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A4955" w14:textId="77777777" w:rsidR="0007255F" w:rsidRPr="001B6492" w:rsidRDefault="0007255F" w:rsidP="0007255F">
      <w:pPr>
        <w:pStyle w:val="1"/>
        <w:rPr>
          <w:rFonts w:ascii="Assistant ExtraLight" w:hAnsi="Assistant ExtraLight" w:cs="Assistant ExtraLight"/>
          <w:b/>
          <w:bCs/>
          <w:rtl/>
        </w:rPr>
      </w:pPr>
      <w:bookmarkStart w:id="0" w:name="_Toc77591089"/>
      <w:r w:rsidRPr="001B6492">
        <w:rPr>
          <w:rFonts w:ascii="Assistant ExtraLight" w:hAnsi="Assistant ExtraLight" w:cs="Assistant ExtraLight"/>
          <w:b/>
          <w:bCs/>
          <w:rtl/>
        </w:rPr>
        <w:t>אבני הדרך עפ"י תחומים</w:t>
      </w:r>
      <w:bookmarkEnd w:id="0"/>
    </w:p>
    <w:p w14:paraId="68DC1F3D" w14:textId="77777777" w:rsidR="0007255F" w:rsidRPr="001B6492" w:rsidRDefault="0007255F" w:rsidP="0007255F">
      <w:pPr>
        <w:rPr>
          <w:rFonts w:ascii="Assistant ExtraLight" w:hAnsi="Assistant ExtraLight" w:cs="Assistant ExtraLight"/>
          <w:b/>
          <w:bCs/>
          <w:rtl/>
        </w:rPr>
      </w:pPr>
    </w:p>
    <w:p w14:paraId="5FA74D70" w14:textId="77777777" w:rsidR="0007255F" w:rsidRPr="001B6492" w:rsidRDefault="0007255F" w:rsidP="0007255F">
      <w:pPr>
        <w:pStyle w:val="2"/>
        <w:rPr>
          <w:rFonts w:ascii="Assistant ExtraLight" w:hAnsi="Assistant ExtraLight" w:cs="Assistant ExtraLight"/>
          <w:b/>
          <w:bCs/>
          <w:rtl/>
        </w:rPr>
      </w:pPr>
      <w:bookmarkStart w:id="1" w:name="_Toc77591090"/>
      <w:r w:rsidRPr="001B6492">
        <w:rPr>
          <w:rFonts w:ascii="Assistant ExtraLight" w:hAnsi="Assistant ExtraLight" w:cs="Assistant ExtraLight"/>
          <w:b/>
          <w:bCs/>
          <w:rtl/>
        </w:rPr>
        <w:t>אבני דרך קהילות זהות ציונית דתית</w:t>
      </w:r>
      <w:bookmarkEnd w:id="1"/>
    </w:p>
    <w:p w14:paraId="30529934" w14:textId="77777777" w:rsidR="0007255F" w:rsidRPr="001B6492" w:rsidRDefault="0007255F" w:rsidP="0007255F">
      <w:pPr>
        <w:rPr>
          <w:rFonts w:ascii="Assistant ExtraLight" w:hAnsi="Assistant ExtraLight" w:cs="Assistant ExtraLight"/>
          <w:b/>
          <w:bCs/>
          <w:rtl/>
        </w:rPr>
      </w:pPr>
      <w:r w:rsidRPr="001B6492">
        <w:rPr>
          <w:rFonts w:ascii="Assistant ExtraLight" w:hAnsi="Assistant ExtraLight" w:cs="Assistant ExtraLight"/>
          <w:b/>
          <w:bCs/>
          <w:rtl/>
        </w:rPr>
        <w:t>החינוך הממלכתי דתי האמון על טיפוח זהות ציונית דתית מוביל ומקדם את ערכי הזהות בארבעה מישורים.</w:t>
      </w:r>
    </w:p>
    <w:p w14:paraId="6BCC3FB9" w14:textId="77777777" w:rsidR="0007255F" w:rsidRPr="001B6492" w:rsidRDefault="0007255F" w:rsidP="0007255F">
      <w:pPr>
        <w:rPr>
          <w:rFonts w:ascii="Assistant ExtraLight" w:hAnsi="Assistant ExtraLight" w:cs="Assistant ExtraLight"/>
          <w:b/>
          <w:bCs/>
          <w:rtl/>
        </w:rPr>
      </w:pPr>
      <w:r w:rsidRPr="001B6492">
        <w:rPr>
          <w:rFonts w:ascii="Assistant ExtraLight" w:hAnsi="Assistant ExtraLight" w:cs="Assistant ExtraLight"/>
          <w:b/>
          <w:bCs/>
          <w:rtl/>
        </w:rPr>
        <w:t>כל בית חינוך יפתח קהילות זהות על בסיס הנושאים המובאים בטבלה שלהלן</w:t>
      </w:r>
    </w:p>
    <w:p w14:paraId="15B58243" w14:textId="77777777" w:rsidR="0007255F" w:rsidRPr="001B6492" w:rsidRDefault="0007255F" w:rsidP="0007255F">
      <w:pPr>
        <w:rPr>
          <w:rFonts w:ascii="Assistant ExtraLight" w:hAnsi="Assistant ExtraLight" w:cs="Assistant ExtraLight"/>
          <w:b/>
          <w:bCs/>
          <w:rtl/>
        </w:rPr>
      </w:pPr>
      <w:r w:rsidRPr="001B6492">
        <w:rPr>
          <w:rFonts w:ascii="Assistant ExtraLight" w:hAnsi="Assistant ExtraLight" w:cs="Assistant ExtraLight"/>
          <w:b/>
          <w:bCs/>
          <w:rtl/>
        </w:rPr>
        <w:t>כאשר הביטויים המעשיים לקיום קהילות הזהות יתבטא ב:</w:t>
      </w:r>
    </w:p>
    <w:p w14:paraId="6F530719" w14:textId="77777777" w:rsidR="0007255F" w:rsidRPr="001B6492" w:rsidRDefault="0007255F" w:rsidP="0007255F">
      <w:pPr>
        <w:pStyle w:val="a4"/>
        <w:numPr>
          <w:ilvl w:val="0"/>
          <w:numId w:val="1"/>
        </w:numPr>
        <w:rPr>
          <w:rFonts w:ascii="Assistant ExtraLight" w:hAnsi="Assistant ExtraLight" w:cs="Assistant ExtraLight"/>
          <w:b/>
          <w:bCs/>
          <w:rtl/>
        </w:rPr>
      </w:pPr>
      <w:r w:rsidRPr="001B6492">
        <w:rPr>
          <w:rFonts w:ascii="Assistant ExtraLight" w:hAnsi="Assistant ExtraLight" w:cs="Assistant ExtraLight"/>
          <w:b/>
          <w:bCs/>
          <w:rtl/>
        </w:rPr>
        <w:t>כינוס של לפחות 3 פעמים בשנה להעמקה בסוגיית הזהות</w:t>
      </w:r>
    </w:p>
    <w:p w14:paraId="5F444437" w14:textId="77777777" w:rsidR="0007255F" w:rsidRPr="001B6492" w:rsidRDefault="0007255F" w:rsidP="0007255F">
      <w:pPr>
        <w:pStyle w:val="a4"/>
        <w:numPr>
          <w:ilvl w:val="0"/>
          <w:numId w:val="1"/>
        </w:numPr>
        <w:rPr>
          <w:rFonts w:ascii="Assistant ExtraLight" w:hAnsi="Assistant ExtraLight" w:cs="Assistant ExtraLight"/>
          <w:b/>
          <w:bCs/>
          <w:rtl/>
        </w:rPr>
      </w:pPr>
      <w:r w:rsidRPr="001B6492">
        <w:rPr>
          <w:rFonts w:ascii="Assistant ExtraLight" w:hAnsi="Assistant ExtraLight" w:cs="Assistant ExtraLight"/>
          <w:b/>
          <w:bCs/>
          <w:rtl/>
        </w:rPr>
        <w:t xml:space="preserve">קיום של ערב מורים/ </w:t>
      </w:r>
      <w:proofErr w:type="spellStart"/>
      <w:r w:rsidRPr="001B6492">
        <w:rPr>
          <w:rFonts w:ascii="Assistant ExtraLight" w:hAnsi="Assistant ExtraLight" w:cs="Assistant ExtraLight"/>
          <w:b/>
          <w:bCs/>
          <w:rtl/>
        </w:rPr>
        <w:t>במ"ה</w:t>
      </w:r>
      <w:proofErr w:type="spellEnd"/>
      <w:r w:rsidRPr="001B6492">
        <w:rPr>
          <w:rFonts w:ascii="Assistant ExtraLight" w:hAnsi="Assistant ExtraLight" w:cs="Assistant ExtraLight"/>
          <w:b/>
          <w:bCs/>
          <w:rtl/>
        </w:rPr>
        <w:t xml:space="preserve"> אחד לפחות בנושא זהות</w:t>
      </w:r>
    </w:p>
    <w:p w14:paraId="58F9CED1" w14:textId="77777777" w:rsidR="0007255F" w:rsidRPr="001B6492" w:rsidRDefault="0007255F" w:rsidP="0007255F">
      <w:pPr>
        <w:pStyle w:val="a4"/>
        <w:numPr>
          <w:ilvl w:val="0"/>
          <w:numId w:val="1"/>
        </w:numPr>
        <w:rPr>
          <w:rFonts w:ascii="Assistant ExtraLight" w:hAnsi="Assistant ExtraLight" w:cs="Assistant ExtraLight"/>
          <w:b/>
          <w:bCs/>
          <w:rtl/>
        </w:rPr>
      </w:pPr>
      <w:r w:rsidRPr="001B6492">
        <w:rPr>
          <w:rFonts w:ascii="Assistant ExtraLight" w:hAnsi="Assistant ExtraLight" w:cs="Assistant ExtraLight"/>
          <w:b/>
          <w:bCs/>
          <w:rtl/>
        </w:rPr>
        <w:t xml:space="preserve">בניית </w:t>
      </w:r>
      <w:proofErr w:type="spellStart"/>
      <w:r w:rsidRPr="001B6492">
        <w:rPr>
          <w:rFonts w:ascii="Assistant ExtraLight" w:hAnsi="Assistant ExtraLight" w:cs="Assistant ExtraLight"/>
          <w:b/>
          <w:bCs/>
          <w:rtl/>
        </w:rPr>
        <w:t>תכניות</w:t>
      </w:r>
      <w:proofErr w:type="spellEnd"/>
      <w:r w:rsidRPr="001B6492">
        <w:rPr>
          <w:rFonts w:ascii="Assistant ExtraLight" w:hAnsi="Assistant ExtraLight" w:cs="Assistant ExtraLight"/>
          <w:b/>
          <w:bCs/>
          <w:rtl/>
        </w:rPr>
        <w:t xml:space="preserve"> עבודה סדורות הטמעת ההחלטות שמתקבלות בקהילות</w:t>
      </w:r>
    </w:p>
    <w:p w14:paraId="028003CB" w14:textId="77777777" w:rsidR="0007255F" w:rsidRPr="001B6492" w:rsidRDefault="0007255F" w:rsidP="0007255F">
      <w:pPr>
        <w:pStyle w:val="a4"/>
        <w:numPr>
          <w:ilvl w:val="0"/>
          <w:numId w:val="1"/>
        </w:numPr>
        <w:rPr>
          <w:rFonts w:ascii="Assistant ExtraLight" w:hAnsi="Assistant ExtraLight" w:cs="Assistant ExtraLight"/>
          <w:b/>
          <w:bCs/>
        </w:rPr>
      </w:pPr>
      <w:r w:rsidRPr="001B6492">
        <w:rPr>
          <w:rFonts w:ascii="Assistant ExtraLight" w:hAnsi="Assistant ExtraLight" w:cs="Assistant ExtraLight"/>
          <w:b/>
          <w:bCs/>
          <w:rtl/>
        </w:rPr>
        <w:t xml:space="preserve">הערכה- העברת שאלוני </w:t>
      </w:r>
      <w:proofErr w:type="spellStart"/>
      <w:r w:rsidRPr="001B6492">
        <w:rPr>
          <w:rFonts w:ascii="Assistant ExtraLight" w:hAnsi="Assistant ExtraLight" w:cs="Assistant ExtraLight"/>
          <w:b/>
          <w:bCs/>
          <w:rtl/>
        </w:rPr>
        <w:t>אח"מ</w:t>
      </w:r>
      <w:proofErr w:type="spellEnd"/>
      <w:r w:rsidRPr="001B6492">
        <w:rPr>
          <w:rFonts w:ascii="Assistant ExtraLight" w:hAnsi="Assistant ExtraLight" w:cs="Assistant ExtraLight"/>
          <w:b/>
          <w:bCs/>
          <w:rtl/>
        </w:rPr>
        <w:t xml:space="preserve"> זהות לפני ואחרי התוכניות ובחינת משמעות הפעולות שנעשות בבית החינוך בתחום הזהות</w:t>
      </w:r>
    </w:p>
    <w:p w14:paraId="041E2A63" w14:textId="77777777" w:rsidR="0007255F" w:rsidRPr="001B6492" w:rsidRDefault="0007255F" w:rsidP="0007255F">
      <w:pPr>
        <w:pStyle w:val="a4"/>
        <w:numPr>
          <w:ilvl w:val="0"/>
          <w:numId w:val="1"/>
        </w:numPr>
        <w:rPr>
          <w:rFonts w:ascii="Assistant ExtraLight" w:hAnsi="Assistant ExtraLight" w:cs="Assistant ExtraLight"/>
          <w:b/>
          <w:bCs/>
          <w:rtl/>
        </w:rPr>
      </w:pPr>
      <w:r w:rsidRPr="001B6492">
        <w:rPr>
          <w:rFonts w:ascii="Assistant ExtraLight" w:hAnsi="Assistant ExtraLight" w:cs="Assistant ExtraLight"/>
          <w:b/>
          <w:bCs/>
          <w:rtl/>
        </w:rPr>
        <w:t xml:space="preserve">תכנים ותוכניות בשיעורי </w:t>
      </w:r>
      <w:proofErr w:type="spellStart"/>
      <w:r w:rsidRPr="001B6492">
        <w:rPr>
          <w:rFonts w:ascii="Assistant ExtraLight" w:hAnsi="Assistant ExtraLight" w:cs="Assistant ExtraLight"/>
          <w:b/>
          <w:bCs/>
          <w:rtl/>
        </w:rPr>
        <w:t>הליב"ה</w:t>
      </w:r>
      <w:proofErr w:type="spellEnd"/>
      <w:r w:rsidRPr="001B6492">
        <w:rPr>
          <w:rFonts w:ascii="Assistant ExtraLight" w:hAnsi="Assistant ExtraLight" w:cs="Assistant ExtraLight"/>
          <w:b/>
          <w:bCs/>
          <w:rtl/>
        </w:rPr>
        <w:t>/ פעילות החינוך לטיפוח זהות ציונית דתית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07255F" w:rsidRPr="001B6492" w14:paraId="33A8BA15" w14:textId="77777777" w:rsidTr="00B63257">
        <w:tc>
          <w:tcPr>
            <w:tcW w:w="2074" w:type="dxa"/>
          </w:tcPr>
          <w:p w14:paraId="144CCED1" w14:textId="77777777" w:rsidR="0007255F" w:rsidRPr="001B6492" w:rsidRDefault="0007255F" w:rsidP="00B63257">
            <w:pPr>
              <w:rPr>
                <w:rFonts w:ascii="Assistant ExtraLight" w:hAnsi="Assistant ExtraLight" w:cs="Assistant ExtraLight"/>
                <w:b/>
                <w:bCs/>
                <w:rtl/>
              </w:rPr>
            </w:pPr>
            <w:r w:rsidRPr="001B6492">
              <w:rPr>
                <w:rFonts w:ascii="Assistant ExtraLight" w:hAnsi="Assistant ExtraLight" w:cs="Assistant ExtraLight"/>
                <w:b/>
                <w:bCs/>
                <w:rtl/>
              </w:rPr>
              <w:t>מרכיבי זהות</w:t>
            </w:r>
          </w:p>
        </w:tc>
        <w:tc>
          <w:tcPr>
            <w:tcW w:w="2074" w:type="dxa"/>
          </w:tcPr>
          <w:p w14:paraId="61A6F0E5" w14:textId="77777777" w:rsidR="0007255F" w:rsidRPr="001B6492" w:rsidRDefault="0007255F" w:rsidP="00B63257">
            <w:pPr>
              <w:rPr>
                <w:rFonts w:ascii="Assistant ExtraLight" w:hAnsi="Assistant ExtraLight" w:cs="Assistant ExtraLight"/>
                <w:b/>
                <w:bCs/>
                <w:rtl/>
              </w:rPr>
            </w:pPr>
            <w:r w:rsidRPr="001B6492">
              <w:rPr>
                <w:rFonts w:ascii="Assistant ExtraLight" w:hAnsi="Assistant ExtraLight" w:cs="Assistant ExtraLight"/>
                <w:b/>
                <w:bCs/>
                <w:rtl/>
              </w:rPr>
              <w:t>של מי האחריות?- שיתופי פעולה</w:t>
            </w:r>
          </w:p>
        </w:tc>
        <w:tc>
          <w:tcPr>
            <w:tcW w:w="2074" w:type="dxa"/>
          </w:tcPr>
          <w:p w14:paraId="5C746EFF" w14:textId="77777777" w:rsidR="0007255F" w:rsidRPr="001B6492" w:rsidRDefault="0007255F" w:rsidP="00B63257">
            <w:pPr>
              <w:rPr>
                <w:rFonts w:ascii="Assistant ExtraLight" w:hAnsi="Assistant ExtraLight" w:cs="Assistant ExtraLight"/>
                <w:b/>
                <w:bCs/>
                <w:rtl/>
              </w:rPr>
            </w:pPr>
            <w:r w:rsidRPr="001B6492">
              <w:rPr>
                <w:rFonts w:ascii="Assistant ExtraLight" w:hAnsi="Assistant ExtraLight" w:cs="Assistant ExtraLight"/>
                <w:b/>
                <w:bCs/>
                <w:rtl/>
              </w:rPr>
              <w:t>מגוון אוכלוסיות</w:t>
            </w:r>
          </w:p>
        </w:tc>
        <w:tc>
          <w:tcPr>
            <w:tcW w:w="2074" w:type="dxa"/>
          </w:tcPr>
          <w:p w14:paraId="79D32112" w14:textId="77777777" w:rsidR="0007255F" w:rsidRPr="001B6492" w:rsidRDefault="0007255F" w:rsidP="00B63257">
            <w:pPr>
              <w:rPr>
                <w:rFonts w:ascii="Assistant ExtraLight" w:hAnsi="Assistant ExtraLight" w:cs="Assistant ExtraLight"/>
                <w:b/>
                <w:bCs/>
                <w:rtl/>
              </w:rPr>
            </w:pPr>
            <w:r w:rsidRPr="001B6492">
              <w:rPr>
                <w:rFonts w:ascii="Assistant ExtraLight" w:hAnsi="Assistant ExtraLight" w:cs="Assistant ExtraLight"/>
                <w:b/>
                <w:bCs/>
                <w:rtl/>
              </w:rPr>
              <w:t>לימודי הקודש כמבססי זהות</w:t>
            </w:r>
          </w:p>
        </w:tc>
      </w:tr>
      <w:tr w:rsidR="0007255F" w:rsidRPr="001B6492" w14:paraId="507B185C" w14:textId="77777777" w:rsidTr="00B63257">
        <w:tc>
          <w:tcPr>
            <w:tcW w:w="2074" w:type="dxa"/>
          </w:tcPr>
          <w:p w14:paraId="6AF78BEC" w14:textId="77777777" w:rsidR="0007255F" w:rsidRPr="001B6492" w:rsidRDefault="0007255F" w:rsidP="00B63257">
            <w:pPr>
              <w:rPr>
                <w:rFonts w:ascii="Assistant ExtraLight" w:hAnsi="Assistant ExtraLight" w:cs="Assistant ExtraLight"/>
                <w:b/>
                <w:bCs/>
                <w:rtl/>
              </w:rPr>
            </w:pPr>
            <w:r w:rsidRPr="001B6492">
              <w:rPr>
                <w:rFonts w:ascii="Assistant ExtraLight" w:hAnsi="Assistant ExtraLight" w:cs="Assistant ExtraLight"/>
                <w:b/>
                <w:bCs/>
                <w:rtl/>
              </w:rPr>
              <w:t xml:space="preserve">חדר מורים לומד- מתכנס לעיבוד סוגיית הזהות </w:t>
            </w:r>
          </w:p>
        </w:tc>
        <w:tc>
          <w:tcPr>
            <w:tcW w:w="2074" w:type="dxa"/>
          </w:tcPr>
          <w:p w14:paraId="35BFC3D6" w14:textId="77777777" w:rsidR="0007255F" w:rsidRPr="001B6492" w:rsidRDefault="0007255F" w:rsidP="00B63257">
            <w:pPr>
              <w:rPr>
                <w:rFonts w:ascii="Assistant ExtraLight" w:hAnsi="Assistant ExtraLight" w:cs="Assistant ExtraLight"/>
                <w:b/>
                <w:bCs/>
                <w:rtl/>
              </w:rPr>
            </w:pPr>
            <w:r w:rsidRPr="001B6492">
              <w:rPr>
                <w:rFonts w:ascii="Assistant ExtraLight" w:hAnsi="Assistant ExtraLight" w:cs="Assistant ExtraLight"/>
                <w:b/>
                <w:bCs/>
                <w:rtl/>
              </w:rPr>
              <w:t>בחינת השותפים וגיוסם: ישיבות גבוהות, מכינות, אקדמיה, מדרשות לבנות, תנועות נוער, עמותות, ארגונים קהילה ועוד</w:t>
            </w:r>
          </w:p>
        </w:tc>
        <w:tc>
          <w:tcPr>
            <w:tcW w:w="2074" w:type="dxa"/>
          </w:tcPr>
          <w:p w14:paraId="18C8C030" w14:textId="77777777" w:rsidR="0007255F" w:rsidRPr="001B6492" w:rsidRDefault="0007255F" w:rsidP="00B63257">
            <w:pPr>
              <w:rPr>
                <w:rFonts w:ascii="Assistant ExtraLight" w:hAnsi="Assistant ExtraLight" w:cs="Assistant ExtraLight"/>
                <w:b/>
                <w:bCs/>
                <w:rtl/>
              </w:rPr>
            </w:pPr>
            <w:r w:rsidRPr="001B6492">
              <w:rPr>
                <w:rFonts w:ascii="Assistant ExtraLight" w:hAnsi="Assistant ExtraLight" w:cs="Assistant ExtraLight"/>
                <w:b/>
                <w:bCs/>
                <w:rtl/>
              </w:rPr>
              <w:t>קבלת מגוון התלמידים</w:t>
            </w:r>
          </w:p>
        </w:tc>
        <w:tc>
          <w:tcPr>
            <w:tcW w:w="2074" w:type="dxa"/>
          </w:tcPr>
          <w:p w14:paraId="6881A3F0" w14:textId="77777777" w:rsidR="0007255F" w:rsidRPr="001B6492" w:rsidRDefault="0007255F" w:rsidP="00B63257">
            <w:pPr>
              <w:rPr>
                <w:rFonts w:ascii="Assistant ExtraLight" w:hAnsi="Assistant ExtraLight" w:cs="Assistant ExtraLight"/>
                <w:b/>
                <w:bCs/>
                <w:rtl/>
              </w:rPr>
            </w:pPr>
            <w:r w:rsidRPr="001B6492">
              <w:rPr>
                <w:rFonts w:ascii="Assistant ExtraLight" w:hAnsi="Assistant ExtraLight" w:cs="Assistant ExtraLight"/>
                <w:b/>
                <w:bCs/>
                <w:rtl/>
              </w:rPr>
              <w:t>בחינת הטמעת סוגיות הזהות בתוכניות הלימודים במקצועות הקודש</w:t>
            </w:r>
          </w:p>
        </w:tc>
      </w:tr>
      <w:tr w:rsidR="0007255F" w:rsidRPr="001B6492" w14:paraId="1BFE8117" w14:textId="77777777" w:rsidTr="00B63257">
        <w:tc>
          <w:tcPr>
            <w:tcW w:w="2074" w:type="dxa"/>
          </w:tcPr>
          <w:p w14:paraId="1D626A06" w14:textId="77777777" w:rsidR="0007255F" w:rsidRPr="001B6492" w:rsidRDefault="0007255F" w:rsidP="00B63257">
            <w:pPr>
              <w:rPr>
                <w:rFonts w:ascii="Assistant ExtraLight" w:hAnsi="Assistant ExtraLight" w:cs="Assistant ExtraLight"/>
                <w:b/>
                <w:bCs/>
                <w:rtl/>
              </w:rPr>
            </w:pPr>
            <w:r w:rsidRPr="001B6492">
              <w:rPr>
                <w:rFonts w:ascii="Assistant ExtraLight" w:hAnsi="Assistant ExtraLight" w:cs="Assistant ExtraLight"/>
                <w:b/>
                <w:bCs/>
                <w:rtl/>
              </w:rPr>
              <w:t xml:space="preserve">בית חינוך עוסק זהות- שיחות/ הרצאות / דיונים עם גורמי חוץ ופנים בית </w:t>
            </w:r>
            <w:proofErr w:type="spellStart"/>
            <w:r w:rsidRPr="001B6492">
              <w:rPr>
                <w:rFonts w:ascii="Assistant ExtraLight" w:hAnsi="Assistant ExtraLight" w:cs="Assistant ExtraLight"/>
                <w:b/>
                <w:bCs/>
                <w:rtl/>
              </w:rPr>
              <w:t>ספריים</w:t>
            </w:r>
            <w:proofErr w:type="spellEnd"/>
          </w:p>
        </w:tc>
        <w:tc>
          <w:tcPr>
            <w:tcW w:w="2074" w:type="dxa"/>
          </w:tcPr>
          <w:p w14:paraId="638A3188" w14:textId="77777777" w:rsidR="0007255F" w:rsidRPr="001B6492" w:rsidRDefault="0007255F" w:rsidP="00B63257">
            <w:pPr>
              <w:rPr>
                <w:rFonts w:ascii="Assistant ExtraLight" w:hAnsi="Assistant ExtraLight" w:cs="Assistant ExtraLight"/>
                <w:b/>
                <w:bCs/>
                <w:rtl/>
              </w:rPr>
            </w:pPr>
            <w:r w:rsidRPr="001B6492">
              <w:rPr>
                <w:rFonts w:ascii="Assistant ExtraLight" w:hAnsi="Assistant ExtraLight" w:cs="Assistant ExtraLight"/>
                <w:b/>
                <w:bCs/>
                <w:rtl/>
              </w:rPr>
              <w:t>פיתוח מקצועי משותף</w:t>
            </w:r>
          </w:p>
        </w:tc>
        <w:tc>
          <w:tcPr>
            <w:tcW w:w="2074" w:type="dxa"/>
          </w:tcPr>
          <w:p w14:paraId="479B27F1" w14:textId="77777777" w:rsidR="0007255F" w:rsidRPr="001B6492" w:rsidRDefault="0007255F" w:rsidP="00B63257">
            <w:pPr>
              <w:rPr>
                <w:rFonts w:ascii="Assistant ExtraLight" w:hAnsi="Assistant ExtraLight" w:cs="Assistant ExtraLight"/>
                <w:b/>
                <w:bCs/>
                <w:rtl/>
              </w:rPr>
            </w:pPr>
            <w:r w:rsidRPr="001B6492">
              <w:rPr>
                <w:rFonts w:ascii="Assistant ExtraLight" w:hAnsi="Assistant ExtraLight" w:cs="Assistant ExtraLight"/>
                <w:b/>
                <w:bCs/>
                <w:rtl/>
              </w:rPr>
              <w:t xml:space="preserve">התאמת </w:t>
            </w:r>
            <w:proofErr w:type="spellStart"/>
            <w:r w:rsidRPr="001B6492">
              <w:rPr>
                <w:rFonts w:ascii="Assistant ExtraLight" w:hAnsi="Assistant ExtraLight" w:cs="Assistant ExtraLight"/>
                <w:b/>
                <w:bCs/>
                <w:rtl/>
              </w:rPr>
              <w:t>תכניות</w:t>
            </w:r>
            <w:proofErr w:type="spellEnd"/>
            <w:r w:rsidRPr="001B6492">
              <w:rPr>
                <w:rFonts w:ascii="Assistant ExtraLight" w:hAnsi="Assistant ExtraLight" w:cs="Assistant ExtraLight"/>
                <w:b/>
                <w:bCs/>
                <w:rtl/>
              </w:rPr>
              <w:t xml:space="preserve"> כמענה לצרכים ייחודיים מתוך זהות ציונית דתית</w:t>
            </w:r>
          </w:p>
        </w:tc>
        <w:tc>
          <w:tcPr>
            <w:tcW w:w="2074" w:type="dxa"/>
          </w:tcPr>
          <w:p w14:paraId="265813DB" w14:textId="77777777" w:rsidR="0007255F" w:rsidRPr="001B6492" w:rsidRDefault="0007255F" w:rsidP="00B63257">
            <w:pPr>
              <w:rPr>
                <w:rFonts w:ascii="Assistant ExtraLight" w:hAnsi="Assistant ExtraLight" w:cs="Assistant ExtraLight"/>
                <w:b/>
                <w:bCs/>
                <w:rtl/>
              </w:rPr>
            </w:pPr>
            <w:r w:rsidRPr="001B6492">
              <w:rPr>
                <w:rFonts w:ascii="Assistant ExtraLight" w:hAnsi="Assistant ExtraLight" w:cs="Assistant ExtraLight"/>
                <w:b/>
                <w:bCs/>
                <w:rtl/>
              </w:rPr>
              <w:t>דיוק במטרות ודרכי הוראה במקצועות הקודש כמבססי זהות/ תגבור שעות הוראה ותוכניות תגבור המקצועות הקודש</w:t>
            </w:r>
          </w:p>
        </w:tc>
      </w:tr>
      <w:tr w:rsidR="0007255F" w:rsidRPr="001B6492" w14:paraId="4E9CE5EB" w14:textId="77777777" w:rsidTr="00B63257">
        <w:tc>
          <w:tcPr>
            <w:tcW w:w="2074" w:type="dxa"/>
          </w:tcPr>
          <w:p w14:paraId="0DAB229B" w14:textId="77777777" w:rsidR="0007255F" w:rsidRPr="001B6492" w:rsidRDefault="0007255F" w:rsidP="00B63257">
            <w:pPr>
              <w:rPr>
                <w:rFonts w:ascii="Assistant ExtraLight" w:hAnsi="Assistant ExtraLight" w:cs="Assistant ExtraLight"/>
                <w:b/>
                <w:bCs/>
                <w:rtl/>
              </w:rPr>
            </w:pPr>
            <w:r w:rsidRPr="001B6492">
              <w:rPr>
                <w:rFonts w:ascii="Assistant ExtraLight" w:hAnsi="Assistant ExtraLight" w:cs="Assistant ExtraLight"/>
                <w:b/>
                <w:bCs/>
                <w:rtl/>
              </w:rPr>
              <w:t>העצמת ימי שיא בבית החינוך לעיון סוגיית הזהות</w:t>
            </w:r>
          </w:p>
        </w:tc>
        <w:tc>
          <w:tcPr>
            <w:tcW w:w="2074" w:type="dxa"/>
          </w:tcPr>
          <w:p w14:paraId="795B4037" w14:textId="77777777" w:rsidR="0007255F" w:rsidRPr="001B6492" w:rsidRDefault="0007255F" w:rsidP="00B63257">
            <w:pPr>
              <w:rPr>
                <w:rFonts w:ascii="Assistant ExtraLight" w:hAnsi="Assistant ExtraLight" w:cs="Assistant ExtraLight"/>
                <w:b/>
                <w:bCs/>
                <w:rtl/>
              </w:rPr>
            </w:pPr>
            <w:r w:rsidRPr="001B6492">
              <w:rPr>
                <w:rFonts w:ascii="Assistant ExtraLight" w:hAnsi="Assistant ExtraLight" w:cs="Assistant ExtraLight"/>
                <w:b/>
                <w:bCs/>
                <w:rtl/>
              </w:rPr>
              <w:t>פיתוח ימי שיא ופעילות משותפים לטיפוח זהות ציונית דתית (סביב מעגל השנה ועוד)</w:t>
            </w:r>
          </w:p>
        </w:tc>
        <w:tc>
          <w:tcPr>
            <w:tcW w:w="2074" w:type="dxa"/>
          </w:tcPr>
          <w:p w14:paraId="3CBB68C1" w14:textId="77777777" w:rsidR="0007255F" w:rsidRPr="001B6492" w:rsidRDefault="0007255F" w:rsidP="00B63257">
            <w:pPr>
              <w:rPr>
                <w:rFonts w:ascii="Assistant ExtraLight" w:hAnsi="Assistant ExtraLight" w:cs="Assistant ExtraLight"/>
                <w:b/>
                <w:bCs/>
                <w:rtl/>
              </w:rPr>
            </w:pPr>
            <w:r w:rsidRPr="001B6492">
              <w:rPr>
                <w:rFonts w:ascii="Assistant ExtraLight" w:hAnsi="Assistant ExtraLight" w:cs="Assistant ExtraLight"/>
                <w:b/>
                <w:bCs/>
                <w:rtl/>
              </w:rPr>
              <w:t>פיתוח תוכניות חברתיות רגשיות המקדמות מגוון אוכלוסיות בטיפוח זהות ציונית דתית</w:t>
            </w:r>
          </w:p>
        </w:tc>
        <w:tc>
          <w:tcPr>
            <w:tcW w:w="2074" w:type="dxa"/>
          </w:tcPr>
          <w:p w14:paraId="7CAE87CE" w14:textId="77777777" w:rsidR="0007255F" w:rsidRPr="001B6492" w:rsidRDefault="0007255F" w:rsidP="00B63257">
            <w:pPr>
              <w:rPr>
                <w:rFonts w:ascii="Assistant ExtraLight" w:hAnsi="Assistant ExtraLight" w:cs="Assistant ExtraLight"/>
                <w:b/>
                <w:bCs/>
                <w:rtl/>
              </w:rPr>
            </w:pPr>
            <w:r w:rsidRPr="001B6492">
              <w:rPr>
                <w:rFonts w:ascii="Assistant ExtraLight" w:hAnsi="Assistant ExtraLight" w:cs="Assistant ExtraLight"/>
                <w:b/>
                <w:bCs/>
                <w:rtl/>
              </w:rPr>
              <w:t xml:space="preserve">בניית </w:t>
            </w:r>
            <w:proofErr w:type="spellStart"/>
            <w:r w:rsidRPr="001B6492">
              <w:rPr>
                <w:rFonts w:ascii="Assistant ExtraLight" w:hAnsi="Assistant ExtraLight" w:cs="Assistant ExtraLight"/>
                <w:b/>
                <w:bCs/>
                <w:rtl/>
              </w:rPr>
              <w:t>תכניות</w:t>
            </w:r>
            <w:proofErr w:type="spellEnd"/>
            <w:r w:rsidRPr="001B6492">
              <w:rPr>
                <w:rFonts w:ascii="Assistant ExtraLight" w:hAnsi="Assistant ExtraLight" w:cs="Assistant ExtraLight"/>
                <w:b/>
                <w:bCs/>
                <w:rtl/>
              </w:rPr>
              <w:t xml:space="preserve"> זהות סביב מעגל השנה/ נושאים שנתיים (בר/בת מצוה, מסע שורשים וכו')</w:t>
            </w:r>
          </w:p>
        </w:tc>
      </w:tr>
      <w:tr w:rsidR="0007255F" w:rsidRPr="001B6492" w14:paraId="4BE06C30" w14:textId="77777777" w:rsidTr="00B63257">
        <w:tc>
          <w:tcPr>
            <w:tcW w:w="2074" w:type="dxa"/>
          </w:tcPr>
          <w:p w14:paraId="742D3A6A" w14:textId="77777777" w:rsidR="0007255F" w:rsidRPr="001B6492" w:rsidRDefault="0007255F" w:rsidP="00B63257">
            <w:pPr>
              <w:rPr>
                <w:rFonts w:ascii="Assistant ExtraLight" w:hAnsi="Assistant ExtraLight" w:cs="Assistant ExtraLight"/>
                <w:b/>
                <w:bCs/>
                <w:rtl/>
              </w:rPr>
            </w:pPr>
            <w:r w:rsidRPr="001B6492">
              <w:rPr>
                <w:rFonts w:ascii="Assistant ExtraLight" w:hAnsi="Assistant ExtraLight" w:cs="Assistant ExtraLight"/>
                <w:b/>
                <w:bCs/>
                <w:rtl/>
              </w:rPr>
              <w:t xml:space="preserve">ערבי </w:t>
            </w:r>
            <w:proofErr w:type="spellStart"/>
            <w:r w:rsidRPr="001B6492">
              <w:rPr>
                <w:rFonts w:ascii="Assistant ExtraLight" w:hAnsi="Assistant ExtraLight" w:cs="Assistant ExtraLight"/>
                <w:b/>
                <w:bCs/>
                <w:rtl/>
              </w:rPr>
              <w:t>במ"ה</w:t>
            </w:r>
            <w:proofErr w:type="spellEnd"/>
            <w:r w:rsidRPr="001B6492">
              <w:rPr>
                <w:rFonts w:ascii="Assistant ExtraLight" w:hAnsi="Assistant ExtraLight" w:cs="Assistant ExtraLight"/>
                <w:b/>
                <w:bCs/>
                <w:rtl/>
              </w:rPr>
              <w:t>/ מעגלי שיח קהילתיים בסוגיית הזהות</w:t>
            </w:r>
          </w:p>
        </w:tc>
        <w:tc>
          <w:tcPr>
            <w:tcW w:w="2074" w:type="dxa"/>
          </w:tcPr>
          <w:p w14:paraId="0626F0BE" w14:textId="77777777" w:rsidR="0007255F" w:rsidRPr="001B6492" w:rsidRDefault="0007255F" w:rsidP="00B63257">
            <w:pPr>
              <w:rPr>
                <w:rFonts w:ascii="Assistant ExtraLight" w:hAnsi="Assistant ExtraLight" w:cs="Assistant ExtraLight"/>
                <w:b/>
                <w:bCs/>
                <w:rtl/>
              </w:rPr>
            </w:pPr>
          </w:p>
        </w:tc>
        <w:tc>
          <w:tcPr>
            <w:tcW w:w="2074" w:type="dxa"/>
          </w:tcPr>
          <w:p w14:paraId="1EEE62CC" w14:textId="77777777" w:rsidR="0007255F" w:rsidRPr="001B6492" w:rsidRDefault="0007255F" w:rsidP="00B63257">
            <w:pPr>
              <w:rPr>
                <w:rFonts w:ascii="Assistant ExtraLight" w:hAnsi="Assistant ExtraLight" w:cs="Assistant ExtraLight"/>
                <w:b/>
                <w:bCs/>
                <w:rtl/>
              </w:rPr>
            </w:pPr>
            <w:r w:rsidRPr="001B6492">
              <w:rPr>
                <w:rFonts w:ascii="Assistant ExtraLight" w:hAnsi="Assistant ExtraLight" w:cs="Assistant ExtraLight"/>
                <w:b/>
                <w:bCs/>
                <w:rtl/>
              </w:rPr>
              <w:t>שיתוף הורים וקהילה לטיפוח זהות ציונית דתית</w:t>
            </w:r>
          </w:p>
        </w:tc>
        <w:tc>
          <w:tcPr>
            <w:tcW w:w="2074" w:type="dxa"/>
          </w:tcPr>
          <w:p w14:paraId="3A50E14F" w14:textId="77777777" w:rsidR="0007255F" w:rsidRPr="001B6492" w:rsidRDefault="0007255F" w:rsidP="00B63257">
            <w:pPr>
              <w:rPr>
                <w:rFonts w:ascii="Assistant ExtraLight" w:hAnsi="Assistant ExtraLight" w:cs="Assistant ExtraLight"/>
                <w:b/>
                <w:bCs/>
                <w:rtl/>
              </w:rPr>
            </w:pPr>
            <w:r w:rsidRPr="001B6492">
              <w:rPr>
                <w:rFonts w:ascii="Assistant ExtraLight" w:hAnsi="Assistant ExtraLight" w:cs="Assistant ExtraLight"/>
                <w:b/>
                <w:bCs/>
                <w:rtl/>
              </w:rPr>
              <w:t>בניית מסול קידום אישי בתחום הזהות: כתיבה/ הבעה ויצירה</w:t>
            </w:r>
          </w:p>
        </w:tc>
      </w:tr>
      <w:tr w:rsidR="0007255F" w:rsidRPr="001B6492" w14:paraId="41746B56" w14:textId="77777777" w:rsidTr="00B63257">
        <w:tc>
          <w:tcPr>
            <w:tcW w:w="2074" w:type="dxa"/>
          </w:tcPr>
          <w:p w14:paraId="7BA35B21" w14:textId="77777777" w:rsidR="0007255F" w:rsidRPr="001B6492" w:rsidRDefault="0007255F" w:rsidP="00B63257">
            <w:pPr>
              <w:rPr>
                <w:rFonts w:ascii="Assistant ExtraLight" w:hAnsi="Assistant ExtraLight" w:cs="Assistant ExtraLight"/>
                <w:b/>
                <w:bCs/>
                <w:rtl/>
              </w:rPr>
            </w:pPr>
            <w:r w:rsidRPr="001B6492">
              <w:rPr>
                <w:rFonts w:ascii="Assistant ExtraLight" w:hAnsi="Assistant ExtraLight" w:cs="Assistant ExtraLight"/>
                <w:b/>
                <w:bCs/>
                <w:rtl/>
              </w:rPr>
              <w:t xml:space="preserve">העמקת לימוד סוגיית הזהות תוך שימוש בחומרי המטה: </w:t>
            </w:r>
            <w:r w:rsidRPr="001B6492">
              <w:rPr>
                <w:rFonts w:ascii="Assistant ExtraLight" w:hAnsi="Assistant ExtraLight" w:cs="Assistant ExtraLight"/>
                <w:b/>
                <w:bCs/>
              </w:rPr>
              <w:t>SEL</w:t>
            </w:r>
            <w:r w:rsidRPr="001B6492">
              <w:rPr>
                <w:rFonts w:ascii="Assistant ExtraLight" w:hAnsi="Assistant ExtraLight" w:cs="Assistant ExtraLight"/>
                <w:b/>
                <w:bCs/>
                <w:rtl/>
              </w:rPr>
              <w:t xml:space="preserve"> </w:t>
            </w:r>
            <w:proofErr w:type="spellStart"/>
            <w:r w:rsidRPr="001B6492">
              <w:rPr>
                <w:rFonts w:ascii="Assistant ExtraLight" w:hAnsi="Assistant ExtraLight" w:cs="Assistant ExtraLight"/>
                <w:b/>
                <w:bCs/>
                <w:rtl/>
              </w:rPr>
              <w:t>חמ"ד</w:t>
            </w:r>
            <w:proofErr w:type="spellEnd"/>
            <w:r w:rsidRPr="001B6492">
              <w:rPr>
                <w:rFonts w:ascii="Assistant ExtraLight" w:hAnsi="Assistant ExtraLight" w:cs="Assistant ExtraLight"/>
                <w:b/>
                <w:bCs/>
                <w:rtl/>
              </w:rPr>
              <w:t xml:space="preserve">/ המצפן המערכתי דמות הבוגר </w:t>
            </w:r>
            <w:proofErr w:type="spellStart"/>
            <w:r w:rsidRPr="001B6492">
              <w:rPr>
                <w:rFonts w:ascii="Assistant ExtraLight" w:hAnsi="Assistant ExtraLight" w:cs="Assistant ExtraLight"/>
                <w:b/>
                <w:bCs/>
                <w:rtl/>
              </w:rPr>
              <w:t>חמ"ד</w:t>
            </w:r>
            <w:proofErr w:type="spellEnd"/>
          </w:p>
        </w:tc>
        <w:tc>
          <w:tcPr>
            <w:tcW w:w="2074" w:type="dxa"/>
          </w:tcPr>
          <w:p w14:paraId="44EBFE32" w14:textId="77777777" w:rsidR="0007255F" w:rsidRPr="001B6492" w:rsidRDefault="0007255F" w:rsidP="00B63257">
            <w:pPr>
              <w:rPr>
                <w:rFonts w:ascii="Assistant ExtraLight" w:hAnsi="Assistant ExtraLight" w:cs="Assistant ExtraLight"/>
                <w:b/>
                <w:bCs/>
                <w:rtl/>
              </w:rPr>
            </w:pPr>
          </w:p>
        </w:tc>
        <w:tc>
          <w:tcPr>
            <w:tcW w:w="2074" w:type="dxa"/>
          </w:tcPr>
          <w:p w14:paraId="2C838BB9" w14:textId="77777777" w:rsidR="0007255F" w:rsidRPr="001B6492" w:rsidRDefault="0007255F" w:rsidP="00B63257">
            <w:pPr>
              <w:rPr>
                <w:rFonts w:ascii="Assistant ExtraLight" w:hAnsi="Assistant ExtraLight" w:cs="Assistant ExtraLight"/>
                <w:b/>
                <w:bCs/>
                <w:rtl/>
              </w:rPr>
            </w:pPr>
          </w:p>
        </w:tc>
        <w:tc>
          <w:tcPr>
            <w:tcW w:w="2074" w:type="dxa"/>
          </w:tcPr>
          <w:p w14:paraId="4D93FD97" w14:textId="77777777" w:rsidR="0007255F" w:rsidRPr="001B6492" w:rsidRDefault="0007255F" w:rsidP="00B63257">
            <w:pPr>
              <w:rPr>
                <w:rFonts w:ascii="Assistant ExtraLight" w:hAnsi="Assistant ExtraLight" w:cs="Assistant ExtraLight"/>
                <w:b/>
                <w:bCs/>
                <w:rtl/>
              </w:rPr>
            </w:pPr>
          </w:p>
        </w:tc>
      </w:tr>
    </w:tbl>
    <w:p w14:paraId="2A46A825" w14:textId="77777777" w:rsidR="0007255F" w:rsidRPr="001B6492" w:rsidRDefault="0007255F" w:rsidP="0007255F">
      <w:pPr>
        <w:rPr>
          <w:rFonts w:ascii="Assistant ExtraLight" w:hAnsi="Assistant ExtraLight" w:cs="Assistant ExtraLight"/>
          <w:b/>
          <w:bCs/>
          <w:rtl/>
        </w:rPr>
      </w:pPr>
    </w:p>
    <w:p w14:paraId="73AD6E7A" w14:textId="77777777" w:rsidR="0007255F" w:rsidRPr="001B6492" w:rsidRDefault="0007255F" w:rsidP="0007255F">
      <w:pPr>
        <w:pStyle w:val="2"/>
        <w:rPr>
          <w:rFonts w:ascii="Assistant ExtraLight" w:hAnsi="Assistant ExtraLight" w:cs="Assistant ExtraLight"/>
          <w:b/>
          <w:bCs/>
          <w:rtl/>
        </w:rPr>
      </w:pPr>
      <w:bookmarkStart w:id="2" w:name="_Toc77591091"/>
      <w:proofErr w:type="spellStart"/>
      <w:r w:rsidRPr="001B6492">
        <w:rPr>
          <w:rFonts w:ascii="Assistant ExtraLight" w:hAnsi="Assistant ExtraLight" w:cs="Assistant ExtraLight"/>
          <w:b/>
          <w:bCs/>
          <w:rtl/>
        </w:rPr>
        <w:t>חח"ע</w:t>
      </w:r>
      <w:proofErr w:type="spellEnd"/>
      <w:r w:rsidRPr="001B6492">
        <w:rPr>
          <w:rFonts w:ascii="Assistant ExtraLight" w:hAnsi="Assistant ExtraLight" w:cs="Assistant ExtraLight"/>
          <w:b/>
          <w:bCs/>
          <w:rtl/>
        </w:rPr>
        <w:t xml:space="preserve"> יסודי</w:t>
      </w:r>
      <w:bookmarkEnd w:id="2"/>
    </w:p>
    <w:p w14:paraId="5F7432C2" w14:textId="77777777" w:rsidR="0007255F" w:rsidRPr="001B6492" w:rsidRDefault="0007255F" w:rsidP="0007255F">
      <w:pPr>
        <w:spacing w:before="240" w:after="240" w:line="240" w:lineRule="auto"/>
        <w:jc w:val="center"/>
        <w:rPr>
          <w:rFonts w:ascii="Assistant ExtraLight" w:eastAsia="Times New Roman" w:hAnsi="Assistant ExtraLight" w:cs="Assistant ExtraLight"/>
          <w:b/>
          <w:bCs/>
          <w:color w:val="000000"/>
          <w:sz w:val="32"/>
          <w:szCs w:val="32"/>
          <w:rtl/>
        </w:rPr>
      </w:pPr>
      <w:r w:rsidRPr="001B6492">
        <w:rPr>
          <w:rFonts w:ascii="Assistant ExtraLight" w:eastAsia="Times New Roman" w:hAnsi="Assistant ExtraLight" w:cs="Assistant ExtraLight"/>
          <w:b/>
          <w:bCs/>
          <w:color w:val="000000"/>
          <w:sz w:val="32"/>
          <w:szCs w:val="32"/>
          <w:rtl/>
        </w:rPr>
        <w:t xml:space="preserve">אבני דרך </w:t>
      </w:r>
      <w:proofErr w:type="spellStart"/>
      <w:r w:rsidRPr="001B6492">
        <w:rPr>
          <w:rFonts w:ascii="Assistant ExtraLight" w:eastAsia="Times New Roman" w:hAnsi="Assistant ExtraLight" w:cs="Assistant ExtraLight"/>
          <w:b/>
          <w:bCs/>
          <w:color w:val="000000"/>
          <w:sz w:val="32"/>
          <w:szCs w:val="32"/>
          <w:rtl/>
        </w:rPr>
        <w:t>חח"ע</w:t>
      </w:r>
      <w:proofErr w:type="spellEnd"/>
      <w:r w:rsidRPr="001B6492">
        <w:rPr>
          <w:rFonts w:ascii="Assistant ExtraLight" w:eastAsia="Times New Roman" w:hAnsi="Assistant ExtraLight" w:cs="Assistant ExtraLight"/>
          <w:b/>
          <w:bCs/>
          <w:color w:val="000000"/>
          <w:sz w:val="32"/>
          <w:szCs w:val="32"/>
          <w:rtl/>
        </w:rPr>
        <w:t xml:space="preserve"> יסודי לקידום אבני הדרך: </w:t>
      </w:r>
    </w:p>
    <w:p w14:paraId="07CC20CF" w14:textId="77777777" w:rsidR="0007255F" w:rsidRPr="001B6492" w:rsidRDefault="0007255F" w:rsidP="0007255F">
      <w:pPr>
        <w:spacing w:before="240" w:after="240" w:line="240" w:lineRule="auto"/>
        <w:jc w:val="center"/>
        <w:rPr>
          <w:rFonts w:ascii="Assistant ExtraLight" w:eastAsia="Times New Roman" w:hAnsi="Assistant ExtraLight" w:cs="Assistant ExtraLight"/>
          <w:b/>
          <w:bCs/>
          <w:color w:val="000000"/>
          <w:sz w:val="32"/>
          <w:szCs w:val="32"/>
          <w:rtl/>
        </w:rPr>
      </w:pPr>
      <w:r w:rsidRPr="001B6492">
        <w:rPr>
          <w:rFonts w:ascii="Assistant ExtraLight" w:eastAsia="Times New Roman" w:hAnsi="Assistant ExtraLight" w:cs="Assistant ExtraLight"/>
          <w:b/>
          <w:bCs/>
          <w:color w:val="000000"/>
          <w:sz w:val="32"/>
          <w:szCs w:val="32"/>
          <w:rtl/>
        </w:rPr>
        <w:lastRenderedPageBreak/>
        <w:t>תשתית - איש אשר רוח בו, חינוך לזהות ציונית דתית, טיפוח אקלים מיטבי, חמד וקהילה</w:t>
      </w:r>
    </w:p>
    <w:tbl>
      <w:tblPr>
        <w:bidiVisual/>
        <w:tblW w:w="9007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1090"/>
        <w:gridCol w:w="2588"/>
        <w:gridCol w:w="4252"/>
      </w:tblGrid>
      <w:tr w:rsidR="0007255F" w:rsidRPr="001B6492" w14:paraId="3453FBA7" w14:textId="77777777" w:rsidTr="00B63257">
        <w:trPr>
          <w:trHeight w:val="485"/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1360FE" w14:textId="77777777" w:rsidR="0007255F" w:rsidRPr="001B6492" w:rsidRDefault="0007255F" w:rsidP="00B63257">
            <w:pPr>
              <w:spacing w:before="240" w:after="0" w:line="240" w:lineRule="auto"/>
              <w:ind w:right="140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  <w:t>אבן</w:t>
            </w:r>
          </w:p>
          <w:p w14:paraId="2B7CC82A" w14:textId="77777777" w:rsidR="0007255F" w:rsidRPr="001B6492" w:rsidRDefault="0007255F" w:rsidP="00B63257">
            <w:pPr>
              <w:spacing w:before="240" w:after="0" w:line="240" w:lineRule="auto"/>
              <w:ind w:right="140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</w:rPr>
            </w:pPr>
            <w:r w:rsidRPr="001B6492"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  <w:t xml:space="preserve">הדרך   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7CF91" w14:textId="77777777" w:rsidR="0007255F" w:rsidRPr="001B6492" w:rsidRDefault="0007255F" w:rsidP="00B63257">
            <w:pPr>
              <w:spacing w:before="240" w:after="0" w:line="240" w:lineRule="auto"/>
              <w:ind w:left="140" w:right="140"/>
              <w:jc w:val="right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Times New Roman" w:hAnsi="Assistant ExtraLight" w:cs="Assistant ExtraLight"/>
                <w:b/>
                <w:bCs/>
                <w:color w:val="000000"/>
                <w:rtl/>
              </w:rPr>
              <w:t>קהל יעד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82E57C" w14:textId="77777777" w:rsidR="0007255F" w:rsidRPr="001B6492" w:rsidRDefault="0007255F" w:rsidP="00B63257">
            <w:pPr>
              <w:spacing w:before="240" w:after="0" w:line="240" w:lineRule="auto"/>
              <w:ind w:left="140" w:right="140"/>
              <w:jc w:val="right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Times New Roman" w:hAnsi="Assistant ExtraLight" w:cs="Assistant ExtraLight"/>
                <w:b/>
                <w:bCs/>
                <w:color w:val="000000"/>
                <w:rtl/>
              </w:rPr>
              <w:t>פירוט התוכנית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AAB0F8" w14:textId="77777777" w:rsidR="0007255F" w:rsidRPr="001B6492" w:rsidRDefault="0007255F" w:rsidP="00B63257">
            <w:pPr>
              <w:spacing w:before="240" w:after="0" w:line="240" w:lineRule="auto"/>
              <w:ind w:left="140" w:right="140"/>
              <w:jc w:val="right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Times New Roman" w:hAnsi="Assistant ExtraLight" w:cs="Assistant ExtraLight"/>
                <w:b/>
                <w:bCs/>
                <w:color w:val="000000"/>
                <w:rtl/>
              </w:rPr>
              <w:t>תו סגול- 4 ביטויים בשטח המצביעים על הטמעת התוכנית </w:t>
            </w:r>
          </w:p>
        </w:tc>
      </w:tr>
      <w:tr w:rsidR="0007255F" w:rsidRPr="001B6492" w14:paraId="0D4E7ECC" w14:textId="77777777" w:rsidTr="00B63257">
        <w:trPr>
          <w:trHeight w:val="731"/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9FC2E" w14:textId="77777777" w:rsidR="0007255F" w:rsidRPr="001B6492" w:rsidRDefault="0007255F" w:rsidP="00B63257">
            <w:pPr>
              <w:bidi w:val="0"/>
              <w:spacing w:after="0" w:line="240" w:lineRule="auto"/>
              <w:jc w:val="right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u w:val="single"/>
                <w:rtl/>
              </w:rPr>
            </w:pPr>
            <w:r w:rsidRPr="001B6492"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u w:val="single"/>
                <w:rtl/>
              </w:rPr>
              <w:t>"איש אשר רוח בו"</w:t>
            </w:r>
          </w:p>
          <w:p w14:paraId="6F7C2143" w14:textId="77777777" w:rsidR="0007255F" w:rsidRPr="001B6492" w:rsidRDefault="0007255F" w:rsidP="00B63257">
            <w:pPr>
              <w:bidi w:val="0"/>
              <w:spacing w:after="0" w:line="240" w:lineRule="auto"/>
              <w:jc w:val="right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</w:pPr>
          </w:p>
          <w:p w14:paraId="0814FC28" w14:textId="77777777" w:rsidR="0007255F" w:rsidRPr="001B6492" w:rsidRDefault="0007255F" w:rsidP="00B63257">
            <w:pPr>
              <w:bidi w:val="0"/>
              <w:spacing w:after="0" w:line="240" w:lineRule="auto"/>
              <w:jc w:val="right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</w:pPr>
          </w:p>
          <w:p w14:paraId="281A44E7" w14:textId="77777777" w:rsidR="0007255F" w:rsidRPr="001B6492" w:rsidRDefault="0007255F" w:rsidP="00B63257">
            <w:pPr>
              <w:bidi w:val="0"/>
              <w:spacing w:after="0" w:line="240" w:lineRule="auto"/>
              <w:jc w:val="right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  <w:t xml:space="preserve">צוותי </w:t>
            </w:r>
            <w:proofErr w:type="spellStart"/>
            <w:r w:rsidRPr="001B6492"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  <w:t>בחכמ"ה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21881" w14:textId="77777777" w:rsidR="0007255F" w:rsidRPr="001B6492" w:rsidRDefault="0007255F" w:rsidP="00B63257">
            <w:pPr>
              <w:spacing w:after="0" w:line="240" w:lineRule="auto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  <w:t xml:space="preserve">מנהלים, בעלי תפקידים וצוותי </w:t>
            </w:r>
            <w:proofErr w:type="spellStart"/>
            <w:r w:rsidRPr="001B6492"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  <w:t>בחכמ"ה</w:t>
            </w:r>
            <w:proofErr w:type="spellEnd"/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2C463" w14:textId="77777777" w:rsidR="0007255F" w:rsidRPr="001B6492" w:rsidRDefault="0007255F" w:rsidP="00B63257">
            <w:pPr>
              <w:spacing w:after="0" w:line="240" w:lineRule="auto"/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צוותים מובילים בבית החינוך הכוללים את הנהלת בית החינוך, רב, רכז פדגוגי, רכז הערכה, </w:t>
            </w:r>
            <w:proofErr w:type="spellStart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יועצ</w:t>
            </w:r>
            <w:proofErr w:type="spellEnd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/ת, רכז/ת </w:t>
            </w:r>
            <w:proofErr w:type="spellStart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לח"ח</w:t>
            </w:r>
            <w:proofErr w:type="spellEnd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 רכזי שכבה/ מקצוע. ניתן לשלב דמויות נוספות משמעותיות מבית החינוך. הצוותים מתכנסים מעת לעת להיוועצות, קביעת דפוסי עבודה  ולקידום יעדי בית החינוך.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4D44C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1. סדירות של 5 מפגשים במהלך השנה</w:t>
            </w:r>
          </w:p>
          <w:p w14:paraId="3FC12247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2. בניית תוכנית עבודה הכוללת את כלל צוות </w:t>
            </w:r>
            <w:proofErr w:type="spellStart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בחכמ"ה</w:t>
            </w:r>
            <w:proofErr w:type="spellEnd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 בהלימה לצרכי בית הספר וייעדי החמד</w:t>
            </w:r>
          </w:p>
          <w:p w14:paraId="6F4CE040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3. לפחות 2 תוכניות בית ספריות שמובלות בשיתופי פעולה של הצוות עבודה עפ"י ציר ארגוני המרכז את כל המיזמים.</w:t>
            </w:r>
          </w:p>
          <w:p w14:paraId="7343DBA7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4. הערכה- מדידת יעילות ותפוקת הצוות בתחילת השנה ובסיומה</w:t>
            </w:r>
          </w:p>
        </w:tc>
      </w:tr>
      <w:tr w:rsidR="0007255F" w:rsidRPr="001B6492" w14:paraId="499E26E3" w14:textId="77777777" w:rsidTr="00B63257">
        <w:trPr>
          <w:trHeight w:val="731"/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30598" w14:textId="77777777" w:rsidR="0007255F" w:rsidRPr="001B6492" w:rsidRDefault="0007255F" w:rsidP="00B63257">
            <w:pPr>
              <w:bidi w:val="0"/>
              <w:spacing w:after="0" w:line="240" w:lineRule="auto"/>
              <w:jc w:val="right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u w:val="single"/>
                <w:rtl/>
              </w:rPr>
            </w:pPr>
            <w:r w:rsidRPr="001B6492"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u w:val="single"/>
                <w:rtl/>
              </w:rPr>
              <w:t>זהות ציונית דתית</w:t>
            </w:r>
          </w:p>
          <w:p w14:paraId="4CDA5582" w14:textId="77777777" w:rsidR="0007255F" w:rsidRPr="001B6492" w:rsidRDefault="0007255F" w:rsidP="00B63257">
            <w:pPr>
              <w:bidi w:val="0"/>
              <w:spacing w:after="0" w:line="240" w:lineRule="auto"/>
              <w:jc w:val="right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</w:pPr>
          </w:p>
          <w:p w14:paraId="6F0F4C64" w14:textId="77777777" w:rsidR="0007255F" w:rsidRPr="001B6492" w:rsidRDefault="0007255F" w:rsidP="00B63257">
            <w:pPr>
              <w:bidi w:val="0"/>
              <w:spacing w:after="0" w:line="240" w:lineRule="auto"/>
              <w:jc w:val="right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</w:pPr>
            <w:proofErr w:type="spellStart"/>
            <w:r w:rsidRPr="001B6492"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  <w:t>חמ"ד</w:t>
            </w:r>
            <w:proofErr w:type="spellEnd"/>
            <w:r w:rsidRPr="001B6492"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  <w:t xml:space="preserve"> של תורה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2954F" w14:textId="77777777" w:rsidR="0007255F" w:rsidRPr="001B6492" w:rsidRDefault="0007255F" w:rsidP="00B63257">
            <w:pPr>
              <w:spacing w:after="0" w:line="240" w:lineRule="auto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  <w:t xml:space="preserve">יסודי 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6D0A3" w14:textId="77777777" w:rsidR="0007255F" w:rsidRPr="001B6492" w:rsidRDefault="0007255F" w:rsidP="00B63257">
            <w:pPr>
              <w:spacing w:after="0" w:line="240" w:lineRule="auto"/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הרמב"ם היומי/ פרקי אבות/ ספר המצוות/ </w:t>
            </w:r>
            <w:proofErr w:type="spellStart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הסוגיה</w:t>
            </w:r>
            <w:proofErr w:type="spellEnd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 היומית/ חידוני </w:t>
            </w:r>
            <w:proofErr w:type="spellStart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החמ"ד</w:t>
            </w:r>
            <w:proofErr w:type="spellEnd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/ יום הרב קוק/ התלמוד הישראלי/ שונה בכל יום. שונה הלכות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EEE5C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1. מתקיימות בכל בית חינוך לפחות 2 תוכניות </w:t>
            </w:r>
            <w:proofErr w:type="spellStart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חמ"ד</w:t>
            </w:r>
            <w:proofErr w:type="spellEnd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 של תורה.</w:t>
            </w:r>
          </w:p>
          <w:p w14:paraId="045AFD8B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2. בבית החינוך פועל צוות </w:t>
            </w:r>
            <w:proofErr w:type="spellStart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מתכלל</w:t>
            </w:r>
            <w:proofErr w:type="spellEnd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 של </w:t>
            </w:r>
            <w:proofErr w:type="spellStart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חמ"ד</w:t>
            </w:r>
            <w:proofErr w:type="spellEnd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 של תורה שנפגש לפחות 3פעמים בשנה.</w:t>
            </w:r>
          </w:p>
          <w:p w14:paraId="31BD60DD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3. מתקיימת תוכנית לוח </w:t>
            </w:r>
            <w:proofErr w:type="spellStart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גאנט</w:t>
            </w:r>
            <w:proofErr w:type="spellEnd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 משקפת תוכנית עבודה</w:t>
            </w:r>
          </w:p>
          <w:p w14:paraId="4939CDEF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4. </w:t>
            </w:r>
            <w:proofErr w:type="spellStart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מתקימות</w:t>
            </w:r>
            <w:proofErr w:type="spellEnd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 פעילויות משותפות סביב </w:t>
            </w:r>
            <w:proofErr w:type="spellStart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חמ"ד</w:t>
            </w:r>
            <w:proofErr w:type="spellEnd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 של תורה לפחות פעמיים בשנה.</w:t>
            </w:r>
          </w:p>
        </w:tc>
      </w:tr>
      <w:tr w:rsidR="0007255F" w:rsidRPr="001B6492" w14:paraId="2D3C0721" w14:textId="77777777" w:rsidTr="00B63257">
        <w:trPr>
          <w:trHeight w:val="731"/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69CDE" w14:textId="77777777" w:rsidR="0007255F" w:rsidRPr="001B6492" w:rsidRDefault="0007255F" w:rsidP="00B63257">
            <w:pPr>
              <w:bidi w:val="0"/>
              <w:spacing w:after="0" w:line="240" w:lineRule="auto"/>
              <w:jc w:val="right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  <w:t xml:space="preserve">שבוע </w:t>
            </w:r>
            <w:proofErr w:type="spellStart"/>
            <w:r w:rsidRPr="001B6492"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  <w:t>החמ"ד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CD8A6" w14:textId="77777777" w:rsidR="0007255F" w:rsidRPr="001B6492" w:rsidRDefault="0007255F" w:rsidP="00B63257">
            <w:pPr>
              <w:spacing w:after="0" w:line="240" w:lineRule="auto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  <w:t>יסודי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036A4" w14:textId="77777777" w:rsidR="0007255F" w:rsidRPr="001B6492" w:rsidRDefault="0007255F" w:rsidP="00B63257">
            <w:pPr>
              <w:spacing w:after="0" w:line="240" w:lineRule="auto"/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proofErr w:type="spellStart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חמ"ד</w:t>
            </w:r>
            <w:proofErr w:type="spellEnd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 של תורה, </w:t>
            </w:r>
            <w:proofErr w:type="spellStart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חמ"ד</w:t>
            </w:r>
            <w:proofErr w:type="spellEnd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 וחסד, יום דמויות </w:t>
            </w:r>
            <w:proofErr w:type="spellStart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החמ"ד</w:t>
            </w:r>
            <w:proofErr w:type="spellEnd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, יום טיפוח זהות ציונית דתית, יום קבוץ גלויות, תפילת רבים, ערבי </w:t>
            </w:r>
            <w:proofErr w:type="spellStart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במ"ה</w:t>
            </w:r>
            <w:proofErr w:type="spellEnd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, מורי המאה, פרס החינוך הדתי, פרס </w:t>
            </w:r>
            <w:proofErr w:type="spellStart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חמ"ד</w:t>
            </w:r>
            <w:proofErr w:type="spellEnd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 וחסד, כנסים ואירועים בתחומים השונים ובמחוזות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CFF5B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1. יש תוכנית עבודה בית ספרית. הכוללת שיתוף של חדר מורים וממוקדת ביעד של חינוך לזהות ציונית דתית</w:t>
            </w:r>
          </w:p>
          <w:p w14:paraId="37AD0E5D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2. בית החינוך לוקח שותפות בפעילויות המטה לפחות ב- 3 ימים.</w:t>
            </w:r>
          </w:p>
          <w:p w14:paraId="050CEA7E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3. נושאי שבוע </w:t>
            </w:r>
            <w:proofErr w:type="spellStart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החמ"ד</w:t>
            </w:r>
            <w:proofErr w:type="spellEnd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 יכללו היבטים של למידה והיבטים </w:t>
            </w:r>
            <w:proofErr w:type="spellStart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חוויתיים</w:t>
            </w:r>
            <w:proofErr w:type="spellEnd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 ערכיים.</w:t>
            </w:r>
          </w:p>
          <w:p w14:paraId="5B8C9C0B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4. תכנית שבוע </w:t>
            </w:r>
            <w:proofErr w:type="spellStart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החמ"ד</w:t>
            </w:r>
            <w:proofErr w:type="spellEnd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 תהיה משותפת גורמי קהילה והורים לפחות פעם אחת.</w:t>
            </w:r>
          </w:p>
          <w:p w14:paraId="3C4B3BA5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5. שבוע </w:t>
            </w:r>
            <w:proofErr w:type="spellStart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החמ"ד</w:t>
            </w:r>
            <w:proofErr w:type="spellEnd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 ייכנס לתוך מהלך חינוכי בית ספרי.</w:t>
            </w:r>
          </w:p>
        </w:tc>
      </w:tr>
      <w:tr w:rsidR="0007255F" w:rsidRPr="001B6492" w14:paraId="001B9764" w14:textId="77777777" w:rsidTr="00B63257">
        <w:trPr>
          <w:trHeight w:val="731"/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A3CD3" w14:textId="77777777" w:rsidR="0007255F" w:rsidRPr="001B6492" w:rsidRDefault="0007255F" w:rsidP="00B63257">
            <w:pPr>
              <w:bidi w:val="0"/>
              <w:spacing w:after="0" w:line="240" w:lineRule="auto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  <w:lastRenderedPageBreak/>
              <w:t xml:space="preserve">דמויות </w:t>
            </w:r>
            <w:proofErr w:type="spellStart"/>
            <w:r w:rsidRPr="001B6492"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  <w:t>החמ"ד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C6191" w14:textId="77777777" w:rsidR="0007255F" w:rsidRPr="001B6492" w:rsidRDefault="0007255F" w:rsidP="00B63257">
            <w:pPr>
              <w:spacing w:after="0" w:line="240" w:lineRule="auto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  <w:t>יסודי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7B559" w14:textId="77777777" w:rsidR="0007255F" w:rsidRPr="001B6492" w:rsidRDefault="0007255F" w:rsidP="00B63257">
            <w:pPr>
              <w:spacing w:after="0" w:line="240" w:lineRule="auto"/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המשך הטמעה של טיפוח זהות ציונות דתית דרך לימוד העמקה בדמויות </w:t>
            </w:r>
            <w:proofErr w:type="spellStart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החמ"ד</w:t>
            </w:r>
            <w:proofErr w:type="spellEnd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 הרב קוק והרב יעקב מאיר זצ"ל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4B741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1. מתקיימת תכנית עבודה שנתית ללימוד דמויות </w:t>
            </w:r>
            <w:proofErr w:type="spellStart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החמ"ד</w:t>
            </w:r>
            <w:proofErr w:type="spellEnd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.</w:t>
            </w:r>
          </w:p>
          <w:p w14:paraId="5156FAA0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2. תכנית העבודה כוללת מערכי למידה ופעילויות משלבות</w:t>
            </w:r>
          </w:p>
          <w:p w14:paraId="10D9A6F1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3. יש נראות של הדמויות בסביבת בית החינוך לפחות ב- 2 מוקדים.</w:t>
            </w:r>
          </w:p>
          <w:p w14:paraId="08E624BA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4. הפעלה של 3 יוזמות במהלך השנה סביב דמויות </w:t>
            </w:r>
            <w:proofErr w:type="spellStart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החמ"ד</w:t>
            </w:r>
            <w:proofErr w:type="spellEnd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 בשיתוף הורים וקהילה.</w:t>
            </w:r>
          </w:p>
        </w:tc>
      </w:tr>
      <w:tr w:rsidR="0007255F" w:rsidRPr="001B6492" w14:paraId="39496F81" w14:textId="77777777" w:rsidTr="00B63257">
        <w:trPr>
          <w:trHeight w:val="731"/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B8410" w14:textId="77777777" w:rsidR="0007255F" w:rsidRPr="001B6492" w:rsidRDefault="0007255F" w:rsidP="00B63257">
            <w:pPr>
              <w:bidi w:val="0"/>
              <w:spacing w:after="0" w:line="240" w:lineRule="auto"/>
              <w:jc w:val="right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  <w:t>מפתח הלב מתוך אמונה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61E26" w14:textId="77777777" w:rsidR="0007255F" w:rsidRPr="001B6492" w:rsidRDefault="0007255F" w:rsidP="00B63257">
            <w:pPr>
              <w:spacing w:after="0" w:line="240" w:lineRule="auto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  <w:t>יסודי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F72D7" w14:textId="77777777" w:rsidR="0007255F" w:rsidRPr="001B6492" w:rsidRDefault="0007255F" w:rsidP="00B63257">
            <w:pPr>
              <w:spacing w:after="0" w:line="240" w:lineRule="auto"/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שיעורי חינוך לאור מטרות </w:t>
            </w:r>
            <w:proofErr w:type="spellStart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חזון</w:t>
            </w:r>
            <w:proofErr w:type="spellEnd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החמ"ד</w:t>
            </w:r>
            <w:proofErr w:type="spellEnd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- תוכנית תלת שנתית באחריות הרכזות לחינוך חברתי ערכי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5968A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1. רכז החינוך החברתי מתפתח באופן מקצועי, מוביל את </w:t>
            </w:r>
            <w:proofErr w:type="spellStart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התכנית</w:t>
            </w:r>
            <w:proofErr w:type="spellEnd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 ומעריך אותה.</w:t>
            </w:r>
          </w:p>
          <w:p w14:paraId="751D36D2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2. מתקיימת קהילת מורים ללמידה והעמקה בתוכנית. ההורים וקהילת בית הספר שותפים לנושא בעדכון ובפעילויות שונות.</w:t>
            </w:r>
          </w:p>
          <w:p w14:paraId="7CCD1EE1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3. מחנכי הכיתות מעבירים לפחות 4 שיעורי מפתח הלב מתוך אמונה בחודש.</w:t>
            </w:r>
          </w:p>
          <w:p w14:paraId="6426A309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4. מתקיימות 3 יוזמות של עשיה בבית החינוך סביב נושאי מפתח הלב מתוך אמונה </w:t>
            </w:r>
            <w:proofErr w:type="spellStart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התכנית</w:t>
            </w:r>
            <w:proofErr w:type="spellEnd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 החברתית ערכית נבנית בהלימה לציר הערכי שנבחר ע"י צוות בחכמה, ציר זה בא לידי ביטוי הן בשיעורי החינוך, הן בשאר תחומי הדעת והן בפעילויות שיא במעגלים שונים.</w:t>
            </w:r>
          </w:p>
        </w:tc>
      </w:tr>
      <w:tr w:rsidR="0007255F" w:rsidRPr="001B6492" w14:paraId="470BBDFC" w14:textId="77777777" w:rsidTr="00B63257">
        <w:trPr>
          <w:trHeight w:val="731"/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77C88" w14:textId="77777777" w:rsidR="0007255F" w:rsidRPr="001B6492" w:rsidRDefault="0007255F" w:rsidP="00B63257">
            <w:pPr>
              <w:bidi w:val="0"/>
              <w:spacing w:after="0" w:line="240" w:lineRule="auto"/>
              <w:jc w:val="right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  <w:t>ימי תשועה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150FD" w14:textId="77777777" w:rsidR="0007255F" w:rsidRPr="001B6492" w:rsidRDefault="0007255F" w:rsidP="00B63257">
            <w:pPr>
              <w:spacing w:after="0" w:line="240" w:lineRule="auto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  <w:t>יסודי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CBCC0" w14:textId="77777777" w:rsidR="0007255F" w:rsidRPr="001B6492" w:rsidRDefault="0007255F" w:rsidP="00B63257">
            <w:pPr>
              <w:spacing w:after="0" w:line="240" w:lineRule="auto"/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"מתחברים וזוכרים"- יום </w:t>
            </w:r>
            <w:proofErr w:type="spellStart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הזכרון</w:t>
            </w:r>
            <w:proofErr w:type="spellEnd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 שואה ולגבורה/ "מתחברים לזכרם"- יום </w:t>
            </w:r>
            <w:proofErr w:type="spellStart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הזכרון</w:t>
            </w:r>
            <w:proofErr w:type="spellEnd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 לחללי מערכות ישראל ופעולות האיבה/ יום העצמאות / יום אלי כהן הי"ד/ יום ירושלים/ יום הנצחת יהודי אתיופיה שנספו במסע לא"י/  יום האחדות לאור משנתו של הרב </w:t>
            </w:r>
            <w:proofErr w:type="spellStart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מוהליבר</w:t>
            </w:r>
            <w:proofErr w:type="spellEnd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 זצ"ל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1C620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1. מתקיימת תוכנית סדורה לכל יום מימי התשועה</w:t>
            </w:r>
          </w:p>
          <w:p w14:paraId="680A9231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2. השתתפות בלפחות 2 </w:t>
            </w:r>
            <w:proofErr w:type="spellStart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תכניות</w:t>
            </w:r>
            <w:proofErr w:type="spellEnd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 של המטה</w:t>
            </w:r>
          </w:p>
          <w:p w14:paraId="7897471A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3. מתקיימת לפחות פעילות משותפת עם גורמי קהילה.</w:t>
            </w:r>
          </w:p>
          <w:p w14:paraId="5E8FA076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4. לימוד תכני ימי התשועה בלפחות 3 מקצועות.</w:t>
            </w:r>
          </w:p>
        </w:tc>
      </w:tr>
      <w:tr w:rsidR="0007255F" w:rsidRPr="001B6492" w14:paraId="63D8B56A" w14:textId="77777777" w:rsidTr="00B63257">
        <w:trPr>
          <w:trHeight w:val="731"/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454B3" w14:textId="77777777" w:rsidR="0007255F" w:rsidRPr="001B6492" w:rsidRDefault="0007255F" w:rsidP="00B63257">
            <w:pPr>
              <w:bidi w:val="0"/>
              <w:spacing w:after="0" w:line="240" w:lineRule="auto"/>
              <w:jc w:val="right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  <w:t>העמקת ערך התפילה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21CEF" w14:textId="77777777" w:rsidR="0007255F" w:rsidRPr="001B6492" w:rsidRDefault="0007255F" w:rsidP="00B63257">
            <w:pPr>
              <w:spacing w:after="0" w:line="240" w:lineRule="auto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  <w:t>יסודי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CE8BA" w14:textId="77777777" w:rsidR="0007255F" w:rsidRPr="001B6492" w:rsidRDefault="0007255F" w:rsidP="00B63257">
            <w:pPr>
              <w:spacing w:after="0" w:line="240" w:lineRule="auto"/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שחרית, מנחה, ערבית/ ר"ח/ מתפללי </w:t>
            </w:r>
            <w:proofErr w:type="spellStart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באהבה"חבורות</w:t>
            </w:r>
            <w:proofErr w:type="spellEnd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 תפילה"/ תפילת רבים/ </w:t>
            </w: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lastRenderedPageBreak/>
              <w:t>שיעורי חינוך/ לימוד הלכות /ביאורי תפילה/תפילה באהבה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CA44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lastRenderedPageBreak/>
              <w:t>1. בבית החינוך יש קהילה שעוסקת בנושא התפילה עד רמת היישום.</w:t>
            </w:r>
          </w:p>
          <w:p w14:paraId="24844A01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lastRenderedPageBreak/>
              <w:t>2. בית החינוך תהיה תכנית עבודה סדורה סביב נושא התפילה.</w:t>
            </w:r>
          </w:p>
          <w:p w14:paraId="0217BDCB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3. שותפות בלפחות 2 יוזמות של המטה.</w:t>
            </w:r>
          </w:p>
        </w:tc>
      </w:tr>
      <w:tr w:rsidR="0007255F" w:rsidRPr="001B6492" w14:paraId="592329FB" w14:textId="77777777" w:rsidTr="00B63257">
        <w:trPr>
          <w:trHeight w:val="731"/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484D8" w14:textId="77777777" w:rsidR="0007255F" w:rsidRPr="001B6492" w:rsidRDefault="0007255F" w:rsidP="00B63257">
            <w:pPr>
              <w:bidi w:val="0"/>
              <w:spacing w:after="0" w:line="240" w:lineRule="auto"/>
              <w:jc w:val="right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  <w:lastRenderedPageBreak/>
              <w:t>"ושבתה הארץ שבת לה'"- שנת השמיטה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91B13" w14:textId="77777777" w:rsidR="0007255F" w:rsidRPr="001B6492" w:rsidRDefault="0007255F" w:rsidP="00B63257">
            <w:pPr>
              <w:spacing w:after="0" w:line="240" w:lineRule="auto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  <w:t>יסודי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0821E" w14:textId="77777777" w:rsidR="0007255F" w:rsidRPr="001B6492" w:rsidRDefault="0007255F" w:rsidP="00B63257">
            <w:pPr>
              <w:spacing w:after="0" w:line="240" w:lineRule="auto"/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לימוד העמקה והתנסות של שנת השמיטה, מהותה ובחינת מיזמים שונים להטמעה</w:t>
            </w:r>
          </w:p>
          <w:p w14:paraId="173C870D" w14:textId="77777777" w:rsidR="0007255F" w:rsidRPr="001B6492" w:rsidRDefault="0007255F" w:rsidP="00B63257">
            <w:pPr>
              <w:spacing w:after="0" w:line="240" w:lineRule="auto"/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</w:p>
          <w:p w14:paraId="0815C283" w14:textId="77777777" w:rsidR="0007255F" w:rsidRPr="001B6492" w:rsidRDefault="0007255F" w:rsidP="00B63257">
            <w:pPr>
              <w:spacing w:after="0" w:line="240" w:lineRule="auto"/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</w:p>
          <w:p w14:paraId="45D3C553" w14:textId="77777777" w:rsidR="0007255F" w:rsidRPr="001B6492" w:rsidRDefault="0007255F" w:rsidP="00B63257">
            <w:pPr>
              <w:spacing w:after="0" w:line="240" w:lineRule="auto"/>
              <w:rPr>
                <w:rFonts w:ascii="Assistant ExtraLight" w:eastAsia="+mn-ea" w:hAnsi="Assistant ExtraLight" w:cs="Assistant ExtraLight"/>
                <w:b/>
                <w:bCs/>
                <w:color w:val="FF0000"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דגש של העיסוק בשמיטה מההיבט הציוני דתי, הזכות לקיים את השמיטה אחרי 2000 שנות גלות, האחריות על האספקה של התוצרת החקלאית של כל החקלאים וכל הצרכנים, לימוד ערכי השמיטה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5E1A8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1. ועדה בית ספרית לקידום השמיטה בבית החינוך</w:t>
            </w:r>
          </w:p>
          <w:p w14:paraId="5BEEE86F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2. תכנית בית ספרית שנתית הכוללת את ערכי השמיטה. (לימוד ומעשה)</w:t>
            </w:r>
          </w:p>
          <w:p w14:paraId="7757D492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3. יוזמה בית ספרית ייחודית בנושא השמיטה</w:t>
            </w:r>
          </w:p>
          <w:p w14:paraId="7F82D49B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</w:p>
        </w:tc>
      </w:tr>
    </w:tbl>
    <w:p w14:paraId="350E5CC6" w14:textId="77777777" w:rsidR="0007255F" w:rsidRPr="001B6492" w:rsidRDefault="0007255F" w:rsidP="0007255F">
      <w:pPr>
        <w:rPr>
          <w:rFonts w:ascii="Assistant ExtraLight" w:hAnsi="Assistant ExtraLight" w:cs="Assistant ExtraLight"/>
          <w:b/>
          <w:bCs/>
        </w:rPr>
      </w:pPr>
    </w:p>
    <w:p w14:paraId="0309E290" w14:textId="77777777" w:rsidR="0007255F" w:rsidRPr="001B6492" w:rsidRDefault="0007255F" w:rsidP="0007255F">
      <w:pPr>
        <w:rPr>
          <w:rFonts w:ascii="Assistant ExtraLight" w:hAnsi="Assistant ExtraLight" w:cs="Assistant ExtraLight"/>
          <w:b/>
          <w:bCs/>
          <w:rtl/>
        </w:rPr>
      </w:pPr>
    </w:p>
    <w:tbl>
      <w:tblPr>
        <w:bidiVisual/>
        <w:tblW w:w="9007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3"/>
        <w:gridCol w:w="884"/>
        <w:gridCol w:w="2368"/>
        <w:gridCol w:w="3562"/>
      </w:tblGrid>
      <w:tr w:rsidR="0007255F" w:rsidRPr="001B6492" w14:paraId="295D62D0" w14:textId="77777777" w:rsidTr="00B63257">
        <w:trPr>
          <w:trHeight w:val="485"/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455E7E" w14:textId="77777777" w:rsidR="0007255F" w:rsidRPr="001B6492" w:rsidRDefault="0007255F" w:rsidP="00B63257">
            <w:pPr>
              <w:spacing w:before="240" w:after="0" w:line="240" w:lineRule="auto"/>
              <w:ind w:left="140" w:right="140"/>
              <w:jc w:val="both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  <w:t xml:space="preserve">אבן    </w:t>
            </w:r>
            <w:r w:rsidRPr="001B6492"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  <w:br/>
              <w:t>דרך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46D9BF" w14:textId="77777777" w:rsidR="0007255F" w:rsidRPr="001B6492" w:rsidRDefault="0007255F" w:rsidP="00B63257">
            <w:pPr>
              <w:spacing w:before="240" w:after="0" w:line="240" w:lineRule="auto"/>
              <w:ind w:left="140" w:right="140"/>
              <w:jc w:val="right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Times New Roman" w:hAnsi="Assistant ExtraLight" w:cs="Assistant ExtraLight"/>
                <w:b/>
                <w:bCs/>
                <w:color w:val="000000"/>
                <w:rtl/>
              </w:rPr>
              <w:t>קהל יעד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1C5A4B" w14:textId="77777777" w:rsidR="0007255F" w:rsidRPr="001B6492" w:rsidRDefault="0007255F" w:rsidP="00B63257">
            <w:pPr>
              <w:spacing w:before="240" w:after="0" w:line="240" w:lineRule="auto"/>
              <w:ind w:left="140" w:right="140"/>
              <w:jc w:val="right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Times New Roman" w:hAnsi="Assistant ExtraLight" w:cs="Assistant ExtraLight"/>
                <w:b/>
                <w:bCs/>
                <w:color w:val="000000"/>
                <w:rtl/>
              </w:rPr>
              <w:t>פירוט התוכנית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0A3EB" w14:textId="77777777" w:rsidR="0007255F" w:rsidRPr="001B6492" w:rsidRDefault="0007255F" w:rsidP="00B63257">
            <w:pPr>
              <w:spacing w:before="240" w:after="0" w:line="240" w:lineRule="auto"/>
              <w:ind w:left="140" w:right="140"/>
              <w:jc w:val="right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Times New Roman" w:hAnsi="Assistant ExtraLight" w:cs="Assistant ExtraLight"/>
                <w:b/>
                <w:bCs/>
                <w:color w:val="000000"/>
                <w:rtl/>
              </w:rPr>
              <w:t>תו סגול- 4 ביטויים בשטח המצביעים על הטמעת התוכנית </w:t>
            </w:r>
          </w:p>
        </w:tc>
      </w:tr>
      <w:tr w:rsidR="0007255F" w:rsidRPr="001B6492" w14:paraId="47355C8A" w14:textId="77777777" w:rsidTr="00B63257">
        <w:trPr>
          <w:trHeight w:val="731"/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48386" w14:textId="77777777" w:rsidR="0007255F" w:rsidRPr="001B6492" w:rsidRDefault="0007255F" w:rsidP="00B63257">
            <w:pPr>
              <w:bidi w:val="0"/>
              <w:spacing w:after="0" w:line="240" w:lineRule="auto"/>
              <w:jc w:val="right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u w:val="single"/>
                <w:rtl/>
              </w:rPr>
            </w:pPr>
            <w:r w:rsidRPr="001B6492"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u w:val="single"/>
                <w:rtl/>
              </w:rPr>
              <w:t>קידום אקלים מיטבי</w:t>
            </w:r>
          </w:p>
          <w:p w14:paraId="0856B434" w14:textId="77777777" w:rsidR="0007255F" w:rsidRPr="001B6492" w:rsidRDefault="0007255F" w:rsidP="00B63257">
            <w:pPr>
              <w:bidi w:val="0"/>
              <w:spacing w:after="0" w:line="240" w:lineRule="auto"/>
              <w:jc w:val="right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</w:rPr>
            </w:pPr>
          </w:p>
          <w:p w14:paraId="014BE092" w14:textId="77777777" w:rsidR="0007255F" w:rsidRPr="001B6492" w:rsidRDefault="0007255F" w:rsidP="00B63257">
            <w:pPr>
              <w:bidi w:val="0"/>
              <w:spacing w:after="0" w:line="240" w:lineRule="auto"/>
              <w:jc w:val="right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</w:rPr>
            </w:pPr>
          </w:p>
          <w:p w14:paraId="56F304EC" w14:textId="77777777" w:rsidR="0007255F" w:rsidRPr="001B6492" w:rsidRDefault="0007255F" w:rsidP="00B63257">
            <w:pPr>
              <w:bidi w:val="0"/>
              <w:spacing w:after="0" w:line="240" w:lineRule="auto"/>
              <w:jc w:val="right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</w:pPr>
          </w:p>
          <w:p w14:paraId="4410C14E" w14:textId="77777777" w:rsidR="0007255F" w:rsidRPr="001B6492" w:rsidRDefault="0007255F" w:rsidP="00B63257">
            <w:pPr>
              <w:bidi w:val="0"/>
              <w:spacing w:after="0" w:line="240" w:lineRule="auto"/>
              <w:jc w:val="right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</w:pPr>
          </w:p>
          <w:p w14:paraId="51D49E08" w14:textId="77777777" w:rsidR="0007255F" w:rsidRPr="001B6492" w:rsidRDefault="0007255F" w:rsidP="00B63257">
            <w:pPr>
              <w:bidi w:val="0"/>
              <w:spacing w:after="0" w:line="240" w:lineRule="auto"/>
              <w:jc w:val="right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  <w:t>"הקהל למען ציון" פיתוח מנהיגות תלמידים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F8ACC" w14:textId="77777777" w:rsidR="0007255F" w:rsidRPr="001B6492" w:rsidRDefault="0007255F" w:rsidP="00B63257">
            <w:pPr>
              <w:spacing w:after="0" w:line="240" w:lineRule="auto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  <w:t>יסודי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C918C" w14:textId="77777777" w:rsidR="0007255F" w:rsidRPr="001B6492" w:rsidRDefault="0007255F" w:rsidP="00B63257">
            <w:pPr>
              <w:spacing w:after="0" w:line="240" w:lineRule="auto"/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מועצת תלמידים/ מעורבות חברתית/שגרירי "מפתח הלב"/ מנהיגות צעירה/ תפקיד לכל תלמיד/וועדות סיירות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86EBD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1. בכל בית ספר יש קבוצת תלמידים מלווה על ידי הרכזת </w:t>
            </w:r>
            <w:proofErr w:type="spellStart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לחח"ע</w:t>
            </w:r>
            <w:proofErr w:type="spellEnd"/>
          </w:p>
          <w:p w14:paraId="09AD426C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2. רכז </w:t>
            </w:r>
            <w:proofErr w:type="spellStart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חח"ע</w:t>
            </w:r>
            <w:proofErr w:type="spellEnd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 מתפתח מקצועית</w:t>
            </w:r>
          </w:p>
          <w:p w14:paraId="56D9E314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3. מתקיימות </w:t>
            </w:r>
            <w:proofErr w:type="spellStart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סדירויות</w:t>
            </w:r>
            <w:proofErr w:type="spellEnd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 של לפחות פעם בחודש עם קבוצת התלמידים</w:t>
            </w:r>
          </w:p>
          <w:p w14:paraId="7FE958CB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4. שיתוף תלמידי "הקהל" בלפחות 3 תוכניות מנהל</w:t>
            </w:r>
          </w:p>
          <w:p w14:paraId="36005E7B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5. עבודה עם ילדי מנהיגות הקהל על פיתוח והוצאה לפועל של יוזמה עפ"י צורך.</w:t>
            </w:r>
          </w:p>
        </w:tc>
      </w:tr>
      <w:tr w:rsidR="0007255F" w:rsidRPr="001B6492" w14:paraId="5A018E43" w14:textId="77777777" w:rsidTr="00B63257">
        <w:trPr>
          <w:trHeight w:val="731"/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BFB63" w14:textId="77777777" w:rsidR="0007255F" w:rsidRPr="001B6492" w:rsidRDefault="0007255F" w:rsidP="00B63257">
            <w:pPr>
              <w:bidi w:val="0"/>
              <w:spacing w:after="0" w:line="240" w:lineRule="auto"/>
              <w:jc w:val="center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</w:rPr>
            </w:pPr>
            <w:r w:rsidRPr="001B6492"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  <w:t>שנת ועידה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7FC53" w14:textId="77777777" w:rsidR="0007255F" w:rsidRPr="001B6492" w:rsidRDefault="0007255F" w:rsidP="00B63257">
            <w:pPr>
              <w:spacing w:after="0" w:line="240" w:lineRule="auto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  <w:t>יסודי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7E38E" w14:textId="77777777" w:rsidR="0007255F" w:rsidRPr="001B6492" w:rsidRDefault="0007255F" w:rsidP="00B63257">
            <w:pPr>
              <w:spacing w:after="0" w:line="240" w:lineRule="auto"/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מפגשי ילדי הקהל ארציים ומחוזיים. מפגש ארצי – בזום, מפגשים מחוזיים לשיקול דעת המדריכות.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18B8A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1.ילדי הקהל יחשפו לחומרים הקשורים בשמיטה בהיבט החברתי ערכי</w:t>
            </w:r>
          </w:p>
          <w:p w14:paraId="4C32F583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lastRenderedPageBreak/>
              <w:t>2. התלמידים יעלו הצעות למיזמים שונים הקשורים בשמיטה, יצביעו עליהם, ויקדנו יישום שלהם בשטח.</w:t>
            </w:r>
          </w:p>
        </w:tc>
      </w:tr>
      <w:tr w:rsidR="0007255F" w:rsidRPr="001B6492" w14:paraId="1C3A177B" w14:textId="77777777" w:rsidTr="00B63257">
        <w:trPr>
          <w:trHeight w:val="731"/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B7ADB" w14:textId="77777777" w:rsidR="0007255F" w:rsidRPr="001B6492" w:rsidRDefault="0007255F" w:rsidP="00B63257">
            <w:pPr>
              <w:bidi w:val="0"/>
              <w:spacing w:after="0" w:line="240" w:lineRule="auto"/>
              <w:jc w:val="right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u w:val="single"/>
                <w:rtl/>
              </w:rPr>
            </w:pPr>
            <w:r w:rsidRPr="001B6492"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u w:val="single"/>
                <w:rtl/>
              </w:rPr>
              <w:lastRenderedPageBreak/>
              <w:t>חמד וקהילה</w:t>
            </w:r>
          </w:p>
          <w:p w14:paraId="1B64E739" w14:textId="77777777" w:rsidR="0007255F" w:rsidRPr="001B6492" w:rsidRDefault="0007255F" w:rsidP="00B63257">
            <w:pPr>
              <w:bidi w:val="0"/>
              <w:spacing w:after="0" w:line="240" w:lineRule="auto"/>
              <w:jc w:val="right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u w:val="single"/>
                <w:rtl/>
              </w:rPr>
            </w:pPr>
          </w:p>
          <w:p w14:paraId="09072A03" w14:textId="77777777" w:rsidR="0007255F" w:rsidRPr="001B6492" w:rsidRDefault="0007255F" w:rsidP="00B63257">
            <w:pPr>
              <w:bidi w:val="0"/>
              <w:spacing w:after="0" w:line="240" w:lineRule="auto"/>
              <w:jc w:val="right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u w:val="single"/>
                <w:rtl/>
              </w:rPr>
            </w:pPr>
          </w:p>
          <w:p w14:paraId="72E36052" w14:textId="77777777" w:rsidR="0007255F" w:rsidRPr="001B6492" w:rsidRDefault="0007255F" w:rsidP="00B63257">
            <w:pPr>
              <w:bidi w:val="0"/>
              <w:spacing w:after="0" w:line="240" w:lineRule="auto"/>
              <w:jc w:val="right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u w:val="single"/>
                <w:rtl/>
              </w:rPr>
            </w:pPr>
          </w:p>
          <w:p w14:paraId="17F32294" w14:textId="77777777" w:rsidR="0007255F" w:rsidRPr="001B6492" w:rsidRDefault="0007255F" w:rsidP="00B63257">
            <w:pPr>
              <w:bidi w:val="0"/>
              <w:spacing w:after="0" w:line="240" w:lineRule="auto"/>
              <w:jc w:val="right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</w:rPr>
            </w:pPr>
            <w:r w:rsidRPr="001B6492"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  <w:t>חמד וחסד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233BF" w14:textId="77777777" w:rsidR="0007255F" w:rsidRPr="001B6492" w:rsidRDefault="0007255F" w:rsidP="00B63257">
            <w:pPr>
              <w:spacing w:after="0" w:line="240" w:lineRule="auto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  <w:t>יסודי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81821" w14:textId="77777777" w:rsidR="0007255F" w:rsidRPr="001B6492" w:rsidRDefault="0007255F" w:rsidP="00B63257">
            <w:pPr>
              <w:spacing w:after="0" w:line="240" w:lineRule="auto"/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פיתוח נכונות לחסד ולנתינה בקרב התלמידים והבוגרים והגברת המודעות לערך המעורבות : החסד והנתינה בתוכנית הלימודים/ פעילות חסד במעגל השנה/ חדר מורים מתנדב/ הרחבת מעגל השותפים (הורים בוגרים)/ איסוף מצרכי מזון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2797E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. רכז </w:t>
            </w:r>
            <w:proofErr w:type="spellStart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החח"ע</w:t>
            </w:r>
            <w:proofErr w:type="spellEnd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 מוביל ומתפתח בנושא ומכין תוכנית עבודה סדורה </w:t>
            </w:r>
          </w:p>
          <w:p w14:paraId="024B7F8A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2. מתקיימות לפחות 3 פעמים בשנה מערכי למידה מוכנים בנושא החסד בתחומי התוכן,</w:t>
            </w:r>
          </w:p>
          <w:p w14:paraId="25687D6B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3. תלמידי הקהל למען ציון מעורבים ומובילים את הפעילות</w:t>
            </w:r>
          </w:p>
          <w:p w14:paraId="34A032C3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3. חדר מורים מתנדב לפחות פעמיים בשנה\</w:t>
            </w:r>
          </w:p>
          <w:p w14:paraId="00C838DD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4. מתקיימים שני אירועי שיא המבטאים את עשיית החסד.</w:t>
            </w:r>
          </w:p>
        </w:tc>
      </w:tr>
      <w:tr w:rsidR="0007255F" w:rsidRPr="001B6492" w14:paraId="64ABE533" w14:textId="77777777" w:rsidTr="00B63257">
        <w:trPr>
          <w:trHeight w:val="731"/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38F11" w14:textId="77777777" w:rsidR="0007255F" w:rsidRPr="001B6492" w:rsidRDefault="0007255F" w:rsidP="00B63257">
            <w:pPr>
              <w:bidi w:val="0"/>
              <w:spacing w:after="0" w:line="240" w:lineRule="auto"/>
              <w:jc w:val="right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  <w:t>שיתוף גורמים בקהילה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46C29" w14:textId="77777777" w:rsidR="0007255F" w:rsidRPr="001B6492" w:rsidRDefault="0007255F" w:rsidP="00B63257">
            <w:pPr>
              <w:spacing w:after="0" w:line="240" w:lineRule="auto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  <w:t>יסודי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62F32" w14:textId="77777777" w:rsidR="0007255F" w:rsidRPr="001B6492" w:rsidRDefault="0007255F" w:rsidP="00B63257">
            <w:pPr>
              <w:spacing w:after="0" w:line="240" w:lineRule="auto"/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קידום שותפות, הדדיות ומעורבות עם גורמים בקהילה: תנועות הנוער וארגוני הנוער/ גרעינים תורניים/ מוסדות/ עמותות/ המגזר השלישי/ מתנ"ס/ רשות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D63E3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1. צוות </w:t>
            </w:r>
            <w:proofErr w:type="spellStart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בחכמ"ה</w:t>
            </w:r>
            <w:proofErr w:type="spellEnd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 מזמין  את הגורמים בקהילה לשיתופי פעולה עם בית החינוך </w:t>
            </w:r>
          </w:p>
          <w:p w14:paraId="799DC351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2. מתקיימות ישיבות סדורות של לפחות פעמיים בשנה עם כל גורם.</w:t>
            </w:r>
          </w:p>
          <w:p w14:paraId="345B020C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3. פיתוח תכנית עבודה תוך הגדרת מדדי הצלחה עם כל גורם.</w:t>
            </w:r>
          </w:p>
          <w:p w14:paraId="226A5782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4. מתקיימות שתי יוזמות בשנה בשיתוף עם הגורמים</w:t>
            </w:r>
          </w:p>
        </w:tc>
      </w:tr>
      <w:tr w:rsidR="0007255F" w:rsidRPr="001B6492" w14:paraId="0F9E8ED7" w14:textId="77777777" w:rsidTr="00B63257">
        <w:trPr>
          <w:trHeight w:val="731"/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4C09A" w14:textId="77777777" w:rsidR="0007255F" w:rsidRPr="001B6492" w:rsidRDefault="0007255F" w:rsidP="00B63257">
            <w:pPr>
              <w:bidi w:val="0"/>
              <w:spacing w:after="0" w:line="240" w:lineRule="auto"/>
              <w:jc w:val="right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  <w:t>חמד של חופש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D9D13" w14:textId="77777777" w:rsidR="0007255F" w:rsidRPr="001B6492" w:rsidRDefault="0007255F" w:rsidP="00B63257">
            <w:pPr>
              <w:spacing w:after="0" w:line="240" w:lineRule="auto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  <w:t>יסודי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FC687" w14:textId="77777777" w:rsidR="0007255F" w:rsidRPr="001B6492" w:rsidRDefault="0007255F" w:rsidP="00B63257">
            <w:pPr>
              <w:spacing w:after="0" w:line="240" w:lineRule="auto"/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יצירת הזדמנויות למידה מתמדת והקשרים הרגשיים והחברתיים בבחינת "בית חינוך כמשפחה": פעילות הכנה לקראת החופש/ שמירה על קשר אישי מובנה ומתוכנן מראש עם ההורים והתלמידים/ בניית תוכניות בית ספריות לחופשת הקיץ/ שיתוף הורים/ שיתוף גורמים בקהילה/ השתתפות בפעילויות קיץ ארציות.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02712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1. יצירת לפחות 3 ימי הכנה לחופשה בכל כיתה בהובלת </w:t>
            </w:r>
            <w:proofErr w:type="spellStart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חח"ע</w:t>
            </w:r>
            <w:proofErr w:type="spellEnd"/>
          </w:p>
          <w:p w14:paraId="4F77CB75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2. פיתוח </w:t>
            </w:r>
            <w:proofErr w:type="spellStart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תכניות</w:t>
            </w:r>
            <w:proofErr w:type="spellEnd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 חופש בשיתוף פעולות המטה.</w:t>
            </w:r>
          </w:p>
          <w:p w14:paraId="41C53340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ושיתוף הורים וגורמי קהילה.</w:t>
            </w:r>
          </w:p>
          <w:p w14:paraId="454BFFBB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3. מתן כלים למובילי בתי הספר של הקיץ להמשך שיח ערכי בכל יום מימי הפעילות.</w:t>
            </w:r>
          </w:p>
        </w:tc>
      </w:tr>
      <w:tr w:rsidR="0007255F" w:rsidRPr="001B6492" w14:paraId="425A5824" w14:textId="77777777" w:rsidTr="00B63257">
        <w:trPr>
          <w:trHeight w:val="731"/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A82C8" w14:textId="77777777" w:rsidR="0007255F" w:rsidRPr="001B6492" w:rsidRDefault="0007255F" w:rsidP="00B63257">
            <w:pPr>
              <w:bidi w:val="0"/>
              <w:spacing w:after="0" w:line="240" w:lineRule="auto"/>
              <w:jc w:val="right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  <w:lastRenderedPageBreak/>
              <w:t>ישראל תפוצות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800BB" w14:textId="77777777" w:rsidR="0007255F" w:rsidRPr="001B6492" w:rsidRDefault="0007255F" w:rsidP="00B63257">
            <w:pPr>
              <w:spacing w:after="0" w:line="240" w:lineRule="auto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  <w:t>יסודי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0EA1D" w14:textId="77777777" w:rsidR="0007255F" w:rsidRPr="001B6492" w:rsidRDefault="0007255F" w:rsidP="00B63257">
            <w:pPr>
              <w:spacing w:after="0" w:line="240" w:lineRule="auto"/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חיזוק הקשר ישראל תפוצות בקרב התלמידים וצוותי ההוראה/ בתי ספר תאומים/ ערכת משחוק ישראל תפוצות (כיתות ה-ו)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22EC2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1. פיתוח תכנית בית ספרית. חשיפה של ערכת </w:t>
            </w:r>
            <w:proofErr w:type="spellStart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המשחוק</w:t>
            </w:r>
            <w:proofErr w:type="spellEnd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 בחדר מורים, והפעלתה בכיתות. </w:t>
            </w:r>
          </w:p>
          <w:p w14:paraId="6C08823E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2. הגדרת מדדי הצלחה.</w:t>
            </w:r>
          </w:p>
          <w:p w14:paraId="1D798674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3. משוב הערכה</w:t>
            </w:r>
          </w:p>
          <w:p w14:paraId="5A27C26B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4 פעילות של 2 יוזמות בשנה</w:t>
            </w:r>
          </w:p>
        </w:tc>
      </w:tr>
      <w:tr w:rsidR="0007255F" w:rsidRPr="001B6492" w14:paraId="16CE4801" w14:textId="77777777" w:rsidTr="00B63257">
        <w:trPr>
          <w:trHeight w:val="731"/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42BAE" w14:textId="77777777" w:rsidR="0007255F" w:rsidRPr="001B6492" w:rsidRDefault="0007255F" w:rsidP="00B63257">
            <w:pPr>
              <w:bidi w:val="0"/>
              <w:spacing w:after="0" w:line="240" w:lineRule="auto"/>
              <w:jc w:val="right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  <w:t>שמיטה:</w:t>
            </w:r>
          </w:p>
          <w:p w14:paraId="183C7A72" w14:textId="77777777" w:rsidR="0007255F" w:rsidRPr="001B6492" w:rsidRDefault="0007255F" w:rsidP="00B63257">
            <w:pPr>
              <w:bidi w:val="0"/>
              <w:spacing w:after="0" w:line="240" w:lineRule="auto"/>
              <w:jc w:val="right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</w:pPr>
          </w:p>
          <w:p w14:paraId="63321EC9" w14:textId="77777777" w:rsidR="0007255F" w:rsidRPr="001B6492" w:rsidRDefault="0007255F" w:rsidP="00B63257">
            <w:pPr>
              <w:pStyle w:val="a4"/>
              <w:bidi w:val="0"/>
              <w:spacing w:after="0" w:line="240" w:lineRule="auto"/>
              <w:ind w:left="107" w:firstLine="1193"/>
              <w:jc w:val="center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  <w:t>1. "פָּתֹחַ תִּפְתַּח אֶת-יָדְךָ"- מעורבות חברתית לאור השמיטה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3E7C7" w14:textId="77777777" w:rsidR="0007255F" w:rsidRPr="001B6492" w:rsidRDefault="0007255F" w:rsidP="00B63257">
            <w:pPr>
              <w:spacing w:after="0" w:line="240" w:lineRule="auto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  <w:t>יסודי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F8035" w14:textId="77777777" w:rsidR="0007255F" w:rsidRPr="001B6492" w:rsidRDefault="0007255F" w:rsidP="00B63257">
            <w:pPr>
              <w:spacing w:after="0" w:line="240" w:lineRule="auto"/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העלאה של יוזמות חברתיות, דאגה לזולת תוך טיפוח זהות ציונית דתית לאור שנת השמיטה. יש לקשר בין ההפעלות החברתיות אל הרעיון המרכזי והמקורות התורניים </w:t>
            </w:r>
            <w:proofErr w:type="spellStart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והאמוניים</w:t>
            </w:r>
            <w:proofErr w:type="spellEnd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 xml:space="preserve"> של השמיטה.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62C98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. פיתוח של לפחות 2 יוזמות בית ספריות בנושא.</w:t>
            </w:r>
          </w:p>
          <w:p w14:paraId="4C39BE07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2. הטמעת הנושא גם במקצועות התוכן</w:t>
            </w:r>
          </w:p>
          <w:p w14:paraId="5E3BE14B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3. לפחות מפגש אחד של שיתוף הורים וקהילה</w:t>
            </w:r>
          </w:p>
          <w:p w14:paraId="3A3ED06A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</w:p>
        </w:tc>
      </w:tr>
      <w:tr w:rsidR="0007255F" w:rsidRPr="001B6492" w14:paraId="42E2E86B" w14:textId="77777777" w:rsidTr="00B63257">
        <w:trPr>
          <w:trHeight w:val="731"/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D0B82" w14:textId="77777777" w:rsidR="0007255F" w:rsidRPr="001B6492" w:rsidRDefault="0007255F" w:rsidP="00B63257">
            <w:pPr>
              <w:bidi w:val="0"/>
              <w:spacing w:after="0" w:line="240" w:lineRule="auto"/>
              <w:jc w:val="right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</w:rPr>
            </w:pPr>
            <w:r w:rsidRPr="001B6492"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  <w:t>שמיטה:</w:t>
            </w:r>
          </w:p>
          <w:p w14:paraId="439F3618" w14:textId="77777777" w:rsidR="0007255F" w:rsidRPr="001B6492" w:rsidRDefault="0007255F" w:rsidP="00B63257">
            <w:pPr>
              <w:bidi w:val="0"/>
              <w:spacing w:after="0" w:line="240" w:lineRule="auto"/>
              <w:jc w:val="right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</w:pPr>
          </w:p>
          <w:p w14:paraId="4DEB1594" w14:textId="77777777" w:rsidR="0007255F" w:rsidRPr="001B6492" w:rsidRDefault="0007255F" w:rsidP="00B63257">
            <w:pPr>
              <w:bidi w:val="0"/>
              <w:spacing w:after="0" w:line="240" w:lineRule="auto"/>
              <w:jc w:val="right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</w:rPr>
            </w:pPr>
            <w:r w:rsidRPr="001B6492"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  <w:t xml:space="preserve">2. "שומטים </w:t>
            </w:r>
            <w:proofErr w:type="spellStart"/>
            <w:r w:rsidRPr="001B6492"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  <w:t>ש"ש</w:t>
            </w:r>
            <w:proofErr w:type="spellEnd"/>
            <w:r w:rsidRPr="001B6492"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  <w:t>" (שעה שבועית)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7BDF5" w14:textId="77777777" w:rsidR="0007255F" w:rsidRPr="001B6492" w:rsidRDefault="0007255F" w:rsidP="00B63257">
            <w:pPr>
              <w:spacing w:after="0" w:line="240" w:lineRule="auto"/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Times New Roman" w:hAnsi="Assistant ExtraLight" w:cs="Assistant ExtraLight"/>
                <w:b/>
                <w:bCs/>
                <w:sz w:val="24"/>
                <w:szCs w:val="24"/>
                <w:rtl/>
              </w:rPr>
              <w:t>יסודי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F4F20" w14:textId="77777777" w:rsidR="0007255F" w:rsidRPr="001B6492" w:rsidRDefault="0007255F" w:rsidP="00B63257">
            <w:pPr>
              <w:spacing w:after="0" w:line="240" w:lineRule="auto"/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יצירת מעגלי חסד ונתינה סביב "</w:t>
            </w:r>
            <w:proofErr w:type="spellStart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ש"ש</w:t>
            </w:r>
            <w:proofErr w:type="spellEnd"/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"- שעה שבועית. יצירת שיתופי פעולה עם ארגונים סביב בית החינוך שישמטו שעה עבור בית החינוך, יצירת מערכת לתלמידים שישמטו שעה עבור גורמים בקהילה וצרכים בתוך בית החינוך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B4069" w14:textId="77777777" w:rsidR="0007255F" w:rsidRPr="001B6492" w:rsidRDefault="0007255F" w:rsidP="00B63257">
            <w:pPr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</w:pPr>
            <w:r w:rsidRPr="001B6492">
              <w:rPr>
                <w:rFonts w:ascii="Assistant ExtraLight" w:eastAsia="+mn-ea" w:hAnsi="Assistant ExtraLight" w:cs="Assistant ExtraLight"/>
                <w:b/>
                <w:bCs/>
                <w:sz w:val="24"/>
                <w:szCs w:val="24"/>
                <w:rtl/>
              </w:rPr>
              <w:t>4. . הפיכת היוזמות לאורח חיים מתמשך- הטמעת היוזמה לתוכניות רב שנתיות בבית החינוך</w:t>
            </w:r>
          </w:p>
        </w:tc>
      </w:tr>
    </w:tbl>
    <w:p w14:paraId="15FB167B" w14:textId="77777777" w:rsidR="0007255F" w:rsidRPr="001B6492" w:rsidRDefault="0007255F" w:rsidP="0007255F">
      <w:pPr>
        <w:rPr>
          <w:rFonts w:ascii="Assistant ExtraLight" w:hAnsi="Assistant ExtraLight" w:cs="Assistant ExtraLight"/>
          <w:b/>
          <w:bCs/>
        </w:rPr>
      </w:pPr>
    </w:p>
    <w:p w14:paraId="5C9A3CB5" w14:textId="77777777" w:rsidR="0007255F" w:rsidRPr="001B6492" w:rsidRDefault="0007255F" w:rsidP="0007255F">
      <w:pPr>
        <w:rPr>
          <w:rFonts w:ascii="Assistant ExtraLight" w:hAnsi="Assistant ExtraLight" w:cs="Assistant ExtraLight"/>
          <w:b/>
          <w:bCs/>
          <w:rtl/>
        </w:rPr>
      </w:pPr>
    </w:p>
    <w:p w14:paraId="2417C54C" w14:textId="77777777" w:rsidR="0007255F" w:rsidRPr="001B6492" w:rsidRDefault="0007255F" w:rsidP="0007255F">
      <w:pPr>
        <w:rPr>
          <w:rFonts w:ascii="Assistant ExtraLight" w:hAnsi="Assistant ExtraLight" w:cs="Assistant ExtraLight"/>
          <w:b/>
          <w:bCs/>
          <w:rtl/>
        </w:rPr>
      </w:pPr>
    </w:p>
    <w:p w14:paraId="3EF8AA69" w14:textId="77777777" w:rsidR="0007255F" w:rsidRPr="001B6492" w:rsidRDefault="0007255F" w:rsidP="0007255F">
      <w:pPr>
        <w:rPr>
          <w:rFonts w:ascii="Assistant ExtraLight" w:hAnsi="Assistant ExtraLight" w:cs="Assistant ExtraLight"/>
          <w:b/>
          <w:bCs/>
          <w:rtl/>
        </w:rPr>
      </w:pPr>
    </w:p>
    <w:p w14:paraId="64AE41A7" w14:textId="77777777" w:rsidR="0007255F" w:rsidRPr="001B6492" w:rsidRDefault="0007255F" w:rsidP="0007255F">
      <w:pPr>
        <w:rPr>
          <w:rFonts w:ascii="Assistant ExtraLight" w:hAnsi="Assistant ExtraLight" w:cs="Assistant ExtraLight"/>
          <w:b/>
          <w:bCs/>
          <w:rtl/>
        </w:rPr>
      </w:pPr>
    </w:p>
    <w:p w14:paraId="0C1996C3" w14:textId="77777777" w:rsidR="0007255F" w:rsidRPr="001B6492" w:rsidRDefault="0007255F" w:rsidP="0007255F">
      <w:pPr>
        <w:rPr>
          <w:rFonts w:ascii="Assistant ExtraLight" w:hAnsi="Assistant ExtraLight" w:cs="Assistant ExtraLight"/>
          <w:b/>
          <w:bCs/>
          <w:rtl/>
        </w:rPr>
      </w:pPr>
    </w:p>
    <w:p w14:paraId="4CB96A51" w14:textId="77777777" w:rsidR="0007255F" w:rsidRPr="001B6492" w:rsidRDefault="0007255F" w:rsidP="0007255F">
      <w:pPr>
        <w:rPr>
          <w:rFonts w:ascii="Assistant ExtraLight" w:hAnsi="Assistant ExtraLight" w:cs="Assistant ExtraLight"/>
          <w:b/>
          <w:bCs/>
          <w:rtl/>
        </w:rPr>
      </w:pPr>
    </w:p>
    <w:p w14:paraId="0030771A" w14:textId="77777777" w:rsidR="0007255F" w:rsidRPr="001B6492" w:rsidRDefault="0007255F" w:rsidP="0007255F">
      <w:pPr>
        <w:rPr>
          <w:rFonts w:ascii="Assistant ExtraLight" w:hAnsi="Assistant ExtraLight" w:cs="Assistant ExtraLight"/>
          <w:b/>
          <w:bCs/>
          <w:rtl/>
        </w:rPr>
      </w:pPr>
    </w:p>
    <w:p w14:paraId="5CDBAE82" w14:textId="77777777" w:rsidR="00CA51DC" w:rsidRPr="0007255F" w:rsidRDefault="00CA51DC" w:rsidP="0007255F"/>
    <w:sectPr w:rsidR="00CA51DC" w:rsidRPr="0007255F" w:rsidSect="00AF356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ssistant ExtraLight">
    <w:altName w:val="Arial"/>
    <w:charset w:val="00"/>
    <w:family w:val="auto"/>
    <w:pitch w:val="variable"/>
    <w:sig w:usb0="00000807" w:usb1="40000000" w:usb2="00000000" w:usb3="00000000" w:csb0="00000023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220965"/>
    <w:multiLevelType w:val="hybridMultilevel"/>
    <w:tmpl w:val="42BC9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DC"/>
    <w:rsid w:val="0007255F"/>
    <w:rsid w:val="00AF3561"/>
    <w:rsid w:val="00CA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C7C84"/>
  <w15:chartTrackingRefBased/>
  <w15:docId w15:val="{AA6B5B21-404F-4500-B3B4-11A2A313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1DC"/>
    <w:pPr>
      <w:bidi/>
    </w:pPr>
  </w:style>
  <w:style w:type="paragraph" w:styleId="1">
    <w:name w:val="heading 1"/>
    <w:basedOn w:val="a"/>
    <w:next w:val="a"/>
    <w:link w:val="10"/>
    <w:uiPriority w:val="9"/>
    <w:qFormat/>
    <w:rsid w:val="00CA51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25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CA5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CA5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a0"/>
    <w:rsid w:val="00CA51DC"/>
  </w:style>
  <w:style w:type="character" w:customStyle="1" w:styleId="20">
    <w:name w:val="כותרת 2 תו"/>
    <w:basedOn w:val="a0"/>
    <w:link w:val="2"/>
    <w:uiPriority w:val="9"/>
    <w:rsid w:val="000725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072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1428</Words>
  <Characters>7144</Characters>
  <Application>Microsoft Office Word</Application>
  <DocSecurity>0</DocSecurity>
  <Lines>59</Lines>
  <Paragraphs>17</Paragraphs>
  <ScaleCrop>false</ScaleCrop>
  <Company/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נועם אלבה</dc:creator>
  <cp:keywords/>
  <dc:description/>
  <cp:lastModifiedBy>נועם אלבה</cp:lastModifiedBy>
  <cp:revision>2</cp:revision>
  <dcterms:created xsi:type="dcterms:W3CDTF">2021-07-19T10:37:00Z</dcterms:created>
  <dcterms:modified xsi:type="dcterms:W3CDTF">2021-07-19T10:37:00Z</dcterms:modified>
</cp:coreProperties>
</file>