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DD8" w:rsidRPr="00957807" w:rsidRDefault="00485DD8">
      <w:pPr>
        <w:rPr>
          <w:color w:val="000000"/>
          <w:rtl/>
        </w:rPr>
      </w:pPr>
      <w:r w:rsidRPr="00957807">
        <w:rPr>
          <w:rFonts w:hint="eastAsia"/>
          <w:color w:val="000000"/>
          <w:rtl/>
        </w:rPr>
        <w:t>בס</w:t>
      </w:r>
      <w:r w:rsidRPr="00957807">
        <w:rPr>
          <w:color w:val="000000"/>
          <w:rtl/>
        </w:rPr>
        <w:t>"</w:t>
      </w:r>
      <w:r w:rsidRPr="00957807">
        <w:rPr>
          <w:rFonts w:hint="eastAsia"/>
          <w:color w:val="000000"/>
          <w:rtl/>
        </w:rPr>
        <w:t>ד</w:t>
      </w:r>
    </w:p>
    <w:p w:rsidR="00485DD8" w:rsidRDefault="00485DD8" w:rsidP="0093169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סיכום</w:t>
      </w:r>
      <w:r w:rsidRPr="00B743DC">
        <w:rPr>
          <w:b/>
          <w:bCs/>
          <w:color w:val="000000"/>
          <w:sz w:val="32"/>
          <w:szCs w:val="32"/>
          <w:rtl/>
        </w:rPr>
        <w:t>–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בית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מדרש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יוצר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תשע</w:t>
      </w:r>
      <w:r>
        <w:rPr>
          <w:b/>
          <w:bCs/>
          <w:color w:val="000000"/>
          <w:sz w:val="32"/>
          <w:szCs w:val="32"/>
          <w:rtl/>
        </w:rPr>
        <w:t>"</w:t>
      </w:r>
      <w:r>
        <w:rPr>
          <w:rFonts w:hint="eastAsia"/>
          <w:b/>
          <w:bCs/>
          <w:color w:val="000000"/>
          <w:sz w:val="32"/>
          <w:szCs w:val="32"/>
          <w:rtl/>
        </w:rPr>
        <w:t>ב</w:t>
      </w:r>
    </w:p>
    <w:p w:rsidR="00485DD8" w:rsidRDefault="00485DD8" w:rsidP="0093169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השנה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התמקדנו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בנושאים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שקשורים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לצניעות</w:t>
      </w:r>
      <w:r>
        <w:rPr>
          <w:b/>
          <w:bCs/>
          <w:color w:val="000000"/>
          <w:sz w:val="32"/>
          <w:szCs w:val="32"/>
          <w:rtl/>
        </w:rPr>
        <w:t xml:space="preserve">, </w:t>
      </w:r>
      <w:r>
        <w:rPr>
          <w:rFonts w:hint="eastAsia"/>
          <w:b/>
          <w:bCs/>
          <w:color w:val="000000"/>
          <w:sz w:val="32"/>
          <w:szCs w:val="32"/>
          <w:rtl/>
        </w:rPr>
        <w:t>בעיקר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בנושאים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שקשורים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לנפש</w:t>
      </w:r>
      <w:r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93169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צניעות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בדיבור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בהתנהלות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בין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אדם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לחבירו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ובעיקר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איך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אנו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מתנהלים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במצוות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בין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אדם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למקום</w:t>
      </w:r>
      <w:r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93169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מתוך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שיחת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סיכום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של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בנות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מגמת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אומנות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למדנו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שבית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מדרש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השפיע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בעיקר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על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התהליך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של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יצירת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פרוייקט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הגמר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היתה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השפעה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גדולה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ומקבילה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בין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שהתרחש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בבית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מדרש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יוצר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לבין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עבודת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הגמר</w:t>
      </w:r>
      <w:r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93169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הבנות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דיווחו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על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הקשר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בין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הלימוד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וההתמקדות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בטקסט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האמוני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חלקם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ראו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בטקסט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חלק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מרכזי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ומשפיע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וחלקן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מהבנות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הרגישו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שההתמקדות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לאומנות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היתה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מרכזית</w:t>
      </w:r>
      <w:r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93169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מתוך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כך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למדתי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שיש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צורך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לעבוד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בלימוד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קצת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יותר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מעמיק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ולעבור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בהדרגה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לאומנות</w:t>
      </w:r>
      <w:r>
        <w:rPr>
          <w:b/>
          <w:bCs/>
          <w:color w:val="000000"/>
          <w:sz w:val="32"/>
          <w:szCs w:val="32"/>
          <w:rtl/>
        </w:rPr>
        <w:t xml:space="preserve">. </w:t>
      </w:r>
      <w:r>
        <w:rPr>
          <w:rFonts w:hint="eastAsia"/>
          <w:b/>
          <w:bCs/>
          <w:color w:val="000000"/>
          <w:sz w:val="32"/>
          <w:szCs w:val="32"/>
          <w:rtl/>
        </w:rPr>
        <w:t>למצוא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דרך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שהטקסט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והאומנות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יהיו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יותר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מאוחדים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בהלימה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אחד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עם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השני</w:t>
      </w:r>
      <w:r>
        <w:rPr>
          <w:b/>
          <w:bCs/>
          <w:color w:val="000000"/>
          <w:sz w:val="32"/>
          <w:szCs w:val="32"/>
          <w:rtl/>
        </w:rPr>
        <w:t xml:space="preserve">. </w:t>
      </w:r>
      <w:r>
        <w:rPr>
          <w:rFonts w:hint="eastAsia"/>
          <w:b/>
          <w:bCs/>
          <w:color w:val="000000"/>
          <w:sz w:val="32"/>
          <w:szCs w:val="32"/>
          <w:rtl/>
        </w:rPr>
        <w:t>לדעתי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בשנה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הבאה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נעבוד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בצורה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שונה</w:t>
      </w:r>
      <w:r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93169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הדבר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החשוב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שבית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מדרש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יוצר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יהיה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מרכז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המגמה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ומתוכו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נצא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לפרוייקטים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הוא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לא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יהיה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משפיע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אלה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השורש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והבסיס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לעבודה</w:t>
      </w:r>
      <w:r>
        <w:rPr>
          <w:b/>
          <w:bCs/>
          <w:color w:val="000000"/>
          <w:sz w:val="32"/>
          <w:szCs w:val="32"/>
          <w:rtl/>
        </w:rPr>
        <w:t xml:space="preserve"> </w:t>
      </w:r>
    </w:p>
    <w:p w:rsidR="00485DD8" w:rsidRDefault="00485DD8" w:rsidP="00931694">
      <w:pPr>
        <w:rPr>
          <w:color w:val="000000"/>
          <w:sz w:val="28"/>
          <w:szCs w:val="28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מלי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כיאט</w:t>
      </w:r>
    </w:p>
    <w:p w:rsidR="00485DD8" w:rsidRDefault="00485DD8" w:rsidP="00957807">
      <w:pPr>
        <w:bidi w:val="0"/>
        <w:jc w:val="right"/>
        <w:rPr>
          <w:color w:val="000000"/>
        </w:rPr>
      </w:pPr>
    </w:p>
    <w:p w:rsidR="00485DD8" w:rsidRPr="00B35D66" w:rsidRDefault="00485DD8" w:rsidP="00B35D66">
      <w:pPr>
        <w:bidi w:val="0"/>
        <w:jc w:val="right"/>
        <w:rPr>
          <w:color w:val="000000"/>
          <w:rtl/>
        </w:rPr>
      </w:pPr>
      <w:r w:rsidRPr="00957807">
        <w:rPr>
          <w:color w:val="000000"/>
          <w:rtl/>
        </w:rPr>
        <w:br w:type="page"/>
      </w:r>
      <w:r w:rsidRPr="00B35D66">
        <w:rPr>
          <w:rFonts w:hint="eastAsia"/>
          <w:color w:val="000000"/>
          <w:rtl/>
        </w:rPr>
        <w:t>בס</w:t>
      </w:r>
      <w:r w:rsidRPr="00B35D66">
        <w:rPr>
          <w:color w:val="000000"/>
          <w:rtl/>
        </w:rPr>
        <w:t>"</w:t>
      </w:r>
      <w:r w:rsidRPr="00B35D66">
        <w:rPr>
          <w:rFonts w:hint="eastAsia"/>
          <w:color w:val="000000"/>
          <w:rtl/>
        </w:rPr>
        <w:t>ד</w:t>
      </w:r>
    </w:p>
    <w:p w:rsidR="00485DD8" w:rsidRDefault="00485DD8">
      <w:pPr>
        <w:rPr>
          <w:b/>
          <w:bCs/>
          <w:noProof/>
          <w:color w:val="000000"/>
          <w:sz w:val="32"/>
          <w:szCs w:val="32"/>
        </w:rPr>
      </w:pPr>
    </w:p>
    <w:p w:rsidR="00485DD8" w:rsidRDefault="00485DD8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מפגש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ראשון</w:t>
      </w:r>
    </w:p>
    <w:p w:rsidR="00485DD8" w:rsidRDefault="00485DD8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הרב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שג</w:t>
      </w:r>
      <w:r>
        <w:rPr>
          <w:b/>
          <w:bCs/>
          <w:color w:val="000000"/>
          <w:sz w:val="32"/>
          <w:szCs w:val="32"/>
          <w:rtl/>
        </w:rPr>
        <w:t>"</w:t>
      </w:r>
      <w:r>
        <w:rPr>
          <w:rFonts w:hint="eastAsia"/>
          <w:b/>
          <w:bCs/>
          <w:color w:val="000000"/>
          <w:sz w:val="32"/>
          <w:szCs w:val="32"/>
          <w:rtl/>
        </w:rPr>
        <w:t>ר</w:t>
      </w:r>
    </w:p>
    <w:p w:rsidR="00485DD8" w:rsidRDefault="00485DD8">
      <w:pPr>
        <w:rPr>
          <w:color w:val="000000"/>
          <w:sz w:val="32"/>
          <w:szCs w:val="32"/>
          <w:rtl/>
        </w:rPr>
      </w:pPr>
      <w:r>
        <w:rPr>
          <w:color w:val="000000"/>
          <w:sz w:val="32"/>
          <w:szCs w:val="32"/>
          <w:rtl/>
        </w:rPr>
        <w:t xml:space="preserve">... </w:t>
      </w:r>
      <w:r>
        <w:rPr>
          <w:rFonts w:hint="eastAsia"/>
          <w:color w:val="000000"/>
          <w:sz w:val="32"/>
          <w:szCs w:val="32"/>
          <w:rtl/>
        </w:rPr>
        <w:t>יעקב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תבע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החולי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אמר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לפניו</w:t>
      </w:r>
      <w:r>
        <w:rPr>
          <w:color w:val="000000"/>
          <w:sz w:val="32"/>
          <w:szCs w:val="32"/>
          <w:rtl/>
        </w:rPr>
        <w:t xml:space="preserve">: </w:t>
      </w:r>
      <w:r>
        <w:rPr>
          <w:rFonts w:hint="eastAsia"/>
          <w:color w:val="000000"/>
          <w:sz w:val="32"/>
          <w:szCs w:val="32"/>
          <w:rtl/>
        </w:rPr>
        <w:t>רבון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העולמים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אדם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חולי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ואינו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מיישב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בניו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מתוך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שנים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שלושה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ימים</w:t>
      </w:r>
      <w:r>
        <w:rPr>
          <w:color w:val="000000"/>
          <w:sz w:val="32"/>
          <w:szCs w:val="32"/>
          <w:rtl/>
        </w:rPr>
        <w:t xml:space="preserve"> –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מיישב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בניו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אמר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הקב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ה</w:t>
      </w:r>
      <w:r>
        <w:rPr>
          <w:color w:val="000000"/>
          <w:sz w:val="32"/>
          <w:szCs w:val="32"/>
          <w:rtl/>
        </w:rPr>
        <w:t xml:space="preserve">: </w:t>
      </w:r>
      <w:r>
        <w:rPr>
          <w:rFonts w:hint="eastAsia"/>
          <w:color w:val="000000"/>
          <w:sz w:val="32"/>
          <w:szCs w:val="32"/>
          <w:rtl/>
        </w:rPr>
        <w:t>חייך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דבר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טוב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תבעת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וממך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מתחיל</w:t>
      </w:r>
      <w:r>
        <w:rPr>
          <w:color w:val="000000"/>
          <w:sz w:val="32"/>
          <w:szCs w:val="32"/>
          <w:rtl/>
        </w:rPr>
        <w:t>. "</w:t>
      </w:r>
      <w:r>
        <w:rPr>
          <w:rFonts w:hint="eastAsia"/>
          <w:color w:val="000000"/>
          <w:sz w:val="32"/>
          <w:szCs w:val="32"/>
          <w:rtl/>
        </w:rPr>
        <w:t>ויאמר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ליוסף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הנה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אביך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חולה</w:t>
      </w:r>
      <w:r>
        <w:rPr>
          <w:color w:val="000000"/>
          <w:sz w:val="32"/>
          <w:szCs w:val="32"/>
          <w:rtl/>
        </w:rPr>
        <w:t>"(</w:t>
      </w:r>
      <w:r>
        <w:rPr>
          <w:rFonts w:hint="eastAsia"/>
          <w:color w:val="000000"/>
          <w:sz w:val="32"/>
          <w:szCs w:val="32"/>
          <w:rtl/>
        </w:rPr>
        <w:t>בראשית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מח</w:t>
      </w:r>
      <w:r>
        <w:rPr>
          <w:color w:val="000000"/>
          <w:sz w:val="32"/>
          <w:szCs w:val="32"/>
          <w:rtl/>
        </w:rPr>
        <w:t xml:space="preserve">) – </w:t>
      </w:r>
      <w:r>
        <w:rPr>
          <w:rFonts w:hint="eastAsia"/>
          <w:color w:val="000000"/>
          <w:sz w:val="32"/>
          <w:szCs w:val="32"/>
          <w:rtl/>
        </w:rPr>
        <w:t>א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לוי</w:t>
      </w:r>
      <w:r>
        <w:rPr>
          <w:color w:val="000000"/>
          <w:sz w:val="32"/>
          <w:szCs w:val="32"/>
          <w:rtl/>
        </w:rPr>
        <w:t xml:space="preserve">: </w:t>
      </w:r>
      <w:r>
        <w:rPr>
          <w:rFonts w:hint="eastAsia"/>
          <w:color w:val="000000"/>
          <w:sz w:val="32"/>
          <w:szCs w:val="32"/>
          <w:rtl/>
        </w:rPr>
        <w:t>אברהם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חידש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זקנה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יצחק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חידש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יסורים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יעקב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חידש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חולי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חיזקיהו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חידש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חולי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שיתרפא</w:t>
      </w:r>
      <w:r>
        <w:rPr>
          <w:color w:val="000000"/>
          <w:sz w:val="32"/>
          <w:szCs w:val="32"/>
          <w:rtl/>
        </w:rPr>
        <w:t>...</w:t>
      </w:r>
    </w:p>
    <w:p w:rsidR="00485DD8" w:rsidRDefault="00485DD8">
      <w:pPr>
        <w:rPr>
          <w:b/>
          <w:bCs/>
          <w:color w:val="000000"/>
          <w:sz w:val="32"/>
          <w:szCs w:val="32"/>
          <w:rtl/>
        </w:rPr>
      </w:pPr>
      <w:r w:rsidRPr="00D16594">
        <w:rPr>
          <w:rFonts w:hint="eastAsia"/>
          <w:b/>
          <w:bCs/>
          <w:color w:val="000000"/>
          <w:sz w:val="32"/>
          <w:szCs w:val="32"/>
          <w:rtl/>
        </w:rPr>
        <w:t>סגירה</w:t>
      </w:r>
      <w:r w:rsidRPr="00D16594">
        <w:rPr>
          <w:b/>
          <w:bCs/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b/>
          <w:bCs/>
          <w:color w:val="000000"/>
          <w:sz w:val="32"/>
          <w:szCs w:val="32"/>
          <w:rtl/>
        </w:rPr>
        <w:t>ופרידה</w:t>
      </w:r>
      <w:r w:rsidRPr="00D16594">
        <w:rPr>
          <w:b/>
          <w:bCs/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b/>
          <w:bCs/>
          <w:color w:val="000000"/>
          <w:sz w:val="32"/>
          <w:szCs w:val="32"/>
          <w:rtl/>
        </w:rPr>
        <w:t>מחוייבים</w:t>
      </w:r>
      <w:r w:rsidRPr="00D16594">
        <w:rPr>
          <w:b/>
          <w:bCs/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b/>
          <w:bCs/>
          <w:color w:val="000000"/>
          <w:sz w:val="32"/>
          <w:szCs w:val="32"/>
          <w:rtl/>
        </w:rPr>
        <w:t>לקראת</w:t>
      </w:r>
      <w:r w:rsidRPr="00D16594">
        <w:rPr>
          <w:b/>
          <w:bCs/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b/>
          <w:bCs/>
          <w:color w:val="000000"/>
          <w:sz w:val="32"/>
          <w:szCs w:val="32"/>
          <w:rtl/>
        </w:rPr>
        <w:t>התחלה</w:t>
      </w:r>
      <w:r w:rsidRPr="00D16594">
        <w:rPr>
          <w:b/>
          <w:bCs/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b/>
          <w:bCs/>
          <w:color w:val="000000"/>
          <w:sz w:val="32"/>
          <w:szCs w:val="32"/>
          <w:rtl/>
        </w:rPr>
        <w:t>חדשה</w:t>
      </w:r>
      <w:r w:rsidRPr="00D16594"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Pr="003E4EDD" w:rsidRDefault="00485DD8">
      <w:pPr>
        <w:rPr>
          <w:color w:val="000000"/>
          <w:sz w:val="32"/>
          <w:szCs w:val="32"/>
          <w:rtl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תמונה 6" o:spid="_x0000_s1026" type="#_x0000_t75" style="position:absolute;left:0;text-align:left;margin-left:14.5pt;margin-top:5.65pt;width:260.65pt;height:179.1pt;z-index:-251659264;visibility:visible" wrapcoords="-62 0 -62 21510 21600 21510 21600 0 -62 0">
            <v:imagedata r:id="rId6" o:title="" croptop="7743f" cropbottom="9527f" cropleft="5810f" cropright="7027f"/>
            <w10:wrap type="tight"/>
          </v:shape>
        </w:pict>
      </w:r>
      <w:r>
        <w:rPr>
          <w:rFonts w:hint="eastAsia"/>
          <w:color w:val="000000"/>
          <w:sz w:val="32"/>
          <w:szCs w:val="32"/>
          <w:rtl/>
        </w:rPr>
        <w:t>העבר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נסגר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ומקופל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שמור</w:t>
      </w:r>
      <w:r>
        <w:rPr>
          <w:color w:val="000000"/>
          <w:sz w:val="32"/>
          <w:szCs w:val="32"/>
          <w:rtl/>
        </w:rPr>
        <w:t>.</w:t>
      </w:r>
    </w:p>
    <w:p w:rsidR="00485DD8" w:rsidRDefault="00485DD8">
      <w:pPr>
        <w:rPr>
          <w:color w:val="000000"/>
          <w:sz w:val="32"/>
          <w:szCs w:val="32"/>
          <w:rtl/>
        </w:rPr>
      </w:pPr>
    </w:p>
    <w:p w:rsidR="00485DD8" w:rsidRDefault="00485DD8">
      <w:pPr>
        <w:rPr>
          <w:color w:val="000000"/>
          <w:sz w:val="32"/>
          <w:szCs w:val="32"/>
          <w:rtl/>
        </w:rPr>
      </w:pPr>
    </w:p>
    <w:p w:rsidR="00485DD8" w:rsidRDefault="00485DD8">
      <w:pPr>
        <w:bidi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rtl/>
        </w:rPr>
        <w:br w:type="page"/>
      </w:r>
    </w:p>
    <w:p w:rsidR="00485DD8" w:rsidRDefault="00485DD8" w:rsidP="00505DC1">
      <w:pPr>
        <w:rPr>
          <w:b/>
          <w:bCs/>
          <w:color w:val="000000"/>
          <w:sz w:val="24"/>
          <w:szCs w:val="24"/>
          <w:rtl/>
        </w:rPr>
      </w:pPr>
      <w:r w:rsidRPr="00505DC1">
        <w:rPr>
          <w:rFonts w:hint="eastAsia"/>
          <w:b/>
          <w:bCs/>
          <w:color w:val="000000"/>
          <w:sz w:val="32"/>
          <w:szCs w:val="32"/>
          <w:rtl/>
        </w:rPr>
        <w:t>מפגש</w:t>
      </w:r>
      <w:r w:rsidRPr="00505DC1">
        <w:rPr>
          <w:b/>
          <w:bCs/>
          <w:color w:val="000000"/>
          <w:sz w:val="32"/>
          <w:szCs w:val="32"/>
          <w:rtl/>
        </w:rPr>
        <w:t xml:space="preserve"> </w:t>
      </w:r>
      <w:r w:rsidRPr="00505DC1">
        <w:rPr>
          <w:rFonts w:hint="eastAsia"/>
          <w:b/>
          <w:bCs/>
          <w:color w:val="000000"/>
          <w:sz w:val="32"/>
          <w:szCs w:val="32"/>
          <w:rtl/>
        </w:rPr>
        <w:t>שני</w:t>
      </w:r>
    </w:p>
    <w:p w:rsidR="00485DD8" w:rsidRPr="00D16594" w:rsidRDefault="00485DD8" w:rsidP="00505DC1">
      <w:pPr>
        <w:rPr>
          <w:b/>
          <w:bCs/>
          <w:color w:val="000000"/>
          <w:sz w:val="32"/>
          <w:szCs w:val="32"/>
          <w:rtl/>
        </w:rPr>
      </w:pPr>
      <w:r w:rsidRPr="00D16594">
        <w:rPr>
          <w:rFonts w:hint="eastAsia"/>
          <w:b/>
          <w:bCs/>
          <w:color w:val="000000"/>
          <w:sz w:val="32"/>
          <w:szCs w:val="32"/>
          <w:rtl/>
        </w:rPr>
        <w:t>הרב</w:t>
      </w:r>
      <w:r w:rsidRPr="00D16594">
        <w:rPr>
          <w:b/>
          <w:bCs/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b/>
          <w:bCs/>
          <w:color w:val="000000"/>
          <w:sz w:val="32"/>
          <w:szCs w:val="32"/>
          <w:rtl/>
        </w:rPr>
        <w:t>שג</w:t>
      </w:r>
      <w:r w:rsidRPr="00D16594">
        <w:rPr>
          <w:b/>
          <w:bCs/>
          <w:color w:val="000000"/>
          <w:sz w:val="32"/>
          <w:szCs w:val="32"/>
          <w:rtl/>
        </w:rPr>
        <w:t>"</w:t>
      </w:r>
      <w:r w:rsidRPr="00D16594">
        <w:rPr>
          <w:rFonts w:hint="eastAsia"/>
          <w:b/>
          <w:bCs/>
          <w:color w:val="000000"/>
          <w:sz w:val="32"/>
          <w:szCs w:val="32"/>
          <w:rtl/>
        </w:rPr>
        <w:t>ר</w:t>
      </w:r>
    </w:p>
    <w:p w:rsidR="00485DD8" w:rsidRPr="00D16594" w:rsidRDefault="00485DD8" w:rsidP="00505DC1">
      <w:pPr>
        <w:rPr>
          <w:color w:val="000000"/>
          <w:sz w:val="32"/>
          <w:szCs w:val="32"/>
          <w:rtl/>
        </w:rPr>
      </w:pPr>
      <w:r w:rsidRPr="00D16594">
        <w:rPr>
          <w:rFonts w:hint="eastAsia"/>
          <w:color w:val="000000"/>
          <w:sz w:val="32"/>
          <w:szCs w:val="32"/>
          <w:rtl/>
        </w:rPr>
        <w:t>יש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שפירשו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את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כיסוי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פני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הכלה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בעת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נישואיה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כהסתרת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הפנים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הישנות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מעשה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שמכוחו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היא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יכולה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לזכות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להארת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פנים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חדשות</w:t>
      </w:r>
      <w:r w:rsidRPr="00D16594">
        <w:rPr>
          <w:color w:val="000000"/>
          <w:sz w:val="32"/>
          <w:szCs w:val="32"/>
          <w:rtl/>
        </w:rPr>
        <w:t xml:space="preserve"> </w:t>
      </w:r>
    </w:p>
    <w:p w:rsidR="00485DD8" w:rsidRPr="00D16594" w:rsidRDefault="00485DD8" w:rsidP="00505DC1">
      <w:pPr>
        <w:rPr>
          <w:color w:val="000000"/>
          <w:sz w:val="32"/>
          <w:szCs w:val="32"/>
          <w:rtl/>
        </w:rPr>
      </w:pPr>
      <w:r w:rsidRPr="00D16594">
        <w:rPr>
          <w:rFonts w:hint="eastAsia"/>
          <w:color w:val="000000"/>
          <w:sz w:val="32"/>
          <w:szCs w:val="32"/>
          <w:rtl/>
        </w:rPr>
        <w:t>אדם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נידון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בכל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יום</w:t>
      </w:r>
      <w:r w:rsidRPr="00D16594">
        <w:rPr>
          <w:color w:val="000000"/>
          <w:sz w:val="32"/>
          <w:szCs w:val="32"/>
          <w:rtl/>
        </w:rPr>
        <w:t xml:space="preserve">, </w:t>
      </w:r>
      <w:r w:rsidRPr="00D16594">
        <w:rPr>
          <w:rFonts w:hint="eastAsia"/>
          <w:color w:val="000000"/>
          <w:sz w:val="32"/>
          <w:szCs w:val="32"/>
          <w:rtl/>
        </w:rPr>
        <w:t>ולכן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חובה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ש</w:t>
      </w:r>
      <w:r w:rsidRPr="00D16594">
        <w:rPr>
          <w:color w:val="000000"/>
          <w:sz w:val="32"/>
          <w:szCs w:val="32"/>
          <w:rtl/>
        </w:rPr>
        <w:t>"</w:t>
      </w:r>
      <w:r w:rsidRPr="00D16594">
        <w:rPr>
          <w:rFonts w:hint="eastAsia"/>
          <w:color w:val="000000"/>
          <w:sz w:val="32"/>
          <w:szCs w:val="32"/>
          <w:rtl/>
        </w:rPr>
        <w:t>בכל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עת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יהיו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בגדיך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לבנים</w:t>
      </w:r>
      <w:r w:rsidRPr="00D16594">
        <w:rPr>
          <w:color w:val="000000"/>
          <w:sz w:val="32"/>
          <w:szCs w:val="32"/>
          <w:rtl/>
        </w:rPr>
        <w:t xml:space="preserve">". </w:t>
      </w:r>
      <w:r w:rsidRPr="00D16594">
        <w:rPr>
          <w:rFonts w:hint="eastAsia"/>
          <w:color w:val="000000"/>
          <w:sz w:val="32"/>
          <w:szCs w:val="32"/>
          <w:rtl/>
        </w:rPr>
        <w:t>בכל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יום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ראוי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לחיות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במתח</w:t>
      </w:r>
    </w:p>
    <w:p w:rsidR="00485DD8" w:rsidRPr="00D16594" w:rsidRDefault="00485DD8" w:rsidP="00505DC1">
      <w:pPr>
        <w:rPr>
          <w:color w:val="000000"/>
          <w:sz w:val="32"/>
          <w:szCs w:val="32"/>
        </w:rPr>
      </w:pPr>
      <w:r>
        <w:rPr>
          <w:noProof/>
        </w:rPr>
        <w:pict>
          <v:shape id="תמונה 2" o:spid="_x0000_s1027" type="#_x0000_t75" style="position:absolute;left:0;text-align:left;margin-left:-35.95pt;margin-top:80.65pt;width:291.4pt;height:218.65pt;z-index:-251663360;visibility:visible" wrapcoords="-56 0 -56 21526 21600 21526 21600 0 -56 0">
            <v:imagedata r:id="rId7" o:title=""/>
            <w10:wrap type="tight"/>
          </v:shape>
        </w:pict>
      </w:r>
      <w:r w:rsidRPr="00D16594">
        <w:rPr>
          <w:rFonts w:hint="eastAsia"/>
          <w:color w:val="000000"/>
          <w:sz w:val="32"/>
          <w:szCs w:val="32"/>
          <w:rtl/>
        </w:rPr>
        <w:t>של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הסתלקות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ופרידה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כדי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לזכות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להתחדשות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של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היום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הבא</w:t>
      </w:r>
      <w:r w:rsidRPr="00D16594">
        <w:rPr>
          <w:color w:val="000000"/>
          <w:sz w:val="32"/>
          <w:szCs w:val="32"/>
          <w:rtl/>
        </w:rPr>
        <w:t xml:space="preserve">. </w:t>
      </w:r>
      <w:r w:rsidRPr="00D16594">
        <w:rPr>
          <w:rFonts w:hint="eastAsia"/>
          <w:color w:val="000000"/>
          <w:sz w:val="32"/>
          <w:szCs w:val="32"/>
          <w:rtl/>
        </w:rPr>
        <w:t>קריאת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שמע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על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המיטה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היא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חתימת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היום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בידך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אפקיד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רוחי</w:t>
      </w:r>
      <w:r w:rsidRPr="00D16594">
        <w:rPr>
          <w:color w:val="000000"/>
          <w:sz w:val="32"/>
          <w:szCs w:val="32"/>
          <w:rtl/>
        </w:rPr>
        <w:t xml:space="preserve">", </w:t>
      </w:r>
      <w:r w:rsidRPr="00D16594">
        <w:rPr>
          <w:rFonts w:hint="eastAsia"/>
          <w:color w:val="000000"/>
          <w:sz w:val="32"/>
          <w:szCs w:val="32"/>
          <w:rtl/>
        </w:rPr>
        <w:t>והיא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האמורה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להפגיש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את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האדם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עם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סופו</w:t>
      </w:r>
      <w:r w:rsidRPr="00D16594">
        <w:rPr>
          <w:color w:val="000000"/>
          <w:sz w:val="32"/>
          <w:szCs w:val="32"/>
          <w:rtl/>
        </w:rPr>
        <w:t xml:space="preserve">, </w:t>
      </w:r>
      <w:r w:rsidRPr="00D16594">
        <w:rPr>
          <w:rFonts w:hint="eastAsia"/>
          <w:color w:val="000000"/>
          <w:sz w:val="32"/>
          <w:szCs w:val="32"/>
          <w:rtl/>
        </w:rPr>
        <w:t>עם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נקודת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האין</w:t>
      </w:r>
      <w:r w:rsidRPr="00D16594">
        <w:rPr>
          <w:color w:val="000000"/>
          <w:sz w:val="32"/>
          <w:szCs w:val="32"/>
          <w:rtl/>
        </w:rPr>
        <w:t xml:space="preserve">, </w:t>
      </w:r>
      <w:r w:rsidRPr="00D16594">
        <w:rPr>
          <w:rFonts w:hint="eastAsia"/>
          <w:color w:val="000000"/>
          <w:sz w:val="32"/>
          <w:szCs w:val="32"/>
          <w:rtl/>
        </w:rPr>
        <w:t>עם</w:t>
      </w:r>
      <w:r w:rsidRPr="00D16594">
        <w:rPr>
          <w:color w:val="000000"/>
          <w:sz w:val="32"/>
          <w:szCs w:val="32"/>
          <w:rtl/>
        </w:rPr>
        <w:t xml:space="preserve"> </w:t>
      </w:r>
      <w:r w:rsidRPr="00D16594">
        <w:rPr>
          <w:rFonts w:hint="eastAsia"/>
          <w:color w:val="000000"/>
          <w:sz w:val="32"/>
          <w:szCs w:val="32"/>
          <w:rtl/>
        </w:rPr>
        <w:t>הלילה</w:t>
      </w:r>
      <w:r w:rsidRPr="00D16594">
        <w:rPr>
          <w:color w:val="000000"/>
          <w:sz w:val="32"/>
          <w:szCs w:val="32"/>
          <w:rtl/>
        </w:rPr>
        <w:t>.</w:t>
      </w:r>
    </w:p>
    <w:p w:rsidR="00485DD8" w:rsidRDefault="00485DD8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בירור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ביני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לבין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עצמי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לגבי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שינוי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צורה</w:t>
      </w:r>
      <w:r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Pr="00CD1869" w:rsidRDefault="00485DD8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אני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מרגישה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אדם</w:t>
      </w:r>
      <w:r>
        <w:rPr>
          <w:color w:val="000000"/>
          <w:sz w:val="32"/>
          <w:szCs w:val="32"/>
          <w:rtl/>
        </w:rPr>
        <w:t xml:space="preserve"> "</w:t>
      </w:r>
      <w:r>
        <w:rPr>
          <w:rFonts w:hint="eastAsia"/>
          <w:color w:val="000000"/>
          <w:sz w:val="32"/>
          <w:szCs w:val="32"/>
          <w:rtl/>
        </w:rPr>
        <w:t>מרובע</w:t>
      </w:r>
      <w:r>
        <w:rPr>
          <w:color w:val="000000"/>
          <w:sz w:val="32"/>
          <w:szCs w:val="32"/>
          <w:rtl/>
        </w:rPr>
        <w:t xml:space="preserve">" </w:t>
      </w:r>
      <w:r>
        <w:rPr>
          <w:rFonts w:hint="eastAsia"/>
          <w:color w:val="000000"/>
          <w:sz w:val="32"/>
          <w:szCs w:val="32"/>
          <w:rtl/>
        </w:rPr>
        <w:t>בדרך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כלל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ובעצם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לקחתי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ריבוע</w:t>
      </w:r>
      <w:r>
        <w:rPr>
          <w:color w:val="000000"/>
          <w:sz w:val="32"/>
          <w:szCs w:val="32"/>
          <w:rtl/>
        </w:rPr>
        <w:t xml:space="preserve">" </w:t>
      </w:r>
      <w:r>
        <w:rPr>
          <w:rFonts w:hint="eastAsia"/>
          <w:color w:val="000000"/>
          <w:sz w:val="32"/>
          <w:szCs w:val="32"/>
          <w:rtl/>
        </w:rPr>
        <w:t>וטישטשתי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הצורה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ידי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שימוש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בצמר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גפן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צבעוני</w:t>
      </w:r>
      <w:r>
        <w:rPr>
          <w:color w:val="000000"/>
          <w:sz w:val="32"/>
          <w:szCs w:val="32"/>
          <w:rtl/>
        </w:rPr>
        <w:t>.</w:t>
      </w:r>
    </w:p>
    <w:p w:rsidR="00485DD8" w:rsidRDefault="00485DD8">
      <w:pPr>
        <w:rPr>
          <w:b/>
          <w:bCs/>
          <w:color w:val="000000"/>
          <w:sz w:val="32"/>
          <w:szCs w:val="32"/>
          <w:rtl/>
        </w:rPr>
      </w:pPr>
    </w:p>
    <w:p w:rsidR="00485DD8" w:rsidRDefault="00485DD8">
      <w:pPr>
        <w:bidi w:val="0"/>
        <w:rPr>
          <w:color w:val="000000"/>
          <w:sz w:val="32"/>
          <w:szCs w:val="32"/>
          <w:rtl/>
        </w:rPr>
      </w:pPr>
      <w:r w:rsidRPr="00252B11">
        <w:rPr>
          <w:color w:val="000000"/>
          <w:sz w:val="32"/>
          <w:szCs w:val="32"/>
          <w:rtl/>
        </w:rPr>
        <w:br w:type="page"/>
      </w:r>
    </w:p>
    <w:p w:rsidR="00485DD8" w:rsidRDefault="00485DD8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מפגש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שלישי</w:t>
      </w:r>
    </w:p>
    <w:p w:rsidR="00485DD8" w:rsidRDefault="00485DD8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הרב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שג</w:t>
      </w:r>
      <w:r>
        <w:rPr>
          <w:b/>
          <w:bCs/>
          <w:color w:val="000000"/>
          <w:sz w:val="32"/>
          <w:szCs w:val="32"/>
          <w:rtl/>
        </w:rPr>
        <w:t>"</w:t>
      </w:r>
      <w:r>
        <w:rPr>
          <w:rFonts w:hint="eastAsia"/>
          <w:b/>
          <w:bCs/>
          <w:color w:val="000000"/>
          <w:sz w:val="32"/>
          <w:szCs w:val="32"/>
          <w:rtl/>
        </w:rPr>
        <w:t>ר</w:t>
      </w:r>
    </w:p>
    <w:p w:rsidR="00485DD8" w:rsidRDefault="00485DD8" w:rsidP="00206B4C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סוד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התשובה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"</w:t>
      </w:r>
      <w:r>
        <w:rPr>
          <w:rFonts w:hint="eastAsia"/>
          <w:color w:val="000000"/>
          <w:sz w:val="32"/>
          <w:szCs w:val="32"/>
          <w:rtl/>
        </w:rPr>
        <w:t>ברישא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חשוכא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והדר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נהורה</w:t>
      </w:r>
      <w:r>
        <w:rPr>
          <w:color w:val="000000"/>
          <w:sz w:val="32"/>
          <w:szCs w:val="32"/>
          <w:rtl/>
        </w:rPr>
        <w:t xml:space="preserve">". </w:t>
      </w:r>
      <w:r>
        <w:rPr>
          <w:rFonts w:hint="eastAsia"/>
          <w:color w:val="000000"/>
          <w:sz w:val="32"/>
          <w:szCs w:val="32"/>
          <w:rtl/>
        </w:rPr>
        <w:t>אין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אדם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עומד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דברי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תורה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נכשל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בהם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בתחילה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אם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היינו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נכשלים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היינו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מתחדשים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הכשלון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מביא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לשברון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לב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לשבירת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הכלים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לשבירת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הלוחות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ודוקה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אז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יכולה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התורה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להתחדש</w:t>
      </w:r>
      <w:r>
        <w:rPr>
          <w:color w:val="000000"/>
          <w:sz w:val="32"/>
          <w:szCs w:val="32"/>
          <w:rtl/>
        </w:rPr>
        <w:t>. "</w:t>
      </w:r>
      <w:r>
        <w:rPr>
          <w:rFonts w:hint="eastAsia"/>
          <w:color w:val="000000"/>
          <w:sz w:val="32"/>
          <w:szCs w:val="32"/>
          <w:rtl/>
        </w:rPr>
        <w:t>יעזב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רשע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דרכו</w:t>
      </w:r>
      <w:r>
        <w:rPr>
          <w:color w:val="000000"/>
          <w:sz w:val="32"/>
          <w:szCs w:val="32"/>
          <w:rtl/>
        </w:rPr>
        <w:t xml:space="preserve">" – </w:t>
      </w:r>
      <w:r>
        <w:rPr>
          <w:rFonts w:hint="eastAsia"/>
          <w:color w:val="000000"/>
          <w:sz w:val="32"/>
          <w:szCs w:val="32"/>
          <w:rtl/>
        </w:rPr>
        <w:t>פירש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הר</w:t>
      </w:r>
      <w:r>
        <w:rPr>
          <w:color w:val="000000"/>
          <w:sz w:val="32"/>
          <w:szCs w:val="32"/>
          <w:rtl/>
        </w:rPr>
        <w:t xml:space="preserve">' </w:t>
      </w:r>
      <w:r>
        <w:rPr>
          <w:rFonts w:hint="eastAsia"/>
          <w:color w:val="000000"/>
          <w:sz w:val="32"/>
          <w:szCs w:val="32"/>
          <w:rtl/>
        </w:rPr>
        <w:t>מקוצק</w:t>
      </w:r>
      <w:r>
        <w:rPr>
          <w:color w:val="000000"/>
          <w:sz w:val="32"/>
          <w:szCs w:val="32"/>
          <w:rtl/>
        </w:rPr>
        <w:t xml:space="preserve">: </w:t>
      </w:r>
      <w:r>
        <w:rPr>
          <w:rFonts w:hint="eastAsia"/>
          <w:color w:val="000000"/>
          <w:sz w:val="32"/>
          <w:szCs w:val="32"/>
          <w:rtl/>
        </w:rPr>
        <w:t>יעזב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המחשבה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דרך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או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בכלל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דרך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CF60DE">
      <w:pPr>
        <w:rPr>
          <w:b/>
          <w:bCs/>
          <w:color w:val="000000"/>
          <w:sz w:val="32"/>
          <w:szCs w:val="32"/>
          <w:rtl/>
        </w:rPr>
      </w:pPr>
      <w:r w:rsidRPr="00CF60DE">
        <w:rPr>
          <w:rFonts w:hint="eastAsia"/>
          <w:b/>
          <w:bCs/>
          <w:color w:val="000000"/>
          <w:sz w:val="32"/>
          <w:szCs w:val="32"/>
          <w:rtl/>
        </w:rPr>
        <w:t>שיחרור</w:t>
      </w:r>
      <w:r w:rsidRPr="00CF60DE">
        <w:rPr>
          <w:b/>
          <w:bCs/>
          <w:color w:val="000000"/>
          <w:sz w:val="32"/>
          <w:szCs w:val="32"/>
          <w:rtl/>
        </w:rPr>
        <w:t xml:space="preserve"> </w:t>
      </w:r>
      <w:r w:rsidRPr="00CF60DE">
        <w:rPr>
          <w:rFonts w:hint="eastAsia"/>
          <w:b/>
          <w:bCs/>
          <w:color w:val="000000"/>
          <w:sz w:val="32"/>
          <w:szCs w:val="32"/>
          <w:rtl/>
        </w:rPr>
        <w:t>מהישן</w:t>
      </w:r>
      <w:r w:rsidRPr="00CF60DE">
        <w:rPr>
          <w:b/>
          <w:bCs/>
          <w:color w:val="000000"/>
          <w:sz w:val="32"/>
          <w:szCs w:val="32"/>
          <w:rtl/>
        </w:rPr>
        <w:t xml:space="preserve"> </w:t>
      </w:r>
      <w:r w:rsidRPr="00CF60DE">
        <w:rPr>
          <w:rFonts w:hint="eastAsia"/>
          <w:b/>
          <w:bCs/>
          <w:color w:val="000000"/>
          <w:sz w:val="32"/>
          <w:szCs w:val="32"/>
          <w:rtl/>
        </w:rPr>
        <w:t>וחידושו</w:t>
      </w:r>
      <w:r w:rsidRPr="00CF60DE">
        <w:rPr>
          <w:b/>
          <w:bCs/>
          <w:color w:val="000000"/>
          <w:sz w:val="32"/>
          <w:szCs w:val="32"/>
          <w:rtl/>
        </w:rPr>
        <w:t xml:space="preserve"> </w:t>
      </w:r>
      <w:r w:rsidRPr="00CF60DE">
        <w:rPr>
          <w:rFonts w:hint="eastAsia"/>
          <w:b/>
          <w:bCs/>
          <w:color w:val="000000"/>
          <w:sz w:val="32"/>
          <w:szCs w:val="32"/>
          <w:rtl/>
        </w:rPr>
        <w:t>על</w:t>
      </w:r>
      <w:r w:rsidRPr="00CF60DE">
        <w:rPr>
          <w:b/>
          <w:bCs/>
          <w:color w:val="000000"/>
          <w:sz w:val="32"/>
          <w:szCs w:val="32"/>
          <w:rtl/>
        </w:rPr>
        <w:t xml:space="preserve"> </w:t>
      </w:r>
      <w:r w:rsidRPr="00CF60DE">
        <w:rPr>
          <w:rFonts w:hint="eastAsia"/>
          <w:b/>
          <w:bCs/>
          <w:color w:val="000000"/>
          <w:sz w:val="32"/>
          <w:szCs w:val="32"/>
          <w:rtl/>
        </w:rPr>
        <w:t>ידי</w:t>
      </w:r>
      <w:r w:rsidRPr="00CF60DE">
        <w:rPr>
          <w:b/>
          <w:bCs/>
          <w:color w:val="000000"/>
          <w:sz w:val="32"/>
          <w:szCs w:val="32"/>
          <w:rtl/>
        </w:rPr>
        <w:t xml:space="preserve"> </w:t>
      </w:r>
      <w:r w:rsidRPr="00CF60DE">
        <w:rPr>
          <w:rFonts w:hint="eastAsia"/>
          <w:b/>
          <w:bCs/>
          <w:color w:val="000000"/>
          <w:sz w:val="32"/>
          <w:szCs w:val="32"/>
          <w:rtl/>
        </w:rPr>
        <w:t>יצירת</w:t>
      </w:r>
      <w:r w:rsidRPr="00CF60DE">
        <w:rPr>
          <w:b/>
          <w:bCs/>
          <w:color w:val="000000"/>
          <w:sz w:val="32"/>
          <w:szCs w:val="32"/>
          <w:rtl/>
        </w:rPr>
        <w:t xml:space="preserve"> </w:t>
      </w:r>
      <w:r w:rsidRPr="00CF60DE">
        <w:rPr>
          <w:rFonts w:hint="eastAsia"/>
          <w:b/>
          <w:bCs/>
          <w:color w:val="000000"/>
          <w:sz w:val="32"/>
          <w:szCs w:val="32"/>
          <w:rtl/>
        </w:rPr>
        <w:t>מעטפת</w:t>
      </w:r>
      <w:r w:rsidRPr="00CF60DE">
        <w:rPr>
          <w:b/>
          <w:bCs/>
          <w:color w:val="000000"/>
          <w:sz w:val="32"/>
          <w:szCs w:val="32"/>
          <w:rtl/>
        </w:rPr>
        <w:t xml:space="preserve"> </w:t>
      </w:r>
      <w:r w:rsidRPr="00CF60DE">
        <w:rPr>
          <w:rFonts w:hint="eastAsia"/>
          <w:b/>
          <w:bCs/>
          <w:color w:val="000000"/>
          <w:sz w:val="32"/>
          <w:szCs w:val="32"/>
          <w:rtl/>
        </w:rPr>
        <w:t>חדשה</w:t>
      </w:r>
      <w:r w:rsidRPr="00CF60DE">
        <w:rPr>
          <w:b/>
          <w:bCs/>
          <w:color w:val="000000"/>
          <w:sz w:val="32"/>
          <w:szCs w:val="32"/>
          <w:rtl/>
        </w:rPr>
        <w:t xml:space="preserve">. </w:t>
      </w:r>
    </w:p>
    <w:p w:rsidR="00485DD8" w:rsidRDefault="00485DD8" w:rsidP="00206B4C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Pr="00206B4C" w:rsidRDefault="00485DD8" w:rsidP="00206B4C">
      <w:pPr>
        <w:rPr>
          <w:color w:val="000000"/>
          <w:sz w:val="32"/>
          <w:szCs w:val="32"/>
          <w:rtl/>
        </w:rPr>
      </w:pPr>
      <w:r>
        <w:rPr>
          <w:noProof/>
        </w:rPr>
        <w:pict>
          <v:shape id="תמונה 3" o:spid="_x0000_s1028" type="#_x0000_t75" style="position:absolute;left:0;text-align:left;margin-left:42.85pt;margin-top:136.15pt;width:313.05pt;height:234.85pt;z-index:-251662336;visibility:visible" wrapcoords="-52 0 -52 21531 21600 21531 21600 0 -52 0">
            <v:imagedata r:id="rId8" o:title=""/>
            <w10:wrap type="tight"/>
          </v:shape>
        </w:pict>
      </w:r>
      <w:r>
        <w:rPr>
          <w:rFonts w:hint="eastAsia"/>
          <w:color w:val="000000"/>
          <w:sz w:val="32"/>
          <w:szCs w:val="32"/>
          <w:rtl/>
        </w:rPr>
        <w:t>סגרתי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העבר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ימין</w:t>
      </w:r>
      <w:r>
        <w:rPr>
          <w:color w:val="000000"/>
          <w:sz w:val="32"/>
          <w:szCs w:val="32"/>
          <w:rtl/>
        </w:rPr>
        <w:t xml:space="preserve">)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ידי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תפירה</w:t>
      </w:r>
      <w:r>
        <w:rPr>
          <w:color w:val="000000"/>
          <w:sz w:val="32"/>
          <w:szCs w:val="32"/>
          <w:rtl/>
        </w:rPr>
        <w:t xml:space="preserve">- </w:t>
      </w:r>
      <w:r>
        <w:rPr>
          <w:rFonts w:hint="eastAsia"/>
          <w:color w:val="000000"/>
          <w:sz w:val="32"/>
          <w:szCs w:val="32"/>
          <w:rtl/>
        </w:rPr>
        <w:t>ותפירה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זה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סגירה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שמאפשרת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לפתוח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מחדש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נרצה</w:t>
      </w:r>
      <w:r>
        <w:rPr>
          <w:color w:val="000000"/>
          <w:sz w:val="32"/>
          <w:szCs w:val="32"/>
          <w:rtl/>
        </w:rPr>
        <w:t xml:space="preserve">.. </w:t>
      </w:r>
      <w:r>
        <w:rPr>
          <w:rFonts w:hint="eastAsia"/>
          <w:color w:val="000000"/>
          <w:sz w:val="32"/>
          <w:szCs w:val="32"/>
          <w:rtl/>
        </w:rPr>
        <w:t>בעבר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צמר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גפן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צבעוני</w:t>
      </w:r>
      <w:r>
        <w:rPr>
          <w:color w:val="000000"/>
          <w:sz w:val="32"/>
          <w:szCs w:val="32"/>
          <w:rtl/>
        </w:rPr>
        <w:t xml:space="preserve">- </w:t>
      </w:r>
      <w:r>
        <w:rPr>
          <w:rFonts w:hint="eastAsia"/>
          <w:color w:val="000000"/>
          <w:sz w:val="32"/>
          <w:szCs w:val="32"/>
          <w:rtl/>
        </w:rPr>
        <w:t>שמסמל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החיים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וזרדים</w:t>
      </w:r>
      <w:r>
        <w:rPr>
          <w:color w:val="000000"/>
          <w:sz w:val="32"/>
          <w:szCs w:val="32"/>
          <w:rtl/>
        </w:rPr>
        <w:t xml:space="preserve">- </w:t>
      </w:r>
      <w:r>
        <w:rPr>
          <w:rFonts w:hint="eastAsia"/>
          <w:color w:val="000000"/>
          <w:sz w:val="32"/>
          <w:szCs w:val="32"/>
          <w:rtl/>
        </w:rPr>
        <w:t>שהם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מסמלים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הדברים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הקשים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והלא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נעימים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שאנו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עוברים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בחיים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אני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פותחת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שנה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שמאל</w:t>
      </w:r>
      <w:r>
        <w:rPr>
          <w:color w:val="000000"/>
          <w:sz w:val="32"/>
          <w:szCs w:val="32"/>
          <w:rtl/>
        </w:rPr>
        <w:t xml:space="preserve">) </w:t>
      </w:r>
      <w:r>
        <w:rPr>
          <w:rFonts w:hint="eastAsia"/>
          <w:color w:val="000000"/>
          <w:sz w:val="32"/>
          <w:szCs w:val="32"/>
          <w:rtl/>
        </w:rPr>
        <w:t>עם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אותו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העבר</w:t>
      </w:r>
      <w:r>
        <w:rPr>
          <w:color w:val="000000"/>
          <w:sz w:val="32"/>
          <w:szCs w:val="32"/>
          <w:rtl/>
        </w:rPr>
        <w:t xml:space="preserve"> (-</w:t>
      </w:r>
      <w:r>
        <w:rPr>
          <w:rFonts w:hint="eastAsia"/>
          <w:color w:val="000000"/>
          <w:sz w:val="32"/>
          <w:szCs w:val="32"/>
          <w:rtl/>
        </w:rPr>
        <w:t>צמר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גפן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צבעוני</w:t>
      </w:r>
      <w:r>
        <w:rPr>
          <w:color w:val="000000"/>
          <w:sz w:val="32"/>
          <w:szCs w:val="32"/>
          <w:rtl/>
        </w:rPr>
        <w:t xml:space="preserve">) </w:t>
      </w:r>
      <w:r>
        <w:rPr>
          <w:rFonts w:hint="eastAsia"/>
          <w:color w:val="000000"/>
          <w:sz w:val="32"/>
          <w:szCs w:val="32"/>
          <w:rtl/>
        </w:rPr>
        <w:t>אבל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נקי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בלי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זרדים</w:t>
      </w:r>
      <w:r>
        <w:rPr>
          <w:color w:val="000000"/>
          <w:sz w:val="32"/>
          <w:szCs w:val="32"/>
          <w:rtl/>
        </w:rPr>
        <w:t xml:space="preserve">) – </w:t>
      </w:r>
      <w:r>
        <w:rPr>
          <w:rFonts w:hint="eastAsia"/>
          <w:color w:val="000000"/>
          <w:sz w:val="32"/>
          <w:szCs w:val="32"/>
          <w:rtl/>
        </w:rPr>
        <w:t>כי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אני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מתחילה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משהו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חדש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CF60DE">
      <w:pPr>
        <w:rPr>
          <w:color w:val="000000"/>
          <w:sz w:val="32"/>
          <w:szCs w:val="32"/>
          <w:rtl/>
        </w:rPr>
      </w:pPr>
    </w:p>
    <w:p w:rsidR="00485DD8" w:rsidRDefault="00485DD8" w:rsidP="00F55942">
      <w:pPr>
        <w:bidi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rtl/>
        </w:rPr>
        <w:br w:type="page"/>
      </w:r>
    </w:p>
    <w:p w:rsidR="00485DD8" w:rsidRPr="001A6FC0" w:rsidRDefault="00485DD8" w:rsidP="00CF60DE">
      <w:pPr>
        <w:rPr>
          <w:b/>
          <w:bCs/>
          <w:color w:val="000000"/>
          <w:sz w:val="32"/>
          <w:szCs w:val="32"/>
          <w:rtl/>
        </w:rPr>
      </w:pPr>
      <w:r w:rsidRPr="001A6FC0">
        <w:rPr>
          <w:rFonts w:hint="eastAsia"/>
          <w:b/>
          <w:bCs/>
          <w:color w:val="000000"/>
          <w:sz w:val="32"/>
          <w:szCs w:val="32"/>
          <w:rtl/>
        </w:rPr>
        <w:t>מפגש</w:t>
      </w:r>
      <w:r w:rsidRPr="001A6FC0">
        <w:rPr>
          <w:b/>
          <w:bCs/>
          <w:color w:val="000000"/>
          <w:sz w:val="32"/>
          <w:szCs w:val="32"/>
          <w:rtl/>
        </w:rPr>
        <w:t xml:space="preserve"> </w:t>
      </w:r>
      <w:r w:rsidRPr="001A6FC0">
        <w:rPr>
          <w:rFonts w:hint="eastAsia"/>
          <w:b/>
          <w:bCs/>
          <w:color w:val="000000"/>
          <w:sz w:val="32"/>
          <w:szCs w:val="32"/>
          <w:rtl/>
        </w:rPr>
        <w:t>רביעי</w:t>
      </w:r>
    </w:p>
    <w:p w:rsidR="00485DD8" w:rsidRDefault="00485DD8" w:rsidP="00CF60DE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הרב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שג</w:t>
      </w:r>
      <w:r>
        <w:rPr>
          <w:b/>
          <w:bCs/>
          <w:color w:val="000000"/>
          <w:sz w:val="32"/>
          <w:szCs w:val="32"/>
          <w:rtl/>
        </w:rPr>
        <w:t>"</w:t>
      </w:r>
      <w:r>
        <w:rPr>
          <w:rFonts w:hint="eastAsia"/>
          <w:b/>
          <w:bCs/>
          <w:color w:val="000000"/>
          <w:sz w:val="32"/>
          <w:szCs w:val="32"/>
          <w:rtl/>
        </w:rPr>
        <w:t>ר</w:t>
      </w:r>
    </w:p>
    <w:p w:rsidR="00485DD8" w:rsidRDefault="00485DD8" w:rsidP="00CF60DE">
      <w:pPr>
        <w:rPr>
          <w:color w:val="000000"/>
          <w:sz w:val="32"/>
          <w:szCs w:val="32"/>
          <w:rtl/>
        </w:rPr>
      </w:pP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רבי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צדוק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הכהן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המפרש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הפס</w:t>
      </w:r>
      <w:r>
        <w:rPr>
          <w:color w:val="000000"/>
          <w:sz w:val="32"/>
          <w:szCs w:val="32"/>
          <w:rtl/>
        </w:rPr>
        <w:t>' "</w:t>
      </w:r>
      <w:r>
        <w:rPr>
          <w:rFonts w:hint="eastAsia"/>
          <w:color w:val="000000"/>
          <w:sz w:val="32"/>
          <w:szCs w:val="32"/>
          <w:rtl/>
        </w:rPr>
        <w:t>ויפתוהו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בפיהם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ובלשונם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יכזבו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 xml:space="preserve">"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תקיעת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שופר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CF60DE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ויקרא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עשיו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כי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הברכות</w:t>
      </w:r>
      <w:r>
        <w:rPr>
          <w:color w:val="000000"/>
          <w:sz w:val="32"/>
          <w:szCs w:val="32"/>
          <w:rtl/>
        </w:rPr>
        <w:t>(</w:t>
      </w:r>
      <w:r>
        <w:rPr>
          <w:rFonts w:hint="eastAsia"/>
          <w:color w:val="000000"/>
          <w:sz w:val="32"/>
          <w:szCs w:val="32"/>
          <w:rtl/>
        </w:rPr>
        <w:t>שהבטיח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יצחק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לעשיו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הן</w:t>
      </w:r>
      <w:r>
        <w:rPr>
          <w:color w:val="000000"/>
          <w:sz w:val="32"/>
          <w:szCs w:val="32"/>
          <w:rtl/>
        </w:rPr>
        <w:t xml:space="preserve">) </w:t>
      </w:r>
      <w:r>
        <w:rPr>
          <w:rFonts w:hint="eastAsia"/>
          <w:color w:val="000000"/>
          <w:sz w:val="32"/>
          <w:szCs w:val="32"/>
          <w:rtl/>
        </w:rPr>
        <w:t>בעוה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ז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ומצד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הדין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מקום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ליעקב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לקבל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טוב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בעוה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ז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שיש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טענות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הרבה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עליו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אבל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עשו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מפני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שאבוד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בעוה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לתת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עוה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ז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והעצה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זה</w:t>
      </w:r>
      <w:r>
        <w:rPr>
          <w:color w:val="000000"/>
          <w:sz w:val="32"/>
          <w:szCs w:val="32"/>
          <w:rtl/>
        </w:rPr>
        <w:t xml:space="preserve"> "</w:t>
      </w:r>
      <w:r>
        <w:rPr>
          <w:rFonts w:hint="eastAsia"/>
          <w:color w:val="000000"/>
          <w:sz w:val="32"/>
          <w:szCs w:val="32"/>
          <w:rtl/>
        </w:rPr>
        <w:t>בשופר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אפתנו</w:t>
      </w:r>
      <w:r>
        <w:rPr>
          <w:color w:val="000000"/>
          <w:sz w:val="32"/>
          <w:szCs w:val="32"/>
          <w:rtl/>
        </w:rPr>
        <w:t>"(</w:t>
      </w:r>
      <w:r>
        <w:rPr>
          <w:rFonts w:hint="eastAsia"/>
          <w:color w:val="000000"/>
          <w:sz w:val="32"/>
          <w:szCs w:val="32"/>
          <w:rtl/>
        </w:rPr>
        <w:t>בסיום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הדין</w:t>
      </w:r>
      <w:r>
        <w:rPr>
          <w:color w:val="000000"/>
          <w:sz w:val="32"/>
          <w:szCs w:val="32"/>
          <w:rtl/>
        </w:rPr>
        <w:t>)...</w:t>
      </w:r>
    </w:p>
    <w:p w:rsidR="00485DD8" w:rsidRDefault="00485DD8" w:rsidP="00CF60DE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אבל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במקום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מידת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הדין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הפיתוי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ברמאות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והעלמת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האמת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מדרגת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יעקב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אבינו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ה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כי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העוה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ז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עלמא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דשקרא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וכל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עורב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למינו</w:t>
      </w:r>
      <w:r>
        <w:rPr>
          <w:color w:val="000000"/>
          <w:sz w:val="32"/>
          <w:szCs w:val="32"/>
          <w:rtl/>
        </w:rPr>
        <w:t>,...</w:t>
      </w:r>
    </w:p>
    <w:p w:rsidR="00485DD8" w:rsidRDefault="00485DD8" w:rsidP="00CF60DE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ר</w:t>
      </w:r>
      <w:r>
        <w:rPr>
          <w:color w:val="000000"/>
          <w:sz w:val="32"/>
          <w:szCs w:val="32"/>
          <w:rtl/>
        </w:rPr>
        <w:t xml:space="preserve">' </w:t>
      </w:r>
      <w:r>
        <w:rPr>
          <w:rFonts w:hint="eastAsia"/>
          <w:color w:val="000000"/>
          <w:sz w:val="32"/>
          <w:szCs w:val="32"/>
          <w:rtl/>
        </w:rPr>
        <w:t>צדוק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מביא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דברי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חז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ל</w:t>
      </w:r>
      <w:r>
        <w:rPr>
          <w:color w:val="000000"/>
          <w:sz w:val="32"/>
          <w:szCs w:val="32"/>
          <w:rtl/>
        </w:rPr>
        <w:t>: "</w:t>
      </w:r>
      <w:r>
        <w:rPr>
          <w:rFonts w:hint="eastAsia"/>
          <w:color w:val="000000"/>
          <w:sz w:val="32"/>
          <w:szCs w:val="32"/>
          <w:rtl/>
        </w:rPr>
        <w:t>בשופר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אפתנו</w:t>
      </w:r>
      <w:r>
        <w:rPr>
          <w:color w:val="000000"/>
          <w:sz w:val="32"/>
          <w:szCs w:val="32"/>
          <w:rtl/>
        </w:rPr>
        <w:t xml:space="preserve">", </w:t>
      </w:r>
      <w:r>
        <w:rPr>
          <w:rFonts w:hint="eastAsia"/>
          <w:color w:val="000000"/>
          <w:sz w:val="32"/>
          <w:szCs w:val="32"/>
          <w:rtl/>
        </w:rPr>
        <w:t>ומפרשם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כעבודה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חסרת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כנות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פנימית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כעשיו</w:t>
      </w:r>
      <w:r>
        <w:rPr>
          <w:color w:val="000000"/>
          <w:sz w:val="32"/>
          <w:szCs w:val="32"/>
          <w:rtl/>
        </w:rPr>
        <w:t xml:space="preserve">" </w:t>
      </w:r>
      <w:r>
        <w:rPr>
          <w:rFonts w:hint="eastAsia"/>
          <w:color w:val="000000"/>
          <w:sz w:val="32"/>
          <w:szCs w:val="32"/>
          <w:rtl/>
        </w:rPr>
        <w:t>המראה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עצמו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נגלה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טוב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ומעלים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חטאיו</w:t>
      </w:r>
      <w:r>
        <w:rPr>
          <w:color w:val="000000"/>
          <w:sz w:val="32"/>
          <w:szCs w:val="32"/>
          <w:rtl/>
        </w:rPr>
        <w:t>".</w:t>
      </w:r>
    </w:p>
    <w:p w:rsidR="00485DD8" w:rsidRPr="00485A8D" w:rsidRDefault="00485DD8" w:rsidP="00B35D66">
      <w:pPr>
        <w:rPr>
          <w:b/>
          <w:bCs/>
          <w:color w:val="000000"/>
          <w:sz w:val="32"/>
          <w:szCs w:val="32"/>
          <w:rtl/>
        </w:rPr>
      </w:pPr>
      <w:r>
        <w:rPr>
          <w:noProof/>
        </w:rPr>
        <w:pict>
          <v:shape id="תמונה 5" o:spid="_x0000_s1029" type="#_x0000_t75" style="position:absolute;left:0;text-align:left;margin-left:-20.6pt;margin-top:40.85pt;width:199.7pt;height:235.25pt;z-index:-251660288;visibility:visible" wrapcoords="-81 0 -81 21531 21600 21531 21600 0 -81 0">
            <v:imagedata r:id="rId9" o:title="" cropbottom="13188f" cropleft="4732f" cropright="1586f"/>
            <w10:wrap type="tight"/>
          </v:shape>
        </w:pic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לקראת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יום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הכיפורים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ההכנה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לקראת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כנות</w:t>
      </w:r>
      <w:r>
        <w:rPr>
          <w:b/>
          <w:bCs/>
          <w:color w:val="000000"/>
          <w:sz w:val="32"/>
          <w:szCs w:val="32"/>
          <w:rtl/>
        </w:rPr>
        <w:t>,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פנימיות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לבין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חיצוניות</w:t>
      </w:r>
      <w:r>
        <w:rPr>
          <w:b/>
          <w:bCs/>
          <w:color w:val="000000"/>
          <w:sz w:val="32"/>
          <w:szCs w:val="32"/>
          <w:rtl/>
        </w:rPr>
        <w:t>,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המגע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בין</w:t>
      </w:r>
      <w:r w:rsidRPr="00485A8D">
        <w:rPr>
          <w:b/>
          <w:bCs/>
          <w:color w:val="000000"/>
          <w:sz w:val="32"/>
          <w:szCs w:val="32"/>
          <w:rtl/>
        </w:rPr>
        <w:t xml:space="preserve"> </w:t>
      </w:r>
      <w:r w:rsidRPr="00485A8D">
        <w:rPr>
          <w:rFonts w:hint="eastAsia"/>
          <w:b/>
          <w:bCs/>
          <w:color w:val="000000"/>
          <w:sz w:val="32"/>
          <w:szCs w:val="32"/>
          <w:rtl/>
        </w:rPr>
        <w:t>החלקים</w:t>
      </w:r>
      <w:r>
        <w:rPr>
          <w:color w:val="000000"/>
          <w:sz w:val="32"/>
          <w:szCs w:val="32"/>
          <w:rtl/>
        </w:rPr>
        <w:t>.</w:t>
      </w:r>
      <w:r w:rsidRPr="00485A8D">
        <w:rPr>
          <w:color w:val="000000"/>
          <w:sz w:val="32"/>
          <w:szCs w:val="32"/>
          <w:rtl/>
        </w:rPr>
        <w:t xml:space="preserve"> </w:t>
      </w:r>
    </w:p>
    <w:p w:rsidR="00485DD8" w:rsidRDefault="00485DD8" w:rsidP="00485A8D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Default="00485DD8" w:rsidP="00485A8D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הנפש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האקרילן</w:t>
      </w:r>
      <w:r>
        <w:rPr>
          <w:color w:val="000000"/>
          <w:sz w:val="32"/>
          <w:szCs w:val="32"/>
          <w:rtl/>
        </w:rPr>
        <w:t xml:space="preserve">) </w:t>
      </w:r>
      <w:r>
        <w:rPr>
          <w:rFonts w:hint="eastAsia"/>
          <w:color w:val="000000"/>
          <w:sz w:val="32"/>
          <w:szCs w:val="32"/>
          <w:rtl/>
        </w:rPr>
        <w:t>עולה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למעלה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אבל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החומר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הגשמיות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פלסטלינה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אדומה</w:t>
      </w:r>
      <w:r>
        <w:rPr>
          <w:color w:val="000000"/>
          <w:sz w:val="32"/>
          <w:szCs w:val="32"/>
          <w:rtl/>
        </w:rPr>
        <w:t xml:space="preserve">) – </w:t>
      </w:r>
      <w:r>
        <w:rPr>
          <w:rFonts w:hint="eastAsia"/>
          <w:color w:val="000000"/>
          <w:sz w:val="32"/>
          <w:szCs w:val="32"/>
          <w:rtl/>
        </w:rPr>
        <w:t>מושכים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הנפש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מחזיקים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אותה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ומונעים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ממנה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לעלות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למקום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הנוח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שלה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אפשר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לראות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שבחלק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מהמקומות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אקרילן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מתחת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לפלסטלינה</w:t>
      </w:r>
      <w:r>
        <w:rPr>
          <w:color w:val="000000"/>
          <w:sz w:val="32"/>
          <w:szCs w:val="32"/>
          <w:rtl/>
        </w:rPr>
        <w:t xml:space="preserve">). </w:t>
      </w:r>
    </w:p>
    <w:p w:rsidR="00485DD8" w:rsidRDefault="00485DD8">
      <w:pPr>
        <w:bidi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rtl/>
        </w:rPr>
        <w:br w:type="page"/>
      </w:r>
    </w:p>
    <w:p w:rsidR="00485DD8" w:rsidRPr="006A1E9B" w:rsidRDefault="00485DD8" w:rsidP="00485A8D">
      <w:pPr>
        <w:rPr>
          <w:b/>
          <w:bCs/>
          <w:color w:val="000000"/>
          <w:sz w:val="32"/>
          <w:szCs w:val="32"/>
          <w:rtl/>
        </w:rPr>
      </w:pPr>
      <w:r w:rsidRPr="006A1E9B">
        <w:rPr>
          <w:rFonts w:hint="eastAsia"/>
          <w:b/>
          <w:bCs/>
          <w:color w:val="000000"/>
          <w:sz w:val="32"/>
          <w:szCs w:val="32"/>
          <w:rtl/>
        </w:rPr>
        <w:t>מפגש</w:t>
      </w:r>
      <w:r w:rsidRPr="006A1E9B">
        <w:rPr>
          <w:b/>
          <w:bCs/>
          <w:color w:val="000000"/>
          <w:sz w:val="32"/>
          <w:szCs w:val="32"/>
          <w:rtl/>
        </w:rPr>
        <w:t xml:space="preserve"> </w:t>
      </w:r>
      <w:r w:rsidRPr="006A1E9B">
        <w:rPr>
          <w:rFonts w:hint="eastAsia"/>
          <w:b/>
          <w:bCs/>
          <w:color w:val="000000"/>
          <w:sz w:val="32"/>
          <w:szCs w:val="32"/>
          <w:rtl/>
        </w:rPr>
        <w:t>חמישי</w:t>
      </w:r>
    </w:p>
    <w:p w:rsidR="00485DD8" w:rsidRDefault="00485DD8" w:rsidP="00485A8D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לאחר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החגים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האיסוף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חווית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המעבר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מהסתיו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לחורף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הן</w:t>
      </w:r>
      <w:r>
        <w:rPr>
          <w:color w:val="000000"/>
          <w:sz w:val="32"/>
          <w:szCs w:val="32"/>
          <w:rtl/>
        </w:rPr>
        <w:t xml:space="preserve">  </w:t>
      </w:r>
      <w:r>
        <w:rPr>
          <w:rFonts w:hint="eastAsia"/>
          <w:color w:val="000000"/>
          <w:sz w:val="32"/>
          <w:szCs w:val="32"/>
          <w:rtl/>
        </w:rPr>
        <w:t>מבחינה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חיצונית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והן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מבחינה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פנימית</w:t>
      </w:r>
      <w:r>
        <w:rPr>
          <w:color w:val="000000"/>
          <w:sz w:val="32"/>
          <w:szCs w:val="32"/>
          <w:rtl/>
        </w:rPr>
        <w:t>,</w:t>
      </w:r>
    </w:p>
    <w:p w:rsidR="00485DD8" w:rsidRDefault="00485DD8" w:rsidP="00485A8D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דרך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ארץ</w:t>
      </w:r>
      <w:r>
        <w:rPr>
          <w:color w:val="000000"/>
          <w:sz w:val="32"/>
          <w:szCs w:val="32"/>
          <w:rtl/>
        </w:rPr>
        <w:t xml:space="preserve"> </w:t>
      </w:r>
    </w:p>
    <w:tbl>
      <w:tblPr>
        <w:tblW w:w="0" w:type="auto"/>
        <w:tblCellSpacing w:w="15" w:type="dxa"/>
        <w:tblInd w:w="387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125"/>
        <w:gridCol w:w="7789"/>
        <w:gridCol w:w="125"/>
      </w:tblGrid>
      <w:tr w:rsidR="00485DD8" w:rsidRPr="0048236A" w:rsidTr="006A1E9B">
        <w:trPr>
          <w:tblCellSpacing w:w="15" w:type="dxa"/>
        </w:trPr>
        <w:tc>
          <w:tcPr>
            <w:tcW w:w="0" w:type="auto"/>
          </w:tcPr>
          <w:p w:rsidR="00485DD8" w:rsidRPr="006A1E9B" w:rsidRDefault="00485DD8" w:rsidP="006A1E9B">
            <w:pPr>
              <w:bidi w:val="0"/>
              <w:spacing w:before="43" w:after="43" w:line="240" w:lineRule="auto"/>
              <w:rPr>
                <w:rFonts w:ascii="Times New Roman" w:hAnsi="Times New Roman" w:cs="David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85DD8" w:rsidRPr="006A1E9B" w:rsidRDefault="00485DD8" w:rsidP="006A1E9B">
            <w:pPr>
              <w:bidi w:val="0"/>
              <w:spacing w:before="43" w:after="43" w:line="360" w:lineRule="atLeast"/>
              <w:rPr>
                <w:rFonts w:ascii="Times New Roman" w:hAnsi="Times New Roman" w:cs="David"/>
                <w:sz w:val="32"/>
                <w:szCs w:val="32"/>
              </w:rPr>
            </w:pPr>
            <w:r w:rsidRPr="006A1E9B">
              <w:rPr>
                <w:rFonts w:ascii="Times New Roman" w:hAnsi="Times New Roman" w:cs="David"/>
                <w:sz w:val="32"/>
                <w:szCs w:val="32"/>
                <w:rtl/>
              </w:rPr>
              <w:t>דאמר רבי ישמעאל בר רב נחמן: עשרים וששה דורות קדמה דרך ארץ את התורה, הדא הוא דכתיב (=זהו שכתוב) "לשמור את דרך עץ החיים" (בראשית ג). "דרך" - זו דרך ארץ ואחר כך "עץ החיים" - זו תורה</w:t>
            </w:r>
            <w:r w:rsidRPr="006A1E9B">
              <w:rPr>
                <w:rFonts w:ascii="Times New Roman" w:hAnsi="Times New Roman" w:cs="David"/>
                <w:sz w:val="32"/>
                <w:szCs w:val="32"/>
              </w:rPr>
              <w:t>.</w:t>
            </w:r>
          </w:p>
        </w:tc>
        <w:tc>
          <w:tcPr>
            <w:tcW w:w="0" w:type="auto"/>
            <w:vAlign w:val="bottom"/>
          </w:tcPr>
          <w:p w:rsidR="00485DD8" w:rsidRPr="006A1E9B" w:rsidRDefault="00485DD8" w:rsidP="006A1E9B">
            <w:pPr>
              <w:bidi w:val="0"/>
              <w:spacing w:before="43" w:after="43" w:line="240" w:lineRule="auto"/>
              <w:rPr>
                <w:rFonts w:ascii="Times New Roman" w:hAnsi="Times New Roman" w:cs="David"/>
                <w:sz w:val="28"/>
                <w:szCs w:val="28"/>
              </w:rPr>
            </w:pPr>
          </w:p>
        </w:tc>
      </w:tr>
      <w:tr w:rsidR="00485DD8" w:rsidRPr="0048236A" w:rsidTr="006A1E9B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485DD8" w:rsidRPr="006A1E9B" w:rsidRDefault="00485DD8" w:rsidP="006A1E9B">
            <w:pPr>
              <w:bidi w:val="0"/>
              <w:spacing w:before="43" w:after="43" w:line="240" w:lineRule="auto"/>
              <w:rPr>
                <w:rFonts w:ascii="Times New Roman" w:hAnsi="Times New Roman" w:cs="David"/>
                <w:sz w:val="28"/>
                <w:szCs w:val="28"/>
              </w:rPr>
            </w:pPr>
            <w:r w:rsidRPr="006A1E9B">
              <w:rPr>
                <w:rFonts w:ascii="Times New Roman" w:hAnsi="Times New Roman" w:cs="David"/>
                <w:sz w:val="28"/>
                <w:szCs w:val="28"/>
              </w:rPr>
              <w:t xml:space="preserve">– </w:t>
            </w:r>
            <w:r w:rsidRPr="006A1E9B">
              <w:rPr>
                <w:rFonts w:ascii="Times New Roman" w:hAnsi="Times New Roman" w:cs="David"/>
                <w:sz w:val="28"/>
                <w:szCs w:val="28"/>
                <w:rtl/>
              </w:rPr>
              <w:t>מדרש רבה ויקרא פרשה ט פסקה ג, וכן פרשה לה פסקה ו</w:t>
            </w:r>
          </w:p>
        </w:tc>
      </w:tr>
    </w:tbl>
    <w:p w:rsidR="00485DD8" w:rsidRDefault="00485DD8" w:rsidP="00485A8D">
      <w:pPr>
        <w:rPr>
          <w:b/>
          <w:bCs/>
          <w:color w:val="000000"/>
          <w:sz w:val="32"/>
          <w:szCs w:val="32"/>
          <w:rtl/>
        </w:rPr>
      </w:pPr>
    </w:p>
    <w:p w:rsidR="00485DD8" w:rsidRDefault="00485DD8" w:rsidP="00485A8D">
      <w:pPr>
        <w:rPr>
          <w:b/>
          <w:bCs/>
          <w:color w:val="000000"/>
          <w:sz w:val="32"/>
          <w:szCs w:val="32"/>
          <w:rtl/>
        </w:rPr>
      </w:pPr>
      <w:r w:rsidRPr="006A1E9B">
        <w:rPr>
          <w:rFonts w:hint="eastAsia"/>
          <w:b/>
          <w:bCs/>
          <w:color w:val="000000"/>
          <w:sz w:val="32"/>
          <w:szCs w:val="32"/>
          <w:rtl/>
        </w:rPr>
        <w:t>היציאה</w:t>
      </w:r>
      <w:r w:rsidRPr="006A1E9B">
        <w:rPr>
          <w:b/>
          <w:bCs/>
          <w:color w:val="000000"/>
          <w:sz w:val="32"/>
          <w:szCs w:val="32"/>
          <w:rtl/>
        </w:rPr>
        <w:t xml:space="preserve"> </w:t>
      </w:r>
      <w:r w:rsidRPr="006A1E9B">
        <w:rPr>
          <w:rFonts w:hint="eastAsia"/>
          <w:b/>
          <w:bCs/>
          <w:color w:val="000000"/>
          <w:sz w:val="32"/>
          <w:szCs w:val="32"/>
          <w:rtl/>
        </w:rPr>
        <w:t>לדרך</w:t>
      </w:r>
      <w:r w:rsidRPr="006A1E9B">
        <w:rPr>
          <w:b/>
          <w:bCs/>
          <w:color w:val="000000"/>
          <w:sz w:val="32"/>
          <w:szCs w:val="32"/>
          <w:rtl/>
        </w:rPr>
        <w:t xml:space="preserve"> </w:t>
      </w:r>
      <w:r w:rsidRPr="006A1E9B">
        <w:rPr>
          <w:rFonts w:hint="eastAsia"/>
          <w:b/>
          <w:bCs/>
          <w:color w:val="000000"/>
          <w:sz w:val="32"/>
          <w:szCs w:val="32"/>
          <w:rtl/>
        </w:rPr>
        <w:t>מתוך</w:t>
      </w:r>
      <w:r w:rsidRPr="006A1E9B">
        <w:rPr>
          <w:b/>
          <w:bCs/>
          <w:color w:val="000000"/>
          <w:sz w:val="32"/>
          <w:szCs w:val="32"/>
          <w:rtl/>
        </w:rPr>
        <w:t xml:space="preserve"> </w:t>
      </w:r>
      <w:r w:rsidRPr="006A1E9B">
        <w:rPr>
          <w:rFonts w:hint="eastAsia"/>
          <w:b/>
          <w:bCs/>
          <w:color w:val="000000"/>
          <w:sz w:val="32"/>
          <w:szCs w:val="32"/>
          <w:rtl/>
        </w:rPr>
        <w:t>התבוננות</w:t>
      </w:r>
      <w:r w:rsidRPr="006A1E9B">
        <w:rPr>
          <w:b/>
          <w:bCs/>
          <w:color w:val="000000"/>
          <w:sz w:val="32"/>
          <w:szCs w:val="32"/>
          <w:rtl/>
        </w:rPr>
        <w:t xml:space="preserve"> </w:t>
      </w:r>
      <w:r w:rsidRPr="006A1E9B">
        <w:rPr>
          <w:rFonts w:hint="eastAsia"/>
          <w:b/>
          <w:bCs/>
          <w:color w:val="000000"/>
          <w:sz w:val="32"/>
          <w:szCs w:val="32"/>
          <w:rtl/>
        </w:rPr>
        <w:t>באני</w:t>
      </w:r>
      <w:r w:rsidRPr="006A1E9B">
        <w:rPr>
          <w:b/>
          <w:bCs/>
          <w:color w:val="000000"/>
          <w:sz w:val="32"/>
          <w:szCs w:val="32"/>
          <w:rtl/>
        </w:rPr>
        <w:t xml:space="preserve"> </w:t>
      </w:r>
      <w:r w:rsidRPr="006A1E9B">
        <w:rPr>
          <w:rFonts w:hint="eastAsia"/>
          <w:b/>
          <w:bCs/>
          <w:color w:val="000000"/>
          <w:sz w:val="32"/>
          <w:szCs w:val="32"/>
          <w:rtl/>
        </w:rPr>
        <w:t>הפנימי</w:t>
      </w:r>
      <w:r w:rsidRPr="006A1E9B"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485A8D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Pr="004F2D5A" w:rsidRDefault="00485DD8" w:rsidP="00485A8D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חומה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עשויה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במצע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מספוג</w:t>
      </w:r>
      <w:r>
        <w:rPr>
          <w:color w:val="000000"/>
          <w:sz w:val="32"/>
          <w:szCs w:val="32"/>
          <w:rtl/>
        </w:rPr>
        <w:t xml:space="preserve">- </w:t>
      </w:r>
      <w:r>
        <w:rPr>
          <w:rFonts w:hint="eastAsia"/>
          <w:color w:val="000000"/>
          <w:sz w:val="32"/>
          <w:szCs w:val="32"/>
          <w:rtl/>
        </w:rPr>
        <w:t>כדי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להראות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שהיא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רכה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הטבעת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אדם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העבודה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מסמלת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הרצון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לפרוץ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העתיד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485A8D">
      <w:pPr>
        <w:rPr>
          <w:b/>
          <w:bCs/>
          <w:color w:val="000000"/>
          <w:sz w:val="32"/>
          <w:szCs w:val="32"/>
          <w:rtl/>
        </w:rPr>
      </w:pPr>
      <w:r>
        <w:rPr>
          <w:noProof/>
        </w:rPr>
        <w:pict>
          <v:shape id="תמונה 8" o:spid="_x0000_s1030" type="#_x0000_t75" style="position:absolute;left:0;text-align:left;margin-left:81.35pt;margin-top:1.85pt;width:270pt;height:264.85pt;z-index:-251657216;visibility:visible" wrapcoords="-60 0 -60 21539 21600 21539 21600 0 -60 0">
            <v:imagedata r:id="rId10" o:title="" croptop="4502f" cropbottom="5385f" cropleft="12974f" cropright="9999f"/>
            <w10:wrap type="tight"/>
          </v:shape>
        </w:pict>
      </w:r>
    </w:p>
    <w:p w:rsidR="00485DD8" w:rsidRDefault="00485DD8">
      <w:pPr>
        <w:bidi w:val="0"/>
        <w:rPr>
          <w:b/>
          <w:bCs/>
          <w:noProof/>
          <w:color w:val="000000"/>
          <w:sz w:val="32"/>
          <w:szCs w:val="32"/>
          <w:rtl/>
        </w:rPr>
      </w:pPr>
    </w:p>
    <w:p w:rsidR="00485DD8" w:rsidRDefault="00485DD8" w:rsidP="004F2D5A">
      <w:pPr>
        <w:bidi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rtl/>
        </w:rPr>
        <w:br w:type="page"/>
      </w:r>
    </w:p>
    <w:p w:rsidR="00485DD8" w:rsidRDefault="00485DD8" w:rsidP="006A1E9B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מפגש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שישי</w:t>
      </w:r>
    </w:p>
    <w:p w:rsidR="00485DD8" w:rsidRDefault="00485DD8" w:rsidP="006A1E9B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הרבנית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נאורה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בלייכר</w:t>
      </w:r>
    </w:p>
    <w:p w:rsidR="00485DD8" w:rsidRDefault="00485DD8" w:rsidP="006A1E9B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א</w:t>
      </w:r>
      <w:r>
        <w:rPr>
          <w:color w:val="000000"/>
          <w:sz w:val="32"/>
          <w:szCs w:val="32"/>
          <w:rtl/>
        </w:rPr>
        <w:t>"</w:t>
      </w:r>
      <w:r>
        <w:rPr>
          <w:rFonts w:hint="eastAsia"/>
          <w:color w:val="000000"/>
          <w:sz w:val="32"/>
          <w:szCs w:val="32"/>
          <w:rtl/>
        </w:rPr>
        <w:t>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אלעזר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כו</w:t>
      </w:r>
      <w:r>
        <w:rPr>
          <w:color w:val="000000"/>
          <w:sz w:val="32"/>
          <w:szCs w:val="32"/>
          <w:rtl/>
        </w:rPr>
        <w:t xml:space="preserve">'... </w:t>
      </w:r>
      <w:r>
        <w:rPr>
          <w:rFonts w:hint="eastAsia"/>
          <w:color w:val="000000"/>
          <w:sz w:val="32"/>
          <w:szCs w:val="32"/>
          <w:rtl/>
        </w:rPr>
        <w:t>בשכר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צניעות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שהיתה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ברחל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זכתה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ויצא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ממנה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שאול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צניעות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היתה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ברחל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וכו</w:t>
      </w:r>
      <w:r>
        <w:rPr>
          <w:color w:val="000000"/>
          <w:sz w:val="32"/>
          <w:szCs w:val="32"/>
          <w:rtl/>
        </w:rPr>
        <w:t>',...</w:t>
      </w:r>
    </w:p>
    <w:p w:rsidR="00485DD8" w:rsidRDefault="00485DD8" w:rsidP="006A1E9B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רחל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בד</w:t>
      </w:r>
      <w:r>
        <w:rPr>
          <w:color w:val="000000"/>
          <w:sz w:val="32"/>
          <w:szCs w:val="32"/>
          <w:rtl/>
        </w:rPr>
        <w:t xml:space="preserve">' </w:t>
      </w:r>
      <w:r>
        <w:rPr>
          <w:rFonts w:hint="eastAsia"/>
          <w:color w:val="000000"/>
          <w:sz w:val="32"/>
          <w:szCs w:val="32"/>
          <w:rtl/>
        </w:rPr>
        <w:t>אמותיה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במעשה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שבינה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לבין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אחותה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פועלת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גדולות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ונצורות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למען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עתידו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ישראל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כפי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שאומר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ירמיהו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הנביא</w:t>
      </w:r>
      <w:r>
        <w:rPr>
          <w:color w:val="000000"/>
          <w:sz w:val="32"/>
          <w:szCs w:val="32"/>
          <w:rtl/>
        </w:rPr>
        <w:t>:</w:t>
      </w:r>
    </w:p>
    <w:p w:rsidR="00485DD8" w:rsidRDefault="00485DD8" w:rsidP="006A1E9B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כה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</w:t>
      </w:r>
      <w:r>
        <w:rPr>
          <w:color w:val="000000"/>
          <w:sz w:val="32"/>
          <w:szCs w:val="32"/>
          <w:rtl/>
        </w:rPr>
        <w:t xml:space="preserve">' </w:t>
      </w:r>
      <w:r>
        <w:rPr>
          <w:rFonts w:hint="eastAsia"/>
          <w:color w:val="000000"/>
          <w:sz w:val="32"/>
          <w:szCs w:val="32"/>
          <w:rtl/>
        </w:rPr>
        <w:t>קול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ברמה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נשמע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נהי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בכי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תמרורים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רחל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מבכה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בניה</w:t>
      </w:r>
      <w:r>
        <w:rPr>
          <w:color w:val="000000"/>
          <w:sz w:val="32"/>
          <w:szCs w:val="32"/>
          <w:rtl/>
        </w:rPr>
        <w:t xml:space="preserve">... </w:t>
      </w:r>
    </w:p>
    <w:p w:rsidR="00485DD8" w:rsidRDefault="00485DD8" w:rsidP="00ED0486">
      <w:pPr>
        <w:rPr>
          <w:b/>
          <w:bCs/>
          <w:color w:val="000000"/>
          <w:sz w:val="32"/>
          <w:szCs w:val="32"/>
          <w:rtl/>
        </w:rPr>
      </w:pPr>
      <w:r w:rsidRPr="00ED0486">
        <w:rPr>
          <w:rFonts w:hint="eastAsia"/>
          <w:b/>
          <w:bCs/>
          <w:color w:val="000000"/>
          <w:sz w:val="32"/>
          <w:szCs w:val="32"/>
          <w:rtl/>
        </w:rPr>
        <w:t>היכולת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לראות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את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האחר</w:t>
      </w:r>
      <w:r w:rsidRPr="00ED0486">
        <w:rPr>
          <w:b/>
          <w:bCs/>
          <w:color w:val="000000"/>
          <w:sz w:val="32"/>
          <w:szCs w:val="32"/>
          <w:rtl/>
        </w:rPr>
        <w:t xml:space="preserve">,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ועל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ידי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מעשה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של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פינוי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מקום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גדל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האני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הפנימי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ממקום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של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ענווה</w:t>
      </w:r>
      <w:r>
        <w:rPr>
          <w:b/>
          <w:bCs/>
          <w:color w:val="000000"/>
          <w:sz w:val="32"/>
          <w:szCs w:val="32"/>
          <w:rtl/>
        </w:rPr>
        <w:t>.</w:t>
      </w:r>
    </w:p>
    <w:p w:rsidR="00485DD8" w:rsidRPr="00FE1899" w:rsidRDefault="00485DD8" w:rsidP="00ED0486">
      <w:pPr>
        <w:rPr>
          <w:color w:val="000000"/>
          <w:sz w:val="32"/>
          <w:szCs w:val="32"/>
          <w:rtl/>
        </w:rPr>
      </w:pPr>
      <w:r>
        <w:rPr>
          <w:noProof/>
        </w:rPr>
        <w:pict>
          <v:shape id="תמונה 12" o:spid="_x0000_s1031" type="#_x0000_t75" style="position:absolute;left:0;text-align:left;margin-left:61.2pt;margin-top:7.6pt;width:289.7pt;height:217.2pt;z-index:251662336;visibility:visible">
            <v:imagedata r:id="rId11" o:title=""/>
          </v:shape>
        </w:pict>
      </w: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Pr="00605A64" w:rsidRDefault="00485DD8">
      <w:pPr>
        <w:bidi w:val="0"/>
        <w:rPr>
          <w:color w:val="000000"/>
          <w:sz w:val="32"/>
          <w:szCs w:val="32"/>
        </w:rPr>
      </w:pPr>
      <w:r w:rsidRPr="00605A64">
        <w:rPr>
          <w:color w:val="000000"/>
          <w:sz w:val="32"/>
          <w:szCs w:val="32"/>
          <w:rtl/>
        </w:rPr>
        <w:br w:type="page"/>
      </w:r>
    </w:p>
    <w:p w:rsidR="00485DD8" w:rsidRDefault="00485DD8" w:rsidP="00485A8D">
      <w:pPr>
        <w:rPr>
          <w:b/>
          <w:bCs/>
          <w:color w:val="000000"/>
          <w:sz w:val="32"/>
          <w:szCs w:val="32"/>
          <w:rtl/>
        </w:rPr>
      </w:pPr>
      <w:r w:rsidRPr="00ED0486">
        <w:rPr>
          <w:rFonts w:hint="eastAsia"/>
          <w:b/>
          <w:bCs/>
          <w:color w:val="000000"/>
          <w:sz w:val="32"/>
          <w:szCs w:val="32"/>
          <w:rtl/>
        </w:rPr>
        <w:t>מפגש</w:t>
      </w:r>
      <w:r w:rsidRPr="00ED0486">
        <w:rPr>
          <w:b/>
          <w:bCs/>
          <w:color w:val="000000"/>
          <w:sz w:val="32"/>
          <w:szCs w:val="32"/>
          <w:rtl/>
        </w:rPr>
        <w:t xml:space="preserve"> </w:t>
      </w:r>
      <w:r w:rsidRPr="00ED0486">
        <w:rPr>
          <w:rFonts w:hint="eastAsia"/>
          <w:b/>
          <w:bCs/>
          <w:color w:val="000000"/>
          <w:sz w:val="32"/>
          <w:szCs w:val="32"/>
          <w:rtl/>
        </w:rPr>
        <w:t>שביעי</w:t>
      </w:r>
    </w:p>
    <w:p w:rsidR="00485DD8" w:rsidRPr="00516A44" w:rsidRDefault="00485DD8" w:rsidP="00485A8D">
      <w:pPr>
        <w:rPr>
          <w:color w:val="000000"/>
          <w:sz w:val="32"/>
          <w:szCs w:val="32"/>
          <w:rtl/>
        </w:rPr>
      </w:pPr>
      <w:r w:rsidRPr="00516A44">
        <w:rPr>
          <w:rFonts w:hint="eastAsia"/>
          <w:color w:val="000000"/>
          <w:sz w:val="32"/>
          <w:szCs w:val="32"/>
          <w:rtl/>
        </w:rPr>
        <w:t>רבי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אליעזר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מלמד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כי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שתיקת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שאול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היא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ביטוי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לצניעותו</w:t>
      </w:r>
      <w:r w:rsidRPr="00516A44">
        <w:rPr>
          <w:color w:val="000000"/>
          <w:sz w:val="32"/>
          <w:szCs w:val="32"/>
          <w:rtl/>
        </w:rPr>
        <w:t xml:space="preserve">, </w:t>
      </w:r>
      <w:r w:rsidRPr="00516A44">
        <w:rPr>
          <w:rFonts w:hint="eastAsia"/>
          <w:color w:val="000000"/>
          <w:sz w:val="32"/>
          <w:szCs w:val="32"/>
          <w:rtl/>
        </w:rPr>
        <w:t>הנובעת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מצניעות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שתיקת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רחל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וממשיכה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לשתיקת</w:t>
      </w:r>
      <w:r w:rsidRPr="00516A44">
        <w:rPr>
          <w:color w:val="000000"/>
          <w:sz w:val="32"/>
          <w:szCs w:val="32"/>
          <w:rtl/>
        </w:rPr>
        <w:t xml:space="preserve"> </w:t>
      </w:r>
      <w:r w:rsidRPr="00516A44">
        <w:rPr>
          <w:rFonts w:hint="eastAsia"/>
          <w:color w:val="000000"/>
          <w:sz w:val="32"/>
          <w:szCs w:val="32"/>
          <w:rtl/>
        </w:rPr>
        <w:t>אסתר</w:t>
      </w:r>
      <w:r w:rsidRPr="00516A44">
        <w:rPr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רחל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תפשה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בשתיקה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עמדה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זרעה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בשתיקה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ראתה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סבלונות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ביד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אחותה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ושתקה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בנימין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בנה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האבן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האפוד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ישפה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יודע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במכירת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יוסף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ושותק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וזהו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ישפה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ושותק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שאול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בנה</w:t>
      </w:r>
      <w:r>
        <w:rPr>
          <w:color w:val="000000"/>
          <w:sz w:val="32"/>
          <w:szCs w:val="32"/>
          <w:rtl/>
        </w:rPr>
        <w:t xml:space="preserve"> " </w:t>
      </w:r>
      <w:r>
        <w:rPr>
          <w:rFonts w:hint="eastAsia"/>
          <w:color w:val="000000"/>
          <w:sz w:val="32"/>
          <w:szCs w:val="32"/>
          <w:rtl/>
        </w:rPr>
        <w:t>ואת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דבר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המלוכה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הגיד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>" (</w:t>
      </w:r>
      <w:r>
        <w:rPr>
          <w:rFonts w:hint="eastAsia"/>
          <w:color w:val="000000"/>
          <w:sz w:val="32"/>
          <w:szCs w:val="32"/>
          <w:rtl/>
        </w:rPr>
        <w:t>שמואל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טז</w:t>
      </w:r>
      <w:r>
        <w:rPr>
          <w:color w:val="000000"/>
          <w:sz w:val="32"/>
          <w:szCs w:val="32"/>
          <w:rtl/>
        </w:rPr>
        <w:t xml:space="preserve">), </w:t>
      </w:r>
      <w:r>
        <w:rPr>
          <w:rFonts w:hint="eastAsia"/>
          <w:color w:val="000000"/>
          <w:sz w:val="32"/>
          <w:szCs w:val="32"/>
          <w:rtl/>
        </w:rPr>
        <w:t>אסתר</w:t>
      </w:r>
      <w:r>
        <w:rPr>
          <w:color w:val="000000"/>
          <w:sz w:val="32"/>
          <w:szCs w:val="32"/>
          <w:rtl/>
        </w:rPr>
        <w:t xml:space="preserve"> "</w:t>
      </w:r>
      <w:r>
        <w:rPr>
          <w:rFonts w:hint="eastAsia"/>
          <w:color w:val="000000"/>
          <w:sz w:val="32"/>
          <w:szCs w:val="32"/>
          <w:rtl/>
        </w:rPr>
        <w:t>אין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מגדת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מולדתה</w:t>
      </w:r>
      <w:r>
        <w:rPr>
          <w:color w:val="000000"/>
          <w:sz w:val="32"/>
          <w:szCs w:val="32"/>
          <w:rtl/>
        </w:rPr>
        <w:t>".</w: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נראה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שהתשובה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פשוטה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תועלת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בגילוי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הסוד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הצניעות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היא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הכרת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ההויה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כביטוי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הצניעות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נמדדת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בהתנהגות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חיצונית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בזהות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פנימית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הצניעות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היא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ישות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המכירה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זהותה</w:t>
      </w:r>
      <w:r>
        <w:rPr>
          <w:color w:val="000000"/>
          <w:sz w:val="32"/>
          <w:szCs w:val="32"/>
          <w:rtl/>
        </w:rPr>
        <w:t xml:space="preserve">  </w:t>
      </w:r>
      <w:r>
        <w:rPr>
          <w:rFonts w:hint="eastAsia"/>
          <w:color w:val="000000"/>
          <w:sz w:val="32"/>
          <w:szCs w:val="32"/>
          <w:rtl/>
        </w:rPr>
        <w:t>העצמית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כצלם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אלוקים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 w:rsidRPr="002173CE">
        <w:rPr>
          <w:rFonts w:hint="eastAsia"/>
          <w:b/>
          <w:bCs/>
          <w:color w:val="000000"/>
          <w:sz w:val="32"/>
          <w:szCs w:val="32"/>
          <w:rtl/>
        </w:rPr>
        <w:t>התחלת</w:t>
      </w:r>
      <w:r w:rsidRPr="002173CE">
        <w:rPr>
          <w:b/>
          <w:bCs/>
          <w:color w:val="000000"/>
          <w:sz w:val="32"/>
          <w:szCs w:val="32"/>
          <w:rtl/>
        </w:rPr>
        <w:t xml:space="preserve"> </w:t>
      </w:r>
      <w:r w:rsidRPr="002173CE">
        <w:rPr>
          <w:rFonts w:hint="eastAsia"/>
          <w:b/>
          <w:bCs/>
          <w:color w:val="000000"/>
          <w:sz w:val="32"/>
          <w:szCs w:val="32"/>
          <w:rtl/>
        </w:rPr>
        <w:t>הקבלה</w:t>
      </w:r>
      <w:r w:rsidRPr="002173CE">
        <w:rPr>
          <w:b/>
          <w:bCs/>
          <w:color w:val="000000"/>
          <w:sz w:val="32"/>
          <w:szCs w:val="32"/>
          <w:rtl/>
        </w:rPr>
        <w:t xml:space="preserve"> </w:t>
      </w:r>
      <w:r w:rsidRPr="002173CE">
        <w:rPr>
          <w:rFonts w:hint="eastAsia"/>
          <w:b/>
          <w:bCs/>
          <w:color w:val="000000"/>
          <w:sz w:val="32"/>
          <w:szCs w:val="32"/>
          <w:rtl/>
        </w:rPr>
        <w:t>של</w:t>
      </w:r>
      <w:r w:rsidRPr="002173CE">
        <w:rPr>
          <w:b/>
          <w:bCs/>
          <w:color w:val="000000"/>
          <w:sz w:val="32"/>
          <w:szCs w:val="32"/>
          <w:rtl/>
        </w:rPr>
        <w:t xml:space="preserve"> </w:t>
      </w:r>
      <w:r w:rsidRPr="002173CE">
        <w:rPr>
          <w:rFonts w:hint="eastAsia"/>
          <w:b/>
          <w:bCs/>
          <w:color w:val="000000"/>
          <w:sz w:val="32"/>
          <w:szCs w:val="32"/>
          <w:rtl/>
        </w:rPr>
        <w:t>חלק</w:t>
      </w:r>
      <w:r w:rsidRPr="002173CE">
        <w:rPr>
          <w:b/>
          <w:bCs/>
          <w:color w:val="000000"/>
          <w:sz w:val="32"/>
          <w:szCs w:val="32"/>
          <w:rtl/>
        </w:rPr>
        <w:t xml:space="preserve"> </w:t>
      </w:r>
      <w:r w:rsidRPr="002173CE">
        <w:rPr>
          <w:rFonts w:hint="eastAsia"/>
          <w:b/>
          <w:bCs/>
          <w:color w:val="000000"/>
          <w:sz w:val="32"/>
          <w:szCs w:val="32"/>
          <w:rtl/>
        </w:rPr>
        <w:t>מיוחד</w:t>
      </w:r>
      <w:r w:rsidRPr="002173CE">
        <w:rPr>
          <w:b/>
          <w:bCs/>
          <w:color w:val="000000"/>
          <w:sz w:val="32"/>
          <w:szCs w:val="32"/>
          <w:rtl/>
        </w:rPr>
        <w:t xml:space="preserve"> </w:t>
      </w:r>
      <w:r w:rsidRPr="002173CE">
        <w:rPr>
          <w:rFonts w:hint="eastAsia"/>
          <w:b/>
          <w:bCs/>
          <w:color w:val="000000"/>
          <w:sz w:val="32"/>
          <w:szCs w:val="32"/>
          <w:rtl/>
        </w:rPr>
        <w:t>שבי</w:t>
      </w:r>
      <w:r w:rsidRPr="002173CE"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Pr="00AA6368" w:rsidRDefault="00485DD8" w:rsidP="00516A44">
      <w:pPr>
        <w:rPr>
          <w:color w:val="000000"/>
          <w:sz w:val="32"/>
          <w:szCs w:val="32"/>
          <w:rtl/>
        </w:rPr>
      </w:pPr>
      <w:r>
        <w:rPr>
          <w:noProof/>
        </w:rPr>
        <w:pict>
          <v:shape id="תמונה 7" o:spid="_x0000_s1032" type="#_x0000_t75" style="position:absolute;left:0;text-align:left;margin-left:-12.15pt;margin-top:2.6pt;width:261.6pt;height:196.25pt;z-index:-251658240;visibility:visible" wrapcoords="-62 0 -62 21518 21600 21518 21600 0 -62 0">
            <v:imagedata r:id="rId12" o:title=""/>
            <w10:wrap type="tight"/>
          </v:shape>
        </w:pict>
      </w:r>
      <w:r>
        <w:rPr>
          <w:rFonts w:hint="eastAsia"/>
          <w:color w:val="000000"/>
          <w:sz w:val="32"/>
          <w:szCs w:val="32"/>
          <w:rtl/>
        </w:rPr>
        <w:t>אני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בנויה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מהרבה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חומרים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חלקם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נעימים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יותר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וחלקם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פחות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</w:p>
    <w:p w:rsidR="00485DD8" w:rsidRDefault="00485DD8">
      <w:pPr>
        <w:bidi w:val="0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color w:val="000000"/>
          <w:sz w:val="32"/>
          <w:szCs w:val="32"/>
          <w:rtl/>
        </w:rPr>
        <w:br w:type="page"/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מפגש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שמיני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הרב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גינזבורג</w: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  <w:r w:rsidRPr="00E070F1">
        <w:rPr>
          <w:color w:val="000000"/>
          <w:sz w:val="32"/>
          <w:szCs w:val="32"/>
          <w:rtl/>
        </w:rPr>
        <w:t>"</w:t>
      </w:r>
      <w:r w:rsidRPr="00E070F1">
        <w:rPr>
          <w:rFonts w:hint="eastAsia"/>
          <w:color w:val="000000"/>
          <w:sz w:val="32"/>
          <w:szCs w:val="32"/>
          <w:rtl/>
        </w:rPr>
        <w:t>הצנע</w:t>
      </w:r>
      <w:r w:rsidRPr="00E070F1">
        <w:rPr>
          <w:color w:val="000000"/>
          <w:sz w:val="32"/>
          <w:szCs w:val="32"/>
          <w:rtl/>
        </w:rPr>
        <w:t xml:space="preserve"> </w:t>
      </w:r>
      <w:r w:rsidRPr="00E070F1">
        <w:rPr>
          <w:rFonts w:hint="eastAsia"/>
          <w:color w:val="000000"/>
          <w:sz w:val="32"/>
          <w:szCs w:val="32"/>
          <w:rtl/>
        </w:rPr>
        <w:t>לכת</w:t>
      </w:r>
      <w:r w:rsidRPr="00E070F1">
        <w:rPr>
          <w:color w:val="000000"/>
          <w:sz w:val="32"/>
          <w:szCs w:val="32"/>
          <w:rtl/>
        </w:rPr>
        <w:t xml:space="preserve"> </w:t>
      </w:r>
      <w:r w:rsidRPr="00E070F1">
        <w:rPr>
          <w:rFonts w:hint="eastAsia"/>
          <w:color w:val="000000"/>
          <w:sz w:val="32"/>
          <w:szCs w:val="32"/>
          <w:rtl/>
        </w:rPr>
        <w:t>עם</w:t>
      </w:r>
      <w:r w:rsidRPr="00E070F1">
        <w:rPr>
          <w:color w:val="000000"/>
          <w:sz w:val="32"/>
          <w:szCs w:val="32"/>
          <w:rtl/>
        </w:rPr>
        <w:t xml:space="preserve"> </w:t>
      </w:r>
      <w:r w:rsidRPr="00E070F1">
        <w:rPr>
          <w:rFonts w:hint="eastAsia"/>
          <w:color w:val="000000"/>
          <w:sz w:val="32"/>
          <w:szCs w:val="32"/>
          <w:rtl/>
        </w:rPr>
        <w:t>אלוהיך</w:t>
      </w:r>
      <w:r w:rsidRPr="00E070F1">
        <w:rPr>
          <w:color w:val="000000"/>
          <w:sz w:val="32"/>
          <w:szCs w:val="32"/>
          <w:rtl/>
        </w:rPr>
        <w:t xml:space="preserve">" </w:t>
      </w:r>
      <w:r w:rsidRPr="00E070F1">
        <w:rPr>
          <w:rFonts w:hint="eastAsia"/>
          <w:color w:val="000000"/>
          <w:sz w:val="32"/>
          <w:szCs w:val="32"/>
          <w:rtl/>
        </w:rPr>
        <w:t>הצניעות</w:t>
      </w:r>
      <w:r w:rsidRPr="00E070F1">
        <w:rPr>
          <w:color w:val="000000"/>
          <w:sz w:val="32"/>
          <w:szCs w:val="32"/>
          <w:rtl/>
        </w:rPr>
        <w:t xml:space="preserve"> </w:t>
      </w:r>
      <w:r w:rsidRPr="00E070F1">
        <w:rPr>
          <w:rFonts w:hint="eastAsia"/>
          <w:color w:val="000000"/>
          <w:sz w:val="32"/>
          <w:szCs w:val="32"/>
          <w:rtl/>
        </w:rPr>
        <w:t>מתב</w:t>
      </w:r>
      <w:r>
        <w:rPr>
          <w:rFonts w:hint="eastAsia"/>
          <w:color w:val="000000"/>
          <w:sz w:val="32"/>
          <w:szCs w:val="32"/>
          <w:rtl/>
        </w:rPr>
        <w:t>טאת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בדרך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תנועתו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הליכתו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הצדיק</w:t>
      </w:r>
      <w:r>
        <w:rPr>
          <w:color w:val="000000"/>
          <w:sz w:val="32"/>
          <w:szCs w:val="32"/>
          <w:rtl/>
        </w:rPr>
        <w:t>,</w: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ההליכה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עצמה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היא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פנימית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ועצמית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לאדם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יותר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הלבוש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שאותו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פושט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ולובש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ואינו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שייך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אליו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בעצם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כלל</w:t>
      </w:r>
      <w:r>
        <w:rPr>
          <w:color w:val="000000"/>
          <w:sz w:val="32"/>
          <w:szCs w:val="32"/>
          <w:rtl/>
        </w:rPr>
        <w:t xml:space="preserve">. </w: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הצנע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לכת</w:t>
      </w:r>
      <w:r>
        <w:rPr>
          <w:color w:val="000000"/>
          <w:sz w:val="32"/>
          <w:szCs w:val="32"/>
          <w:rtl/>
        </w:rPr>
        <w:t xml:space="preserve">- </w:t>
      </w:r>
      <w:r>
        <w:rPr>
          <w:rFonts w:hint="eastAsia"/>
          <w:color w:val="000000"/>
          <w:sz w:val="32"/>
          <w:szCs w:val="32"/>
          <w:rtl/>
        </w:rPr>
        <w:t>הליכה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דיבור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מחשבה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 w:rsidRPr="00B21F05">
        <w:rPr>
          <w:rFonts w:hint="eastAsia"/>
          <w:b/>
          <w:bCs/>
          <w:color w:val="000000"/>
          <w:sz w:val="32"/>
          <w:szCs w:val="32"/>
          <w:rtl/>
        </w:rPr>
        <w:t>בירור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שלושת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דרכי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ההתבטאות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העיקריות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שלושת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לבושי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הנפש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מחשבה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דיבור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ומעשה</w:t>
      </w:r>
      <w:r w:rsidRPr="00B21F05"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4F168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</w:p>
    <w:p w:rsidR="00485DD8" w:rsidRPr="00246107" w:rsidRDefault="00485DD8" w:rsidP="004F168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הדיבור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רציף</w:t>
      </w:r>
      <w:r>
        <w:rPr>
          <w:color w:val="000000"/>
          <w:sz w:val="32"/>
          <w:szCs w:val="32"/>
          <w:rtl/>
        </w:rPr>
        <w:t xml:space="preserve">.. </w:t>
      </w:r>
      <w:r>
        <w:rPr>
          <w:rFonts w:hint="eastAsia"/>
          <w:color w:val="000000"/>
          <w:sz w:val="32"/>
          <w:szCs w:val="32"/>
          <w:rtl/>
        </w:rPr>
        <w:t>לפעמים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נעים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לפעמים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לא</w:t>
      </w:r>
      <w:r>
        <w:rPr>
          <w:color w:val="000000"/>
          <w:sz w:val="32"/>
          <w:szCs w:val="32"/>
          <w:rtl/>
        </w:rPr>
        <w:t xml:space="preserve">. </w:t>
      </w:r>
      <w:r>
        <w:rPr>
          <w:rFonts w:hint="eastAsia"/>
          <w:color w:val="000000"/>
          <w:sz w:val="32"/>
          <w:szCs w:val="32"/>
          <w:rtl/>
        </w:rPr>
        <w:t>הרקע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בצבעים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בהירים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והקול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עולה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הרקע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בצבעים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חזקים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ובולטים</w:t>
      </w:r>
      <w:r>
        <w:rPr>
          <w:color w:val="000000"/>
          <w:sz w:val="32"/>
          <w:szCs w:val="32"/>
          <w:rtl/>
        </w:rPr>
        <w:t xml:space="preserve"> – </w:t>
      </w:r>
      <w:r>
        <w:rPr>
          <w:rFonts w:hint="eastAsia"/>
          <w:color w:val="000000"/>
          <w:sz w:val="32"/>
          <w:szCs w:val="32"/>
          <w:rtl/>
        </w:rPr>
        <w:t>כדי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להראות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שאני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עולה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החברה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הדיבורים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שלי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הקול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יותר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חזק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מהם</w:t>
      </w:r>
      <w:r>
        <w:rPr>
          <w:color w:val="000000"/>
          <w:sz w:val="32"/>
          <w:szCs w:val="32"/>
          <w:rtl/>
        </w:rPr>
        <w:t>).</w:t>
      </w:r>
    </w:p>
    <w:p w:rsidR="00485DD8" w:rsidRDefault="00485DD8">
      <w:pPr>
        <w:bidi w:val="0"/>
        <w:rPr>
          <w:noProof/>
          <w:color w:val="000000"/>
          <w:sz w:val="32"/>
          <w:szCs w:val="32"/>
        </w:rPr>
      </w:pPr>
      <w:r>
        <w:rPr>
          <w:noProof/>
        </w:rPr>
        <w:pict>
          <v:shape id="תמונה 4" o:spid="_x0000_s1033" type="#_x0000_t75" style="position:absolute;margin-left:54.8pt;margin-top:7.55pt;width:326.55pt;height:229.7pt;z-index:-251661312;visibility:visible" wrapcoords="-50 0 -50 21529 21600 21529 21600 0 -50 0">
            <v:imagedata r:id="rId13" o:title="" croptop="6844f" cropbottom="10426f" cropleft="6620f" cropright="7432f"/>
            <w10:wrap type="tight"/>
          </v:shape>
        </w:pict>
      </w:r>
    </w:p>
    <w:p w:rsidR="00485DD8" w:rsidRDefault="00485DD8" w:rsidP="00246107">
      <w:pPr>
        <w:bidi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/>
        </w:rPr>
        <w:br w:type="page"/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 w:rsidRPr="00B21F05">
        <w:rPr>
          <w:rFonts w:hint="eastAsia"/>
          <w:b/>
          <w:bCs/>
          <w:color w:val="000000"/>
          <w:sz w:val="32"/>
          <w:szCs w:val="32"/>
          <w:rtl/>
        </w:rPr>
        <w:t>מפגש</w:t>
      </w:r>
      <w:r w:rsidRPr="00B21F05">
        <w:rPr>
          <w:b/>
          <w:bCs/>
          <w:color w:val="000000"/>
          <w:sz w:val="32"/>
          <w:szCs w:val="32"/>
          <w:rtl/>
        </w:rPr>
        <w:t xml:space="preserve"> </w:t>
      </w:r>
      <w:r w:rsidRPr="00B21F05">
        <w:rPr>
          <w:rFonts w:hint="eastAsia"/>
          <w:b/>
          <w:bCs/>
          <w:color w:val="000000"/>
          <w:sz w:val="32"/>
          <w:szCs w:val="32"/>
          <w:rtl/>
        </w:rPr>
        <w:t>תשיעי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הרב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שג</w:t>
      </w:r>
      <w:r>
        <w:rPr>
          <w:b/>
          <w:bCs/>
          <w:color w:val="000000"/>
          <w:sz w:val="32"/>
          <w:szCs w:val="32"/>
          <w:rtl/>
        </w:rPr>
        <w:t>"</w:t>
      </w:r>
      <w:r>
        <w:rPr>
          <w:rFonts w:hint="eastAsia"/>
          <w:b/>
          <w:bCs/>
          <w:color w:val="000000"/>
          <w:sz w:val="32"/>
          <w:szCs w:val="32"/>
          <w:rtl/>
        </w:rPr>
        <w:t>ר</w:t>
      </w:r>
      <w:r>
        <w:rPr>
          <w:b/>
          <w:bCs/>
          <w:color w:val="000000"/>
          <w:sz w:val="32"/>
          <w:szCs w:val="32"/>
          <w:rtl/>
        </w:rPr>
        <w:t xml:space="preserve"> "</w:t>
      </w:r>
      <w:r>
        <w:rPr>
          <w:rFonts w:hint="eastAsia"/>
          <w:b/>
          <w:bCs/>
          <w:color w:val="000000"/>
          <w:sz w:val="32"/>
          <w:szCs w:val="32"/>
          <w:rtl/>
        </w:rPr>
        <w:t>ואת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צנועים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חוכמה</w:t>
      </w:r>
      <w:r>
        <w:rPr>
          <w:b/>
          <w:bCs/>
          <w:color w:val="000000"/>
          <w:sz w:val="32"/>
          <w:szCs w:val="32"/>
          <w:rtl/>
        </w:rPr>
        <w:t>"</w: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  <w:r>
        <w:rPr>
          <w:rFonts w:hint="eastAsia"/>
          <w:color w:val="000000"/>
          <w:sz w:val="32"/>
          <w:szCs w:val="32"/>
          <w:rtl/>
        </w:rPr>
        <w:t>תניא</w:t>
      </w:r>
      <w:r>
        <w:rPr>
          <w:color w:val="000000"/>
          <w:sz w:val="32"/>
          <w:szCs w:val="32"/>
          <w:rtl/>
        </w:rPr>
        <w:t>: (</w:t>
      </w:r>
      <w:r>
        <w:rPr>
          <w:rFonts w:hint="eastAsia"/>
          <w:color w:val="000000"/>
          <w:sz w:val="32"/>
          <w:szCs w:val="32"/>
          <w:rtl/>
        </w:rPr>
        <w:t>שמות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כ</w:t>
      </w:r>
      <w:r>
        <w:rPr>
          <w:color w:val="000000"/>
          <w:sz w:val="32"/>
          <w:szCs w:val="32"/>
          <w:rtl/>
        </w:rPr>
        <w:t>) "</w:t>
      </w:r>
      <w:r>
        <w:rPr>
          <w:rFonts w:hint="eastAsia"/>
          <w:color w:val="000000"/>
          <w:sz w:val="32"/>
          <w:szCs w:val="32"/>
          <w:rtl/>
        </w:rPr>
        <w:t>בעבור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תהיה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יראתו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פניכם</w:t>
      </w:r>
      <w:r>
        <w:rPr>
          <w:color w:val="000000"/>
          <w:sz w:val="32"/>
          <w:szCs w:val="32"/>
          <w:rtl/>
        </w:rPr>
        <w:t xml:space="preserve">" – </w:t>
      </w:r>
      <w:r>
        <w:rPr>
          <w:rFonts w:hint="eastAsia"/>
          <w:color w:val="000000"/>
          <w:sz w:val="32"/>
          <w:szCs w:val="32"/>
          <w:rtl/>
        </w:rPr>
        <w:t>זו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בושה</w:t>
      </w:r>
      <w:r>
        <w:rPr>
          <w:color w:val="000000"/>
          <w:sz w:val="32"/>
          <w:szCs w:val="32"/>
          <w:rtl/>
        </w:rPr>
        <w:t>, "</w:t>
      </w:r>
      <w:r>
        <w:rPr>
          <w:rFonts w:hint="eastAsia"/>
          <w:color w:val="000000"/>
          <w:sz w:val="32"/>
          <w:szCs w:val="32"/>
          <w:rtl/>
        </w:rPr>
        <w:t>לבלתי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תחטאו</w:t>
      </w:r>
      <w:r>
        <w:rPr>
          <w:color w:val="000000"/>
          <w:sz w:val="32"/>
          <w:szCs w:val="32"/>
          <w:rtl/>
        </w:rPr>
        <w:t xml:space="preserve">" – </w:t>
      </w:r>
      <w:r>
        <w:rPr>
          <w:rFonts w:hint="eastAsia"/>
          <w:color w:val="000000"/>
          <w:sz w:val="32"/>
          <w:szCs w:val="32"/>
          <w:rtl/>
        </w:rPr>
        <w:t>מלמד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שהבושה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מביאה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לידי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יראת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חטא</w:t>
      </w:r>
      <w:r>
        <w:rPr>
          <w:color w:val="000000"/>
          <w:sz w:val="32"/>
          <w:szCs w:val="32"/>
          <w:rtl/>
        </w:rPr>
        <w:t xml:space="preserve">: </w:t>
      </w:r>
      <w:r>
        <w:rPr>
          <w:rFonts w:hint="eastAsia"/>
          <w:color w:val="000000"/>
          <w:sz w:val="32"/>
          <w:szCs w:val="32"/>
          <w:rtl/>
        </w:rPr>
        <w:t>מכאן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אמרו</w:t>
      </w:r>
      <w:r>
        <w:rPr>
          <w:color w:val="000000"/>
          <w:sz w:val="32"/>
          <w:szCs w:val="32"/>
          <w:rtl/>
        </w:rPr>
        <w:t xml:space="preserve">: </w:t>
      </w:r>
      <w:r>
        <w:rPr>
          <w:rFonts w:hint="eastAsia"/>
          <w:color w:val="000000"/>
          <w:sz w:val="32"/>
          <w:szCs w:val="32"/>
          <w:rtl/>
        </w:rPr>
        <w:t>סימן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יפה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באדם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ביישן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אחרים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אומרים</w:t>
      </w:r>
      <w:r>
        <w:rPr>
          <w:color w:val="000000"/>
          <w:sz w:val="32"/>
          <w:szCs w:val="32"/>
          <w:rtl/>
        </w:rPr>
        <w:t xml:space="preserve">: </w:t>
      </w:r>
      <w:r>
        <w:rPr>
          <w:rFonts w:hint="eastAsia"/>
          <w:color w:val="000000"/>
          <w:sz w:val="32"/>
          <w:szCs w:val="32"/>
          <w:rtl/>
        </w:rPr>
        <w:t>כל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אדם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המתבייש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במהרה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חוטא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ומי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שאין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בושת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פנים</w:t>
      </w:r>
      <w:r>
        <w:rPr>
          <w:color w:val="000000"/>
          <w:sz w:val="32"/>
          <w:szCs w:val="32"/>
          <w:rtl/>
        </w:rPr>
        <w:t xml:space="preserve"> – </w:t>
      </w:r>
      <w:r>
        <w:rPr>
          <w:rFonts w:hint="eastAsia"/>
          <w:color w:val="000000"/>
          <w:sz w:val="32"/>
          <w:szCs w:val="32"/>
          <w:rtl/>
        </w:rPr>
        <w:t>בידוע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שלא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עמדו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אבותיו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בהר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סיני</w:t>
      </w:r>
      <w:r>
        <w:rPr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 w:rsidRPr="00727C09">
        <w:rPr>
          <w:rFonts w:hint="eastAsia"/>
          <w:b/>
          <w:bCs/>
          <w:color w:val="000000"/>
          <w:sz w:val="32"/>
          <w:szCs w:val="32"/>
          <w:rtl/>
        </w:rPr>
        <w:t>המבט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מעיד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על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מעשה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ניקיון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המבט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בושה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מתוך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יראה</w:t>
      </w:r>
      <w:r w:rsidRPr="00727C09">
        <w:rPr>
          <w:b/>
          <w:bCs/>
          <w:color w:val="000000"/>
          <w:sz w:val="32"/>
          <w:szCs w:val="32"/>
          <w:rtl/>
        </w:rPr>
        <w:t xml:space="preserve"> </w:t>
      </w:r>
      <w:r w:rsidRPr="00727C09">
        <w:rPr>
          <w:rFonts w:hint="eastAsia"/>
          <w:b/>
          <w:bCs/>
          <w:color w:val="000000"/>
          <w:sz w:val="32"/>
          <w:szCs w:val="32"/>
          <w:rtl/>
        </w:rPr>
        <w:t>עילאה</w:t>
      </w:r>
      <w:r w:rsidRPr="00727C09">
        <w:rPr>
          <w:b/>
          <w:bCs/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</w:p>
    <w:p w:rsidR="00485DD8" w:rsidRDefault="00485DD8">
      <w:pPr>
        <w:bidi w:val="0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color w:val="000000"/>
          <w:sz w:val="32"/>
          <w:szCs w:val="32"/>
          <w:rtl/>
        </w:rPr>
        <w:t xml:space="preserve"> </w:t>
      </w:r>
    </w:p>
    <w:p w:rsidR="00485DD8" w:rsidRDefault="00485DD8">
      <w:pPr>
        <w:bidi w:val="0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color w:val="000000"/>
          <w:sz w:val="32"/>
          <w:szCs w:val="32"/>
          <w:rtl/>
        </w:rPr>
        <w:br w:type="page"/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מפגש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עשירי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>
        <w:rPr>
          <w:rFonts w:hint="eastAsia"/>
          <w:b/>
          <w:bCs/>
          <w:color w:val="000000"/>
          <w:sz w:val="32"/>
          <w:szCs w:val="32"/>
          <w:rtl/>
        </w:rPr>
        <w:t>הרבנית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רבקה</w:t>
      </w:r>
      <w:r>
        <w:rPr>
          <w:b/>
          <w:bCs/>
          <w:color w:val="000000"/>
          <w:sz w:val="32"/>
          <w:szCs w:val="32"/>
          <w:rtl/>
        </w:rPr>
        <w:t xml:space="preserve"> </w:t>
      </w:r>
      <w:r>
        <w:rPr>
          <w:rFonts w:hint="eastAsia"/>
          <w:b/>
          <w:bCs/>
          <w:color w:val="000000"/>
          <w:sz w:val="32"/>
          <w:szCs w:val="32"/>
          <w:rtl/>
        </w:rPr>
        <w:t>שפירא</w:t>
      </w:r>
    </w:p>
    <w:p w:rsidR="00485DD8" w:rsidRPr="00D92A27" w:rsidRDefault="00485DD8" w:rsidP="00516A44">
      <w:pPr>
        <w:rPr>
          <w:color w:val="000000"/>
          <w:sz w:val="32"/>
          <w:szCs w:val="32"/>
          <w:rtl/>
        </w:rPr>
      </w:pPr>
      <w:r w:rsidRPr="00D92A27">
        <w:rPr>
          <w:rFonts w:hint="eastAsia"/>
          <w:color w:val="000000"/>
          <w:sz w:val="32"/>
          <w:szCs w:val="32"/>
          <w:rtl/>
        </w:rPr>
        <w:t>צניעות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היא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שבתוך</w:t>
      </w:r>
      <w:r w:rsidRPr="00D92A27">
        <w:rPr>
          <w:color w:val="000000"/>
          <w:sz w:val="32"/>
          <w:szCs w:val="32"/>
          <w:rtl/>
        </w:rPr>
        <w:t xml:space="preserve">: </w:t>
      </w:r>
      <w:r w:rsidRPr="00D92A27">
        <w:rPr>
          <w:rFonts w:hint="eastAsia"/>
          <w:color w:val="000000"/>
          <w:sz w:val="32"/>
          <w:szCs w:val="32"/>
          <w:rtl/>
        </w:rPr>
        <w:t>הצד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הפנימי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הנסתר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שבכל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דבר</w:t>
      </w:r>
      <w:r w:rsidRPr="00D92A27">
        <w:rPr>
          <w:color w:val="000000"/>
          <w:sz w:val="32"/>
          <w:szCs w:val="32"/>
          <w:rtl/>
        </w:rPr>
        <w:t xml:space="preserve">. </w:t>
      </w:r>
      <w:r w:rsidRPr="00D92A27">
        <w:rPr>
          <w:rFonts w:hint="eastAsia"/>
          <w:color w:val="000000"/>
          <w:sz w:val="32"/>
          <w:szCs w:val="32"/>
          <w:rtl/>
        </w:rPr>
        <w:t>כיוון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שכך</w:t>
      </w:r>
      <w:r w:rsidRPr="00D92A27">
        <w:rPr>
          <w:color w:val="000000"/>
          <w:sz w:val="32"/>
          <w:szCs w:val="32"/>
          <w:rtl/>
        </w:rPr>
        <w:t xml:space="preserve">, </w:t>
      </w:r>
      <w:r w:rsidRPr="00D92A27">
        <w:rPr>
          <w:rFonts w:hint="eastAsia"/>
          <w:color w:val="000000"/>
          <w:sz w:val="32"/>
          <w:szCs w:val="32"/>
          <w:rtl/>
        </w:rPr>
        <w:t>מעצם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מהותה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מחויבת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להיות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מכוסה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ומוקפת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חומות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מגן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ולבושים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המצניעים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אותה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מן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הסביבה</w:t>
      </w:r>
      <w:r w:rsidRPr="00D92A27">
        <w:rPr>
          <w:color w:val="000000"/>
          <w:sz w:val="32"/>
          <w:szCs w:val="32"/>
          <w:rtl/>
        </w:rPr>
        <w:t xml:space="preserve">. </w:t>
      </w:r>
      <w:r w:rsidRPr="00D92A27">
        <w:rPr>
          <w:rFonts w:hint="eastAsia"/>
          <w:color w:val="000000"/>
          <w:sz w:val="32"/>
          <w:szCs w:val="32"/>
          <w:rtl/>
        </w:rPr>
        <w:t>אין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תוך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ופנים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ללא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חוץ</w:t>
      </w:r>
      <w:r w:rsidRPr="00D92A27">
        <w:rPr>
          <w:color w:val="000000"/>
          <w:sz w:val="32"/>
          <w:szCs w:val="32"/>
          <w:rtl/>
        </w:rPr>
        <w:t xml:space="preserve">. </w:t>
      </w:r>
      <w:r w:rsidRPr="00D92A27">
        <w:rPr>
          <w:rFonts w:hint="eastAsia"/>
          <w:color w:val="000000"/>
          <w:sz w:val="32"/>
          <w:szCs w:val="32"/>
          <w:rtl/>
        </w:rPr>
        <w:t>הסתר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מעלים</w:t>
      </w:r>
      <w:r w:rsidRPr="00D92A27">
        <w:rPr>
          <w:color w:val="000000"/>
          <w:sz w:val="32"/>
          <w:szCs w:val="32"/>
          <w:rtl/>
        </w:rPr>
        <w:t xml:space="preserve">, </w:t>
      </w:r>
      <w:r w:rsidRPr="00D92A27">
        <w:rPr>
          <w:rFonts w:hint="eastAsia"/>
          <w:color w:val="000000"/>
          <w:sz w:val="32"/>
          <w:szCs w:val="32"/>
          <w:rtl/>
        </w:rPr>
        <w:t>הוא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הכרח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גמור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כדי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לייסד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מערכת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יחסים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עמוקה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ואינטימית</w:t>
      </w:r>
      <w:r w:rsidRPr="00D92A27">
        <w:rPr>
          <w:color w:val="000000"/>
          <w:sz w:val="32"/>
          <w:szCs w:val="32"/>
          <w:rtl/>
        </w:rPr>
        <w:t xml:space="preserve">, </w:t>
      </w:r>
      <w:r w:rsidRPr="00D92A27">
        <w:rPr>
          <w:rFonts w:hint="eastAsia"/>
          <w:color w:val="000000"/>
          <w:sz w:val="32"/>
          <w:szCs w:val="32"/>
          <w:rtl/>
        </w:rPr>
        <w:t>ובית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מוגן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נצרך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כדי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לשמור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על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החום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שבתוכו</w:t>
      </w:r>
      <w:r w:rsidRPr="00D92A27">
        <w:rPr>
          <w:color w:val="000000"/>
          <w:sz w:val="32"/>
          <w:szCs w:val="32"/>
          <w:rtl/>
        </w:rPr>
        <w:t>.</w:t>
      </w:r>
    </w:p>
    <w:p w:rsidR="00485DD8" w:rsidRPr="00D92A27" w:rsidRDefault="00485DD8" w:rsidP="00516A44">
      <w:pPr>
        <w:rPr>
          <w:color w:val="000000"/>
          <w:sz w:val="32"/>
          <w:szCs w:val="32"/>
          <w:rtl/>
        </w:rPr>
      </w:pPr>
      <w:r w:rsidRPr="00D92A27">
        <w:rPr>
          <w:rFonts w:hint="eastAsia"/>
          <w:color w:val="000000"/>
          <w:sz w:val="32"/>
          <w:szCs w:val="32"/>
          <w:rtl/>
        </w:rPr>
        <w:t>הלבושים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המבדילים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ומפרידים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בין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שבפנים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ומה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שבחוץ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מאפשרים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את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החופש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של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הרבדים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העמוקים</w:t>
      </w:r>
      <w:r w:rsidRPr="00D92A27">
        <w:rPr>
          <w:color w:val="000000"/>
          <w:sz w:val="32"/>
          <w:szCs w:val="32"/>
          <w:rtl/>
        </w:rPr>
        <w:t xml:space="preserve">, </w:t>
      </w:r>
      <w:r w:rsidRPr="00D92A27">
        <w:rPr>
          <w:rFonts w:hint="eastAsia"/>
          <w:color w:val="000000"/>
          <w:sz w:val="32"/>
          <w:szCs w:val="32"/>
          <w:rtl/>
        </w:rPr>
        <w:t>וככל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שהם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סמויים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מן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העין</w:t>
      </w:r>
      <w:r w:rsidRPr="00D92A27">
        <w:rPr>
          <w:color w:val="000000"/>
          <w:sz w:val="32"/>
          <w:szCs w:val="32"/>
          <w:rtl/>
        </w:rPr>
        <w:t xml:space="preserve">, </w:t>
      </w:r>
      <w:r w:rsidRPr="00D92A27">
        <w:rPr>
          <w:rFonts w:hint="eastAsia"/>
          <w:color w:val="000000"/>
          <w:sz w:val="32"/>
          <w:szCs w:val="32"/>
          <w:rtl/>
        </w:rPr>
        <w:t>כך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גדולה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יכולתם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להביע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את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עצמם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במקום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שבו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הם</w:t>
      </w:r>
      <w:r w:rsidRPr="00D92A27">
        <w:rPr>
          <w:color w:val="000000"/>
          <w:sz w:val="32"/>
          <w:szCs w:val="32"/>
          <w:rtl/>
        </w:rPr>
        <w:t xml:space="preserve"> </w:t>
      </w:r>
      <w:r w:rsidRPr="00D92A27">
        <w:rPr>
          <w:rFonts w:hint="eastAsia"/>
          <w:color w:val="000000"/>
          <w:sz w:val="32"/>
          <w:szCs w:val="32"/>
          <w:rtl/>
        </w:rPr>
        <w:t>נחבאים</w:t>
      </w:r>
      <w:r w:rsidRPr="00D92A27">
        <w:rPr>
          <w:color w:val="000000"/>
          <w:sz w:val="32"/>
          <w:szCs w:val="32"/>
          <w:rtl/>
        </w:rPr>
        <w:t>.</w:t>
      </w:r>
    </w:p>
    <w:p w:rsidR="00485DD8" w:rsidRDefault="00485DD8" w:rsidP="00516A44">
      <w:pPr>
        <w:rPr>
          <w:b/>
          <w:bCs/>
          <w:color w:val="000000"/>
          <w:sz w:val="32"/>
          <w:szCs w:val="32"/>
          <w:rtl/>
        </w:rPr>
      </w:pPr>
      <w:r w:rsidRPr="007A160B">
        <w:rPr>
          <w:rFonts w:hint="eastAsia"/>
          <w:b/>
          <w:bCs/>
          <w:color w:val="000000"/>
          <w:sz w:val="32"/>
          <w:szCs w:val="32"/>
          <w:rtl/>
        </w:rPr>
        <w:t>בניית</w:t>
      </w:r>
      <w:r w:rsidRPr="007A160B">
        <w:rPr>
          <w:b/>
          <w:bCs/>
          <w:color w:val="000000"/>
          <w:sz w:val="32"/>
          <w:szCs w:val="32"/>
          <w:rtl/>
        </w:rPr>
        <w:t xml:space="preserve"> </w:t>
      </w:r>
      <w:r w:rsidRPr="007A160B">
        <w:rPr>
          <w:rFonts w:hint="eastAsia"/>
          <w:b/>
          <w:bCs/>
          <w:color w:val="000000"/>
          <w:sz w:val="32"/>
          <w:szCs w:val="32"/>
          <w:rtl/>
        </w:rPr>
        <w:t>חלל</w:t>
      </w:r>
      <w:r w:rsidRPr="007A160B">
        <w:rPr>
          <w:b/>
          <w:bCs/>
          <w:color w:val="000000"/>
          <w:sz w:val="32"/>
          <w:szCs w:val="32"/>
          <w:rtl/>
        </w:rPr>
        <w:t xml:space="preserve"> </w:t>
      </w:r>
      <w:r w:rsidRPr="007A160B">
        <w:rPr>
          <w:rFonts w:hint="eastAsia"/>
          <w:b/>
          <w:bCs/>
          <w:color w:val="000000"/>
          <w:sz w:val="32"/>
          <w:szCs w:val="32"/>
          <w:rtl/>
        </w:rPr>
        <w:t>חיצוני</w:t>
      </w:r>
      <w:r w:rsidRPr="007A160B">
        <w:rPr>
          <w:b/>
          <w:bCs/>
          <w:color w:val="000000"/>
          <w:sz w:val="32"/>
          <w:szCs w:val="32"/>
          <w:rtl/>
        </w:rPr>
        <w:t xml:space="preserve"> </w:t>
      </w:r>
      <w:r w:rsidRPr="007A160B">
        <w:rPr>
          <w:rFonts w:hint="eastAsia"/>
          <w:b/>
          <w:bCs/>
          <w:color w:val="000000"/>
          <w:sz w:val="32"/>
          <w:szCs w:val="32"/>
          <w:rtl/>
        </w:rPr>
        <w:t>לפנימיות</w:t>
      </w:r>
    </w:p>
    <w:p w:rsidR="00485DD8" w:rsidRDefault="00485DD8" w:rsidP="00516A44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  <w:rtl/>
        </w:rPr>
        <w:t>דוגמה</w:t>
      </w:r>
      <w:r>
        <w:rPr>
          <w:color w:val="000000"/>
          <w:sz w:val="32"/>
          <w:szCs w:val="32"/>
          <w:rtl/>
        </w:rPr>
        <w:t>:</w:t>
      </w:r>
      <w:bookmarkStart w:id="0" w:name="_GoBack"/>
      <w:bookmarkEnd w:id="0"/>
    </w:p>
    <w:p w:rsidR="00485DD8" w:rsidRDefault="00485DD8" w:rsidP="00516A44">
      <w:pPr>
        <w:rPr>
          <w:noProof/>
          <w:color w:val="000000"/>
          <w:sz w:val="32"/>
          <w:szCs w:val="32"/>
          <w:rtl/>
        </w:rPr>
      </w:pPr>
      <w:r>
        <w:rPr>
          <w:noProof/>
        </w:rPr>
        <w:pict>
          <v:shape id="תמונה 9" o:spid="_x0000_s1034" type="#_x0000_t75" style="position:absolute;left:0;text-align:left;margin-left:-13.1pt;margin-top:71.3pt;width:212.25pt;height:228.7pt;z-index:251660288;visibility:visible">
            <v:imagedata r:id="rId14" o:title="" croptop="14156f" cropbottom="15272f" cropleft="8685f" cropright="12160f"/>
          </v:shape>
        </w:pict>
      </w:r>
      <w:r>
        <w:rPr>
          <w:rFonts w:hint="eastAsia"/>
          <w:color w:val="000000"/>
          <w:sz w:val="32"/>
          <w:szCs w:val="32"/>
          <w:rtl/>
        </w:rPr>
        <w:t>החלק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האדום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עם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הנקודות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הצהובות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הוא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החיצוניות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שאני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מראה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לכולם</w:t>
      </w:r>
      <w:r>
        <w:rPr>
          <w:color w:val="000000"/>
          <w:sz w:val="32"/>
          <w:szCs w:val="32"/>
          <w:rtl/>
        </w:rPr>
        <w:t xml:space="preserve">, </w:t>
      </w:r>
      <w:r>
        <w:rPr>
          <w:rFonts w:hint="eastAsia"/>
          <w:color w:val="000000"/>
          <w:sz w:val="32"/>
          <w:szCs w:val="32"/>
          <w:rtl/>
        </w:rPr>
        <w:t>והפנימיות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ימין</w:t>
      </w:r>
      <w:r>
        <w:rPr>
          <w:color w:val="000000"/>
          <w:sz w:val="32"/>
          <w:szCs w:val="32"/>
          <w:rtl/>
        </w:rPr>
        <w:t xml:space="preserve">) – </w:t>
      </w:r>
      <w:r>
        <w:rPr>
          <w:rFonts w:hint="eastAsia"/>
          <w:color w:val="000000"/>
          <w:sz w:val="32"/>
          <w:szCs w:val="32"/>
          <w:rtl/>
        </w:rPr>
        <w:t>הצמר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גפן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הצהוב</w:t>
      </w:r>
      <w:r>
        <w:rPr>
          <w:color w:val="000000"/>
          <w:sz w:val="32"/>
          <w:szCs w:val="32"/>
          <w:rtl/>
        </w:rPr>
        <w:t xml:space="preserve"> – </w:t>
      </w:r>
      <w:r>
        <w:rPr>
          <w:rFonts w:hint="eastAsia"/>
          <w:color w:val="000000"/>
          <w:sz w:val="32"/>
          <w:szCs w:val="32"/>
          <w:rtl/>
        </w:rPr>
        <w:t>זה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החלק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המוסתר</w:t>
      </w:r>
      <w:r>
        <w:rPr>
          <w:color w:val="000000"/>
          <w:sz w:val="32"/>
          <w:szCs w:val="32"/>
          <w:rtl/>
        </w:rPr>
        <w:t xml:space="preserve">.. </w:t>
      </w:r>
      <w:r>
        <w:rPr>
          <w:rFonts w:hint="eastAsia"/>
          <w:color w:val="000000"/>
          <w:sz w:val="32"/>
          <w:szCs w:val="32"/>
          <w:rtl/>
        </w:rPr>
        <w:t>רק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מי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שמכיר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אותי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באמת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רואה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את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הנקודה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הצהובה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היחידה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שהיא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פנימית</w:t>
      </w:r>
      <w:r>
        <w:rPr>
          <w:color w:val="000000"/>
          <w:sz w:val="32"/>
          <w:szCs w:val="32"/>
          <w:rtl/>
        </w:rPr>
        <w:t xml:space="preserve"> (</w:t>
      </w:r>
      <w:r>
        <w:rPr>
          <w:rFonts w:hint="eastAsia"/>
          <w:color w:val="000000"/>
          <w:sz w:val="32"/>
          <w:szCs w:val="32"/>
          <w:rtl/>
        </w:rPr>
        <w:t>באמצע</w:t>
      </w:r>
      <w:r>
        <w:rPr>
          <w:color w:val="000000"/>
          <w:sz w:val="32"/>
          <w:szCs w:val="32"/>
          <w:rtl/>
        </w:rPr>
        <w:t xml:space="preserve"> </w:t>
      </w:r>
      <w:r>
        <w:rPr>
          <w:rFonts w:hint="eastAsia"/>
          <w:color w:val="000000"/>
          <w:sz w:val="32"/>
          <w:szCs w:val="32"/>
          <w:rtl/>
        </w:rPr>
        <w:t>העיגול</w:t>
      </w:r>
      <w:r>
        <w:rPr>
          <w:color w:val="000000"/>
          <w:sz w:val="32"/>
          <w:szCs w:val="32"/>
          <w:rtl/>
        </w:rPr>
        <w:t>).</w:t>
      </w:r>
    </w:p>
    <w:p w:rsidR="00485DD8" w:rsidRDefault="00485DD8" w:rsidP="00516A44">
      <w:pPr>
        <w:rPr>
          <w:noProof/>
          <w:color w:val="000000"/>
          <w:sz w:val="32"/>
          <w:szCs w:val="32"/>
          <w:rtl/>
        </w:rPr>
      </w:pPr>
      <w:r>
        <w:rPr>
          <w:noProof/>
        </w:rPr>
        <w:pict>
          <v:shape id="תמונה 11" o:spid="_x0000_s1035" type="#_x0000_t75" style="position:absolute;left:0;text-align:left;margin-left:217.2pt;margin-top:11.75pt;width:204pt;height:156.8pt;z-index:-251655168;visibility:visible" wrapcoords="-79 0 -79 21497 21600 21497 21600 0 -79 0">
            <v:imagedata r:id="rId15" o:title="" croptop="14193f" cropbottom="18218f" cropleft="12521f" cropright="20712f"/>
            <w10:wrap type="tight"/>
          </v:shape>
        </w:pict>
      </w:r>
    </w:p>
    <w:p w:rsidR="00485DD8" w:rsidRDefault="00485DD8" w:rsidP="00516A44">
      <w:pPr>
        <w:rPr>
          <w:color w:val="000000"/>
          <w:sz w:val="32"/>
          <w:szCs w:val="32"/>
          <w:rtl/>
        </w:rPr>
      </w:pPr>
    </w:p>
    <w:p w:rsidR="00485DD8" w:rsidRDefault="00485DD8" w:rsidP="00516A44">
      <w:pPr>
        <w:rPr>
          <w:color w:val="000000"/>
          <w:sz w:val="32"/>
          <w:szCs w:val="32"/>
          <w:rtl/>
        </w:rPr>
      </w:pPr>
    </w:p>
    <w:p w:rsidR="00485DD8" w:rsidRDefault="00485DD8" w:rsidP="00516A44">
      <w:pPr>
        <w:rPr>
          <w:color w:val="000000"/>
          <w:sz w:val="32"/>
          <w:szCs w:val="32"/>
          <w:rtl/>
        </w:rPr>
      </w:pPr>
    </w:p>
    <w:p w:rsidR="00485DD8" w:rsidRDefault="00485DD8" w:rsidP="00516A44">
      <w:pPr>
        <w:rPr>
          <w:color w:val="000000"/>
          <w:sz w:val="32"/>
          <w:szCs w:val="32"/>
          <w:rtl/>
        </w:rPr>
      </w:pPr>
    </w:p>
    <w:p w:rsidR="00485DD8" w:rsidRDefault="00485DD8" w:rsidP="00516A44">
      <w:pPr>
        <w:rPr>
          <w:color w:val="000000"/>
          <w:sz w:val="32"/>
          <w:szCs w:val="32"/>
          <w:rtl/>
        </w:rPr>
      </w:pPr>
    </w:p>
    <w:p w:rsidR="00485DD8" w:rsidRPr="004E0739" w:rsidRDefault="00485DD8" w:rsidP="00516A44">
      <w:pPr>
        <w:rPr>
          <w:color w:val="000000"/>
          <w:sz w:val="32"/>
          <w:szCs w:val="32"/>
        </w:rPr>
      </w:pPr>
    </w:p>
    <w:sectPr w:rsidR="00485DD8" w:rsidRPr="004E0739" w:rsidSect="00FE50C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DD8" w:rsidRDefault="00485DD8" w:rsidP="000A7C36">
      <w:pPr>
        <w:spacing w:after="0" w:line="240" w:lineRule="auto"/>
      </w:pPr>
      <w:r>
        <w:separator/>
      </w:r>
    </w:p>
  </w:endnote>
  <w:endnote w:type="continuationSeparator" w:id="0">
    <w:p w:rsidR="00485DD8" w:rsidRDefault="00485DD8" w:rsidP="000A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DD8" w:rsidRDefault="00485DD8" w:rsidP="000A7C36">
      <w:pPr>
        <w:spacing w:after="0" w:line="240" w:lineRule="auto"/>
      </w:pPr>
      <w:r>
        <w:separator/>
      </w:r>
    </w:p>
  </w:footnote>
  <w:footnote w:type="continuationSeparator" w:id="0">
    <w:p w:rsidR="00485DD8" w:rsidRDefault="00485DD8" w:rsidP="000A7C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6F3"/>
    <w:rsid w:val="00012FCD"/>
    <w:rsid w:val="00031063"/>
    <w:rsid w:val="000A7C36"/>
    <w:rsid w:val="000B1129"/>
    <w:rsid w:val="00107F31"/>
    <w:rsid w:val="00193875"/>
    <w:rsid w:val="001A4D9C"/>
    <w:rsid w:val="001A6FC0"/>
    <w:rsid w:val="001F26F3"/>
    <w:rsid w:val="00206B4C"/>
    <w:rsid w:val="002173CE"/>
    <w:rsid w:val="00246107"/>
    <w:rsid w:val="00252B11"/>
    <w:rsid w:val="0026495B"/>
    <w:rsid w:val="002F3451"/>
    <w:rsid w:val="003C05E1"/>
    <w:rsid w:val="003E4EDD"/>
    <w:rsid w:val="00435F7E"/>
    <w:rsid w:val="00450A8E"/>
    <w:rsid w:val="0048236A"/>
    <w:rsid w:val="00485A8D"/>
    <w:rsid w:val="00485DD8"/>
    <w:rsid w:val="004E0739"/>
    <w:rsid w:val="004E3825"/>
    <w:rsid w:val="004F1684"/>
    <w:rsid w:val="004F2D5A"/>
    <w:rsid w:val="00505DC1"/>
    <w:rsid w:val="00516A44"/>
    <w:rsid w:val="005203BA"/>
    <w:rsid w:val="00540302"/>
    <w:rsid w:val="005537E1"/>
    <w:rsid w:val="005A7DC4"/>
    <w:rsid w:val="005D572F"/>
    <w:rsid w:val="005E776D"/>
    <w:rsid w:val="00605A64"/>
    <w:rsid w:val="00623F55"/>
    <w:rsid w:val="00636B8E"/>
    <w:rsid w:val="00637A9E"/>
    <w:rsid w:val="006A1E9B"/>
    <w:rsid w:val="006E4F18"/>
    <w:rsid w:val="00727C09"/>
    <w:rsid w:val="00741A34"/>
    <w:rsid w:val="007779F7"/>
    <w:rsid w:val="00780519"/>
    <w:rsid w:val="007A160B"/>
    <w:rsid w:val="007C4C9F"/>
    <w:rsid w:val="0083033A"/>
    <w:rsid w:val="00877025"/>
    <w:rsid w:val="00893378"/>
    <w:rsid w:val="008A2BCB"/>
    <w:rsid w:val="008B173E"/>
    <w:rsid w:val="008D419C"/>
    <w:rsid w:val="008D4905"/>
    <w:rsid w:val="008E3B08"/>
    <w:rsid w:val="00912C85"/>
    <w:rsid w:val="00921730"/>
    <w:rsid w:val="00931694"/>
    <w:rsid w:val="00957807"/>
    <w:rsid w:val="009C0A26"/>
    <w:rsid w:val="009E7A7A"/>
    <w:rsid w:val="00A478E9"/>
    <w:rsid w:val="00AA6368"/>
    <w:rsid w:val="00AC06F8"/>
    <w:rsid w:val="00AD2E31"/>
    <w:rsid w:val="00B21F05"/>
    <w:rsid w:val="00B35D66"/>
    <w:rsid w:val="00B743DC"/>
    <w:rsid w:val="00BA6549"/>
    <w:rsid w:val="00BC7D5C"/>
    <w:rsid w:val="00C735E7"/>
    <w:rsid w:val="00C94653"/>
    <w:rsid w:val="00CB72F7"/>
    <w:rsid w:val="00CD1869"/>
    <w:rsid w:val="00CF60DE"/>
    <w:rsid w:val="00D16594"/>
    <w:rsid w:val="00D23452"/>
    <w:rsid w:val="00D92A27"/>
    <w:rsid w:val="00E070F1"/>
    <w:rsid w:val="00E07869"/>
    <w:rsid w:val="00E63FA7"/>
    <w:rsid w:val="00ED0486"/>
    <w:rsid w:val="00F419D8"/>
    <w:rsid w:val="00F55942"/>
    <w:rsid w:val="00FD7036"/>
    <w:rsid w:val="00FE1899"/>
    <w:rsid w:val="00FE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6F8"/>
    <w:pPr>
      <w:bidi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הערת שוליים שוטף"/>
    <w:basedOn w:val="Normal"/>
    <w:link w:val="a0"/>
    <w:uiPriority w:val="99"/>
    <w:rsid w:val="000A7C36"/>
    <w:pPr>
      <w:spacing w:after="80" w:line="336" w:lineRule="auto"/>
      <w:jc w:val="both"/>
    </w:pPr>
    <w:rPr>
      <w:rFonts w:ascii="Times New Roman" w:hAnsi="Times New Roman" w:cs="David"/>
      <w:b/>
      <w:noProof/>
      <w:color w:val="000000"/>
      <w:sz w:val="20"/>
      <w:szCs w:val="20"/>
    </w:rPr>
  </w:style>
  <w:style w:type="character" w:customStyle="1" w:styleId="a0">
    <w:name w:val="הערת שוליים שוטף תו"/>
    <w:basedOn w:val="DefaultParagraphFont"/>
    <w:link w:val="a"/>
    <w:uiPriority w:val="99"/>
    <w:locked/>
    <w:rsid w:val="000A7C36"/>
    <w:rPr>
      <w:rFonts w:ascii="Times New Roman" w:hAnsi="Times New Roman" w:cs="David"/>
      <w:b/>
      <w:noProof/>
      <w:color w:val="000000"/>
      <w:sz w:val="20"/>
      <w:szCs w:val="20"/>
      <w:lang w:bidi="he-IL"/>
    </w:rPr>
  </w:style>
  <w:style w:type="character" w:styleId="FootnoteReference">
    <w:name w:val="footnote reference"/>
    <w:basedOn w:val="DefaultParagraphFont"/>
    <w:uiPriority w:val="99"/>
    <w:rsid w:val="000A7C36"/>
    <w:rPr>
      <w:rFonts w:cs="Times New Roman"/>
      <w:vertAlign w:val="superscript"/>
    </w:rPr>
  </w:style>
  <w:style w:type="paragraph" w:customStyle="1" w:styleId="a1">
    <w:name w:val="כותרת משנית"/>
    <w:next w:val="Normal"/>
    <w:link w:val="a2"/>
    <w:autoRedefine/>
    <w:uiPriority w:val="99"/>
    <w:rsid w:val="000A7C36"/>
    <w:pPr>
      <w:bidi/>
      <w:spacing w:before="360" w:after="300"/>
    </w:pPr>
    <w:rPr>
      <w:rFonts w:ascii="Times New Roman" w:hAnsi="Times New Roman" w:cs="David"/>
      <w:b/>
      <w:bCs/>
      <w:sz w:val="28"/>
      <w:szCs w:val="28"/>
    </w:rPr>
  </w:style>
  <w:style w:type="character" w:customStyle="1" w:styleId="a2">
    <w:name w:val="כותרת משנית תו תו"/>
    <w:basedOn w:val="DefaultParagraphFont"/>
    <w:link w:val="a1"/>
    <w:uiPriority w:val="99"/>
    <w:locked/>
    <w:rsid w:val="000A7C36"/>
    <w:rPr>
      <w:rFonts w:ascii="Times New Roman" w:hAnsi="Times New Roman" w:cs="David"/>
      <w:b/>
      <w:bCs/>
      <w:sz w:val="28"/>
      <w:szCs w:val="28"/>
      <w:lang w:val="en-US" w:eastAsia="en-US" w:bidi="he-IL"/>
    </w:rPr>
  </w:style>
  <w:style w:type="paragraph" w:customStyle="1" w:styleId="a3">
    <w:name w:val="ציטוט מקור"/>
    <w:next w:val="Normal"/>
    <w:link w:val="a4"/>
    <w:autoRedefine/>
    <w:uiPriority w:val="99"/>
    <w:rsid w:val="000A7C36"/>
    <w:pPr>
      <w:bidi/>
      <w:spacing w:after="80" w:line="336" w:lineRule="auto"/>
      <w:ind w:left="720"/>
      <w:jc w:val="both"/>
    </w:pPr>
    <w:rPr>
      <w:rFonts w:ascii="Times New Roman" w:hAnsi="Times New Roman" w:cs="David"/>
      <w:color w:val="993366"/>
      <w:sz w:val="24"/>
      <w:szCs w:val="24"/>
    </w:rPr>
  </w:style>
  <w:style w:type="character" w:customStyle="1" w:styleId="a4">
    <w:name w:val="ציטוט מקור תו"/>
    <w:basedOn w:val="DefaultParagraphFont"/>
    <w:link w:val="a3"/>
    <w:uiPriority w:val="99"/>
    <w:locked/>
    <w:rsid w:val="000A7C36"/>
    <w:rPr>
      <w:rFonts w:ascii="Times New Roman" w:hAnsi="Times New Roman" w:cs="David"/>
      <w:color w:val="993366"/>
      <w:sz w:val="24"/>
      <w:szCs w:val="24"/>
      <w:lang w:val="en-US" w:eastAsia="en-US" w:bidi="he-IL"/>
    </w:rPr>
  </w:style>
  <w:style w:type="paragraph" w:customStyle="1" w:styleId="a5">
    <w:name w:val="מקור לציטוט"/>
    <w:basedOn w:val="a3"/>
    <w:next w:val="Normal"/>
    <w:link w:val="a6"/>
    <w:uiPriority w:val="99"/>
    <w:rsid w:val="000A7C36"/>
    <w:pPr>
      <w:spacing w:after="240"/>
      <w:ind w:firstLine="720"/>
      <w:jc w:val="right"/>
    </w:pPr>
    <w:rPr>
      <w:sz w:val="30"/>
      <w:szCs w:val="22"/>
    </w:rPr>
  </w:style>
  <w:style w:type="character" w:customStyle="1" w:styleId="a6">
    <w:name w:val="מקור לציטוט תו"/>
    <w:basedOn w:val="a4"/>
    <w:link w:val="a5"/>
    <w:uiPriority w:val="99"/>
    <w:locked/>
    <w:rsid w:val="000A7C36"/>
  </w:style>
  <w:style w:type="paragraph" w:styleId="Header">
    <w:name w:val="header"/>
    <w:basedOn w:val="Normal"/>
    <w:link w:val="HeaderChar"/>
    <w:uiPriority w:val="99"/>
    <w:semiHidden/>
    <w:rsid w:val="000A7C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7C3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A7C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7C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5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B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D18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11</Pages>
  <Words>1035</Words>
  <Characters>5176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בס"ד</dc:title>
  <dc:subject/>
  <dc:creator>מלי כיאט</dc:creator>
  <cp:keywords/>
  <dc:description/>
  <cp:lastModifiedBy>user</cp:lastModifiedBy>
  <cp:revision>2</cp:revision>
  <dcterms:created xsi:type="dcterms:W3CDTF">2012-07-09T21:45:00Z</dcterms:created>
  <dcterms:modified xsi:type="dcterms:W3CDTF">2012-07-09T21:45:00Z</dcterms:modified>
</cp:coreProperties>
</file>