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95" w:rsidRDefault="00F42B4E">
      <w:pPr>
        <w:keepNext/>
        <w:keepLines/>
        <w:bidi/>
        <w:spacing w:line="360" w:lineRule="auto"/>
        <w:jc w:val="center"/>
        <w:rPr>
          <w:rFonts w:ascii="Rubik" w:eastAsia="Rubik" w:hAnsi="Rubik" w:cs="Rubik"/>
          <w:color w:val="1155CC"/>
          <w:sz w:val="46"/>
          <w:szCs w:val="46"/>
        </w:rPr>
      </w:pPr>
      <w:bookmarkStart w:id="0" w:name="_heading=h.26in1rg" w:colFirst="0" w:colLast="0"/>
      <w:bookmarkStart w:id="1" w:name="_GoBack"/>
      <w:bookmarkEnd w:id="0"/>
      <w:bookmarkEnd w:id="1"/>
      <w:r>
        <w:rPr>
          <w:rFonts w:ascii="Rubik" w:eastAsia="Rubik" w:hAnsi="Rubik" w:cs="Rubik"/>
          <w:color w:val="1155CC"/>
          <w:sz w:val="46"/>
          <w:szCs w:val="46"/>
          <w:rtl/>
        </w:rPr>
        <w:t xml:space="preserve"> מערך שיעור</w:t>
      </w:r>
    </w:p>
    <w:p w:rsidR="004F3095" w:rsidRDefault="00F42B4E">
      <w:pPr>
        <w:keepNext/>
        <w:keepLines/>
        <w:spacing w:line="360" w:lineRule="auto"/>
        <w:ind w:left="720"/>
        <w:jc w:val="right"/>
        <w:rPr>
          <w:rFonts w:ascii="Calibri" w:eastAsia="Calibri" w:hAnsi="Calibri" w:cs="Calibri"/>
          <w:b/>
        </w:rPr>
      </w:pPr>
      <w:bookmarkStart w:id="2" w:name="_heading=h.8lha1p2ezz37" w:colFirst="0" w:colLast="0"/>
      <w:bookmarkEnd w:id="2"/>
      <w:r>
        <w:rPr>
          <w:rFonts w:ascii="Calibri" w:eastAsia="Calibri" w:hAnsi="Calibri" w:cs="Calibri"/>
          <w:b/>
          <w:rtl/>
        </w:rPr>
        <w:t>במערך שיעור זה מוטמעת פרקטיקה משולבת בינה מלאכותית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ab/>
      </w:r>
    </w:p>
    <w:p w:rsidR="004F3095" w:rsidRDefault="00F42B4E">
      <w:pPr>
        <w:keepNext/>
        <w:keepLines/>
        <w:spacing w:line="360" w:lineRule="auto"/>
        <w:ind w:left="720"/>
        <w:jc w:val="right"/>
        <w:rPr>
          <w:rFonts w:ascii="Rubik" w:eastAsia="Rubik" w:hAnsi="Rubik" w:cs="Rubik"/>
          <w:b/>
        </w:rPr>
      </w:pPr>
      <w:bookmarkStart w:id="3" w:name="_heading=h.md0w0vhwn8sc" w:colFirst="0" w:colLast="0"/>
      <w:bookmarkEnd w:id="3"/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  <w:rtl/>
        </w:rPr>
        <w:t>להעמקה בפרקטיקה מצורף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4F3095" w:rsidRDefault="004F3095">
      <w:pPr>
        <w:keepNext/>
        <w:keepLines/>
        <w:bidi/>
        <w:spacing w:line="360" w:lineRule="auto"/>
        <w:ind w:left="720"/>
        <w:rPr>
          <w:rFonts w:ascii="Rubik" w:eastAsia="Rubik" w:hAnsi="Rubik" w:cs="Rubik"/>
          <w:b/>
        </w:rPr>
      </w:pPr>
      <w:bookmarkStart w:id="4" w:name="_heading=h.w3jd4yqxhgeo" w:colFirst="0" w:colLast="0"/>
      <w:bookmarkEnd w:id="4"/>
    </w:p>
    <w:p w:rsidR="004F3095" w:rsidRDefault="00F42B4E">
      <w:pPr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r>
        <w:rPr>
          <w:rFonts w:ascii="Rubik" w:eastAsia="Rubik" w:hAnsi="Rubik" w:cs="Rubik"/>
          <w:b/>
          <w:color w:val="45818E"/>
          <w:sz w:val="32"/>
          <w:szCs w:val="32"/>
          <w:rtl/>
        </w:rPr>
        <w:t>פרטים כלליים על מערך השיעור</w:t>
      </w:r>
    </w:p>
    <w:p w:rsidR="004F3095" w:rsidRDefault="00F42B4E">
      <w:pPr>
        <w:bidi/>
        <w:spacing w:line="360" w:lineRule="auto"/>
      </w:pPr>
      <w:r>
        <w:rPr>
          <w:rFonts w:ascii="Rubik" w:eastAsia="Rubik" w:hAnsi="Rubik" w:cs="Rubik"/>
          <w:b/>
          <w:rtl/>
        </w:rPr>
        <w:t>תחום דעת</w:t>
      </w:r>
      <w:r>
        <w:rPr>
          <w:rFonts w:ascii="Rubik" w:eastAsia="Rubik" w:hAnsi="Rubik" w:cs="Rubik"/>
        </w:rPr>
        <w:t>:</w:t>
      </w:r>
      <w:r>
        <w:t xml:space="preserve"> </w:t>
      </w:r>
    </w:p>
    <w:p w:rsidR="004F3095" w:rsidRDefault="00F42B4E">
      <w:pPr>
        <w:bidi/>
        <w:spacing w:line="360" w:lineRule="auto"/>
      </w:pPr>
      <w:r>
        <w:pict w14:anchorId="7E197620">
          <v:rect id="_x0000_i1025" style="width:0;height:1.5pt" o:hralign="center" o:hrstd="t" o:hr="t" fillcolor="#a0a0a0" stroked="f"/>
        </w:pict>
      </w:r>
      <w:r>
        <w:rPr>
          <w:b/>
          <w:sz w:val="24"/>
          <w:szCs w:val="24"/>
          <w:rtl/>
          <w:lang w:bidi="ar-SA"/>
        </w:rPr>
        <w:t xml:space="preserve">موضوع التّاريخ للصفوف العاشرة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في قسم ا</w:t>
      </w:r>
      <w:r>
        <w:rPr>
          <w:sz w:val="24"/>
          <w:szCs w:val="24"/>
          <w:rtl/>
          <w:lang w:bidi="ar-SA"/>
        </w:rPr>
        <w:t>لتّعليم الدّرزيّ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  <w:rtl/>
        </w:rPr>
        <w:t xml:space="preserve">נושא: </w:t>
      </w:r>
    </w:p>
    <w:p w:rsidR="004F3095" w:rsidRDefault="00F42B4E">
      <w:pPr>
        <w:bidi/>
        <w:spacing w:line="360" w:lineRule="auto"/>
        <w:rPr>
          <w:b/>
          <w:sz w:val="24"/>
          <w:szCs w:val="24"/>
        </w:rPr>
      </w:pPr>
      <w:r>
        <w:pict w14:anchorId="04218D89">
          <v:rect id="_x0000_i1026" style="width:0;height:1.5pt" o:hralign="center" o:hrstd="t" o:hr="t" fillcolor="#a0a0a0" stroked="f"/>
        </w:pict>
      </w:r>
      <w:r>
        <w:rPr>
          <w:b/>
          <w:sz w:val="24"/>
          <w:szCs w:val="24"/>
          <w:rtl/>
          <w:lang w:bidi="ar-SA"/>
        </w:rPr>
        <w:t>الموضوع</w:t>
      </w:r>
      <w:r>
        <w:rPr>
          <w:rFonts w:ascii="David" w:eastAsia="David" w:hAnsi="David" w:cs="David"/>
          <w:b/>
          <w:sz w:val="24"/>
          <w:szCs w:val="24"/>
        </w:rPr>
        <w:t xml:space="preserve">: </w:t>
      </w:r>
      <w:r>
        <w:rPr>
          <w:b/>
          <w:sz w:val="24"/>
          <w:szCs w:val="24"/>
          <w:rtl/>
          <w:lang w:bidi="ar-SA"/>
        </w:rPr>
        <w:t>التّاريخ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المعاصر،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الصّراعات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الإقليميّة،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آثار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الحروب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على</w:t>
      </w:r>
      <w:r>
        <w:rPr>
          <w:rFonts w:ascii="David" w:eastAsia="David" w:hAnsi="David" w:cs="David"/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  <w:lang w:bidi="ar-SA"/>
        </w:rPr>
        <w:t>المدنيين</w:t>
      </w:r>
    </w:p>
    <w:p w:rsidR="004F3095" w:rsidRDefault="00F42B4E">
      <w:pPr>
        <w:bidi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>مأساة  مجدل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 xml:space="preserve"> شمس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>ظ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>ظ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>، عندما سقط صاروخ على القرية  الدرزيّة في هضبة الجولان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 xml:space="preserve">أصاب الصّاروخ ملعب كرة القدم، مما أدى إلى مقتل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12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 xml:space="preserve">طفلًا وإصابة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34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bidi="ar-SA"/>
        </w:rPr>
        <w:t>آخرين كانوا في الملعب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.</w:t>
      </w:r>
    </w:p>
    <w:p w:rsidR="004F3095" w:rsidRDefault="004F3095">
      <w:pPr>
        <w:bidi/>
        <w:spacing w:line="360" w:lineRule="auto"/>
        <w:rPr>
          <w:rFonts w:ascii="Rubik" w:eastAsia="Rubik" w:hAnsi="Rubik" w:cs="Rubik"/>
          <w:b/>
        </w:rPr>
      </w:pP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 xml:space="preserve">אבני הדרך (סמנו): </w:t>
      </w:r>
      <w:r>
        <w:rPr>
          <w:rFonts w:ascii="Rubik" w:eastAsia="Rubik" w:hAnsi="Rubik" w:cs="Rubik"/>
          <w:rtl/>
        </w:rPr>
        <w:t>ערבות הדדית/ הנצחה וגבורה/ מפגשים בחברה הישראלית/ הקש</w:t>
      </w:r>
      <w:r>
        <w:rPr>
          <w:rFonts w:ascii="Rubik" w:eastAsia="Rubik" w:hAnsi="Rubik" w:cs="Rubik"/>
          <w:rtl/>
        </w:rPr>
        <w:t>ר לארץ ולמדינה</w:t>
      </w:r>
    </w:p>
    <w:p w:rsidR="004F3095" w:rsidRDefault="00F42B4E">
      <w:pPr>
        <w:bidi/>
        <w:spacing w:before="240" w:after="24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  <w:lang w:bidi="ar-SA"/>
        </w:rPr>
        <w:t>مخطط</w:t>
      </w:r>
      <w:r>
        <w:rPr>
          <w:rFonts w:ascii="David" w:eastAsia="David" w:hAnsi="David" w:cs="David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rtl/>
          <w:lang w:bidi="ar-SA"/>
        </w:rPr>
        <w:t>درس</w:t>
      </w:r>
      <w:r>
        <w:rPr>
          <w:rFonts w:ascii="David" w:eastAsia="David" w:hAnsi="David" w:cs="David"/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  <w:rtl/>
          <w:lang w:bidi="ar-SA"/>
        </w:rPr>
        <w:t>مأساة</w:t>
      </w:r>
      <w:r>
        <w:rPr>
          <w:rFonts w:ascii="David" w:eastAsia="David" w:hAnsi="David" w:cs="David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rtl/>
          <w:lang w:bidi="ar-SA"/>
        </w:rPr>
        <w:t>مجدل</w:t>
      </w:r>
      <w:r>
        <w:rPr>
          <w:rFonts w:ascii="David" w:eastAsia="David" w:hAnsi="David" w:cs="David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rtl/>
          <w:lang w:bidi="ar-SA"/>
        </w:rPr>
        <w:t>شمس</w:t>
      </w:r>
      <w:r>
        <w:rPr>
          <w:rFonts w:ascii="David" w:eastAsia="David" w:hAnsi="David" w:cs="David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rtl/>
          <w:lang w:bidi="ar-SA"/>
        </w:rPr>
        <w:t>معركة السّيوف الحديديّة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rtl/>
        </w:rPr>
        <w:t xml:space="preserve">הנצחה וגבורה - תקומה 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  <w:b/>
        </w:rPr>
      </w:pPr>
      <w:r>
        <w:pict w14:anchorId="066E5FC3">
          <v:rect id="_x0000_i1027" style="width:0;height:1.5pt" o:hralign="center" o:hrstd="t" o:hr="t" fillcolor="#a0a0a0" stroked="f"/>
        </w:pic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 xml:space="preserve">שלב גילאי שמתאים לשיעור </w:t>
      </w:r>
      <w:r>
        <w:rPr>
          <w:rFonts w:ascii="Rubik" w:eastAsia="Rubik" w:hAnsi="Rubik" w:cs="Rubik"/>
          <w:rtl/>
        </w:rPr>
        <w:t>(סמנו): קדם יסודי/ יסודי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rtl/>
          <w:lang w:bidi="ar-SA"/>
        </w:rPr>
        <w:t xml:space="preserve">الثانوية صفوف العاشرة 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>שפה</w:t>
      </w:r>
      <w:r>
        <w:rPr>
          <w:rFonts w:ascii="Rubik" w:eastAsia="Rubik" w:hAnsi="Rubik" w:cs="Rubik"/>
          <w:rtl/>
        </w:rPr>
        <w:t>: ________</w:t>
      </w:r>
      <w:r>
        <w:rPr>
          <w:rFonts w:ascii="Rubik" w:eastAsia="Rubik" w:hAnsi="Rubik" w:cs="Rubik"/>
          <w:rtl/>
          <w:lang w:bidi="ar-SA"/>
        </w:rPr>
        <w:t xml:space="preserve">لغة عربية </w:t>
      </w:r>
      <w:r>
        <w:rPr>
          <w:rFonts w:ascii="Rubik" w:eastAsia="Rubik" w:hAnsi="Rubik" w:cs="Rubik"/>
          <w:rtl/>
        </w:rPr>
        <w:t>__________________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pict w14:anchorId="609E824E">
          <v:rect id="_x0000_i1028" style="width:0;height:1.5pt" o:hralign="center" o:hrstd="t" o:hr="t" fillcolor="#a0a0a0" stroked="f"/>
        </w:pic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>לאילו קטגוריות מתאימה הפרקטיקה</w:t>
      </w:r>
      <w:r>
        <w:rPr>
          <w:rFonts w:ascii="Rubik" w:eastAsia="Rubik" w:hAnsi="Rubik" w:cs="Rubik"/>
          <w:rtl/>
        </w:rPr>
        <w:t xml:space="preserve"> (סמנו): הבניית ידע/</w:t>
      </w:r>
      <w:r>
        <w:rPr>
          <w:rFonts w:ascii="Rubik" w:eastAsia="Rubik" w:hAnsi="Rubik" w:cs="Rubik"/>
          <w:rtl/>
        </w:rPr>
        <w:t>הערכה ומשוב/חינוך לערכים/יישום תהליכי הוראה/מיומנות בין אישית/מענה מותאם אישית/פיתוח מיומנויות/קשר מורה-תלמיד/</w:t>
      </w:r>
      <w:proofErr w:type="spellStart"/>
      <w:r>
        <w:rPr>
          <w:rFonts w:ascii="Rubik" w:eastAsia="Rubik" w:hAnsi="Rubik" w:cs="Rubik"/>
          <w:rtl/>
        </w:rPr>
        <w:t>שותפיות</w:t>
      </w:r>
      <w:proofErr w:type="spellEnd"/>
      <w:r>
        <w:rPr>
          <w:rFonts w:ascii="Rubik" w:eastAsia="Rubik" w:hAnsi="Rubik" w:cs="Rubik"/>
          <w:rtl/>
        </w:rPr>
        <w:t xml:space="preserve"> להצלחת התלמידים/תכנון ההוראה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pict w14:anchorId="2997D74C">
          <v:rect id="_x0000_i1029" style="width:0;height:1.5pt" o:hralign="center" o:hrstd="t" o:hr="t" fillcolor="#a0a0a0" stroked="f"/>
        </w:pict>
      </w:r>
      <w:proofErr w:type="spellStart"/>
      <w:r>
        <w:rPr>
          <w:rFonts w:ascii="Rubik" w:eastAsia="Rubik" w:hAnsi="Rubik" w:cs="Rubik"/>
          <w:rtl/>
        </w:rPr>
        <w:t>הבנית</w:t>
      </w:r>
      <w:proofErr w:type="spellEnd"/>
      <w:r>
        <w:rPr>
          <w:rFonts w:ascii="Rubik" w:eastAsia="Rubik" w:hAnsi="Rubik" w:cs="Rubik"/>
          <w:rtl/>
        </w:rPr>
        <w:t xml:space="preserve"> ידע וחינוך לערכים </w:t>
      </w:r>
    </w:p>
    <w:p w:rsidR="004F3095" w:rsidRDefault="00F42B4E">
      <w:p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  <w:lang w:bidi="ar-SA"/>
        </w:rPr>
        <w:t>أن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يفهم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الطّلاب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الأبعاد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الإنسانيّة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للصراعات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المسلّحة</w:t>
      </w:r>
      <w:r>
        <w:rPr>
          <w:rFonts w:ascii="David" w:eastAsia="David" w:hAnsi="David" w:cs="David"/>
          <w:sz w:val="24"/>
          <w:szCs w:val="24"/>
        </w:rPr>
        <w:t>.</w:t>
      </w:r>
    </w:p>
    <w:p w:rsidR="004F3095" w:rsidRDefault="00F42B4E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  <w:lang w:bidi="ar-SA"/>
        </w:rPr>
        <w:t>أن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يتعرفوا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على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الأحداث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الرئيسيّة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التي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أدت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إلى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هذه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المأساة</w:t>
      </w:r>
      <w:r>
        <w:rPr>
          <w:rFonts w:ascii="David" w:eastAsia="David" w:hAnsi="David" w:cs="David"/>
          <w:sz w:val="24"/>
          <w:szCs w:val="24"/>
        </w:rPr>
        <w:t>.</w:t>
      </w:r>
    </w:p>
    <w:p w:rsidR="004F3095" w:rsidRDefault="00F42B4E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  <w:lang w:bidi="ar-SA"/>
        </w:rPr>
        <w:lastRenderedPageBreak/>
        <w:t>أن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يطوّروا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مهارات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التّحليل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النقدي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للمعلومات</w:t>
      </w:r>
      <w:r>
        <w:rPr>
          <w:rFonts w:ascii="David" w:eastAsia="David" w:hAnsi="David" w:cs="David"/>
          <w:sz w:val="24"/>
          <w:szCs w:val="24"/>
        </w:rPr>
        <w:t>.</w:t>
      </w:r>
    </w:p>
    <w:p w:rsidR="004F3095" w:rsidRDefault="00F42B4E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  <w:lang w:bidi="ar-SA"/>
        </w:rPr>
        <w:t>أن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يعبروا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عن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آرائهم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بشكل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واعٍ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حول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هذا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sz w:val="24"/>
          <w:szCs w:val="24"/>
          <w:rtl/>
          <w:lang w:bidi="ar-SA"/>
        </w:rPr>
        <w:t>الحدث</w:t>
      </w:r>
      <w:r>
        <w:rPr>
          <w:rFonts w:ascii="David" w:eastAsia="David" w:hAnsi="David" w:cs="David"/>
          <w:sz w:val="24"/>
          <w:szCs w:val="24"/>
        </w:rPr>
        <w:t>.</w:t>
      </w:r>
    </w:p>
    <w:p w:rsidR="004F3095" w:rsidRDefault="00F42B4E">
      <w:pPr>
        <w:bidi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  <w:rtl/>
          <w:lang w:bidi="ar-SA"/>
        </w:rPr>
        <w:t>أن يتعرّفوا على تاريخ قرية مجدل شمس</w:t>
      </w:r>
      <w:r>
        <w:rPr>
          <w:sz w:val="24"/>
          <w:szCs w:val="24"/>
          <w:rtl/>
        </w:rPr>
        <w:t>.</w:t>
      </w:r>
    </w:p>
    <w:p w:rsidR="004F3095" w:rsidRDefault="004F3095">
      <w:pPr>
        <w:bidi/>
        <w:spacing w:line="360" w:lineRule="auto"/>
        <w:rPr>
          <w:rFonts w:ascii="Rubik" w:eastAsia="Rubik" w:hAnsi="Rubik" w:cs="Rubik"/>
        </w:rPr>
      </w:pP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>הפרקטיקה תורמת למיומנות</w:t>
      </w:r>
      <w:r>
        <w:rPr>
          <w:rFonts w:ascii="Rubik" w:eastAsia="Rubik" w:hAnsi="Rubik" w:cs="Rubik"/>
          <w:rtl/>
        </w:rPr>
        <w:t xml:space="preserve">: אוריינות שפתית/אוריינות מדעית/אוריינות מתמטית/חשיבה ביקורתית/חשיבה </w:t>
      </w:r>
      <w:r>
        <w:rPr>
          <w:rFonts w:ascii="Rubik" w:eastAsia="Rubik" w:hAnsi="Rubik" w:cs="Rubik"/>
          <w:rtl/>
        </w:rPr>
        <w:t>יצירתית/אוריינות דיגיטלית/אוריינות מידע/מודעות עצמית/הכוונה עצמית/מודעות חברתית/התנהלות חברתית/אוריינות גלובלית/אוריינות גופנית ובריאותית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pict w14:anchorId="05CCB142">
          <v:rect id="_x0000_i1030" style="width:0;height:1.5pt" o:hralign="center" o:hrstd="t" o:hr="t" fillcolor="#a0a0a0" stroked="f"/>
        </w:pict>
      </w:r>
      <w:r>
        <w:rPr>
          <w:rFonts w:ascii="Rubik" w:eastAsia="Rubik" w:hAnsi="Rubik" w:cs="Rubik"/>
          <w:rtl/>
        </w:rPr>
        <w:t xml:space="preserve">אוריינות מדעית חשיבה </w:t>
      </w:r>
      <w:proofErr w:type="spellStart"/>
      <w:r>
        <w:rPr>
          <w:rFonts w:ascii="Rubik" w:eastAsia="Rubik" w:hAnsi="Rubik" w:cs="Rubik"/>
          <w:rtl/>
        </w:rPr>
        <w:t>יצרתית</w:t>
      </w:r>
      <w:proofErr w:type="spellEnd"/>
      <w:r>
        <w:rPr>
          <w:rFonts w:ascii="Rubik" w:eastAsia="Rubik" w:hAnsi="Rubik" w:cs="Rubik"/>
          <w:rtl/>
        </w:rPr>
        <w:t xml:space="preserve"> ואוריינות </w:t>
      </w:r>
      <w:proofErr w:type="spellStart"/>
      <w:r>
        <w:rPr>
          <w:rFonts w:ascii="Rubik" w:eastAsia="Rubik" w:hAnsi="Rubik" w:cs="Rubik"/>
          <w:rtl/>
        </w:rPr>
        <w:t>דיגטלית</w:t>
      </w:r>
      <w:proofErr w:type="spellEnd"/>
      <w:r>
        <w:rPr>
          <w:rFonts w:ascii="Rubik" w:eastAsia="Rubik" w:hAnsi="Rubik" w:cs="Rubik"/>
          <w:rtl/>
        </w:rPr>
        <w:t xml:space="preserve"> 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>הפרקטיקה מקדמת ערכים</w:t>
      </w:r>
      <w:r>
        <w:rPr>
          <w:rFonts w:ascii="Rubik" w:eastAsia="Rubik" w:hAnsi="Rubik" w:cs="Rubik"/>
          <w:rtl/>
        </w:rPr>
        <w:t xml:space="preserve">: אהבת הדעת וחדוות הלמידה/ מחויבות לערכים יהודיים </w:t>
      </w:r>
      <w:r>
        <w:rPr>
          <w:rFonts w:ascii="Rubik" w:eastAsia="Rubik" w:hAnsi="Rubik" w:cs="Rubik"/>
          <w:rtl/>
        </w:rPr>
        <w:t>ודמוקרטיים ברוח מגילת העצמאות/ מחויבות לערכי המורשת והזהות התרבותית של התלמיד/ יושרה והגינות/ כבוד לאדם ושמירה על זכויות היסוד/ אחר:________________</w:t>
      </w:r>
    </w:p>
    <w:p w:rsidR="004F3095" w:rsidRDefault="004F3095">
      <w:pPr>
        <w:bidi/>
        <w:spacing w:line="360" w:lineRule="auto"/>
        <w:rPr>
          <w:rFonts w:ascii="Rubik" w:eastAsia="Rubik" w:hAnsi="Rubik" w:cs="Rubik"/>
        </w:rPr>
      </w:pP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pict w14:anchorId="75FE5618">
          <v:rect id="_x0000_i1031" style="width:0;height:1.5pt" o:hralign="center" o:hrstd="t" o:hr="t" fillcolor="#a0a0a0" stroked="f"/>
        </w:pict>
      </w:r>
      <w:r>
        <w:rPr>
          <w:rFonts w:ascii="Rubik" w:eastAsia="Rubik" w:hAnsi="Rubik" w:cs="Rubik"/>
          <w:rtl/>
        </w:rPr>
        <w:t xml:space="preserve">כבוד לאדם ושמירה על זכויות היסוד 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  <w:b/>
        </w:rPr>
      </w:pPr>
      <w:r>
        <w:br w:type="page"/>
      </w:r>
    </w:p>
    <w:p w:rsidR="004F3095" w:rsidRDefault="004F3095">
      <w:pPr>
        <w:bidi/>
        <w:spacing w:line="360" w:lineRule="auto"/>
        <w:rPr>
          <w:rFonts w:ascii="Rubik" w:eastAsia="Rubik" w:hAnsi="Rubik" w:cs="Rubik"/>
          <w:b/>
        </w:rPr>
      </w:pP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b/>
          <w:rtl/>
        </w:rPr>
        <w:t xml:space="preserve">מתודה: </w:t>
      </w:r>
      <w:r>
        <w:rPr>
          <w:rtl/>
        </w:rPr>
        <w:t>נ</w:t>
      </w:r>
      <w:r>
        <w:rPr>
          <w:rFonts w:ascii="Rubik" w:eastAsia="Rubik" w:hAnsi="Rubik" w:cs="Rubik"/>
          <w:rtl/>
        </w:rPr>
        <w:t>יתוח דמות/ ניתוח סרטון, טקסט או מושג/ ניתוח תוכן חזותי/ ניסו</w:t>
      </w:r>
      <w:r>
        <w:rPr>
          <w:rFonts w:ascii="Rubik" w:eastAsia="Rubik" w:hAnsi="Rubik" w:cs="Rubik"/>
          <w:rtl/>
        </w:rPr>
        <w:t xml:space="preserve">ח </w:t>
      </w:r>
      <w:proofErr w:type="spellStart"/>
      <w:r>
        <w:rPr>
          <w:rFonts w:ascii="Rubik" w:eastAsia="Rubik" w:hAnsi="Rubik" w:cs="Rubik"/>
          <w:rtl/>
        </w:rPr>
        <w:t>פרומפט</w:t>
      </w:r>
      <w:proofErr w:type="spellEnd"/>
      <w:r>
        <w:rPr>
          <w:rFonts w:ascii="Rubik" w:eastAsia="Rubik" w:hAnsi="Rubik" w:cs="Rubik"/>
          <w:rtl/>
        </w:rPr>
        <w:t xml:space="preserve">/ הפקת יחידת הוראה/ תכנון מחוון להערכה/ תכנון מבחן עם אינטרנט פתוח בשילוב </w:t>
      </w:r>
      <w:r>
        <w:rPr>
          <w:rFonts w:ascii="Rubik" w:eastAsia="Rubik" w:hAnsi="Rubik" w:cs="Rubik"/>
        </w:rPr>
        <w:t>AI</w:t>
      </w:r>
      <w:r>
        <w:rPr>
          <w:rFonts w:ascii="Rubik" w:eastAsia="Rubik" w:hAnsi="Rubik" w:cs="Rubik"/>
          <w:rtl/>
        </w:rPr>
        <w:t xml:space="preserve">/השוואה בין טקסטים/ חיבור לאקטואליה/ רלוונטיות לעולם התלמיד/תכנון מערך שיעור/ הבנת תהליכים/ שאילת שאלות/שיעור רב תחומי/ תכנון </w:t>
      </w:r>
      <w:proofErr w:type="spellStart"/>
      <w:r>
        <w:rPr>
          <w:rFonts w:ascii="Rubik" w:eastAsia="Rubik" w:hAnsi="Rubik" w:cs="Rubik"/>
          <w:rtl/>
        </w:rPr>
        <w:t>תוכנית</w:t>
      </w:r>
      <w:proofErr w:type="spellEnd"/>
      <w:r>
        <w:rPr>
          <w:rFonts w:ascii="Rubik" w:eastAsia="Rubik" w:hAnsi="Rubik" w:cs="Rubik"/>
          <w:rtl/>
        </w:rPr>
        <w:t xml:space="preserve"> לימודים/יישום חומר הלימוד/אחר: </w:t>
      </w:r>
    </w:p>
    <w:p w:rsidR="004F3095" w:rsidRDefault="00F42B4E">
      <w:pPr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 </w:t>
      </w:r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5" w:name="_heading=h.z337ya" w:colFirst="0" w:colLast="0"/>
      <w:bookmarkEnd w:id="5"/>
      <w:r>
        <w:rPr>
          <w:rFonts w:ascii="Rubik" w:eastAsia="Rubik" w:hAnsi="Rubik" w:cs="Rubik"/>
          <w:b/>
          <w:color w:val="45818E"/>
          <w:sz w:val="32"/>
          <w:szCs w:val="32"/>
          <w:rtl/>
        </w:rPr>
        <w:t xml:space="preserve">מערך </w:t>
      </w:r>
      <w:r>
        <w:rPr>
          <w:rFonts w:ascii="Rubik" w:eastAsia="Rubik" w:hAnsi="Rubik" w:cs="Rubik"/>
          <w:b/>
          <w:color w:val="45818E"/>
          <w:sz w:val="32"/>
          <w:szCs w:val="32"/>
          <w:rtl/>
        </w:rPr>
        <w:t>השיעור</w:t>
      </w:r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  <w:color w:val="45818E"/>
          <w:sz w:val="28"/>
          <w:szCs w:val="28"/>
        </w:rPr>
      </w:pPr>
      <w:bookmarkStart w:id="6" w:name="_heading=h.i0mtcadsp69i" w:colFirst="0" w:colLast="0"/>
      <w:bookmarkEnd w:id="6"/>
      <w:r>
        <w:rPr>
          <w:rFonts w:ascii="Rubik" w:eastAsia="Rubik" w:hAnsi="Rubik" w:cs="Rubik"/>
          <w:color w:val="45818E"/>
          <w:sz w:val="28"/>
          <w:szCs w:val="28"/>
          <w:rtl/>
        </w:rPr>
        <w:t xml:space="preserve">סמנו באיזה חלק של השיעור משולבת הבינה המלאכותית 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</w:rPr>
      </w:pPr>
      <w:bookmarkStart w:id="7" w:name="_heading=h.wigfwcnmk4i1" w:colFirst="0" w:colLast="0"/>
      <w:bookmarkEnd w:id="7"/>
      <w:r>
        <w:rPr>
          <w:rFonts w:ascii="Rubik" w:eastAsia="Rubik" w:hAnsi="Rubik" w:cs="Rubik"/>
          <w:rtl/>
        </w:rPr>
        <w:t>הכנת עזרים לשיעור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  <w:b/>
        </w:rPr>
      </w:pPr>
      <w:bookmarkStart w:id="8" w:name="_heading=h.hbqlyjykrm6" w:colFirst="0" w:colLast="0"/>
      <w:bookmarkEnd w:id="8"/>
      <w:r>
        <w:rPr>
          <w:rFonts w:ascii="Rubik" w:eastAsia="Rubik" w:hAnsi="Rubik" w:cs="Rubik"/>
          <w:b/>
          <w:rtl/>
        </w:rPr>
        <w:t>הקדמה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</w:rPr>
      </w:pPr>
      <w:bookmarkStart w:id="9" w:name="_heading=h.j8q4c0ixv8yl" w:colFirst="0" w:colLast="0"/>
      <w:bookmarkEnd w:id="9"/>
      <w:r>
        <w:rPr>
          <w:rFonts w:ascii="Rubik" w:eastAsia="Rubik" w:hAnsi="Rubik" w:cs="Rubik"/>
          <w:rtl/>
        </w:rPr>
        <w:t>מטרות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</w:rPr>
      </w:pPr>
      <w:bookmarkStart w:id="10" w:name="_heading=h.rsjdmeo939fj" w:colFirst="0" w:colLast="0"/>
      <w:bookmarkEnd w:id="10"/>
      <w:r>
        <w:rPr>
          <w:rFonts w:ascii="Rubik" w:eastAsia="Rubik" w:hAnsi="Rubik" w:cs="Rubik"/>
          <w:highlight w:val="white"/>
          <w:rtl/>
        </w:rPr>
        <w:t xml:space="preserve">פתיח- כאן בניית תמונה 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  <w:b/>
        </w:rPr>
      </w:pPr>
      <w:bookmarkStart w:id="11" w:name="_heading=h.yrncdar6gh0e" w:colFirst="0" w:colLast="0"/>
      <w:bookmarkEnd w:id="11"/>
      <w:r>
        <w:rPr>
          <w:rFonts w:ascii="Rubik" w:eastAsia="Rubik" w:hAnsi="Rubik" w:cs="Rubik"/>
          <w:b/>
          <w:rtl/>
        </w:rPr>
        <w:t xml:space="preserve">גוף השיעור- כאן בניית טקסט היסטורי </w:t>
      </w:r>
    </w:p>
    <w:p w:rsidR="004F3095" w:rsidRDefault="00F42B4E">
      <w:pPr>
        <w:keepNext/>
        <w:keepLines/>
        <w:numPr>
          <w:ilvl w:val="0"/>
          <w:numId w:val="1"/>
        </w:numPr>
        <w:bidi/>
        <w:spacing w:line="360" w:lineRule="auto"/>
        <w:rPr>
          <w:rFonts w:ascii="Rubik" w:eastAsia="Rubik" w:hAnsi="Rubik" w:cs="Rubik"/>
        </w:rPr>
      </w:pPr>
      <w:bookmarkStart w:id="12" w:name="_heading=h.88bbnwj2za90" w:colFirst="0" w:colLast="0"/>
      <w:bookmarkEnd w:id="12"/>
      <w:r>
        <w:rPr>
          <w:rFonts w:ascii="Rubik" w:eastAsia="Rubik" w:hAnsi="Rubik" w:cs="Rubik"/>
          <w:rtl/>
        </w:rPr>
        <w:t>סיכום וסיום</w:t>
      </w:r>
    </w:p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color w:val="45818E"/>
          <w:sz w:val="32"/>
          <w:szCs w:val="32"/>
        </w:rPr>
      </w:pPr>
      <w:bookmarkStart w:id="13" w:name="_heading=h.8oo11whemhy7" w:colFirst="0" w:colLast="0"/>
      <w:bookmarkEnd w:id="13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bookmarkStart w:id="14" w:name="_heading=h.6vgyttdr3des" w:colFirst="0" w:colLast="0"/>
      <w:bookmarkEnd w:id="14"/>
      <w:r>
        <w:rPr>
          <w:rFonts w:ascii="Rubik" w:eastAsia="Rubik" w:hAnsi="Rubik" w:cs="Rubik"/>
          <w:color w:val="45818E"/>
          <w:sz w:val="28"/>
          <w:szCs w:val="28"/>
          <w:rtl/>
        </w:rPr>
        <w:t>הכנה לקראת השיעור</w:t>
      </w:r>
    </w:p>
    <w:tbl>
      <w:tblPr>
        <w:tblStyle w:val="affe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ind w:left="36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b/>
                <w:rtl/>
                <w:lang w:bidi="ar-SA"/>
              </w:rPr>
              <w:t xml:space="preserve">اكتب رسالة توجهها لإحدى الضّحايا الّتي </w:t>
            </w:r>
            <w:proofErr w:type="gramStart"/>
            <w:r>
              <w:rPr>
                <w:b/>
                <w:rtl/>
                <w:lang w:bidi="ar-SA"/>
              </w:rPr>
              <w:t>فقدناها  في</w:t>
            </w:r>
            <w:proofErr w:type="gramEnd"/>
            <w:r>
              <w:rPr>
                <w:b/>
                <w:rtl/>
                <w:lang w:bidi="ar-SA"/>
              </w:rPr>
              <w:t xml:space="preserve"> الحدث في مجدل شمس </w:t>
            </w:r>
            <w:r>
              <w:rPr>
                <w:b/>
                <w:rtl/>
                <w:lang w:bidi="ar-SA"/>
              </w:rPr>
              <w:t>تعبّر فيها عن مشاعرك حول الحدث الأليم</w:t>
            </w:r>
            <w:r>
              <w:rPr>
                <w:b/>
                <w:rtl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ind w:left="360"/>
              <w:rPr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b/>
                <w:sz w:val="24"/>
                <w:szCs w:val="24"/>
                <w:rtl/>
                <w:lang w:bidi="ar-SA"/>
              </w:rPr>
              <w:t>نشاطات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تفاعليّة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jc w:val="center"/>
              <w:rPr>
                <w:b/>
              </w:rPr>
            </w:pPr>
            <w:r>
              <w:rPr>
                <w:b/>
                <w:rtl/>
                <w:lang w:bidi="ar-SA"/>
              </w:rPr>
              <w:t xml:space="preserve">إضاءة الشموع من قبل عائلات الضحايا في موقع الحادثة </w:t>
            </w:r>
            <w:r>
              <w:rPr>
                <w:b/>
                <w:rtl/>
              </w:rPr>
              <w:t>(</w:t>
            </w:r>
            <w:r>
              <w:rPr>
                <w:b/>
                <w:rtl/>
                <w:lang w:bidi="ar-SA"/>
              </w:rPr>
              <w:t>الملعب</w:t>
            </w:r>
            <w:r>
              <w:rPr>
                <w:b/>
                <w:rtl/>
              </w:rPr>
              <w:t>)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15" w:name="_heading=h.km3007z3oh0e" w:colFirst="0" w:colLast="0"/>
      <w:bookmarkEnd w:id="15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color w:val="45818E"/>
          <w:sz w:val="28"/>
          <w:szCs w:val="28"/>
          <w:rtl/>
        </w:rPr>
        <w:t>הקדמה</w:t>
      </w:r>
    </w:p>
    <w:tbl>
      <w:tblPr>
        <w:tblStyle w:val="afff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مأساة  مجدل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 شمس في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يوليو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، عندما سقط صاروخ على القرية  الدرزيّة في هضبة الجولان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أصاب الصّاروخ ملعب كرة القدم، مما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أدى إلى مقتل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طفلًا وإصابة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آخرين كانوا في الملعب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lastRenderedPageBreak/>
              <w:t>رسالة من إحدى الضّحايا</w:t>
            </w:r>
            <w:r>
              <w:rPr>
                <w:b/>
                <w:sz w:val="24"/>
                <w:szCs w:val="24"/>
                <w:u w:val="single"/>
                <w:rtl/>
              </w:rPr>
              <w:t>: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  <w:i/>
                <w:color w:val="275317"/>
                <w:sz w:val="28"/>
                <w:szCs w:val="28"/>
              </w:rPr>
            </w:pPr>
            <w:r>
              <w:rPr>
                <w:b/>
                <w:i/>
                <w:color w:val="275317"/>
                <w:sz w:val="28"/>
                <w:szCs w:val="28"/>
                <w:rtl/>
              </w:rPr>
              <w:t>"</w:t>
            </w: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 xml:space="preserve">أنا ألما ، ضحية المجزرة التي حدثت في قرية مجدل شمس الدرزيّة في هضبة الجولان بتاريخ 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 xml:space="preserve">27/7/2024. </w:t>
            </w: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 xml:space="preserve">كنت دائمًا أحب الحياة، أبحث عن الفرح في كل مكان، وأؤمن بأن السلام والمحبة هما </w:t>
            </w: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السبيل الوحيد للعيش بكرامة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  <w:i/>
                <w:color w:val="275317"/>
                <w:sz w:val="28"/>
                <w:szCs w:val="28"/>
              </w:rPr>
            </w:pP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رسالتي اليوم بسيطة، لكنها تحمل قوة الأمل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 xml:space="preserve">. </w:t>
            </w: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دعونا نعيش بسلام، نحب بعضنا البعض، ونتجاوز الخوف والكراهية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  <w:i/>
                <w:color w:val="275317"/>
                <w:sz w:val="28"/>
                <w:szCs w:val="28"/>
              </w:rPr>
            </w:pP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نحن قادرون على بناء عالم أفضل، عالم خالٍ من العنف، حيث نحتفل بالحياة ونتشارك الأمل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  <w:i/>
                <w:color w:val="275317"/>
                <w:sz w:val="28"/>
                <w:szCs w:val="28"/>
              </w:rPr>
            </w:pP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السلام ليس مطلبًا صعبًا، بل هو حق لنا جميع</w:t>
            </w: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ًا، حق للأطفال مثلي، الذين يحلمون بغدٍ أفضل مليء بالفرح والحب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  <w:i/>
                <w:color w:val="275317"/>
                <w:sz w:val="28"/>
                <w:szCs w:val="28"/>
              </w:rPr>
            </w:pPr>
            <w:r>
              <w:rPr>
                <w:b/>
                <w:i/>
                <w:color w:val="275317"/>
                <w:sz w:val="28"/>
                <w:szCs w:val="28"/>
                <w:rtl/>
                <w:lang w:bidi="ar-SA"/>
              </w:rPr>
              <w:t>لنزرع السّلام في قلوبنا، ونسمح للنّور أن يملأ حياتنا</w:t>
            </w:r>
            <w:r>
              <w:rPr>
                <w:b/>
                <w:i/>
                <w:color w:val="275317"/>
                <w:sz w:val="28"/>
                <w:szCs w:val="28"/>
                <w:rtl/>
              </w:rPr>
              <w:t>."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ind w:left="720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16" w:name="_heading=h.xn71ldilprha" w:colFirst="0" w:colLast="0"/>
      <w:bookmarkEnd w:id="16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  <w:i/>
          <w:color w:val="45818E"/>
        </w:rPr>
      </w:pPr>
      <w:bookmarkStart w:id="17" w:name="_heading=h.1y810tw" w:colFirst="0" w:colLast="0"/>
      <w:bookmarkEnd w:id="17"/>
      <w:r>
        <w:rPr>
          <w:rFonts w:ascii="Rubik" w:eastAsia="Rubik" w:hAnsi="Rubik" w:cs="Rubik"/>
          <w:color w:val="45818E"/>
          <w:sz w:val="28"/>
          <w:szCs w:val="28"/>
          <w:rtl/>
        </w:rPr>
        <w:t>מטרות</w:t>
      </w:r>
    </w:p>
    <w:tbl>
      <w:tblPr>
        <w:tblStyle w:val="afff0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الأهداف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التعليمية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>: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أن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يفهم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الطّلاب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الأبعاد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الإنسانيّة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للصراعات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المسلّحة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أن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يتعرفوا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الأحداث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الرئيسيّة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أدت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إلى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هذه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المأساة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أن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يطوّروا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مهارات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التّحليل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النقدي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للمعلومات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أن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يعبروا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آرائهم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بشكل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واعٍ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حول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هذا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الحدث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أن يتعرّفوا على تاريخ قرية مجدل شمس</w:t>
            </w:r>
            <w:r>
              <w:rPr>
                <w:sz w:val="24"/>
                <w:szCs w:val="24"/>
                <w:rtl/>
              </w:rPr>
              <w:t>.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18" w:name="_heading=h.eo334zrfzfym" w:colFirst="0" w:colLast="0"/>
      <w:bookmarkEnd w:id="18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bookmarkStart w:id="19" w:name="_heading=h.4i7ojhp" w:colFirst="0" w:colLast="0"/>
      <w:bookmarkEnd w:id="19"/>
      <w:r>
        <w:rPr>
          <w:rFonts w:ascii="Rubik" w:eastAsia="Rubik" w:hAnsi="Rubik" w:cs="Rubik"/>
          <w:color w:val="45818E"/>
          <w:sz w:val="28"/>
          <w:szCs w:val="28"/>
          <w:rtl/>
        </w:rPr>
        <w:t>פתיח</w:t>
      </w:r>
    </w:p>
    <w:tbl>
      <w:tblPr>
        <w:tblStyle w:val="afff1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الافتتاحيّة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(10 </w:t>
            </w: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دقائق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>):</w:t>
            </w:r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الطرح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عرض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صورة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rtl/>
                <w:lang w:bidi="ar-SA"/>
              </w:rPr>
              <w:t>للملعب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المدّمر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أو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لضحايا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الحادث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  <w:lang w:bidi="ar-SA"/>
              </w:rPr>
              <w:t>بشكل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مناسب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لعمر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الطلاب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rtl/>
                <w:lang w:bidi="ar-SA"/>
              </w:rPr>
              <w:t xml:space="preserve">عن طريق </w:t>
            </w:r>
            <w:r>
              <w:rPr>
                <w:sz w:val="24"/>
                <w:szCs w:val="24"/>
                <w:rtl/>
                <w:lang w:bidi="ar-SA"/>
              </w:rPr>
              <w:t xml:space="preserve">الاستعانة في الذكاء الاصطناعي عن طريق موقع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magic school </w:t>
            </w:r>
            <w:r>
              <w:rPr>
                <w:sz w:val="24"/>
                <w:szCs w:val="24"/>
              </w:rPr>
              <w:t xml:space="preserve">  -</w:t>
            </w:r>
            <w:hyperlink r:id="rId8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David" w:eastAsia="David" w:hAnsi="David" w:cs="David"/>
                  <w:color w:val="1155CC"/>
                  <w:sz w:val="24"/>
                  <w:szCs w:val="24"/>
                  <w:u w:val="single"/>
                </w:rPr>
                <w:t>https://app.magicschool.ai/tools</w:t>
              </w:r>
            </w:hyperlink>
            <w:r>
              <w:rPr>
                <w:sz w:val="24"/>
                <w:szCs w:val="24"/>
                <w:rtl/>
                <w:lang w:bidi="ar-SA"/>
              </w:rPr>
              <w:t xml:space="preserve"> بناء صورة تصف الملعب المدمر  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sz w:val="24"/>
                <w:szCs w:val="24"/>
                <w:rtl/>
                <w:lang w:bidi="ar-SA"/>
              </w:rPr>
              <w:t>لعبة مولد صورة</w:t>
            </w:r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color w:val="1155CC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rtl/>
                <w:lang w:bidi="ar-SA"/>
              </w:rPr>
              <w:t xml:space="preserve">مثال </w:t>
            </w:r>
            <w:r>
              <w:rPr>
                <w:sz w:val="24"/>
                <w:szCs w:val="24"/>
                <w:rtl/>
              </w:rPr>
              <w:t>-</w:t>
            </w:r>
            <w:hyperlink r:id="rId10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David" w:eastAsia="David" w:hAnsi="David" w:cs="David"/>
                  <w:color w:val="1155CC"/>
                  <w:sz w:val="24"/>
                  <w:szCs w:val="24"/>
                  <w:u w:val="single"/>
                </w:rPr>
                <w:t>https://app.magicschool.ai/tools/im</w:t>
              </w:r>
              <w:r>
                <w:rPr>
                  <w:rFonts w:ascii="David" w:eastAsia="David" w:hAnsi="David" w:cs="David"/>
                  <w:color w:val="1155CC"/>
                  <w:sz w:val="24"/>
                  <w:szCs w:val="24"/>
                  <w:u w:val="single"/>
                </w:rPr>
                <w:t>age-generator?share=1827e664-336f-4ced-880d-1e3fba7f366d</w:t>
              </w:r>
            </w:hyperlink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التحفيز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طرح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أسئلة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مفتوحة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rtl/>
                <w:lang w:bidi="ar-SA"/>
              </w:rPr>
              <w:t>ما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المشاعر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تستثيرها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هذه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الصورة؟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الأسئلة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تطرحها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ذهنك؟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ربط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بالموضوع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شرح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موجز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مكان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وزمان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الحدث،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والتّأكيد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أهميته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كحدث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إنسانيّ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20" w:name="_heading=h.vwlgmwnh4sft" w:colFirst="0" w:colLast="0"/>
      <w:bookmarkEnd w:id="20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21" w:name="_heading=h.2xcytpi" w:colFirst="0" w:colLast="0"/>
      <w:bookmarkEnd w:id="21"/>
      <w:r>
        <w:rPr>
          <w:rFonts w:ascii="Rubik" w:eastAsia="Rubik" w:hAnsi="Rubik" w:cs="Rubik"/>
          <w:color w:val="45818E"/>
          <w:sz w:val="28"/>
          <w:szCs w:val="28"/>
          <w:rtl/>
        </w:rPr>
        <w:t>גוף השיעור</w:t>
      </w:r>
    </w:p>
    <w:tbl>
      <w:tblPr>
        <w:tblStyle w:val="afff2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إكساب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المعرفة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(20 </w:t>
            </w: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دقيقة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>):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شرح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الأحداث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شرح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تفصيلي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للأحداث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أدت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إلى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سقوط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الصّاروخ،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بحيث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يفهم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الطلاب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السّياق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التّاريخيّ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والسياسيّ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ind w:left="36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b/>
                <w:rtl/>
                <w:lang w:bidi="ar-SA"/>
              </w:rPr>
              <w:t xml:space="preserve">قم بكتابة فقرة تاريخيّة </w:t>
            </w:r>
            <w:proofErr w:type="spellStart"/>
            <w:r>
              <w:rPr>
                <w:b/>
                <w:rtl/>
                <w:lang w:bidi="ar-SA"/>
              </w:rPr>
              <w:t>أوحدث</w:t>
            </w:r>
            <w:proofErr w:type="spellEnd"/>
            <w:r>
              <w:rPr>
                <w:b/>
                <w:rtl/>
                <w:lang w:bidi="ar-SA"/>
              </w:rPr>
              <w:t xml:space="preserve"> تاريخي عن كل قرية درزيّة من الأربع قرى في هضبة الجولان مستعينًا بالذكاء الاصطناعي عن</w:t>
            </w:r>
            <w:r>
              <w:rPr>
                <w:b/>
                <w:rtl/>
                <w:lang w:bidi="ar-SA"/>
              </w:rPr>
              <w:t xml:space="preserve"> طريق كتابة رسالة معبرة  </w:t>
            </w:r>
            <w:r>
              <w:rPr>
                <w:sz w:val="24"/>
                <w:szCs w:val="24"/>
                <w:rtl/>
                <w:lang w:bidi="ar-SA"/>
              </w:rPr>
              <w:t xml:space="preserve">عن طريق موقع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magic school </w:t>
            </w:r>
            <w:r>
              <w:rPr>
                <w:sz w:val="24"/>
                <w:szCs w:val="24"/>
              </w:rPr>
              <w:t xml:space="preserve">  -</w:t>
            </w:r>
            <w:hyperlink r:id="rId12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David" w:eastAsia="David" w:hAnsi="David" w:cs="David"/>
                  <w:color w:val="1155CC"/>
                  <w:sz w:val="24"/>
                  <w:szCs w:val="24"/>
                  <w:u w:val="single"/>
                </w:rPr>
                <w:t>https://app.magicschool.ai/tools</w:t>
              </w:r>
            </w:hyperlink>
            <w:r>
              <w:rPr>
                <w:rFonts w:ascii="David" w:eastAsia="David" w:hAnsi="David" w:cs="David"/>
                <w:b/>
              </w:rPr>
              <w:t xml:space="preserve">  - </w:t>
            </w:r>
            <w:r>
              <w:rPr>
                <w:b/>
                <w:rtl/>
                <w:lang w:bidi="ar-SA"/>
              </w:rPr>
              <w:t>لعبة نصوص معلوماتية</w:t>
            </w:r>
          </w:p>
          <w:p w:rsidR="004F3095" w:rsidRDefault="00F42B4E">
            <w:pPr>
              <w:bidi/>
              <w:spacing w:before="240" w:after="240" w:line="360" w:lineRule="auto"/>
              <w:ind w:left="36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b/>
                <w:rtl/>
                <w:lang w:bidi="ar-SA"/>
              </w:rPr>
              <w:t>ممكن الاستعانة ببعض المعلومات من</w:t>
            </w:r>
            <w:r>
              <w:rPr>
                <w:b/>
                <w:rtl/>
                <w:lang w:bidi="ar-SA"/>
              </w:rPr>
              <w:t xml:space="preserve"> الملاحق أيضا</w:t>
            </w:r>
          </w:p>
          <w:p w:rsidR="004F3095" w:rsidRDefault="00F42B4E">
            <w:pPr>
              <w:bidi/>
              <w:spacing w:before="240" w:after="240" w:line="360" w:lineRule="auto"/>
              <w:ind w:right="360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ind w:right="360"/>
              <w:rPr>
                <w:rFonts w:ascii="David" w:eastAsia="David" w:hAnsi="David" w:cs="David"/>
                <w:b/>
                <w:color w:val="1155CC"/>
                <w:u w:val="single"/>
              </w:rPr>
            </w:pPr>
            <w:r>
              <w:rPr>
                <w:b/>
                <w:rtl/>
                <w:lang w:bidi="ar-SA"/>
              </w:rPr>
              <w:lastRenderedPageBreak/>
              <w:t>مثال</w:t>
            </w:r>
            <w:r>
              <w:rPr>
                <w:b/>
                <w:rtl/>
              </w:rPr>
              <w:t>-</w:t>
            </w:r>
            <w:hyperlink r:id="rId14">
              <w:r>
                <w:rPr>
                  <w:b/>
                </w:rPr>
                <w:t xml:space="preserve"> </w:t>
              </w:r>
            </w:hyperlink>
            <w:hyperlink r:id="rId15">
              <w:r>
                <w:rPr>
                  <w:rFonts w:ascii="David" w:eastAsia="David" w:hAnsi="David" w:cs="David"/>
                  <w:b/>
                  <w:color w:val="1155CC"/>
                  <w:u w:val="single"/>
                </w:rPr>
                <w:t>https://app.magicschool.ai/tools/informational-text-generator?share=33456859-0c88-46f1-aca0-a7d850a533cd</w:t>
              </w:r>
            </w:hyperlink>
          </w:p>
          <w:p w:rsidR="004F3095" w:rsidRDefault="00F42B4E">
            <w:pPr>
              <w:bidi/>
              <w:spacing w:before="240" w:after="240" w:line="360" w:lineRule="auto"/>
              <w:ind w:righ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التّأثير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المدنيين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التّركيز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تأثير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الحادث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الضّحايا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وعائلاتهم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والمجتمع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المحليّ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الأبعاد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الإنسانيّة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مناقشة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الجوانب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الإنساني</w:t>
            </w:r>
            <w:r>
              <w:rPr>
                <w:sz w:val="24"/>
                <w:szCs w:val="24"/>
                <w:rtl/>
                <w:lang w:bidi="ar-SA"/>
              </w:rPr>
              <w:t>ّة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للحادث،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مثل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الخوف،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الحزن،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والصدمة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22" w:name="_heading=h.j8mzfxn19rkm" w:colFirst="0" w:colLast="0"/>
      <w:bookmarkEnd w:id="22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r>
        <w:rPr>
          <w:rFonts w:ascii="Rubik" w:eastAsia="Rubik" w:hAnsi="Rubik" w:cs="Rubik"/>
          <w:color w:val="45818E"/>
          <w:sz w:val="28"/>
          <w:szCs w:val="28"/>
          <w:rtl/>
        </w:rPr>
        <w:t>סיכום וסיום</w:t>
      </w:r>
    </w:p>
    <w:tbl>
      <w:tblPr>
        <w:tblStyle w:val="afff3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التقييم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(15 </w:t>
            </w: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دقائق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>):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كتابة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قصيرة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كل طالب يقوم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بكتابة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فقرة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يعبّر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فيها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رأيه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الحادث،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وتأثيره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حياتهم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المجتمع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بشكل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عام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أسئلة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  <w:lang w:bidi="ar-SA"/>
              </w:rPr>
              <w:t>مقاليّة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طرح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أسئلة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مفتوحة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لتقييم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الطلاب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للأبعاد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المختلفة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للحادث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  <w:lang w:bidi="ar-SA"/>
              </w:rPr>
              <w:t>الخاتمة</w:t>
            </w:r>
            <w:r>
              <w:rPr>
                <w:rFonts w:ascii="David" w:eastAsia="David" w:hAnsi="David" w:cs="David"/>
                <w:b/>
                <w:sz w:val="24"/>
                <w:szCs w:val="24"/>
                <w:u w:val="single"/>
              </w:rPr>
              <w:t xml:space="preserve"> 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تلخيص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تلخيص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أهم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النّقاط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تناولها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الدّرس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ربط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بالحاضر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مناقشة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أهمية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تذكر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مثل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هذه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الأحداث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لتجنب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تكرارها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المستقبل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  <w:lang w:bidi="ar-SA"/>
              </w:rPr>
              <w:t>رسالة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  <w:lang w:bidi="ar-SA"/>
              </w:rPr>
              <w:t>إنسانيّة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: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التأكيد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أهمية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التّسامح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والسّلام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بين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  <w:lang w:bidi="ar-SA"/>
              </w:rPr>
              <w:t>الشعوب</w:t>
            </w:r>
            <w:r>
              <w:rPr>
                <w:rFonts w:ascii="David" w:eastAsia="David" w:hAnsi="David" w:cs="David"/>
                <w:sz w:val="24"/>
                <w:szCs w:val="24"/>
              </w:rPr>
              <w:t>.</w:t>
            </w:r>
          </w:p>
          <w:p w:rsidR="004F3095" w:rsidRDefault="00F42B4E">
            <w:pPr>
              <w:bidi/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SA"/>
              </w:rPr>
              <w:t>قراءة رسالة الضحيّة</w:t>
            </w:r>
            <w:r>
              <w:rPr>
                <w:sz w:val="24"/>
                <w:szCs w:val="24"/>
                <w:rtl/>
              </w:rPr>
              <w:t>:</w:t>
            </w:r>
          </w:p>
          <w:p w:rsidR="004F3095" w:rsidRDefault="00F42B4E">
            <w:pPr>
              <w:bidi/>
              <w:spacing w:before="240" w:line="360" w:lineRule="auto"/>
              <w:rPr>
                <w:rFonts w:ascii="David" w:eastAsia="David" w:hAnsi="David" w:cs="David"/>
                <w:b/>
              </w:rPr>
            </w:pPr>
            <w:r>
              <w:rPr>
                <w:b/>
                <w:rtl/>
              </w:rPr>
              <w:t>"</w:t>
            </w:r>
            <w:r>
              <w:rPr>
                <w:b/>
                <w:rtl/>
                <w:lang w:bidi="ar-SA"/>
              </w:rPr>
              <w:t>أنا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ألما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bCs/>
                <w:rtl/>
                <w:lang w:bidi="ar-SA"/>
              </w:rPr>
              <w:t>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ضحية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المجزرة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التي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حدثت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قرية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مجدل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شمس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الدرزيّة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هضبة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الجولان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بتاريخ</w:t>
            </w:r>
            <w:r>
              <w:rPr>
                <w:rFonts w:ascii="David" w:eastAsia="David" w:hAnsi="David" w:cs="David"/>
                <w:b/>
              </w:rPr>
              <w:t xml:space="preserve"> 27/7/2024. </w:t>
            </w:r>
            <w:r>
              <w:rPr>
                <w:b/>
                <w:rtl/>
                <w:lang w:bidi="ar-SA"/>
              </w:rPr>
              <w:t>كنت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دائمًا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أحب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الحياة،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أبحث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عن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الفرح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كل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مكان،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وأؤمن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بأن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السلام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والمحبة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هما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السبيل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الوحيد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للعيش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بكرامة</w:t>
            </w:r>
            <w:r>
              <w:rPr>
                <w:rFonts w:ascii="David" w:eastAsia="David" w:hAnsi="David" w:cs="David"/>
                <w:b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rFonts w:ascii="David" w:eastAsia="David" w:hAnsi="David" w:cs="David"/>
                <w:b/>
              </w:rPr>
            </w:pPr>
            <w:r>
              <w:rPr>
                <w:b/>
                <w:rtl/>
                <w:lang w:bidi="ar-SA"/>
              </w:rPr>
              <w:t>رسالتي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اليوم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بسيطة،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لكنها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تحمل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قوة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الأمل</w:t>
            </w:r>
            <w:r>
              <w:rPr>
                <w:rFonts w:ascii="David" w:eastAsia="David" w:hAnsi="David" w:cs="David"/>
                <w:b/>
              </w:rPr>
              <w:t xml:space="preserve">. </w:t>
            </w:r>
            <w:r>
              <w:rPr>
                <w:b/>
                <w:rtl/>
                <w:lang w:bidi="ar-SA"/>
              </w:rPr>
              <w:t>دعونا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نعيش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بسلام،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نحب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بعضنا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البعض،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ونتجاوز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الخوف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والكراهية</w:t>
            </w:r>
            <w:r>
              <w:rPr>
                <w:rFonts w:ascii="David" w:eastAsia="David" w:hAnsi="David" w:cs="David"/>
                <w:b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rFonts w:ascii="David" w:eastAsia="David" w:hAnsi="David" w:cs="David"/>
                <w:b/>
              </w:rPr>
            </w:pPr>
            <w:r>
              <w:rPr>
                <w:b/>
                <w:rtl/>
                <w:lang w:bidi="ar-SA"/>
              </w:rPr>
              <w:t>نحن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قادرون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على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بناء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عالم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أفضل،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عالم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خالٍ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العنف،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حيث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نحتفل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بالحياة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ونتشارك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الأمل</w:t>
            </w:r>
            <w:r>
              <w:rPr>
                <w:rFonts w:ascii="David" w:eastAsia="David" w:hAnsi="David" w:cs="David"/>
                <w:b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rFonts w:ascii="David" w:eastAsia="David" w:hAnsi="David" w:cs="David"/>
                <w:b/>
              </w:rPr>
            </w:pPr>
            <w:r>
              <w:rPr>
                <w:b/>
                <w:rtl/>
                <w:lang w:bidi="ar-SA"/>
              </w:rPr>
              <w:lastRenderedPageBreak/>
              <w:t>السّلام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ليس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مطلبًا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صعبًا،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هو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حق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لنا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جميعًا،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حق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للأطفال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مثلي،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الذين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يحلمون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بغدٍ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أفضل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مليء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بالفرح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والحب</w:t>
            </w:r>
            <w:r>
              <w:rPr>
                <w:rFonts w:ascii="David" w:eastAsia="David" w:hAnsi="David" w:cs="David"/>
                <w:b/>
              </w:rPr>
              <w:t>.</w:t>
            </w:r>
          </w:p>
          <w:p w:rsidR="004F3095" w:rsidRDefault="00F42B4E">
            <w:pPr>
              <w:bidi/>
              <w:spacing w:before="240" w:line="360" w:lineRule="auto"/>
              <w:rPr>
                <w:b/>
              </w:rPr>
            </w:pPr>
            <w:r>
              <w:rPr>
                <w:b/>
                <w:rtl/>
                <w:lang w:bidi="ar-SA"/>
              </w:rPr>
              <w:t>لنزرع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السّلام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في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قلوبنا،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ونسمح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للنّور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أن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يملأ</w:t>
            </w: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b/>
                <w:rtl/>
                <w:lang w:bidi="ar-SA"/>
              </w:rPr>
              <w:t>حياتنا</w:t>
            </w:r>
            <w:r>
              <w:rPr>
                <w:rFonts w:ascii="David" w:eastAsia="David" w:hAnsi="David" w:cs="David"/>
                <w:b/>
              </w:rPr>
              <w:t>.</w:t>
            </w:r>
            <w:r>
              <w:rPr>
                <w:b/>
              </w:rPr>
              <w:t>"</w:t>
            </w:r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23" w:name="_heading=h.i8q0ch8xzdb1" w:colFirst="0" w:colLast="0"/>
      <w:bookmarkEnd w:id="23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bookmarkStart w:id="24" w:name="_heading=h.1ci93xb" w:colFirst="0" w:colLast="0"/>
      <w:bookmarkEnd w:id="24"/>
      <w:r>
        <w:rPr>
          <w:rFonts w:ascii="Rubik" w:eastAsia="Rubik" w:hAnsi="Rubik" w:cs="Rubik"/>
          <w:color w:val="45818E"/>
          <w:sz w:val="28"/>
          <w:szCs w:val="28"/>
          <w:rtl/>
        </w:rPr>
        <w:t>סרטונים</w:t>
      </w:r>
    </w:p>
    <w:tbl>
      <w:tblPr>
        <w:tblStyle w:val="afff4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spacing w:line="360" w:lineRule="auto"/>
              <w:rPr>
                <w:rFonts w:ascii="Rubik" w:eastAsia="Rubik" w:hAnsi="Rubik" w:cs="Rubik"/>
              </w:rPr>
            </w:pPr>
            <w:hyperlink r:id="rId16">
              <w:r>
                <w:rPr>
                  <w:rFonts w:ascii="Rubik" w:eastAsia="Rubik" w:hAnsi="Rubik" w:cs="Rubik"/>
                  <w:color w:val="1155CC"/>
                  <w:u w:val="single"/>
                </w:rPr>
                <w:t>https://www.youtube.com/watch?v=Cte7UUlGi9k</w:t>
              </w:r>
            </w:hyperlink>
          </w:p>
          <w:p w:rsidR="004F3095" w:rsidRDefault="004F3095">
            <w:pPr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keepNext/>
        <w:keepLines/>
        <w:bidi/>
        <w:spacing w:line="360" w:lineRule="auto"/>
        <w:rPr>
          <w:rFonts w:ascii="Rubik" w:eastAsia="Rubik" w:hAnsi="Rubik" w:cs="Rubik"/>
          <w:b/>
          <w:color w:val="45818E"/>
          <w:sz w:val="32"/>
          <w:szCs w:val="32"/>
        </w:rPr>
      </w:pPr>
      <w:bookmarkStart w:id="25" w:name="_heading=h.4s5in5k2soy9" w:colFirst="0" w:colLast="0"/>
      <w:bookmarkEnd w:id="25"/>
    </w:p>
    <w:p w:rsidR="004F3095" w:rsidRDefault="00F42B4E">
      <w:pPr>
        <w:keepNext/>
        <w:keepLines/>
        <w:bidi/>
        <w:spacing w:line="360" w:lineRule="auto"/>
        <w:rPr>
          <w:rFonts w:ascii="Rubik" w:eastAsia="Rubik" w:hAnsi="Rubik" w:cs="Rubik"/>
        </w:rPr>
      </w:pPr>
      <w:bookmarkStart w:id="26" w:name="_heading=h.3whwml4" w:colFirst="0" w:colLast="0"/>
      <w:bookmarkEnd w:id="26"/>
      <w:r>
        <w:rPr>
          <w:rFonts w:ascii="Rubik" w:eastAsia="Rubik" w:hAnsi="Rubik" w:cs="Rubik"/>
          <w:color w:val="45818E"/>
          <w:sz w:val="28"/>
          <w:szCs w:val="28"/>
          <w:rtl/>
        </w:rPr>
        <w:t>קישורים נוספים</w:t>
      </w:r>
    </w:p>
    <w:tbl>
      <w:tblPr>
        <w:tblStyle w:val="afff5"/>
        <w:bidiVisual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F3095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095" w:rsidRDefault="00F42B4E">
            <w:pPr>
              <w:bidi/>
              <w:spacing w:line="360" w:lineRule="auto"/>
              <w:rPr>
                <w:rFonts w:ascii="Rubik" w:eastAsia="Rubik" w:hAnsi="Rubik" w:cs="Rubik"/>
              </w:rPr>
            </w:pPr>
            <w:hyperlink r:id="rId17">
              <w:r>
                <w:rPr>
                  <w:rFonts w:ascii="Rubik" w:eastAsia="Rubik" w:hAnsi="Rubik" w:cs="Rubik"/>
                  <w:color w:val="1155CC"/>
                  <w:u w:val="single"/>
                </w:rPr>
                <w:t>https://app.magicschool.ai/tools</w:t>
              </w:r>
            </w:hyperlink>
          </w:p>
          <w:p w:rsidR="004F3095" w:rsidRDefault="004F3095">
            <w:pPr>
              <w:bidi/>
              <w:spacing w:line="360" w:lineRule="auto"/>
              <w:rPr>
                <w:rFonts w:ascii="Rubik" w:eastAsia="Rubik" w:hAnsi="Rubik" w:cs="Rubik"/>
              </w:rPr>
            </w:pPr>
          </w:p>
        </w:tc>
      </w:tr>
    </w:tbl>
    <w:p w:rsidR="004F3095" w:rsidRDefault="004F3095">
      <w:pPr>
        <w:bidi/>
        <w:spacing w:line="360" w:lineRule="auto"/>
      </w:pPr>
    </w:p>
    <w:sectPr w:rsidR="004F3095">
      <w:headerReference w:type="default" r:id="rId18"/>
      <w:footerReference w:type="default" r:id="rId1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4E" w:rsidRDefault="00F42B4E">
      <w:pPr>
        <w:spacing w:line="240" w:lineRule="auto"/>
      </w:pPr>
      <w:r>
        <w:separator/>
      </w:r>
    </w:p>
  </w:endnote>
  <w:endnote w:type="continuationSeparator" w:id="0">
    <w:p w:rsidR="00F42B4E" w:rsidRDefault="00F4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95" w:rsidRDefault="00F42B4E">
    <w:pPr>
      <w:bidi/>
    </w:pPr>
    <w:r>
      <w:rPr>
        <w:sz w:val="20"/>
        <w:szCs w:val="20"/>
        <w:rtl/>
      </w:rPr>
      <w:t xml:space="preserve">רחוב דבורה הנביאה 2, ירושלים, 91911            </w:t>
    </w:r>
    <w:hyperlink r:id="rId1">
      <w:r>
        <w:rPr>
          <w:color w:val="1155CC"/>
          <w:sz w:val="20"/>
          <w:szCs w:val="20"/>
          <w:u w:val="single"/>
        </w:rPr>
        <w:t>https://mazhap.education.gov.il</w:t>
      </w:r>
    </w:hyperlink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-923920</wp:posOffset>
          </wp:positionH>
          <wp:positionV relativeFrom="paragraph">
            <wp:posOffset>424815</wp:posOffset>
          </wp:positionV>
          <wp:extent cx="7581900" cy="200025"/>
          <wp:effectExtent l="0" t="0" r="0" b="0"/>
          <wp:wrapNone/>
          <wp:docPr id="2041827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3360" behindDoc="0" locked="0" layoutInCell="1" hidden="0" allowOverlap="1">
          <wp:simplePos x="0" y="0"/>
          <wp:positionH relativeFrom="column">
            <wp:posOffset>6999605</wp:posOffset>
          </wp:positionH>
          <wp:positionV relativeFrom="paragraph">
            <wp:posOffset>-29206</wp:posOffset>
          </wp:positionV>
          <wp:extent cx="172825" cy="172825"/>
          <wp:effectExtent l="0" t="0" r="0" b="0"/>
          <wp:wrapNone/>
          <wp:docPr id="204182745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25" cy="17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4384" behindDoc="0" locked="0" layoutInCell="1" hidden="0" allowOverlap="1">
          <wp:simplePos x="0" y="0"/>
          <wp:positionH relativeFrom="column">
            <wp:posOffset>3411220</wp:posOffset>
          </wp:positionH>
          <wp:positionV relativeFrom="paragraph">
            <wp:posOffset>-1264</wp:posOffset>
          </wp:positionV>
          <wp:extent cx="172720" cy="172720"/>
          <wp:effectExtent l="0" t="0" r="0" b="0"/>
          <wp:wrapNone/>
          <wp:docPr id="204182745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" cy="172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5408" behindDoc="0" locked="0" layoutInCell="1" hidden="0" allowOverlap="1">
          <wp:simplePos x="0" y="0"/>
          <wp:positionH relativeFrom="column">
            <wp:posOffset>5827395</wp:posOffset>
          </wp:positionH>
          <wp:positionV relativeFrom="paragraph">
            <wp:posOffset>-631</wp:posOffset>
          </wp:positionV>
          <wp:extent cx="172825" cy="172825"/>
          <wp:effectExtent l="0" t="0" r="0" b="0"/>
          <wp:wrapNone/>
          <wp:docPr id="2041827457" name="image4.png" descr="A blue circle with a black hous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blue circle with a black house in the middle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25" cy="17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4E" w:rsidRDefault="00F42B4E">
      <w:pPr>
        <w:spacing w:line="240" w:lineRule="auto"/>
      </w:pPr>
      <w:r>
        <w:separator/>
      </w:r>
    </w:p>
  </w:footnote>
  <w:footnote w:type="continuationSeparator" w:id="0">
    <w:p w:rsidR="00F42B4E" w:rsidRDefault="00F42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95" w:rsidRDefault="00F42B4E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-523871</wp:posOffset>
          </wp:positionH>
          <wp:positionV relativeFrom="paragraph">
            <wp:posOffset>-209546</wp:posOffset>
          </wp:positionV>
          <wp:extent cx="590550" cy="542925"/>
          <wp:effectExtent l="0" t="0" r="0" b="0"/>
          <wp:wrapNone/>
          <wp:docPr id="204182745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-389798</wp:posOffset>
          </wp:positionV>
          <wp:extent cx="1633538" cy="723954"/>
          <wp:effectExtent l="0" t="0" r="0" b="0"/>
          <wp:wrapNone/>
          <wp:docPr id="204182745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538" cy="723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5731510</wp:posOffset>
          </wp:positionH>
          <wp:positionV relativeFrom="paragraph">
            <wp:posOffset>-285746</wp:posOffset>
          </wp:positionV>
          <wp:extent cx="699135" cy="638175"/>
          <wp:effectExtent l="0" t="0" r="0" b="0"/>
          <wp:wrapNone/>
          <wp:docPr id="20418274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17913"/>
                  <a:stretch>
                    <a:fillRect/>
                  </a:stretch>
                </pic:blipFill>
                <pic:spPr>
                  <a:xfrm>
                    <a:off x="0" y="0"/>
                    <a:ext cx="69913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3095" w:rsidRDefault="00F42B4E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2222500</wp:posOffset>
              </wp:positionH>
              <wp:positionV relativeFrom="paragraph">
                <wp:posOffset>25400</wp:posOffset>
              </wp:positionV>
              <wp:extent cx="1671320" cy="762000"/>
              <wp:effectExtent l="0" t="0" r="0" b="0"/>
              <wp:wrapNone/>
              <wp:docPr id="2041827452" name="מלבן 2041827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9390" y="3418050"/>
                        <a:ext cx="16332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3095" w:rsidRDefault="00F42B4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האגף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לפיתוח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פדגוגי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25400</wp:posOffset>
              </wp:positionV>
              <wp:extent cx="1671320" cy="762000"/>
              <wp:effectExtent b="0" l="0" r="0" t="0"/>
              <wp:wrapNone/>
              <wp:docPr id="204182745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132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F3095" w:rsidRDefault="004F309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604"/>
    <w:multiLevelType w:val="multilevel"/>
    <w:tmpl w:val="B66CC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95"/>
    <w:rsid w:val="0011415F"/>
    <w:rsid w:val="004F3095"/>
    <w:rsid w:val="00E63B58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525B5-53C3-49EF-B744-FC5D3AD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1B47A4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1B47A4"/>
  </w:style>
  <w:style w:type="paragraph" w:styleId="af3">
    <w:name w:val="footer"/>
    <w:basedOn w:val="a"/>
    <w:link w:val="af4"/>
    <w:uiPriority w:val="99"/>
    <w:unhideWhenUsed/>
    <w:rsid w:val="001B47A4"/>
    <w:pPr>
      <w:tabs>
        <w:tab w:val="center" w:pos="4513"/>
        <w:tab w:val="right" w:pos="9026"/>
      </w:tabs>
      <w:spacing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1B47A4"/>
  </w:style>
  <w:style w:type="character" w:styleId="Hyperlink">
    <w:name w:val="Hyperlink"/>
    <w:basedOn w:val="a0"/>
    <w:uiPriority w:val="99"/>
    <w:unhideWhenUsed/>
    <w:rsid w:val="001F25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516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154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agicschool.ai/tools" TargetMode="External"/><Relationship Id="rId13" Type="http://schemas.openxmlformats.org/officeDocument/2006/relationships/hyperlink" Target="https://app.magicschool.ai/too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p.magicschool.ai/tools" TargetMode="External"/><Relationship Id="rId17" Type="http://schemas.openxmlformats.org/officeDocument/2006/relationships/hyperlink" Target="https://app.magicschool.ai/too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te7UUlGi9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agicschool.ai/tools/image-generator?share=1827e664-336f-4ced-880d-1e3fba7f36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agicschool.ai/tools/informational-text-generator?share=33456859-0c88-46f1-aca0-a7d850a533cd" TargetMode="External"/><Relationship Id="rId10" Type="http://schemas.openxmlformats.org/officeDocument/2006/relationships/hyperlink" Target="https://app.magicschool.ai/tools/image-generator?share=1827e664-336f-4ced-880d-1e3fba7f366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.magicschool.ai/tools" TargetMode="External"/><Relationship Id="rId14" Type="http://schemas.openxmlformats.org/officeDocument/2006/relationships/hyperlink" Target="https://app.magicschool.ai/tools/informational-text-generator?share=33456859-0c88-46f1-aca0-a7d850a533c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s://mazhap.education.gov.il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i2oOCQ20jYquCp1GMYLHuv8EQ==">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5495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Vaitzman</dc:creator>
  <cp:lastModifiedBy>IMEI</cp:lastModifiedBy>
  <cp:revision>2</cp:revision>
  <dcterms:created xsi:type="dcterms:W3CDTF">2025-03-25T07:20:00Z</dcterms:created>
  <dcterms:modified xsi:type="dcterms:W3CDTF">2025-03-25T07:20:00Z</dcterms:modified>
</cp:coreProperties>
</file>