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11" w:rsidRDefault="00B76A11" w:rsidP="00B76A11">
      <w:pPr>
        <w:pStyle w:val="3"/>
        <w:bidi/>
        <w:jc w:val="center"/>
        <w:rPr>
          <w:rFonts w:ascii="David" w:hAnsi="David" w:cs="David"/>
          <w:rtl/>
          <w:lang w:bidi="he-IL"/>
        </w:rPr>
      </w:pPr>
      <w:bookmarkStart w:id="0" w:name="בחינה-מסכמת-תכנון-טיול-לנוער-מחול-כיתה-ט"/>
      <w:r>
        <w:rPr>
          <w:rFonts w:ascii="David" w:hAnsi="David" w:cs="David"/>
          <w:noProof/>
          <w:rtl/>
          <w:lang w:bidi="he-IL"/>
        </w:rPr>
        <w:drawing>
          <wp:anchor distT="0" distB="0" distL="114300" distR="114300" simplePos="0" relativeHeight="251659264" behindDoc="1" locked="0" layoutInCell="1" allowOverlap="1" wp14:anchorId="433729FC" wp14:editId="36528010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1502410" cy="1115695"/>
            <wp:effectExtent l="0" t="0" r="254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5" t="40300" r="42027" b="35410"/>
                    <a:stretch/>
                  </pic:blipFill>
                  <pic:spPr bwMode="auto">
                    <a:xfrm>
                      <a:off x="0" y="0"/>
                      <a:ext cx="1502410" cy="111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A11" w:rsidRDefault="00B76A11" w:rsidP="00B76A11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B76A11" w:rsidRDefault="00B76A11" w:rsidP="00B76A11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B76A11" w:rsidRDefault="00B76A11" w:rsidP="00B76A11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B76A11" w:rsidRDefault="00B76A11" w:rsidP="00B76A11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B76A11" w:rsidRDefault="00B76A11" w:rsidP="00B76A11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B566CE" w:rsidRPr="00B566CE" w:rsidRDefault="004A620D" w:rsidP="00961D97">
      <w:pPr>
        <w:pStyle w:val="a0"/>
        <w:bidi/>
        <w:spacing w:before="0" w:after="0"/>
        <w:jc w:val="center"/>
        <w:rPr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</w:pPr>
      <w:r w:rsidRPr="00B566CE">
        <w:rPr>
          <w:rStyle w:val="a4"/>
          <w:rFonts w:ascii="David" w:hAnsi="David" w:cs="David"/>
          <w:b w:val="0"/>
          <w:bCs w:val="0"/>
          <w:color w:val="244061" w:themeColor="accent1" w:themeShade="80"/>
          <w:sz w:val="28"/>
          <w:szCs w:val="28"/>
        </w:rPr>
        <w:t>"</w:t>
      </w:r>
      <w:r w:rsidR="00961D97" w:rsidRPr="00B566CE">
        <w:rPr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מעבר</w:t>
      </w:r>
      <w:r w:rsidR="00961D97" w:rsidRPr="00B566CE">
        <w:rPr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="00961D97" w:rsidRPr="00B566CE">
        <w:rPr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לנוף</w:t>
      </w:r>
      <w:r w:rsidR="00961D97" w:rsidRPr="00B566CE">
        <w:rPr>
          <w:rStyle w:val="a4"/>
          <w:rFonts w:ascii="David" w:hAnsi="David" w:cs="David"/>
          <w:b w:val="0"/>
          <w:bCs w:val="0"/>
          <w:color w:val="244061" w:themeColor="accent1" w:themeShade="80"/>
          <w:sz w:val="28"/>
          <w:szCs w:val="28"/>
          <w:rtl/>
          <w:lang w:bidi="he-IL"/>
        </w:rPr>
        <w:t xml:space="preserve"> </w:t>
      </w:r>
      <w:r w:rsidRPr="00B566CE">
        <w:rPr>
          <w:rStyle w:val="a4"/>
          <w:rFonts w:ascii="David" w:hAnsi="David" w:cs="David"/>
          <w:b w:val="0"/>
          <w:bCs w:val="0"/>
          <w:color w:val="244061" w:themeColor="accent1" w:themeShade="80"/>
          <w:sz w:val="28"/>
          <w:szCs w:val="28"/>
          <w:rtl/>
        </w:rPr>
        <w:t xml:space="preserve">– 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בוחרים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להכיר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לעומק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את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העדה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B566CE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הדרוזית</w:t>
      </w:r>
      <w:r w:rsidRPr="00B566CE">
        <w:rPr>
          <w:rStyle w:val="a4"/>
          <w:rFonts w:ascii="David" w:hAnsi="David" w:cs="David"/>
          <w:b w:val="0"/>
          <w:bCs w:val="0"/>
          <w:color w:val="244061" w:themeColor="accent1" w:themeShade="80"/>
          <w:sz w:val="28"/>
          <w:szCs w:val="28"/>
        </w:rPr>
        <w:t>"</w:t>
      </w:r>
    </w:p>
    <w:p w:rsidR="00B566CE" w:rsidRPr="00B566CE" w:rsidRDefault="00B566CE" w:rsidP="00B566CE">
      <w:pPr>
        <w:pStyle w:val="3"/>
        <w:bidi/>
        <w:spacing w:after="0"/>
        <w:jc w:val="center"/>
        <w:rPr>
          <w:rFonts w:ascii="David" w:hAnsi="David" w:cs="David"/>
          <w:b/>
          <w:bCs/>
          <w:color w:val="244061" w:themeColor="accent1" w:themeShade="80"/>
          <w:sz w:val="22"/>
          <w:szCs w:val="22"/>
        </w:rPr>
      </w:pPr>
      <w:r w:rsidRPr="00B566CE">
        <w:rPr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מערך</w:t>
      </w:r>
      <w:r w:rsidRPr="00B566CE">
        <w:rPr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1: </w:t>
      </w:r>
      <w:r w:rsidRPr="00B566CE">
        <w:rPr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חשיבה</w:t>
      </w:r>
      <w:r w:rsidRPr="00B566CE">
        <w:rPr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</w:t>
      </w:r>
      <w:r w:rsidRPr="00B566CE">
        <w:rPr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ביקורתית</w:t>
      </w:r>
    </w:p>
    <w:p w:rsidR="004A620D" w:rsidRPr="00B566CE" w:rsidRDefault="004A620D" w:rsidP="00B566CE">
      <w:pPr>
        <w:pStyle w:val="a0"/>
        <w:bidi/>
        <w:spacing w:before="0" w:after="0"/>
        <w:jc w:val="center"/>
        <w:rPr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</w:pP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למידה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מבוססת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חקר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ונימוק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סביב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מקומות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, 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דמויות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וערכים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</w:rPr>
        <w:t xml:space="preserve"> 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  <w:rtl/>
          <w:lang w:bidi="he-IL"/>
        </w:rPr>
        <w:t>דרוזיים</w:t>
      </w:r>
      <w:r w:rsidRPr="00B566CE">
        <w:rPr>
          <w:rStyle w:val="a6"/>
          <w:rFonts w:ascii="David" w:hAnsi="David" w:cs="David"/>
          <w:b/>
          <w:bCs/>
          <w:color w:val="244061" w:themeColor="accent1" w:themeShade="80"/>
          <w:sz w:val="22"/>
          <w:szCs w:val="22"/>
        </w:rPr>
        <w:t>.</w:t>
      </w:r>
    </w:p>
    <w:p w:rsidR="00B76A11" w:rsidRPr="00DD5DF2" w:rsidRDefault="00B76A11" w:rsidP="00B76A11">
      <w:pPr>
        <w:pStyle w:val="3"/>
        <w:bidi/>
        <w:jc w:val="center"/>
        <w:rPr>
          <w:rFonts w:ascii="David" w:hAnsi="David" w:cs="David"/>
          <w:b/>
          <w:bCs/>
          <w:color w:val="244061" w:themeColor="accent1" w:themeShade="80"/>
          <w:sz w:val="32"/>
          <w:szCs w:val="32"/>
        </w:rPr>
      </w:pPr>
      <w:r w:rsidRPr="00DD5DF2">
        <w:rPr>
          <w:rFonts w:ascii="David" w:hAnsi="David" w:cs="David"/>
          <w:b/>
          <w:bCs/>
          <w:color w:val="244061" w:themeColor="accent1" w:themeShade="80"/>
          <w:sz w:val="32"/>
          <w:szCs w:val="32"/>
          <w:rtl/>
          <w:lang w:bidi="he-IL"/>
        </w:rPr>
        <w:t>כיתה</w:t>
      </w:r>
      <w:r w:rsidRPr="00DD5DF2">
        <w:rPr>
          <w:rFonts w:ascii="David" w:hAnsi="David" w:cs="David"/>
          <w:b/>
          <w:bCs/>
          <w:color w:val="244061" w:themeColor="accent1" w:themeShade="80"/>
          <w:sz w:val="32"/>
          <w:szCs w:val="32"/>
        </w:rPr>
        <w:t xml:space="preserve"> </w:t>
      </w:r>
      <w:r w:rsidRPr="00DD5DF2">
        <w:rPr>
          <w:rFonts w:ascii="David" w:hAnsi="David" w:cs="David"/>
          <w:b/>
          <w:bCs/>
          <w:color w:val="244061" w:themeColor="accent1" w:themeShade="80"/>
          <w:sz w:val="32"/>
          <w:szCs w:val="32"/>
          <w:rtl/>
          <w:lang w:bidi="he-IL"/>
        </w:rPr>
        <w:t>ט׳</w:t>
      </w:r>
    </w:p>
    <w:bookmarkEnd w:id="0"/>
    <w:p w:rsidR="00B76A11" w:rsidRPr="00AA564C" w:rsidRDefault="00B76A11" w:rsidP="00B76A11">
      <w:pPr>
        <w:pStyle w:val="2"/>
        <w:bidi/>
        <w:rPr>
          <w:rFonts w:ascii="David" w:hAnsi="David" w:cs="David"/>
          <w:b/>
          <w:bCs/>
          <w:color w:val="244061" w:themeColor="accent1" w:themeShade="80"/>
          <w:sz w:val="24"/>
          <w:szCs w:val="24"/>
        </w:rPr>
      </w:pPr>
      <w:r w:rsidRPr="00AA564C">
        <w:rPr>
          <w:rFonts w:ascii="David" w:hAnsi="David" w:cs="David"/>
          <w:b/>
          <w:bCs/>
          <w:color w:val="244061" w:themeColor="accent1" w:themeShade="80"/>
          <w:sz w:val="24"/>
          <w:szCs w:val="24"/>
          <w:rtl/>
          <w:lang w:bidi="he-IL"/>
        </w:rPr>
        <w:t>הנחיות</w:t>
      </w:r>
      <w:r w:rsidRPr="00AA564C">
        <w:rPr>
          <w:rFonts w:ascii="David" w:hAnsi="David" w:cs="David"/>
          <w:b/>
          <w:bCs/>
          <w:color w:val="244061" w:themeColor="accent1" w:themeShade="80"/>
          <w:sz w:val="24"/>
          <w:szCs w:val="24"/>
        </w:rPr>
        <w:t xml:space="preserve"> </w:t>
      </w:r>
      <w:r w:rsidRPr="00AA564C">
        <w:rPr>
          <w:rFonts w:ascii="David" w:hAnsi="David" w:cs="David"/>
          <w:b/>
          <w:bCs/>
          <w:color w:val="244061" w:themeColor="accent1" w:themeShade="80"/>
          <w:sz w:val="24"/>
          <w:szCs w:val="24"/>
          <w:rtl/>
          <w:lang w:bidi="he-IL"/>
        </w:rPr>
        <w:t>כלליות</w:t>
      </w:r>
      <w:r w:rsidRPr="00AA564C">
        <w:rPr>
          <w:rFonts w:ascii="David" w:hAnsi="David" w:cs="David"/>
          <w:b/>
          <w:bCs/>
          <w:color w:val="244061" w:themeColor="accent1" w:themeShade="80"/>
          <w:sz w:val="24"/>
          <w:szCs w:val="24"/>
        </w:rPr>
        <w:t>:</w:t>
      </w:r>
    </w:p>
    <w:p w:rsidR="003922A6" w:rsidRPr="00AA564C" w:rsidRDefault="00B76A11" w:rsidP="00AA564C">
      <w:pPr>
        <w:pStyle w:val="a0"/>
        <w:bidi/>
        <w:rPr>
          <w:rFonts w:ascii="David" w:hAnsi="David" w:cs="David"/>
          <w:rtl/>
          <w:lang w:bidi="he-IL"/>
        </w:rPr>
      </w:pPr>
      <w:r w:rsidRPr="00AA564C">
        <w:rPr>
          <w:rFonts w:ascii="David" w:hAnsi="David" w:cs="David"/>
          <w:rtl/>
          <w:lang w:bidi="he-IL"/>
        </w:rPr>
        <w:t>תלמידים יקרים אתם</w:t>
      </w:r>
      <w:r w:rsidRPr="00AA564C">
        <w:rPr>
          <w:rFonts w:ascii="David" w:hAnsi="David" w:cs="David"/>
        </w:rPr>
        <w:t xml:space="preserve"> </w:t>
      </w:r>
      <w:r w:rsidRPr="00AA564C">
        <w:rPr>
          <w:rFonts w:ascii="David" w:hAnsi="David" w:cs="David"/>
          <w:rtl/>
          <w:lang w:bidi="he-IL"/>
        </w:rPr>
        <w:t>עומדים לקבל משלחת תלמידים מאנגליה למפגש היכרות עם העדה הדרוזית במדינת ישראל, עליכם לתכנן</w:t>
      </w:r>
      <w:r w:rsidRPr="00AA564C">
        <w:rPr>
          <w:rFonts w:ascii="David" w:hAnsi="David" w:cs="David"/>
        </w:rPr>
        <w:t xml:space="preserve"> </w:t>
      </w:r>
      <w:r w:rsidRPr="00AA564C">
        <w:rPr>
          <w:rFonts w:ascii="David" w:hAnsi="David" w:cs="David"/>
          <w:rtl/>
          <w:lang w:bidi="he-IL"/>
        </w:rPr>
        <w:t>טיול</w:t>
      </w:r>
      <w:r w:rsidRPr="00AA564C">
        <w:rPr>
          <w:rFonts w:ascii="David" w:hAnsi="David" w:cs="David"/>
        </w:rPr>
        <w:t xml:space="preserve"> </w:t>
      </w:r>
      <w:r w:rsidRPr="00AA564C">
        <w:rPr>
          <w:rFonts w:ascii="David" w:hAnsi="David" w:cs="David"/>
          <w:rtl/>
          <w:lang w:bidi="he-IL"/>
        </w:rPr>
        <w:t>שבועי</w:t>
      </w:r>
      <w:r w:rsidRPr="00AA564C">
        <w:rPr>
          <w:rFonts w:ascii="David" w:hAnsi="David" w:cs="David"/>
        </w:rPr>
        <w:t xml:space="preserve"> </w:t>
      </w:r>
      <w:r w:rsidRPr="00AA564C">
        <w:rPr>
          <w:rFonts w:ascii="David" w:hAnsi="David" w:cs="David"/>
          <w:rtl/>
          <w:lang w:bidi="he-IL"/>
        </w:rPr>
        <w:t>באזורי:</w:t>
      </w:r>
      <w:r w:rsidRPr="00AA564C">
        <w:rPr>
          <w:rFonts w:ascii="David" w:hAnsi="David" w:cs="David"/>
          <w:lang w:bidi="he-IL"/>
        </w:rPr>
        <w:t xml:space="preserve"> </w:t>
      </w:r>
      <w:r w:rsidRPr="00AA564C">
        <w:rPr>
          <w:rFonts w:ascii="David" w:hAnsi="David" w:cs="David"/>
          <w:rtl/>
          <w:lang w:bidi="he-IL"/>
        </w:rPr>
        <w:t>הגליל, הגולן ולא נשכח את רמת הגולן. במסגרת הביקור התלמידים  יכירו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את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העדה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הדרוזית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וילמדו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על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תרבותה</w:t>
      </w:r>
      <w:r w:rsidRPr="00AA564C">
        <w:rPr>
          <w:rFonts w:ascii="David" w:hAnsi="David" w:cs="David"/>
          <w:rtl/>
        </w:rPr>
        <w:t xml:space="preserve">, </w:t>
      </w:r>
      <w:r w:rsidRPr="00AA564C">
        <w:rPr>
          <w:rFonts w:ascii="David" w:hAnsi="David" w:cs="David"/>
          <w:rtl/>
          <w:lang w:bidi="he-IL"/>
        </w:rPr>
        <w:t>אורח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חייה</w:t>
      </w:r>
      <w:r w:rsidRPr="00AA564C">
        <w:rPr>
          <w:rFonts w:ascii="David" w:hAnsi="David" w:cs="David"/>
          <w:rtl/>
        </w:rPr>
        <w:t xml:space="preserve">, </w:t>
      </w:r>
      <w:r w:rsidRPr="00AA564C">
        <w:rPr>
          <w:rFonts w:ascii="David" w:hAnsi="David" w:cs="David"/>
          <w:rtl/>
          <w:lang w:bidi="he-IL"/>
        </w:rPr>
        <w:t>תרומתה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למדינה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וערכיה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המרכזיים</w:t>
      </w:r>
      <w:r w:rsidRPr="00AA564C">
        <w:rPr>
          <w:rFonts w:ascii="David" w:hAnsi="David" w:cs="David"/>
          <w:rtl/>
        </w:rPr>
        <w:t xml:space="preserve">. </w:t>
      </w:r>
      <w:r w:rsidRPr="00AA564C">
        <w:rPr>
          <w:rFonts w:ascii="David" w:hAnsi="David" w:cs="David"/>
          <w:rtl/>
          <w:lang w:bidi="he-IL"/>
        </w:rPr>
        <w:t>בנוסף</w:t>
      </w:r>
      <w:r w:rsidRPr="00AA564C">
        <w:rPr>
          <w:rFonts w:ascii="David" w:hAnsi="David" w:cs="David"/>
          <w:rtl/>
        </w:rPr>
        <w:t xml:space="preserve">, </w:t>
      </w:r>
      <w:r w:rsidRPr="00AA564C">
        <w:rPr>
          <w:rFonts w:ascii="David" w:hAnsi="David" w:cs="David"/>
          <w:rtl/>
          <w:lang w:bidi="he-IL"/>
        </w:rPr>
        <w:t>עליכם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לשלב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היכרות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עם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נושא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נוסף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חשוב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בישראל</w:t>
      </w:r>
      <w:r w:rsidRPr="00AA564C">
        <w:rPr>
          <w:rFonts w:ascii="David" w:hAnsi="David" w:cs="David"/>
          <w:rtl/>
        </w:rPr>
        <w:t xml:space="preserve">, </w:t>
      </w:r>
      <w:r w:rsidRPr="00AA564C">
        <w:rPr>
          <w:rFonts w:ascii="David" w:hAnsi="David" w:cs="David"/>
          <w:rtl/>
          <w:lang w:bidi="he-IL"/>
        </w:rPr>
        <w:t>כך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שהטיול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כולו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יהיה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גם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חווייתי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וגם</w:t>
      </w:r>
      <w:r w:rsidRPr="00AA564C">
        <w:rPr>
          <w:rFonts w:ascii="David" w:hAnsi="David" w:cs="David"/>
          <w:rtl/>
        </w:rPr>
        <w:t xml:space="preserve"> </w:t>
      </w:r>
      <w:r w:rsidRPr="00AA564C">
        <w:rPr>
          <w:rFonts w:ascii="David" w:hAnsi="David" w:cs="David"/>
          <w:rtl/>
          <w:lang w:bidi="he-IL"/>
        </w:rPr>
        <w:t>לימודי</w:t>
      </w:r>
    </w:p>
    <w:p w:rsidR="00AA564C" w:rsidRPr="00AA564C" w:rsidRDefault="003922A6" w:rsidP="00AA564C">
      <w:pPr>
        <w:pStyle w:val="NormalWeb"/>
        <w:bidi/>
        <w:rPr>
          <w:rFonts w:ascii="David" w:hAnsi="David" w:cs="David"/>
          <w:rtl/>
        </w:rPr>
      </w:pPr>
      <w:r w:rsidRPr="00AA564C">
        <w:rPr>
          <w:rStyle w:val="a4"/>
          <w:rFonts w:ascii="David" w:hAnsi="David" w:cs="David"/>
          <w:rtl/>
        </w:rPr>
        <w:t>נושא</w:t>
      </w:r>
      <w:r w:rsidRPr="00AA564C">
        <w:rPr>
          <w:rStyle w:val="a4"/>
          <w:rFonts w:ascii="David" w:hAnsi="David" w:cs="David"/>
        </w:rPr>
        <w:t>:</w:t>
      </w:r>
      <w:r w:rsidRPr="00AA564C">
        <w:rPr>
          <w:rFonts w:ascii="David" w:hAnsi="David" w:cs="David"/>
        </w:rPr>
        <w:t xml:space="preserve"> </w:t>
      </w:r>
      <w:r w:rsidR="00AA564C" w:rsidRPr="00AA564C">
        <w:rPr>
          <w:rFonts w:ascii="David" w:hAnsi="David" w:cs="David"/>
          <w:rtl/>
        </w:rPr>
        <w:t xml:space="preserve">היכרות </w:t>
      </w:r>
      <w:r w:rsidR="00AA564C">
        <w:rPr>
          <w:rFonts w:ascii="David" w:hAnsi="David" w:cs="David" w:hint="cs"/>
          <w:rtl/>
        </w:rPr>
        <w:t xml:space="preserve">עם </w:t>
      </w:r>
      <w:r w:rsidR="00AA564C" w:rsidRPr="00AA564C">
        <w:rPr>
          <w:rFonts w:ascii="David" w:hAnsi="David" w:cs="David"/>
          <w:rtl/>
        </w:rPr>
        <w:t>העדה הדרוזית</w:t>
      </w:r>
      <w:r w:rsidR="00AA564C">
        <w:rPr>
          <w:rFonts w:ascii="David" w:hAnsi="David" w:cs="David" w:hint="cs"/>
          <w:rtl/>
        </w:rPr>
        <w:t>: זהות וקהילה,</w:t>
      </w:r>
      <w:r w:rsidR="00AA564C">
        <w:rPr>
          <w:rFonts w:ascii="David" w:hAnsi="David" w:cs="David"/>
          <w:rtl/>
        </w:rPr>
        <w:t xml:space="preserve"> </w:t>
      </w:r>
      <w:r w:rsidR="00AA564C">
        <w:rPr>
          <w:rFonts w:ascii="David" w:hAnsi="David" w:cs="David" w:hint="cs"/>
          <w:rtl/>
        </w:rPr>
        <w:t xml:space="preserve">בנוסף </w:t>
      </w:r>
      <w:r w:rsidR="00AA564C" w:rsidRPr="00AA564C">
        <w:rPr>
          <w:rFonts w:ascii="David" w:hAnsi="David" w:cs="David"/>
          <w:rtl/>
        </w:rPr>
        <w:t>בחירת אתרים רלוונטיים לטיול.</w:t>
      </w:r>
    </w:p>
    <w:p w:rsidR="003922A6" w:rsidRPr="00AA564C" w:rsidRDefault="003922A6" w:rsidP="00AA564C">
      <w:pPr>
        <w:pStyle w:val="NormalWeb"/>
        <w:bidi/>
        <w:rPr>
          <w:rFonts w:ascii="David" w:hAnsi="David" w:cs="David"/>
        </w:rPr>
      </w:pPr>
      <w:r w:rsidRPr="00AA564C">
        <w:rPr>
          <w:rStyle w:val="a4"/>
          <w:rFonts w:ascii="David" w:hAnsi="David" w:cs="David"/>
          <w:rtl/>
        </w:rPr>
        <w:t>משך</w:t>
      </w:r>
      <w:r w:rsidRPr="00AA564C">
        <w:rPr>
          <w:rStyle w:val="a4"/>
          <w:rFonts w:ascii="David" w:hAnsi="David" w:cs="David"/>
        </w:rPr>
        <w:t>:</w:t>
      </w:r>
      <w:r w:rsidRPr="00AA564C">
        <w:rPr>
          <w:rFonts w:ascii="David" w:hAnsi="David" w:cs="David"/>
        </w:rPr>
        <w:t xml:space="preserve"> </w:t>
      </w:r>
      <w:r w:rsidRPr="00AA564C">
        <w:rPr>
          <w:rFonts w:ascii="David" w:hAnsi="David" w:cs="David"/>
          <w:rtl/>
        </w:rPr>
        <w:t>שיעור כפול (90 דקות)</w:t>
      </w:r>
    </w:p>
    <w:p w:rsidR="003922A6" w:rsidRPr="00C475D9" w:rsidRDefault="003922A6" w:rsidP="003922A6">
      <w:pPr>
        <w:pStyle w:val="4"/>
        <w:rPr>
          <w:rFonts w:ascii="David" w:hAnsi="David" w:cs="David"/>
        </w:rPr>
      </w:pPr>
      <w:r w:rsidRPr="00C475D9">
        <w:rPr>
          <w:rFonts w:ascii="David" w:hAnsi="David" w:cs="David"/>
          <w:rtl/>
        </w:rPr>
        <w:t>מטרות למידה</w:t>
      </w:r>
      <w:r w:rsidRPr="00C475D9">
        <w:rPr>
          <w:rFonts w:ascii="David" w:hAnsi="David" w:cs="David"/>
        </w:rPr>
        <w:t>:</w:t>
      </w:r>
    </w:p>
    <w:p w:rsidR="003922A6" w:rsidRPr="00C475D9" w:rsidRDefault="003922A6" w:rsidP="003922A6">
      <w:pPr>
        <w:pStyle w:val="NormalWeb"/>
        <w:numPr>
          <w:ilvl w:val="0"/>
          <w:numId w:val="6"/>
        </w:numPr>
        <w:bidi/>
        <w:rPr>
          <w:rFonts w:ascii="David" w:hAnsi="David" w:cs="David"/>
        </w:rPr>
      </w:pPr>
      <w:r w:rsidRPr="00C475D9">
        <w:rPr>
          <w:rFonts w:ascii="David" w:hAnsi="David" w:cs="David"/>
          <w:rtl/>
        </w:rPr>
        <w:t>התלמידים יגדירו את זהותה התרבותית של העדה הדרוזית</w:t>
      </w:r>
      <w:r w:rsidRPr="00C475D9">
        <w:rPr>
          <w:rFonts w:ascii="David" w:hAnsi="David" w:cs="David"/>
        </w:rPr>
        <w:t>.</w:t>
      </w:r>
    </w:p>
    <w:p w:rsidR="003922A6" w:rsidRPr="00C475D9" w:rsidRDefault="003922A6" w:rsidP="003922A6">
      <w:pPr>
        <w:pStyle w:val="NormalWeb"/>
        <w:numPr>
          <w:ilvl w:val="0"/>
          <w:numId w:val="6"/>
        </w:numPr>
        <w:bidi/>
        <w:rPr>
          <w:rFonts w:ascii="David" w:hAnsi="David" w:cs="David"/>
        </w:rPr>
      </w:pPr>
      <w:r w:rsidRPr="00C475D9">
        <w:rPr>
          <w:rFonts w:ascii="David" w:hAnsi="David" w:cs="David"/>
          <w:rtl/>
        </w:rPr>
        <w:t>התלמידים ינתחו ויבחנו את חשיבות האתרים שנבחרו לטיול</w:t>
      </w:r>
      <w:r w:rsidRPr="00C475D9">
        <w:rPr>
          <w:rFonts w:ascii="David" w:hAnsi="David" w:cs="David"/>
        </w:rPr>
        <w:t>.</w:t>
      </w:r>
    </w:p>
    <w:p w:rsidR="003922A6" w:rsidRPr="00C475D9" w:rsidRDefault="003922A6" w:rsidP="003922A6">
      <w:pPr>
        <w:pStyle w:val="NormalWeb"/>
        <w:numPr>
          <w:ilvl w:val="0"/>
          <w:numId w:val="6"/>
        </w:numPr>
        <w:bidi/>
        <w:rPr>
          <w:rFonts w:ascii="David" w:hAnsi="David" w:cs="David"/>
        </w:rPr>
      </w:pPr>
      <w:r w:rsidRPr="00C475D9">
        <w:rPr>
          <w:rFonts w:ascii="David" w:hAnsi="David" w:cs="David"/>
          <w:rtl/>
        </w:rPr>
        <w:t>התלמידים ינסחו נימוקים מבוססים לבחירותיהם</w:t>
      </w:r>
      <w:r w:rsidRPr="00C475D9">
        <w:rPr>
          <w:rFonts w:ascii="David" w:hAnsi="David" w:cs="David"/>
        </w:rPr>
        <w:t>.</w:t>
      </w:r>
    </w:p>
    <w:p w:rsidR="003922A6" w:rsidRPr="004F595F" w:rsidRDefault="003922A6" w:rsidP="003922A6">
      <w:pPr>
        <w:pStyle w:val="4"/>
        <w:rPr>
          <w:rFonts w:ascii="David" w:hAnsi="David" w:cs="David"/>
          <w:b/>
          <w:bCs/>
          <w:color w:val="244061" w:themeColor="accent1" w:themeShade="80"/>
        </w:rPr>
      </w:pPr>
      <w:r w:rsidRPr="004F595F">
        <w:rPr>
          <w:rFonts w:ascii="David" w:hAnsi="David" w:cs="David"/>
          <w:b/>
          <w:bCs/>
          <w:color w:val="244061" w:themeColor="accent1" w:themeShade="80"/>
          <w:rtl/>
        </w:rPr>
        <w:t>שלבי הוראה</w:t>
      </w:r>
      <w:r w:rsidRPr="004F595F">
        <w:rPr>
          <w:rFonts w:ascii="David" w:hAnsi="David" w:cs="David"/>
          <w:b/>
          <w:bCs/>
          <w:color w:val="244061" w:themeColor="accent1" w:themeShade="80"/>
        </w:rPr>
        <w:t>:</w:t>
      </w:r>
    </w:p>
    <w:p w:rsidR="00A04A7A" w:rsidRPr="00A04A7A" w:rsidRDefault="003922A6" w:rsidP="00A04A7A">
      <w:pPr>
        <w:pStyle w:val="NormalWeb"/>
        <w:numPr>
          <w:ilvl w:val="0"/>
          <w:numId w:val="7"/>
        </w:numPr>
        <w:bidi/>
        <w:rPr>
          <w:rFonts w:ascii="David" w:hAnsi="David" w:cs="David"/>
        </w:rPr>
      </w:pPr>
      <w:r w:rsidRPr="00C475D9">
        <w:rPr>
          <w:rStyle w:val="a4"/>
          <w:rFonts w:ascii="David" w:hAnsi="David" w:cs="David"/>
          <w:rtl/>
        </w:rPr>
        <w:t>פתיחה (10 דק׳)</w:t>
      </w:r>
      <w:r w:rsidRPr="00C475D9">
        <w:rPr>
          <w:rStyle w:val="a4"/>
          <w:rFonts w:ascii="David" w:hAnsi="David" w:cs="David"/>
        </w:rPr>
        <w:t>:</w:t>
      </w:r>
      <w:r w:rsidRPr="00C475D9">
        <w:rPr>
          <w:rFonts w:ascii="David" w:hAnsi="David" w:cs="David"/>
        </w:rPr>
        <w:t xml:space="preserve"> </w:t>
      </w:r>
      <w:r w:rsidRPr="00C475D9">
        <w:rPr>
          <w:rFonts w:ascii="David" w:hAnsi="David" w:cs="David"/>
          <w:rtl/>
        </w:rPr>
        <w:t>שאלה מעוררת חשיבה</w:t>
      </w:r>
      <w:r w:rsidRPr="00C475D9">
        <w:rPr>
          <w:rFonts w:ascii="David" w:hAnsi="David" w:cs="David"/>
        </w:rPr>
        <w:t xml:space="preserve"> </w:t>
      </w:r>
    </w:p>
    <w:p w:rsidR="00A04A7A" w:rsidRDefault="00A04A7A" w:rsidP="00A04A7A">
      <w:pPr>
        <w:pStyle w:val="NormalWeb"/>
        <w:bidi/>
        <w:ind w:left="720"/>
        <w:rPr>
          <w:rFonts w:ascii="David" w:hAnsi="David" w:cs="David"/>
        </w:rPr>
      </w:pPr>
      <w:r>
        <w:rPr>
          <w:rFonts w:ascii="David" w:hAnsi="David" w:cs="David"/>
          <w:noProof/>
        </w:rPr>
        <w:drawing>
          <wp:inline distT="0" distB="0" distL="0" distR="0">
            <wp:extent cx="3944257" cy="1954984"/>
            <wp:effectExtent l="0" t="0" r="0" b="26670"/>
            <wp:docPr id="2" name="דיאגרמה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04A7A" w:rsidRDefault="00A04A7A" w:rsidP="00A04A7A">
      <w:pPr>
        <w:pStyle w:val="NormalWeb"/>
        <w:bidi/>
        <w:ind w:left="720"/>
        <w:rPr>
          <w:rFonts w:ascii="David" w:hAnsi="David" w:cs="David"/>
          <w:rtl/>
        </w:rPr>
      </w:pPr>
    </w:p>
    <w:p w:rsidR="003922A6" w:rsidRDefault="00A04A7A" w:rsidP="00A04A7A">
      <w:pPr>
        <w:pStyle w:val="NormalWeb"/>
        <w:bidi/>
        <w:ind w:left="72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ניהול </w:t>
      </w:r>
      <w:r w:rsidR="003922A6" w:rsidRPr="00C475D9">
        <w:rPr>
          <w:rFonts w:ascii="David" w:hAnsi="David" w:cs="David"/>
          <w:rtl/>
        </w:rPr>
        <w:t>דיון קצר בכיתה על דרכים להציג תרבות אחרת באופן אותנטי</w:t>
      </w:r>
      <w:r w:rsidR="003922A6" w:rsidRPr="00C475D9">
        <w:rPr>
          <w:rFonts w:ascii="David" w:hAnsi="David" w:cs="David"/>
        </w:rPr>
        <w:t>.</w:t>
      </w:r>
    </w:p>
    <w:p w:rsidR="00A04A7A" w:rsidRPr="00C475D9" w:rsidRDefault="00A04A7A" w:rsidP="00A04A7A">
      <w:pPr>
        <w:pStyle w:val="NormalWeb"/>
        <w:bidi/>
        <w:rPr>
          <w:rFonts w:ascii="David" w:hAnsi="David" w:cs="David"/>
        </w:rPr>
      </w:pPr>
    </w:p>
    <w:p w:rsidR="003922A6" w:rsidRPr="00C475D9" w:rsidRDefault="00A04A7A" w:rsidP="00A66234">
      <w:pPr>
        <w:pStyle w:val="NormalWeb"/>
        <w:bidi/>
        <w:ind w:left="360"/>
        <w:rPr>
          <w:rFonts w:ascii="David" w:hAnsi="David" w:cs="David"/>
        </w:rPr>
      </w:pPr>
      <w:r>
        <w:rPr>
          <w:rStyle w:val="a4"/>
          <w:rFonts w:ascii="David" w:hAnsi="David" w:cs="David" w:hint="cs"/>
          <w:rtl/>
        </w:rPr>
        <w:lastRenderedPageBreak/>
        <w:t xml:space="preserve">2. </w:t>
      </w:r>
      <w:r w:rsidR="003922A6" w:rsidRPr="00C475D9">
        <w:rPr>
          <w:rStyle w:val="a4"/>
          <w:rFonts w:ascii="David" w:hAnsi="David" w:cs="David"/>
          <w:rtl/>
        </w:rPr>
        <w:t>למידה מודרכת (20 דק׳)</w:t>
      </w:r>
      <w:r w:rsidR="003922A6" w:rsidRPr="00C475D9">
        <w:rPr>
          <w:rStyle w:val="a4"/>
          <w:rFonts w:ascii="David" w:hAnsi="David" w:cs="David"/>
        </w:rPr>
        <w:t>:</w:t>
      </w:r>
      <w:r w:rsidR="003922A6" w:rsidRPr="00C475D9">
        <w:rPr>
          <w:rFonts w:ascii="David" w:hAnsi="David" w:cs="David"/>
        </w:rPr>
        <w:t xml:space="preserve"> </w:t>
      </w:r>
      <w:r w:rsidR="003922A6" w:rsidRPr="00C475D9">
        <w:rPr>
          <w:rFonts w:ascii="David" w:hAnsi="David" w:cs="David"/>
          <w:rtl/>
        </w:rPr>
        <w:t xml:space="preserve">צפייה </w:t>
      </w:r>
      <w:r w:rsidR="00A66234">
        <w:rPr>
          <w:rFonts w:ascii="David" w:hAnsi="David" w:cs="David" w:hint="cs"/>
          <w:rtl/>
        </w:rPr>
        <w:t>ב</w:t>
      </w:r>
      <w:hyperlink r:id="rId12" w:history="1">
        <w:r w:rsidR="00A66234" w:rsidRPr="00A66234">
          <w:rPr>
            <w:rStyle w:val="Hyperlink"/>
            <w:rFonts w:ascii="David" w:hAnsi="David" w:cs="David" w:hint="cs"/>
            <w:rtl/>
          </w:rPr>
          <w:t>סרטון</w:t>
        </w:r>
      </w:hyperlink>
      <w:r w:rsidR="003922A6" w:rsidRPr="00C475D9">
        <w:rPr>
          <w:rFonts w:ascii="David" w:hAnsi="David" w:cs="David"/>
          <w:rtl/>
        </w:rPr>
        <w:t xml:space="preserve"> קצר על העדה הדרוזית (כפרים, מסורת, לבוש, ערכים)</w:t>
      </w:r>
      <w:r w:rsidR="003922A6" w:rsidRPr="00C475D9">
        <w:rPr>
          <w:rFonts w:ascii="David" w:hAnsi="David" w:cs="David"/>
        </w:rPr>
        <w:t>.</w:t>
      </w:r>
      <w:r w:rsidR="00A66234">
        <w:rPr>
          <w:rFonts w:ascii="David" w:hAnsi="David" w:cs="David" w:hint="cs"/>
          <w:rtl/>
        </w:rPr>
        <w:t xml:space="preserve"> </w:t>
      </w:r>
      <w:r w:rsidR="003922A6" w:rsidRPr="00C475D9">
        <w:rPr>
          <w:rFonts w:ascii="David" w:hAnsi="David" w:cs="David"/>
          <w:rtl/>
        </w:rPr>
        <w:t>ניתוח משותף – אילו ערכים בולטים ומה ניתן ללמוד מהם</w:t>
      </w:r>
      <w:r w:rsidR="003922A6" w:rsidRPr="00C475D9">
        <w:rPr>
          <w:rFonts w:ascii="David" w:hAnsi="David" w:cs="David"/>
        </w:rPr>
        <w:t>?</w:t>
      </w:r>
    </w:p>
    <w:p w:rsidR="003922A6" w:rsidRPr="00C475D9" w:rsidRDefault="00A66234" w:rsidP="00A66234">
      <w:pPr>
        <w:pStyle w:val="NormalWeb"/>
        <w:bidi/>
        <w:ind w:left="360"/>
        <w:rPr>
          <w:rFonts w:ascii="David" w:hAnsi="David" w:cs="David"/>
        </w:rPr>
      </w:pPr>
      <w:r>
        <w:rPr>
          <w:rStyle w:val="a4"/>
          <w:rFonts w:ascii="David" w:hAnsi="David" w:cs="David" w:hint="cs"/>
          <w:rtl/>
        </w:rPr>
        <w:t xml:space="preserve">3. </w:t>
      </w:r>
      <w:r w:rsidR="003922A6" w:rsidRPr="00C475D9">
        <w:rPr>
          <w:rStyle w:val="a4"/>
          <w:rFonts w:ascii="David" w:hAnsi="David" w:cs="David"/>
          <w:rtl/>
        </w:rPr>
        <w:t>למידה עצמאית (30 דק׳)</w:t>
      </w:r>
      <w:r w:rsidR="003922A6" w:rsidRPr="00C475D9">
        <w:rPr>
          <w:rStyle w:val="a4"/>
          <w:rFonts w:ascii="David" w:hAnsi="David" w:cs="David"/>
        </w:rPr>
        <w:t>:</w:t>
      </w:r>
    </w:p>
    <w:p w:rsidR="003922A6" w:rsidRPr="00C475D9" w:rsidRDefault="003922A6" w:rsidP="00A66234">
      <w:pPr>
        <w:pStyle w:val="NormalWeb"/>
        <w:numPr>
          <w:ilvl w:val="1"/>
          <w:numId w:val="7"/>
        </w:numPr>
        <w:bidi/>
        <w:rPr>
          <w:rFonts w:ascii="David" w:hAnsi="David" w:cs="David"/>
        </w:rPr>
      </w:pPr>
      <w:r w:rsidRPr="00C475D9">
        <w:rPr>
          <w:rFonts w:ascii="David" w:hAnsi="David" w:cs="David"/>
          <w:rtl/>
        </w:rPr>
        <w:t xml:space="preserve">כל קבוצה בוחרת שני אתרים דרוזיים רלוונטיים (למשל: בית </w:t>
      </w:r>
      <w:proofErr w:type="spellStart"/>
      <w:r w:rsidRPr="00C475D9">
        <w:rPr>
          <w:rFonts w:ascii="David" w:hAnsi="David" w:cs="David"/>
          <w:rtl/>
        </w:rPr>
        <w:t>ג’אן</w:t>
      </w:r>
      <w:proofErr w:type="spellEnd"/>
      <w:r w:rsidRPr="00C475D9">
        <w:rPr>
          <w:rFonts w:ascii="David" w:hAnsi="David" w:cs="David"/>
          <w:rtl/>
        </w:rPr>
        <w:t xml:space="preserve">, </w:t>
      </w:r>
      <w:r w:rsidR="00A66234">
        <w:rPr>
          <w:rFonts w:ascii="David" w:hAnsi="David" w:cs="David" w:hint="cs"/>
          <w:rtl/>
        </w:rPr>
        <w:t>עוספיא</w:t>
      </w:r>
      <w:r w:rsidRPr="00C475D9">
        <w:rPr>
          <w:rFonts w:ascii="David" w:hAnsi="David" w:cs="David"/>
          <w:rtl/>
        </w:rPr>
        <w:t>, קבר הנביא יתרו)</w:t>
      </w:r>
      <w:r w:rsidRPr="00C475D9">
        <w:rPr>
          <w:rFonts w:ascii="David" w:hAnsi="David" w:cs="David"/>
        </w:rPr>
        <w:t>.</w:t>
      </w:r>
    </w:p>
    <w:p w:rsidR="003922A6" w:rsidRPr="00C475D9" w:rsidRDefault="0037122B" w:rsidP="003922A6">
      <w:pPr>
        <w:pStyle w:val="NormalWeb"/>
        <w:numPr>
          <w:ilvl w:val="1"/>
          <w:numId w:val="7"/>
        </w:numPr>
        <w:bidi/>
        <w:rPr>
          <w:rFonts w:ascii="David" w:hAnsi="David" w:cs="David"/>
        </w:rPr>
      </w:pPr>
      <w:r w:rsidRPr="00C475D9">
        <w:rPr>
          <w:rFonts w:ascii="David" w:hAnsi="David" w:cs="David"/>
          <w:rtl/>
        </w:rPr>
        <w:t xml:space="preserve">כל קבוצה </w:t>
      </w:r>
      <w:r w:rsidR="003922A6" w:rsidRPr="00C475D9">
        <w:rPr>
          <w:rFonts w:ascii="David" w:hAnsi="David" w:cs="David"/>
          <w:rtl/>
        </w:rPr>
        <w:t xml:space="preserve">בוחנת את </w:t>
      </w:r>
      <w:r>
        <w:rPr>
          <w:rFonts w:ascii="David" w:hAnsi="David" w:cs="David" w:hint="cs"/>
          <w:rtl/>
        </w:rPr>
        <w:t xml:space="preserve">האתר הנבחר מבחינת </w:t>
      </w:r>
      <w:r>
        <w:rPr>
          <w:rFonts w:ascii="David" w:hAnsi="David" w:cs="David"/>
          <w:rtl/>
        </w:rPr>
        <w:t>משמעות</w:t>
      </w:r>
      <w:r>
        <w:rPr>
          <w:rFonts w:ascii="David" w:hAnsi="David" w:cs="David" w:hint="cs"/>
          <w:rtl/>
        </w:rPr>
        <w:t>ו</w:t>
      </w:r>
      <w:r w:rsidR="003922A6" w:rsidRPr="00C475D9">
        <w:rPr>
          <w:rFonts w:ascii="David" w:hAnsi="David" w:cs="David"/>
          <w:rtl/>
        </w:rPr>
        <w:t xml:space="preserve"> ההיסטורית, התרבותית והחינוכית</w:t>
      </w:r>
      <w:bookmarkStart w:id="1" w:name="_GoBack"/>
      <w:bookmarkEnd w:id="1"/>
      <w:r w:rsidR="003922A6" w:rsidRPr="00C475D9">
        <w:rPr>
          <w:rFonts w:ascii="David" w:hAnsi="David" w:cs="David"/>
        </w:rPr>
        <w:t>.</w:t>
      </w:r>
    </w:p>
    <w:p w:rsidR="003922A6" w:rsidRDefault="0037122B" w:rsidP="003922A6">
      <w:pPr>
        <w:pStyle w:val="NormalWeb"/>
        <w:numPr>
          <w:ilvl w:val="1"/>
          <w:numId w:val="7"/>
        </w:numPr>
        <w:bidi/>
        <w:rPr>
          <w:rFonts w:ascii="David" w:hAnsi="David" w:cs="David"/>
        </w:rPr>
      </w:pPr>
      <w:r w:rsidRPr="00C475D9">
        <w:rPr>
          <w:rFonts w:ascii="David" w:hAnsi="David" w:cs="David"/>
          <w:rtl/>
        </w:rPr>
        <w:t xml:space="preserve">כל קבוצה </w:t>
      </w:r>
      <w:r w:rsidR="003922A6" w:rsidRPr="00C475D9">
        <w:rPr>
          <w:rFonts w:ascii="David" w:hAnsi="David" w:cs="David"/>
          <w:rtl/>
        </w:rPr>
        <w:t>מנמקת את הבחירה תוך שימוש בקריטריונים: תרומה ללמידה, ייחודיות, אותנטיות</w:t>
      </w:r>
      <w:r w:rsidR="003922A6" w:rsidRPr="00C475D9">
        <w:rPr>
          <w:rFonts w:ascii="David" w:hAnsi="David" w:cs="David"/>
        </w:rPr>
        <w:t>.</w:t>
      </w:r>
    </w:p>
    <w:p w:rsidR="00A66234" w:rsidRPr="00C475D9" w:rsidRDefault="00A66234" w:rsidP="003922A6">
      <w:pPr>
        <w:pStyle w:val="NormalWeb"/>
        <w:numPr>
          <w:ilvl w:val="1"/>
          <w:numId w:val="7"/>
        </w:numPr>
        <w:bidi/>
        <w:rPr>
          <w:rFonts w:ascii="David" w:hAnsi="David" w:cs="David"/>
        </w:rPr>
      </w:pPr>
    </w:p>
    <w:p w:rsidR="003922A6" w:rsidRPr="00C475D9" w:rsidRDefault="00A66234" w:rsidP="00A66234">
      <w:pPr>
        <w:pStyle w:val="NormalWeb"/>
        <w:bidi/>
        <w:ind w:left="426"/>
        <w:rPr>
          <w:rFonts w:ascii="David" w:hAnsi="David" w:cs="David"/>
        </w:rPr>
      </w:pPr>
      <w:r>
        <w:rPr>
          <w:rStyle w:val="a4"/>
          <w:rFonts w:ascii="David" w:hAnsi="David" w:cs="David" w:hint="cs"/>
          <w:rtl/>
        </w:rPr>
        <w:t xml:space="preserve">4. </w:t>
      </w:r>
      <w:r w:rsidR="003922A6" w:rsidRPr="00C475D9">
        <w:rPr>
          <w:rStyle w:val="a4"/>
          <w:rFonts w:ascii="David" w:hAnsi="David" w:cs="David"/>
          <w:rtl/>
        </w:rPr>
        <w:t>שיתוף ודיון (20 דק׳)</w:t>
      </w:r>
      <w:r w:rsidR="003922A6" w:rsidRPr="00C475D9">
        <w:rPr>
          <w:rStyle w:val="a4"/>
          <w:rFonts w:ascii="David" w:hAnsi="David" w:cs="David"/>
        </w:rPr>
        <w:t>:</w:t>
      </w:r>
      <w:r w:rsidR="003922A6" w:rsidRPr="00C475D9">
        <w:rPr>
          <w:rFonts w:ascii="David" w:hAnsi="David" w:cs="David"/>
        </w:rPr>
        <w:br/>
      </w:r>
      <w:r w:rsidR="003922A6" w:rsidRPr="00C475D9">
        <w:rPr>
          <w:rFonts w:ascii="David" w:hAnsi="David" w:cs="David"/>
          <w:rtl/>
        </w:rPr>
        <w:t>כל קבוצה מציגה את בחירתה ומנמקת</w:t>
      </w:r>
      <w:r w:rsidR="003922A6" w:rsidRPr="00C475D9">
        <w:rPr>
          <w:rFonts w:ascii="David" w:hAnsi="David" w:cs="David"/>
        </w:rPr>
        <w:t>.</w:t>
      </w:r>
      <w:r w:rsidR="003922A6" w:rsidRPr="00C475D9">
        <w:rPr>
          <w:rFonts w:ascii="David" w:hAnsi="David" w:cs="David"/>
        </w:rPr>
        <w:br/>
      </w:r>
      <w:r w:rsidR="003922A6" w:rsidRPr="00C475D9">
        <w:rPr>
          <w:rFonts w:ascii="David" w:hAnsi="David" w:cs="David"/>
          <w:rtl/>
        </w:rPr>
        <w:t>שיח כיתתי: מהו תפקידו של תכנון מבוסס חשיבה בטיול חינוכי</w:t>
      </w:r>
      <w:r w:rsidR="003922A6" w:rsidRPr="00C475D9">
        <w:rPr>
          <w:rFonts w:ascii="David" w:hAnsi="David" w:cs="David"/>
        </w:rPr>
        <w:t>?</w:t>
      </w:r>
    </w:p>
    <w:p w:rsidR="003922A6" w:rsidRPr="004F595F" w:rsidRDefault="003922A6" w:rsidP="003922A6">
      <w:pPr>
        <w:pStyle w:val="4"/>
        <w:rPr>
          <w:rFonts w:ascii="David" w:hAnsi="David" w:cs="David"/>
          <w:b/>
          <w:bCs/>
          <w:color w:val="244061" w:themeColor="accent1" w:themeShade="80"/>
        </w:rPr>
      </w:pPr>
      <w:r w:rsidRPr="004F595F">
        <w:rPr>
          <w:rFonts w:ascii="David" w:hAnsi="David" w:cs="David"/>
          <w:b/>
          <w:bCs/>
          <w:color w:val="244061" w:themeColor="accent1" w:themeShade="80"/>
          <w:rtl/>
        </w:rPr>
        <w:t>הערכה</w:t>
      </w:r>
      <w:r w:rsidRPr="004F595F">
        <w:rPr>
          <w:rFonts w:ascii="David" w:hAnsi="David" w:cs="David"/>
          <w:b/>
          <w:bCs/>
          <w:color w:val="244061" w:themeColor="accent1" w:themeShade="80"/>
        </w:rPr>
        <w:t>:</w:t>
      </w:r>
    </w:p>
    <w:p w:rsidR="003922A6" w:rsidRPr="00C475D9" w:rsidRDefault="003922A6" w:rsidP="003922A6">
      <w:pPr>
        <w:pStyle w:val="NormalWeb"/>
        <w:numPr>
          <w:ilvl w:val="0"/>
          <w:numId w:val="8"/>
        </w:numPr>
        <w:bidi/>
        <w:rPr>
          <w:rFonts w:ascii="David" w:hAnsi="David" w:cs="David"/>
        </w:rPr>
      </w:pPr>
      <w:r w:rsidRPr="00C475D9">
        <w:rPr>
          <w:rFonts w:ascii="David" w:hAnsi="David" w:cs="David"/>
          <w:rtl/>
        </w:rPr>
        <w:t>שאלון רפלקציה קצר</w:t>
      </w:r>
      <w:r w:rsidRPr="00C475D9">
        <w:rPr>
          <w:rFonts w:ascii="David" w:hAnsi="David" w:cs="David"/>
        </w:rPr>
        <w:t xml:space="preserve">: </w:t>
      </w:r>
      <w:r w:rsidRPr="00C475D9">
        <w:rPr>
          <w:rStyle w:val="a6"/>
          <w:rFonts w:ascii="David" w:hAnsi="David" w:cs="David"/>
          <w:rtl/>
        </w:rPr>
        <w:t>כיצד נימוק מבוסס משפיע על תכנון משמעותי</w:t>
      </w:r>
      <w:r w:rsidRPr="00C475D9">
        <w:rPr>
          <w:rStyle w:val="a6"/>
          <w:rFonts w:ascii="David" w:hAnsi="David" w:cs="David"/>
        </w:rPr>
        <w:t>?</w:t>
      </w:r>
    </w:p>
    <w:p w:rsidR="00C803DE" w:rsidRPr="004F595F" w:rsidRDefault="003922A6" w:rsidP="004F595F">
      <w:pPr>
        <w:pStyle w:val="NormalWeb"/>
        <w:numPr>
          <w:ilvl w:val="0"/>
          <w:numId w:val="8"/>
        </w:numPr>
        <w:bidi/>
        <w:rPr>
          <w:rFonts w:ascii="David" w:hAnsi="David" w:cs="David" w:hint="cs"/>
          <w:rtl/>
        </w:rPr>
      </w:pPr>
      <w:r w:rsidRPr="00C475D9">
        <w:rPr>
          <w:rFonts w:ascii="David" w:hAnsi="David" w:cs="David"/>
          <w:rtl/>
        </w:rPr>
        <w:t>קריטריונים: עומק הנימוק, חיבור לערכים, יכולת ניתוח</w:t>
      </w:r>
      <w:r w:rsidRPr="00C475D9">
        <w:rPr>
          <w:rFonts w:ascii="David" w:hAnsi="David" w:cs="David"/>
        </w:rPr>
        <w:t>.</w:t>
      </w:r>
    </w:p>
    <w:p w:rsidR="00532056" w:rsidRPr="00C475D9" w:rsidRDefault="00532056">
      <w:pPr>
        <w:rPr>
          <w:rFonts w:ascii="David" w:hAnsi="David" w:cs="David"/>
        </w:rPr>
      </w:pPr>
    </w:p>
    <w:sectPr w:rsidR="00532056" w:rsidRPr="00C475D9" w:rsidSect="007057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CF20A0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4"/>
    <w:multiLevelType w:val="multilevel"/>
    <w:tmpl w:val="C6F686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5"/>
    <w:multiLevelType w:val="multilevel"/>
    <w:tmpl w:val="EAA4559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6"/>
    <w:multiLevelType w:val="multilevel"/>
    <w:tmpl w:val="CD0CE62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1181A6C"/>
    <w:multiLevelType w:val="multilevel"/>
    <w:tmpl w:val="979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C6FBA"/>
    <w:multiLevelType w:val="multilevel"/>
    <w:tmpl w:val="2602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C4B98"/>
    <w:multiLevelType w:val="multilevel"/>
    <w:tmpl w:val="840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D1A99"/>
    <w:multiLevelType w:val="hybridMultilevel"/>
    <w:tmpl w:val="0956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6450E"/>
    <w:multiLevelType w:val="multilevel"/>
    <w:tmpl w:val="B61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D331BD"/>
    <w:multiLevelType w:val="multilevel"/>
    <w:tmpl w:val="BDCA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80144"/>
    <w:multiLevelType w:val="multilevel"/>
    <w:tmpl w:val="682A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F5800"/>
    <w:multiLevelType w:val="multilevel"/>
    <w:tmpl w:val="8E7831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CA5A51"/>
    <w:multiLevelType w:val="multilevel"/>
    <w:tmpl w:val="3584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E4140A"/>
    <w:multiLevelType w:val="multilevel"/>
    <w:tmpl w:val="0692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40219C"/>
    <w:multiLevelType w:val="multilevel"/>
    <w:tmpl w:val="073C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561B41"/>
    <w:multiLevelType w:val="multilevel"/>
    <w:tmpl w:val="65F6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B32E0"/>
    <w:multiLevelType w:val="multilevel"/>
    <w:tmpl w:val="D6F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">
    <w:abstractNumId w:val="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4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5">
    <w:abstractNumId w:val="7"/>
  </w:num>
  <w:num w:numId="6">
    <w:abstractNumId w:val="8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  <w:num w:numId="14">
    <w:abstractNumId w:val="16"/>
  </w:num>
  <w:num w:numId="15">
    <w:abstractNumId w:val="1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56"/>
    <w:rsid w:val="0030396E"/>
    <w:rsid w:val="0037122B"/>
    <w:rsid w:val="003922A6"/>
    <w:rsid w:val="004A620D"/>
    <w:rsid w:val="004F595F"/>
    <w:rsid w:val="00532056"/>
    <w:rsid w:val="00663DBD"/>
    <w:rsid w:val="00705779"/>
    <w:rsid w:val="007B33F1"/>
    <w:rsid w:val="00887803"/>
    <w:rsid w:val="00961D97"/>
    <w:rsid w:val="00A04A7A"/>
    <w:rsid w:val="00A66234"/>
    <w:rsid w:val="00AA564C"/>
    <w:rsid w:val="00B0134C"/>
    <w:rsid w:val="00B566CE"/>
    <w:rsid w:val="00B76A11"/>
    <w:rsid w:val="00C475D9"/>
    <w:rsid w:val="00C53B87"/>
    <w:rsid w:val="00C803DE"/>
    <w:rsid w:val="00DD5DF2"/>
    <w:rsid w:val="00D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047E"/>
  <w15:chartTrackingRefBased/>
  <w15:docId w15:val="{17787382-EBC6-4116-B920-B85013A0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C6F"/>
    <w:rPr>
      <w:sz w:val="24"/>
      <w:szCs w:val="24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3922A6"/>
    <w:pPr>
      <w:keepNext/>
      <w:keepLines/>
      <w:bidi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paragraph" w:styleId="3">
    <w:name w:val="heading 3"/>
    <w:basedOn w:val="a"/>
    <w:next w:val="a0"/>
    <w:link w:val="30"/>
    <w:uiPriority w:val="9"/>
    <w:unhideWhenUsed/>
    <w:qFormat/>
    <w:rsid w:val="003922A6"/>
    <w:pPr>
      <w:keepNext/>
      <w:keepLines/>
      <w:bidi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bidi="ar-SA"/>
    </w:rPr>
  </w:style>
  <w:style w:type="paragraph" w:styleId="4">
    <w:name w:val="heading 4"/>
    <w:basedOn w:val="a"/>
    <w:next w:val="a"/>
    <w:link w:val="40"/>
    <w:semiHidden/>
    <w:unhideWhenUsed/>
    <w:rsid w:val="00392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C6F"/>
    <w:rPr>
      <w:b/>
      <w:bCs/>
    </w:rPr>
  </w:style>
  <w:style w:type="character" w:customStyle="1" w:styleId="20">
    <w:name w:val="כותרת 2 תו"/>
    <w:basedOn w:val="a1"/>
    <w:link w:val="2"/>
    <w:uiPriority w:val="9"/>
    <w:semiHidden/>
    <w:rsid w:val="003922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character" w:customStyle="1" w:styleId="30">
    <w:name w:val="כותרת 3 תו"/>
    <w:basedOn w:val="a1"/>
    <w:link w:val="3"/>
    <w:uiPriority w:val="9"/>
    <w:rsid w:val="003922A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bidi="ar-SA"/>
    </w:rPr>
  </w:style>
  <w:style w:type="paragraph" w:styleId="a0">
    <w:name w:val="Body Text"/>
    <w:basedOn w:val="a"/>
    <w:link w:val="a5"/>
    <w:qFormat/>
    <w:rsid w:val="003922A6"/>
    <w:pPr>
      <w:bidi w:val="0"/>
      <w:spacing w:before="180" w:after="18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5">
    <w:name w:val="גוף טקסט תו"/>
    <w:basedOn w:val="a1"/>
    <w:link w:val="a0"/>
    <w:rsid w:val="003922A6"/>
    <w:rPr>
      <w:rFonts w:asciiTheme="minorHAnsi" w:eastAsiaTheme="minorHAnsi" w:hAnsiTheme="minorHAnsi" w:cstheme="minorBidi"/>
      <w:sz w:val="24"/>
      <w:szCs w:val="24"/>
      <w:lang w:val="en-US" w:bidi="ar-SA"/>
    </w:rPr>
  </w:style>
  <w:style w:type="paragraph" w:customStyle="1" w:styleId="Compact">
    <w:name w:val="Compact"/>
    <w:basedOn w:val="a0"/>
    <w:qFormat/>
    <w:rsid w:val="003922A6"/>
    <w:pPr>
      <w:spacing w:before="36" w:after="36"/>
    </w:pPr>
  </w:style>
  <w:style w:type="table" w:customStyle="1" w:styleId="Table">
    <w:name w:val="Table"/>
    <w:semiHidden/>
    <w:unhideWhenUsed/>
    <w:qFormat/>
    <w:rsid w:val="003922A6"/>
    <w:pPr>
      <w:bidi w:val="0"/>
      <w:spacing w:line="240" w:lineRule="auto"/>
    </w:pPr>
    <w:rPr>
      <w:rFonts w:asciiTheme="minorHAnsi" w:eastAsiaTheme="minorHAnsi" w:hAnsiTheme="minorHAnsi" w:cstheme="minorBidi"/>
      <w:sz w:val="24"/>
      <w:szCs w:val="24"/>
      <w:lang w:val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NormalWeb">
    <w:name w:val="Normal (Web)"/>
    <w:basedOn w:val="a"/>
    <w:uiPriority w:val="99"/>
    <w:unhideWhenUsed/>
    <w:rsid w:val="003922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40">
    <w:name w:val="כותרת 4 תו"/>
    <w:basedOn w:val="a1"/>
    <w:link w:val="4"/>
    <w:semiHidden/>
    <w:rsid w:val="003922A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6">
    <w:name w:val="Emphasis"/>
    <w:basedOn w:val="a1"/>
    <w:uiPriority w:val="20"/>
    <w:qFormat/>
    <w:rsid w:val="003922A6"/>
    <w:rPr>
      <w:i/>
      <w:iCs/>
    </w:rPr>
  </w:style>
  <w:style w:type="character" w:styleId="Hyperlink">
    <w:name w:val="Hyperlink"/>
    <w:basedOn w:val="a1"/>
    <w:uiPriority w:val="99"/>
    <w:unhideWhenUsed/>
    <w:rsid w:val="00A66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hyperlink" Target="https://youtu.be/pSRmX35CgaQ?si=B_D_BKB54Zq6Iw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88168B-FB2C-4061-93BE-3629513C5BB5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5DF1E016-C032-4559-80FC-9EEF4F3CB830}">
      <dgm:prSet phldrT="[טקסט]"/>
      <dgm:spPr/>
      <dgm:t>
        <a:bodyPr/>
        <a:lstStyle/>
        <a:p>
          <a:pPr algn="ctr" rtl="1"/>
          <a:r>
            <a:rPr lang="he-IL" i="1"/>
            <a:t>מהו מפגש אמיתי בין תרבויות</a:t>
          </a:r>
          <a:r>
            <a:rPr lang="en-GB" i="1"/>
            <a:t>?</a:t>
          </a:r>
          <a:endParaRPr lang="he-IL"/>
        </a:p>
      </dgm:t>
    </dgm:pt>
    <dgm:pt modelId="{3212B328-80AD-4CBD-A8B7-97D3D6961A02}" type="parTrans" cxnId="{73056483-B4A8-44F5-A349-1EC5989756E2}">
      <dgm:prSet/>
      <dgm:spPr/>
      <dgm:t>
        <a:bodyPr/>
        <a:lstStyle/>
        <a:p>
          <a:pPr algn="ctr" rtl="1"/>
          <a:endParaRPr lang="he-IL"/>
        </a:p>
      </dgm:t>
    </dgm:pt>
    <dgm:pt modelId="{3DD8D45A-507A-4068-97F6-A7A4570C66F8}" type="sibTrans" cxnId="{73056483-B4A8-44F5-A349-1EC5989756E2}">
      <dgm:prSet/>
      <dgm:spPr/>
      <dgm:t>
        <a:bodyPr/>
        <a:lstStyle/>
        <a:p>
          <a:pPr algn="ctr" rtl="1"/>
          <a:endParaRPr lang="he-IL"/>
        </a:p>
      </dgm:t>
    </dgm:pt>
    <dgm:pt modelId="{F51C1765-7763-4269-AE0E-AC2E5C6559DC}">
      <dgm:prSet phldrT="[טקסט]" phldr="1"/>
      <dgm:spPr/>
      <dgm:t>
        <a:bodyPr/>
        <a:lstStyle/>
        <a:p>
          <a:pPr algn="ctr" rtl="1"/>
          <a:endParaRPr lang="he-IL"/>
        </a:p>
      </dgm:t>
    </dgm:pt>
    <dgm:pt modelId="{5303E714-C607-4204-96E5-8583578F66AA}" type="parTrans" cxnId="{D267D54B-8068-4F55-A55A-622E20ED2752}">
      <dgm:prSet/>
      <dgm:spPr/>
      <dgm:t>
        <a:bodyPr/>
        <a:lstStyle/>
        <a:p>
          <a:pPr algn="ctr" rtl="1"/>
          <a:endParaRPr lang="he-IL"/>
        </a:p>
      </dgm:t>
    </dgm:pt>
    <dgm:pt modelId="{7C087240-485C-42C0-8346-583D2EF91BBF}" type="sibTrans" cxnId="{D267D54B-8068-4F55-A55A-622E20ED2752}">
      <dgm:prSet/>
      <dgm:spPr/>
      <dgm:t>
        <a:bodyPr/>
        <a:lstStyle/>
        <a:p>
          <a:pPr algn="ctr" rtl="1"/>
          <a:endParaRPr lang="he-IL"/>
        </a:p>
      </dgm:t>
    </dgm:pt>
    <dgm:pt modelId="{F889A25C-DC01-45E9-8E91-CC512094CF2C}">
      <dgm:prSet phldrT="[טקסט]" phldr="1"/>
      <dgm:spPr/>
      <dgm:t>
        <a:bodyPr/>
        <a:lstStyle/>
        <a:p>
          <a:pPr algn="ctr" rtl="1"/>
          <a:endParaRPr lang="he-IL"/>
        </a:p>
      </dgm:t>
    </dgm:pt>
    <dgm:pt modelId="{42707D56-77A3-4502-9613-B8DBDA952982}" type="parTrans" cxnId="{638BC78E-5CAA-40D7-8FB7-813A85E14C54}">
      <dgm:prSet/>
      <dgm:spPr/>
      <dgm:t>
        <a:bodyPr/>
        <a:lstStyle/>
        <a:p>
          <a:pPr algn="ctr" rtl="1"/>
          <a:endParaRPr lang="he-IL"/>
        </a:p>
      </dgm:t>
    </dgm:pt>
    <dgm:pt modelId="{4398BB96-F6AD-418F-8B25-7B59D88B8641}" type="sibTrans" cxnId="{638BC78E-5CAA-40D7-8FB7-813A85E14C54}">
      <dgm:prSet/>
      <dgm:spPr/>
      <dgm:t>
        <a:bodyPr/>
        <a:lstStyle/>
        <a:p>
          <a:pPr algn="ctr" rtl="1"/>
          <a:endParaRPr lang="he-IL"/>
        </a:p>
      </dgm:t>
    </dgm:pt>
    <dgm:pt modelId="{F029E6CD-E416-44E2-9C4C-F1932278D603}">
      <dgm:prSet phldrT="[טקסט]" phldr="1"/>
      <dgm:spPr/>
      <dgm:t>
        <a:bodyPr/>
        <a:lstStyle/>
        <a:p>
          <a:pPr algn="ctr" rtl="1"/>
          <a:endParaRPr lang="he-IL"/>
        </a:p>
      </dgm:t>
    </dgm:pt>
    <dgm:pt modelId="{F2E08FC3-9AA6-4D40-B43F-353AE96F7B44}" type="parTrans" cxnId="{595FC8E5-7278-4657-8935-BE77D88C7979}">
      <dgm:prSet/>
      <dgm:spPr/>
      <dgm:t>
        <a:bodyPr/>
        <a:lstStyle/>
        <a:p>
          <a:pPr algn="ctr" rtl="1"/>
          <a:endParaRPr lang="he-IL"/>
        </a:p>
      </dgm:t>
    </dgm:pt>
    <dgm:pt modelId="{51677F17-1ADC-49A8-AD17-31947061E0C2}" type="sibTrans" cxnId="{595FC8E5-7278-4657-8935-BE77D88C7979}">
      <dgm:prSet/>
      <dgm:spPr/>
      <dgm:t>
        <a:bodyPr/>
        <a:lstStyle/>
        <a:p>
          <a:pPr algn="ctr" rtl="1"/>
          <a:endParaRPr lang="he-IL"/>
        </a:p>
      </dgm:t>
    </dgm:pt>
    <dgm:pt modelId="{31F0BA08-64C6-41AD-8FE6-51282FE779FB}">
      <dgm:prSet phldrT="[טקסט]" phldr="1"/>
      <dgm:spPr/>
      <dgm:t>
        <a:bodyPr/>
        <a:lstStyle/>
        <a:p>
          <a:pPr algn="ctr" rtl="1"/>
          <a:endParaRPr lang="he-IL"/>
        </a:p>
      </dgm:t>
    </dgm:pt>
    <dgm:pt modelId="{F599AAC3-6BB9-46A2-9662-25223B65E91F}" type="parTrans" cxnId="{063337D7-5821-429F-92AD-DCE4C078DAEA}">
      <dgm:prSet/>
      <dgm:spPr/>
      <dgm:t>
        <a:bodyPr/>
        <a:lstStyle/>
        <a:p>
          <a:pPr algn="ctr" rtl="1"/>
          <a:endParaRPr lang="he-IL"/>
        </a:p>
      </dgm:t>
    </dgm:pt>
    <dgm:pt modelId="{9B4DDAC7-2175-4910-9740-54041262FB29}" type="sibTrans" cxnId="{063337D7-5821-429F-92AD-DCE4C078DAEA}">
      <dgm:prSet/>
      <dgm:spPr/>
      <dgm:t>
        <a:bodyPr/>
        <a:lstStyle/>
        <a:p>
          <a:pPr algn="ctr" rtl="1"/>
          <a:endParaRPr lang="he-IL"/>
        </a:p>
      </dgm:t>
    </dgm:pt>
    <dgm:pt modelId="{B4436B70-FA7B-4A9E-B957-7131DA397A19}" type="pres">
      <dgm:prSet presAssocID="{EA88168B-FB2C-4061-93BE-3629513C5BB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23E8899-D93F-4D57-807E-639F03FD3827}" type="pres">
      <dgm:prSet presAssocID="{5DF1E016-C032-4559-80FC-9EEF4F3CB830}" presName="centerShape" presStyleLbl="node0" presStyleIdx="0" presStyleCnt="1"/>
      <dgm:spPr/>
      <dgm:t>
        <a:bodyPr/>
        <a:lstStyle/>
        <a:p>
          <a:pPr rtl="1"/>
          <a:endParaRPr lang="he-IL"/>
        </a:p>
      </dgm:t>
    </dgm:pt>
    <dgm:pt modelId="{6BFA7130-8E64-4CBA-BF6C-DC9AF4ED256B}" type="pres">
      <dgm:prSet presAssocID="{F51C1765-7763-4269-AE0E-AC2E5C6559DC}" presName="node" presStyleLbl="node1" presStyleIdx="0" presStyleCnt="4">
        <dgm:presLayoutVars>
          <dgm:bulletEnabled val="1"/>
        </dgm:presLayoutVars>
      </dgm:prSet>
      <dgm:spPr/>
    </dgm:pt>
    <dgm:pt modelId="{EDDDCDFC-D16F-4A2C-A663-ED833A213113}" type="pres">
      <dgm:prSet presAssocID="{F51C1765-7763-4269-AE0E-AC2E5C6559DC}" presName="dummy" presStyleCnt="0"/>
      <dgm:spPr/>
    </dgm:pt>
    <dgm:pt modelId="{D98AF16F-B6D5-4602-8ADF-722651EE4867}" type="pres">
      <dgm:prSet presAssocID="{7C087240-485C-42C0-8346-583D2EF91BBF}" presName="sibTrans" presStyleLbl="sibTrans2D1" presStyleIdx="0" presStyleCnt="4"/>
      <dgm:spPr/>
    </dgm:pt>
    <dgm:pt modelId="{DD17FA37-A394-4D89-8829-6BAC892D642C}" type="pres">
      <dgm:prSet presAssocID="{F889A25C-DC01-45E9-8E91-CC512094CF2C}" presName="node" presStyleLbl="node1" presStyleIdx="1" presStyleCnt="4">
        <dgm:presLayoutVars>
          <dgm:bulletEnabled val="1"/>
        </dgm:presLayoutVars>
      </dgm:prSet>
      <dgm:spPr/>
    </dgm:pt>
    <dgm:pt modelId="{3F1E2B89-2628-472D-9213-F0E920E11C52}" type="pres">
      <dgm:prSet presAssocID="{F889A25C-DC01-45E9-8E91-CC512094CF2C}" presName="dummy" presStyleCnt="0"/>
      <dgm:spPr/>
    </dgm:pt>
    <dgm:pt modelId="{AC1BD661-8E78-46D5-B3E4-7C6A61B539D1}" type="pres">
      <dgm:prSet presAssocID="{4398BB96-F6AD-418F-8B25-7B59D88B8641}" presName="sibTrans" presStyleLbl="sibTrans2D1" presStyleIdx="1" presStyleCnt="4"/>
      <dgm:spPr/>
    </dgm:pt>
    <dgm:pt modelId="{E44AEEA7-7EB7-4A78-AA97-FFA284361552}" type="pres">
      <dgm:prSet presAssocID="{F029E6CD-E416-44E2-9C4C-F1932278D603}" presName="node" presStyleLbl="node1" presStyleIdx="2" presStyleCnt="4">
        <dgm:presLayoutVars>
          <dgm:bulletEnabled val="1"/>
        </dgm:presLayoutVars>
      </dgm:prSet>
      <dgm:spPr/>
    </dgm:pt>
    <dgm:pt modelId="{8A4836CF-BEF1-4CBF-87B6-11450C711FFE}" type="pres">
      <dgm:prSet presAssocID="{F029E6CD-E416-44E2-9C4C-F1932278D603}" presName="dummy" presStyleCnt="0"/>
      <dgm:spPr/>
    </dgm:pt>
    <dgm:pt modelId="{301BB7AF-A0C5-4F3A-9142-9F65D94500DB}" type="pres">
      <dgm:prSet presAssocID="{51677F17-1ADC-49A8-AD17-31947061E0C2}" presName="sibTrans" presStyleLbl="sibTrans2D1" presStyleIdx="2" presStyleCnt="4"/>
      <dgm:spPr/>
    </dgm:pt>
    <dgm:pt modelId="{954F5470-FCE8-40AB-82C0-760A4B54F1F2}" type="pres">
      <dgm:prSet presAssocID="{31F0BA08-64C6-41AD-8FE6-51282FE779FB}" presName="node" presStyleLbl="node1" presStyleIdx="3" presStyleCnt="4">
        <dgm:presLayoutVars>
          <dgm:bulletEnabled val="1"/>
        </dgm:presLayoutVars>
      </dgm:prSet>
      <dgm:spPr/>
    </dgm:pt>
    <dgm:pt modelId="{4ADBA087-7B73-40B5-94C8-268C231AA5A7}" type="pres">
      <dgm:prSet presAssocID="{31F0BA08-64C6-41AD-8FE6-51282FE779FB}" presName="dummy" presStyleCnt="0"/>
      <dgm:spPr/>
    </dgm:pt>
    <dgm:pt modelId="{AD3C0000-82C6-4556-8FBF-58B0073C66BA}" type="pres">
      <dgm:prSet presAssocID="{9B4DDAC7-2175-4910-9740-54041262FB29}" presName="sibTrans" presStyleLbl="sibTrans2D1" presStyleIdx="3" presStyleCnt="4"/>
      <dgm:spPr/>
    </dgm:pt>
  </dgm:ptLst>
  <dgm:cxnLst>
    <dgm:cxn modelId="{BC307F71-1A51-4F11-BC67-1DC1FF0FFB80}" type="presOf" srcId="{F889A25C-DC01-45E9-8E91-CC512094CF2C}" destId="{DD17FA37-A394-4D89-8829-6BAC892D642C}" srcOrd="0" destOrd="0" presId="urn:microsoft.com/office/officeart/2005/8/layout/radial6"/>
    <dgm:cxn modelId="{30EE2775-97E2-4E6C-8471-5BD7CE72A732}" type="presOf" srcId="{EA88168B-FB2C-4061-93BE-3629513C5BB5}" destId="{B4436B70-FA7B-4A9E-B957-7131DA397A19}" srcOrd="0" destOrd="0" presId="urn:microsoft.com/office/officeart/2005/8/layout/radial6"/>
    <dgm:cxn modelId="{063337D7-5821-429F-92AD-DCE4C078DAEA}" srcId="{5DF1E016-C032-4559-80FC-9EEF4F3CB830}" destId="{31F0BA08-64C6-41AD-8FE6-51282FE779FB}" srcOrd="3" destOrd="0" parTransId="{F599AAC3-6BB9-46A2-9662-25223B65E91F}" sibTransId="{9B4DDAC7-2175-4910-9740-54041262FB29}"/>
    <dgm:cxn modelId="{D267D54B-8068-4F55-A55A-622E20ED2752}" srcId="{5DF1E016-C032-4559-80FC-9EEF4F3CB830}" destId="{F51C1765-7763-4269-AE0E-AC2E5C6559DC}" srcOrd="0" destOrd="0" parTransId="{5303E714-C607-4204-96E5-8583578F66AA}" sibTransId="{7C087240-485C-42C0-8346-583D2EF91BBF}"/>
    <dgm:cxn modelId="{73056483-B4A8-44F5-A349-1EC5989756E2}" srcId="{EA88168B-FB2C-4061-93BE-3629513C5BB5}" destId="{5DF1E016-C032-4559-80FC-9EEF4F3CB830}" srcOrd="0" destOrd="0" parTransId="{3212B328-80AD-4CBD-A8B7-97D3D6961A02}" sibTransId="{3DD8D45A-507A-4068-97F6-A7A4570C66F8}"/>
    <dgm:cxn modelId="{595FC8E5-7278-4657-8935-BE77D88C7979}" srcId="{5DF1E016-C032-4559-80FC-9EEF4F3CB830}" destId="{F029E6CD-E416-44E2-9C4C-F1932278D603}" srcOrd="2" destOrd="0" parTransId="{F2E08FC3-9AA6-4D40-B43F-353AE96F7B44}" sibTransId="{51677F17-1ADC-49A8-AD17-31947061E0C2}"/>
    <dgm:cxn modelId="{837BC980-1517-4CEC-AE31-9DE28CB79994}" type="presOf" srcId="{31F0BA08-64C6-41AD-8FE6-51282FE779FB}" destId="{954F5470-FCE8-40AB-82C0-760A4B54F1F2}" srcOrd="0" destOrd="0" presId="urn:microsoft.com/office/officeart/2005/8/layout/radial6"/>
    <dgm:cxn modelId="{762AB42E-7DF3-48E5-B1EA-8F15552F0218}" type="presOf" srcId="{7C087240-485C-42C0-8346-583D2EF91BBF}" destId="{D98AF16F-B6D5-4602-8ADF-722651EE4867}" srcOrd="0" destOrd="0" presId="urn:microsoft.com/office/officeart/2005/8/layout/radial6"/>
    <dgm:cxn modelId="{8CDE780E-4D5E-420D-B0B9-CCD7EBE3C020}" type="presOf" srcId="{4398BB96-F6AD-418F-8B25-7B59D88B8641}" destId="{AC1BD661-8E78-46D5-B3E4-7C6A61B539D1}" srcOrd="0" destOrd="0" presId="urn:microsoft.com/office/officeart/2005/8/layout/radial6"/>
    <dgm:cxn modelId="{F7CAF601-C22E-4CB2-8EB6-30B3162C8CEF}" type="presOf" srcId="{F51C1765-7763-4269-AE0E-AC2E5C6559DC}" destId="{6BFA7130-8E64-4CBA-BF6C-DC9AF4ED256B}" srcOrd="0" destOrd="0" presId="urn:microsoft.com/office/officeart/2005/8/layout/radial6"/>
    <dgm:cxn modelId="{2C2CE2D0-6B62-427E-96DE-99DD7CAC045B}" type="presOf" srcId="{9B4DDAC7-2175-4910-9740-54041262FB29}" destId="{AD3C0000-82C6-4556-8FBF-58B0073C66BA}" srcOrd="0" destOrd="0" presId="urn:microsoft.com/office/officeart/2005/8/layout/radial6"/>
    <dgm:cxn modelId="{638BC78E-5CAA-40D7-8FB7-813A85E14C54}" srcId="{5DF1E016-C032-4559-80FC-9EEF4F3CB830}" destId="{F889A25C-DC01-45E9-8E91-CC512094CF2C}" srcOrd="1" destOrd="0" parTransId="{42707D56-77A3-4502-9613-B8DBDA952982}" sibTransId="{4398BB96-F6AD-418F-8B25-7B59D88B8641}"/>
    <dgm:cxn modelId="{5C35B983-0D24-47EB-91A4-B739B18D03CD}" type="presOf" srcId="{5DF1E016-C032-4559-80FC-9EEF4F3CB830}" destId="{023E8899-D93F-4D57-807E-639F03FD3827}" srcOrd="0" destOrd="0" presId="urn:microsoft.com/office/officeart/2005/8/layout/radial6"/>
    <dgm:cxn modelId="{7D025621-6EDC-453F-9EA1-CB586A917371}" type="presOf" srcId="{51677F17-1ADC-49A8-AD17-31947061E0C2}" destId="{301BB7AF-A0C5-4F3A-9142-9F65D94500DB}" srcOrd="0" destOrd="0" presId="urn:microsoft.com/office/officeart/2005/8/layout/radial6"/>
    <dgm:cxn modelId="{07EC2BC2-4CD9-4EDA-B8A5-48BA431ADBD8}" type="presOf" srcId="{F029E6CD-E416-44E2-9C4C-F1932278D603}" destId="{E44AEEA7-7EB7-4A78-AA97-FFA284361552}" srcOrd="0" destOrd="0" presId="urn:microsoft.com/office/officeart/2005/8/layout/radial6"/>
    <dgm:cxn modelId="{6E594BB9-06B1-43E6-8370-BC5AB8D8DB35}" type="presParOf" srcId="{B4436B70-FA7B-4A9E-B957-7131DA397A19}" destId="{023E8899-D93F-4D57-807E-639F03FD3827}" srcOrd="0" destOrd="0" presId="urn:microsoft.com/office/officeart/2005/8/layout/radial6"/>
    <dgm:cxn modelId="{5CFEA7BD-D26D-4B9D-BB7B-AEAEB42FBD7B}" type="presParOf" srcId="{B4436B70-FA7B-4A9E-B957-7131DA397A19}" destId="{6BFA7130-8E64-4CBA-BF6C-DC9AF4ED256B}" srcOrd="1" destOrd="0" presId="urn:microsoft.com/office/officeart/2005/8/layout/radial6"/>
    <dgm:cxn modelId="{06AD17A5-4C7A-4B54-A15A-BBEE27DAD9E4}" type="presParOf" srcId="{B4436B70-FA7B-4A9E-B957-7131DA397A19}" destId="{EDDDCDFC-D16F-4A2C-A663-ED833A213113}" srcOrd="2" destOrd="0" presId="urn:microsoft.com/office/officeart/2005/8/layout/radial6"/>
    <dgm:cxn modelId="{E086BDD4-2172-4ECC-B791-48A1D902DADA}" type="presParOf" srcId="{B4436B70-FA7B-4A9E-B957-7131DA397A19}" destId="{D98AF16F-B6D5-4602-8ADF-722651EE4867}" srcOrd="3" destOrd="0" presId="urn:microsoft.com/office/officeart/2005/8/layout/radial6"/>
    <dgm:cxn modelId="{0C762C54-7499-4798-A77B-196FA5715F64}" type="presParOf" srcId="{B4436B70-FA7B-4A9E-B957-7131DA397A19}" destId="{DD17FA37-A394-4D89-8829-6BAC892D642C}" srcOrd="4" destOrd="0" presId="urn:microsoft.com/office/officeart/2005/8/layout/radial6"/>
    <dgm:cxn modelId="{CB7BF999-A370-4728-8A5C-2B440AB19706}" type="presParOf" srcId="{B4436B70-FA7B-4A9E-B957-7131DA397A19}" destId="{3F1E2B89-2628-472D-9213-F0E920E11C52}" srcOrd="5" destOrd="0" presId="urn:microsoft.com/office/officeart/2005/8/layout/radial6"/>
    <dgm:cxn modelId="{DA9619C7-4386-4A0C-ACCE-6830BEB65247}" type="presParOf" srcId="{B4436B70-FA7B-4A9E-B957-7131DA397A19}" destId="{AC1BD661-8E78-46D5-B3E4-7C6A61B539D1}" srcOrd="6" destOrd="0" presId="urn:microsoft.com/office/officeart/2005/8/layout/radial6"/>
    <dgm:cxn modelId="{051B8C59-0192-41E1-89BC-3EE6F4B09EE8}" type="presParOf" srcId="{B4436B70-FA7B-4A9E-B957-7131DA397A19}" destId="{E44AEEA7-7EB7-4A78-AA97-FFA284361552}" srcOrd="7" destOrd="0" presId="urn:microsoft.com/office/officeart/2005/8/layout/radial6"/>
    <dgm:cxn modelId="{AF6B7A39-9C81-42EC-83C4-48DF41EC1085}" type="presParOf" srcId="{B4436B70-FA7B-4A9E-B957-7131DA397A19}" destId="{8A4836CF-BEF1-4CBF-87B6-11450C711FFE}" srcOrd="8" destOrd="0" presId="urn:microsoft.com/office/officeart/2005/8/layout/radial6"/>
    <dgm:cxn modelId="{5F06A155-2D21-440B-BF0A-9FCF5B275BD0}" type="presParOf" srcId="{B4436B70-FA7B-4A9E-B957-7131DA397A19}" destId="{301BB7AF-A0C5-4F3A-9142-9F65D94500DB}" srcOrd="9" destOrd="0" presId="urn:microsoft.com/office/officeart/2005/8/layout/radial6"/>
    <dgm:cxn modelId="{09FB2DE2-BA11-4136-B1A3-15C49744D906}" type="presParOf" srcId="{B4436B70-FA7B-4A9E-B957-7131DA397A19}" destId="{954F5470-FCE8-40AB-82C0-760A4B54F1F2}" srcOrd="10" destOrd="0" presId="urn:microsoft.com/office/officeart/2005/8/layout/radial6"/>
    <dgm:cxn modelId="{6869AB1B-7421-458A-A2AB-7DD4CFD33EF3}" type="presParOf" srcId="{B4436B70-FA7B-4A9E-B957-7131DA397A19}" destId="{4ADBA087-7B73-40B5-94C8-268C231AA5A7}" srcOrd="11" destOrd="0" presId="urn:microsoft.com/office/officeart/2005/8/layout/radial6"/>
    <dgm:cxn modelId="{15215D13-5954-464D-B0A2-42E1413E9D36}" type="presParOf" srcId="{B4436B70-FA7B-4A9E-B957-7131DA397A19}" destId="{AD3C0000-82C6-4556-8FBF-58B0073C66BA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3C0000-82C6-4556-8FBF-58B0073C66BA}">
      <dsp:nvSpPr>
        <dsp:cNvPr id="0" name=""/>
        <dsp:cNvSpPr/>
      </dsp:nvSpPr>
      <dsp:spPr>
        <a:xfrm>
          <a:off x="1220521" y="225885"/>
          <a:ext cx="1503213" cy="1503213"/>
        </a:xfrm>
        <a:prstGeom prst="blockArc">
          <a:avLst>
            <a:gd name="adj1" fmla="val 10800000"/>
            <a:gd name="adj2" fmla="val 16200000"/>
            <a:gd name="adj3" fmla="val 464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1BB7AF-A0C5-4F3A-9142-9F65D94500DB}">
      <dsp:nvSpPr>
        <dsp:cNvPr id="0" name=""/>
        <dsp:cNvSpPr/>
      </dsp:nvSpPr>
      <dsp:spPr>
        <a:xfrm>
          <a:off x="1220521" y="225885"/>
          <a:ext cx="1503213" cy="1503213"/>
        </a:xfrm>
        <a:prstGeom prst="blockArc">
          <a:avLst>
            <a:gd name="adj1" fmla="val 5400000"/>
            <a:gd name="adj2" fmla="val 10800000"/>
            <a:gd name="adj3" fmla="val 464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1BD661-8E78-46D5-B3E4-7C6A61B539D1}">
      <dsp:nvSpPr>
        <dsp:cNvPr id="0" name=""/>
        <dsp:cNvSpPr/>
      </dsp:nvSpPr>
      <dsp:spPr>
        <a:xfrm>
          <a:off x="1220521" y="225885"/>
          <a:ext cx="1503213" cy="1503213"/>
        </a:xfrm>
        <a:prstGeom prst="blockArc">
          <a:avLst>
            <a:gd name="adj1" fmla="val 0"/>
            <a:gd name="adj2" fmla="val 5400000"/>
            <a:gd name="adj3" fmla="val 464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8AF16F-B6D5-4602-8ADF-722651EE4867}">
      <dsp:nvSpPr>
        <dsp:cNvPr id="0" name=""/>
        <dsp:cNvSpPr/>
      </dsp:nvSpPr>
      <dsp:spPr>
        <a:xfrm>
          <a:off x="1220521" y="225885"/>
          <a:ext cx="1503213" cy="1503213"/>
        </a:xfrm>
        <a:prstGeom prst="blockArc">
          <a:avLst>
            <a:gd name="adj1" fmla="val 16200000"/>
            <a:gd name="adj2" fmla="val 0"/>
            <a:gd name="adj3" fmla="val 464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3E8899-D93F-4D57-807E-639F03FD3827}">
      <dsp:nvSpPr>
        <dsp:cNvPr id="0" name=""/>
        <dsp:cNvSpPr/>
      </dsp:nvSpPr>
      <dsp:spPr>
        <a:xfrm>
          <a:off x="1625946" y="631310"/>
          <a:ext cx="692363" cy="6923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900" i="1" kern="1200"/>
            <a:t>מהו מפגש אמיתי בין תרבויות</a:t>
          </a:r>
          <a:r>
            <a:rPr lang="en-GB" sz="900" i="1" kern="1200"/>
            <a:t>?</a:t>
          </a:r>
          <a:endParaRPr lang="he-IL" sz="900" kern="1200"/>
        </a:p>
      </dsp:txBody>
      <dsp:txXfrm>
        <a:off x="1727340" y="732704"/>
        <a:ext cx="489575" cy="489575"/>
      </dsp:txXfrm>
    </dsp:sp>
    <dsp:sp modelId="{6BFA7130-8E64-4CBA-BF6C-DC9AF4ED256B}">
      <dsp:nvSpPr>
        <dsp:cNvPr id="0" name=""/>
        <dsp:cNvSpPr/>
      </dsp:nvSpPr>
      <dsp:spPr>
        <a:xfrm>
          <a:off x="1729801" y="1005"/>
          <a:ext cx="484654" cy="4846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>
        <a:off x="1800777" y="71981"/>
        <a:ext cx="342702" cy="342702"/>
      </dsp:txXfrm>
    </dsp:sp>
    <dsp:sp modelId="{DD17FA37-A394-4D89-8829-6BAC892D642C}">
      <dsp:nvSpPr>
        <dsp:cNvPr id="0" name=""/>
        <dsp:cNvSpPr/>
      </dsp:nvSpPr>
      <dsp:spPr>
        <a:xfrm>
          <a:off x="2463960" y="735164"/>
          <a:ext cx="484654" cy="4846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>
        <a:off x="2534936" y="806140"/>
        <a:ext cx="342702" cy="342702"/>
      </dsp:txXfrm>
    </dsp:sp>
    <dsp:sp modelId="{E44AEEA7-7EB7-4A78-AA97-FFA284361552}">
      <dsp:nvSpPr>
        <dsp:cNvPr id="0" name=""/>
        <dsp:cNvSpPr/>
      </dsp:nvSpPr>
      <dsp:spPr>
        <a:xfrm>
          <a:off x="1729801" y="1469324"/>
          <a:ext cx="484654" cy="4846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>
        <a:off x="1800777" y="1540300"/>
        <a:ext cx="342702" cy="342702"/>
      </dsp:txXfrm>
    </dsp:sp>
    <dsp:sp modelId="{954F5470-FCE8-40AB-82C0-760A4B54F1F2}">
      <dsp:nvSpPr>
        <dsp:cNvPr id="0" name=""/>
        <dsp:cNvSpPr/>
      </dsp:nvSpPr>
      <dsp:spPr>
        <a:xfrm>
          <a:off x="995642" y="735164"/>
          <a:ext cx="484654" cy="4846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800" kern="1200"/>
        </a:p>
      </dsp:txBody>
      <dsp:txXfrm>
        <a:off x="1066618" y="806140"/>
        <a:ext cx="342702" cy="342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4CE1-7B76-4105-806F-0EABF8C4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2025-11-06T07:22:00Z</dcterms:created>
  <dcterms:modified xsi:type="dcterms:W3CDTF">2025-11-06T08:27:00Z</dcterms:modified>
</cp:coreProperties>
</file>