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F07" w:rsidRDefault="00350F07" w:rsidP="00350F07">
      <w:pPr>
        <w:pStyle w:val="Sargel1"/>
        <w:rPr>
          <w:rtl/>
        </w:rPr>
      </w:pPr>
    </w:p>
    <w:p w:rsidR="00350F07" w:rsidRDefault="00350F07" w:rsidP="00350F07">
      <w:pPr>
        <w:pStyle w:val="Sargel1"/>
      </w:pPr>
      <w:r>
        <w:rPr>
          <w:rtl/>
        </w:rPr>
        <w:t>קראו את דף המידע שלפניכם, וענו על השאלות שאחריו.</w:t>
      </w:r>
    </w:p>
    <w:p w:rsidR="00350F07" w:rsidRDefault="00350F07" w:rsidP="00350F07">
      <w:pPr>
        <w:pStyle w:val="Sargel1"/>
        <w:rPr>
          <w:rtl/>
        </w:rPr>
      </w:pPr>
      <w:r>
        <w:rPr>
          <w:noProof/>
          <w:rtl/>
        </w:rPr>
        <mc:AlternateContent>
          <mc:Choice Requires="wps">
            <w:drawing>
              <wp:anchor distT="0" distB="0" distL="114300" distR="114300" simplePos="0" relativeHeight="251659264" behindDoc="1" locked="0" layoutInCell="1" allowOverlap="1" wp14:anchorId="17948308" wp14:editId="377398A8">
                <wp:simplePos x="0" y="0"/>
                <wp:positionH relativeFrom="column">
                  <wp:posOffset>-57150</wp:posOffset>
                </wp:positionH>
                <wp:positionV relativeFrom="paragraph">
                  <wp:posOffset>157480</wp:posOffset>
                </wp:positionV>
                <wp:extent cx="5940000" cy="7553325"/>
                <wp:effectExtent l="0" t="0" r="175260" b="180975"/>
                <wp:wrapNone/>
                <wp:docPr id="60" name="מלבן 60"/>
                <wp:cNvGraphicFramePr/>
                <a:graphic xmlns:a="http://schemas.openxmlformats.org/drawingml/2006/main">
                  <a:graphicData uri="http://schemas.microsoft.com/office/word/2010/wordprocessingShape">
                    <wps:wsp>
                      <wps:cNvSpPr/>
                      <wps:spPr>
                        <a:xfrm>
                          <a:off x="0" y="0"/>
                          <a:ext cx="5940000" cy="7553325"/>
                        </a:xfrm>
                        <a:prstGeom prst="rect">
                          <a:avLst/>
                        </a:prstGeom>
                        <a:solidFill>
                          <a:sysClr val="window" lastClr="FFFFFF"/>
                        </a:solidFill>
                        <a:ln w="25400" cap="flat" cmpd="sng" algn="ctr">
                          <a:solidFill>
                            <a:sysClr val="windowText" lastClr="000000"/>
                          </a:solidFill>
                          <a:prstDash val="solid"/>
                        </a:ln>
                        <a:effectLst>
                          <a:outerShdw blurRad="50800" dist="127000" dir="2700000" algn="tl" rotWithShape="0">
                            <a:prstClr val="black">
                              <a:alpha val="5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0" o:spid="_x0000_s1026" style="position:absolute;left:0;text-align:left;margin-left:-4.5pt;margin-top:12.4pt;width:467.7pt;height:59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" fillcolor="window" strokecolor="windowText" strokeweight="2pt">
                <v:shadow on="t" color="black" opacity=".5" origin="-.5,-.5" offset="2.49453mm,2.49453mm"/>
              </v:rect>
            </w:pict>
          </mc:Fallback>
        </mc:AlternateContent>
      </w:r>
    </w:p>
    <w:p w:rsidR="00350F07" w:rsidRPr="008B51DD" w:rsidRDefault="00350F07" w:rsidP="00350F07">
      <w:pPr>
        <w:pStyle w:val="Sargel1"/>
        <w:jc w:val="center"/>
        <w:rPr>
          <w:b/>
          <w:bCs/>
          <w:rtl/>
        </w:rPr>
      </w:pPr>
      <w:r w:rsidRPr="008B51DD">
        <w:rPr>
          <w:b/>
          <w:bCs/>
          <w:rtl/>
        </w:rPr>
        <w:t>אנטיביוטיקה – כללי השימוש הנכון</w:t>
      </w:r>
    </w:p>
    <w:p w:rsidR="00350F07" w:rsidRDefault="00350F07" w:rsidP="00350F07">
      <w:pPr>
        <w:pStyle w:val="Sargel1"/>
        <w:rPr>
          <w:rtl/>
        </w:rPr>
      </w:pPr>
    </w:p>
    <w:p w:rsidR="00350F07" w:rsidRDefault="00350F07" w:rsidP="00350F07">
      <w:pPr>
        <w:pStyle w:val="Sargel1"/>
        <w:rPr>
          <w:rtl/>
        </w:rPr>
      </w:pPr>
      <w:r w:rsidRPr="008B51DD">
        <w:rPr>
          <w:spacing w:val="-4"/>
          <w:rtl/>
        </w:rPr>
        <w:t>תרופות אנטיביוטיות הן אמצעי יעיל להשמדת חיידקים הגורמים למחלות זיהומיות. לא כל</w:t>
      </w:r>
      <w:r>
        <w:rPr>
          <w:rtl/>
        </w:rPr>
        <w:t xml:space="preserve"> </w:t>
      </w:r>
      <w:r w:rsidRPr="008B51DD">
        <w:rPr>
          <w:spacing w:val="-8"/>
          <w:rtl/>
        </w:rPr>
        <w:t>תרופה אנטיביוטית מתאימה לכל סוג של חיידק. יש תרופות אנטיביוטיות היעילוֹת נגד סוג אחד</w:t>
      </w:r>
      <w:r>
        <w:rPr>
          <w:rtl/>
        </w:rPr>
        <w:t xml:space="preserve"> של חיידקים, ויש תרופות אחרות היעילות נגד סוג אחר של חיידקים.</w:t>
      </w:r>
    </w:p>
    <w:p w:rsidR="00350F07" w:rsidRPr="00D826D2" w:rsidRDefault="00350F07" w:rsidP="00350F07">
      <w:pPr>
        <w:pStyle w:val="Sargel2"/>
        <w:rPr>
          <w:b/>
          <w:bCs/>
          <w:rtl/>
        </w:rPr>
      </w:pPr>
      <w:r w:rsidRPr="00D826D2">
        <w:rPr>
          <w:b/>
          <w:bCs/>
          <w:highlight w:val="lightGray"/>
          <w:rtl/>
        </w:rPr>
        <w:sym w:font="Symbol" w:char="F0B7"/>
      </w:r>
      <w:r w:rsidRPr="00D826D2">
        <w:rPr>
          <w:b/>
          <w:bCs/>
          <w:highlight w:val="lightGray"/>
          <w:rtl/>
        </w:rPr>
        <w:tab/>
        <w:t>מתי משתמשים בתרופה אנטיביוטית?</w:t>
      </w:r>
    </w:p>
    <w:p w:rsidR="00350F07" w:rsidRDefault="00350F07" w:rsidP="00350F07">
      <w:pPr>
        <w:pStyle w:val="Sargel1"/>
        <w:rPr>
          <w:rtl/>
        </w:rPr>
      </w:pPr>
      <w:r>
        <w:rPr>
          <w:rtl/>
        </w:rPr>
        <w:t xml:space="preserve">כשהרופא מאבחן שמחולֵל המחלה הוא חיידק, הוא מתאים את התרופה </w:t>
      </w:r>
    </w:p>
    <w:p w:rsidR="00350F07" w:rsidRDefault="00350F07" w:rsidP="00350F07">
      <w:pPr>
        <w:pStyle w:val="Sargel1"/>
        <w:rPr>
          <w:rtl/>
        </w:rPr>
      </w:pPr>
      <w:r>
        <w:rPr>
          <w:rtl/>
        </w:rPr>
        <w:t>האנטיביוטית היעילה ביותר למחלה שאובחנה.</w:t>
      </w:r>
    </w:p>
    <w:p w:rsidR="00350F07" w:rsidRPr="00D826D2" w:rsidRDefault="00350F07" w:rsidP="00350F07">
      <w:pPr>
        <w:pStyle w:val="Sargel2"/>
        <w:rPr>
          <w:b/>
          <w:bCs/>
          <w:rtl/>
        </w:rPr>
      </w:pPr>
      <w:r w:rsidRPr="00D826D2">
        <w:rPr>
          <w:b/>
          <w:bCs/>
          <w:highlight w:val="lightGray"/>
          <w:rtl/>
        </w:rPr>
        <w:sym w:font="Symbol" w:char="F0B7"/>
      </w:r>
      <w:r w:rsidRPr="00D826D2">
        <w:rPr>
          <w:b/>
          <w:bCs/>
          <w:highlight w:val="lightGray"/>
          <w:rtl/>
        </w:rPr>
        <w:tab/>
        <w:t>האם האנטיביוטיקה מומלצת לטיפול בהורדת חום?</w:t>
      </w:r>
    </w:p>
    <w:p w:rsidR="00350F07" w:rsidRDefault="00350F07" w:rsidP="00350F07">
      <w:pPr>
        <w:pStyle w:val="Sargel1"/>
        <w:rPr>
          <w:rtl/>
        </w:rPr>
      </w:pPr>
      <w:r>
        <w:rPr>
          <w:rtl/>
        </w:rPr>
        <w:t xml:space="preserve">לא. חום אֵינו מחלה, אלא תגובת הגוף למחלות שונות. אין להשתמש </w:t>
      </w:r>
    </w:p>
    <w:p w:rsidR="00350F07" w:rsidRDefault="00350F07" w:rsidP="00350F07">
      <w:pPr>
        <w:pStyle w:val="Sargel1"/>
        <w:rPr>
          <w:rtl/>
        </w:rPr>
      </w:pPr>
      <w:r>
        <w:rPr>
          <w:rtl/>
        </w:rPr>
        <w:t xml:space="preserve">באנטיביוטיקה כשהחום עולה, אלא אם כן רופא אִבחן את המחלה בתור מחלה </w:t>
      </w:r>
    </w:p>
    <w:p w:rsidR="00350F07" w:rsidRDefault="00350F07" w:rsidP="00350F07">
      <w:pPr>
        <w:pStyle w:val="Sargel1"/>
        <w:rPr>
          <w:rtl/>
        </w:rPr>
      </w:pPr>
      <w:r>
        <w:rPr>
          <w:rtl/>
        </w:rPr>
        <w:t xml:space="preserve">שנגרמה על-ידי חיידק והמליץ על תרופה אנטיביוטית. </w:t>
      </w:r>
    </w:p>
    <w:p w:rsidR="00350F07" w:rsidRPr="00D826D2" w:rsidRDefault="00350F07" w:rsidP="00350F07">
      <w:pPr>
        <w:pStyle w:val="Sargel2"/>
        <w:rPr>
          <w:b/>
          <w:bCs/>
          <w:rtl/>
        </w:rPr>
      </w:pPr>
      <w:r w:rsidRPr="00D826D2">
        <w:rPr>
          <w:b/>
          <w:bCs/>
          <w:highlight w:val="lightGray"/>
          <w:rtl/>
        </w:rPr>
        <w:sym w:font="Symbol" w:char="F0B7"/>
      </w:r>
      <w:r w:rsidRPr="00D826D2">
        <w:rPr>
          <w:b/>
          <w:bCs/>
          <w:highlight w:val="lightGray"/>
          <w:rtl/>
        </w:rPr>
        <w:tab/>
        <w:t>האם האנטיביוטיקה מומלצת לטיפול בהצטננות ובשפעת?</w:t>
      </w:r>
    </w:p>
    <w:p w:rsidR="00350F07" w:rsidRDefault="00350F07" w:rsidP="00350F07">
      <w:pPr>
        <w:pStyle w:val="Sargel1"/>
      </w:pPr>
      <w:r>
        <w:rPr>
          <w:rtl/>
        </w:rPr>
        <w:t>לא. הצטננות ושפעת אינן נגרמות על-ידי חיידקים, אלא על</w:t>
      </w:r>
      <w:r>
        <w:rPr>
          <w:rFonts w:hint="cs"/>
          <w:rtl/>
        </w:rPr>
        <w:t>-</w:t>
      </w:r>
      <w:r>
        <w:rPr>
          <w:rtl/>
        </w:rPr>
        <w:t xml:space="preserve">ידי נגיפים (וירוסים). לפיכך תרופות אנטיביוטיות אינן משפיעות על המחלות האלה. </w:t>
      </w:r>
    </w:p>
    <w:p w:rsidR="00350F07" w:rsidRPr="00153AAB" w:rsidRDefault="00350F07" w:rsidP="00350F07">
      <w:pPr>
        <w:pStyle w:val="Sargel1"/>
        <w:rPr>
          <w:rtl/>
        </w:rPr>
      </w:pPr>
    </w:p>
    <w:tbl>
      <w:tblPr>
        <w:tblStyle w:val="a3"/>
        <w:bidiVisual/>
        <w:tblW w:w="0" w:type="auto"/>
        <w:jc w:val="center"/>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7654"/>
      </w:tblGrid>
      <w:tr w:rsidR="00350F07" w:rsidTr="00977E11">
        <w:trPr>
          <w:jc w:val="center"/>
        </w:trPr>
        <w:tc>
          <w:tcPr>
            <w:tcW w:w="7654" w:type="dxa"/>
            <w:shd w:val="clear" w:color="auto" w:fill="D9D9D9" w:themeFill="background1" w:themeFillShade="D9"/>
          </w:tcPr>
          <w:p w:rsidR="00350F07" w:rsidRDefault="00350F07" w:rsidP="00977E11">
            <w:pPr>
              <w:pStyle w:val="Sargel1"/>
              <w:jc w:val="center"/>
              <w:rPr>
                <w:rtl/>
              </w:rPr>
            </w:pPr>
            <w:r>
              <w:rPr>
                <w:rtl/>
              </w:rPr>
              <w:t xml:space="preserve">יש אנשים המאמינים שלקיחת תרופות אנטיביוטיות, גם אם לא תועיל </w:t>
            </w:r>
            <w:r>
              <w:br/>
            </w:r>
            <w:r>
              <w:rPr>
                <w:rtl/>
              </w:rPr>
              <w:t>לא תזיק, אך אין זה כך. האנטיביוטיקה עלולה לפעמים לגרום נזק.</w:t>
            </w:r>
          </w:p>
          <w:p w:rsidR="00350F07" w:rsidRDefault="00350F07" w:rsidP="00977E11">
            <w:pPr>
              <w:pStyle w:val="Sargel1"/>
              <w:jc w:val="center"/>
              <w:rPr>
                <w:rtl/>
              </w:rPr>
            </w:pPr>
            <w:r>
              <w:rPr>
                <w:rtl/>
              </w:rPr>
              <w:t xml:space="preserve">היא עלולה לגרום לתופעות לוואי שונות, או ליצור זנים של חיידקים </w:t>
            </w:r>
            <w:r>
              <w:br/>
            </w:r>
            <w:r>
              <w:rPr>
                <w:rtl/>
              </w:rPr>
              <w:t>העמידים בפני אנטיביוטיקה.</w:t>
            </w:r>
          </w:p>
          <w:p w:rsidR="00350F07" w:rsidRDefault="00350F07" w:rsidP="00977E11">
            <w:pPr>
              <w:pStyle w:val="Sargel1"/>
              <w:jc w:val="center"/>
              <w:rPr>
                <w:rtl/>
              </w:rPr>
            </w:pPr>
          </w:p>
          <w:p w:rsidR="00350F07" w:rsidRPr="008868A3" w:rsidRDefault="00350F07" w:rsidP="00977E11">
            <w:pPr>
              <w:pStyle w:val="Sargel1"/>
              <w:jc w:val="center"/>
              <w:rPr>
                <w:b/>
                <w:bCs/>
                <w:sz w:val="36"/>
                <w:szCs w:val="36"/>
                <w:rtl/>
              </w:rPr>
            </w:pPr>
            <w:r w:rsidRPr="008868A3">
              <w:rPr>
                <w:b/>
                <w:bCs/>
                <w:sz w:val="36"/>
                <w:szCs w:val="36"/>
                <w:rtl/>
              </w:rPr>
              <w:t>אין לקחת ת</w:t>
            </w:r>
            <w:r>
              <w:rPr>
                <w:b/>
                <w:bCs/>
                <w:sz w:val="36"/>
                <w:szCs w:val="36"/>
                <w:rtl/>
              </w:rPr>
              <w:t>רופה אנטיביוטית ללא הוראת רופא!</w:t>
            </w:r>
          </w:p>
        </w:tc>
      </w:tr>
    </w:tbl>
    <w:p w:rsidR="00350F07" w:rsidRDefault="00350F07" w:rsidP="00350F07">
      <w:pPr>
        <w:pStyle w:val="Sargel1"/>
        <w:jc w:val="center"/>
        <w:rPr>
          <w:rtl/>
        </w:rPr>
      </w:pPr>
      <w:r>
        <w:rPr>
          <w:noProof/>
          <w:rtl/>
        </w:rPr>
        <w:drawing>
          <wp:inline distT="0" distB="0" distL="0" distR="0" wp14:anchorId="37C155F7" wp14:editId="0F0BAC97">
            <wp:extent cx="1623974" cy="1244453"/>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CAPSULA+MAVCHENA.jpg"/>
                    <pic:cNvPicPr/>
                  </pic:nvPicPr>
                  <pic:blipFill rotWithShape="1">
                    <a:blip r:embed="rId7" cstate="print">
                      <a:extLst>
                        <a:ext uri="{28A0092B-C50C-407E-A947-70E740481C1C}">
                          <a14:useLocalDpi xmlns:a14="http://schemas.microsoft.com/office/drawing/2010/main" val="0"/>
                        </a:ext>
                      </a:extLst>
                    </a:blip>
                    <a:srcRect t="-9446" b="18967"/>
                    <a:stretch/>
                  </pic:blipFill>
                  <pic:spPr bwMode="auto">
                    <a:xfrm>
                      <a:off x="0" y="0"/>
                      <a:ext cx="1635541" cy="1253317"/>
                    </a:xfrm>
                    <a:prstGeom prst="rect">
                      <a:avLst/>
                    </a:prstGeom>
                    <a:ln>
                      <a:noFill/>
                    </a:ln>
                    <a:extLst>
                      <a:ext uri="{53640926-AAD7-44D8-BBD7-CCE9431645EC}">
                        <a14:shadowObscured xmlns:a14="http://schemas.microsoft.com/office/drawing/2010/main"/>
                      </a:ext>
                    </a:extLst>
                  </pic:spPr>
                </pic:pic>
              </a:graphicData>
            </a:graphic>
          </wp:inline>
        </w:drawing>
      </w:r>
    </w:p>
    <w:tbl>
      <w:tblPr>
        <w:tblStyle w:val="a3"/>
        <w:bidiVisual/>
        <w:tblW w:w="0" w:type="auto"/>
        <w:jc w:val="center"/>
        <w:tblBorders>
          <w:top w:val="none" w:sz="0" w:space="0" w:color="auto"/>
          <w:left w:val="none" w:sz="0" w:space="0" w:color="auto"/>
          <w:bottom w:val="none" w:sz="0" w:space="0" w:color="auto"/>
          <w:right w:val="none" w:sz="0" w:space="0" w:color="auto"/>
        </w:tblBorders>
        <w:shd w:val="clear" w:color="auto" w:fill="D9D9D9" w:themeFill="background1" w:themeFillShade="D9"/>
        <w:tblLook w:val="04A0" w:firstRow="1" w:lastRow="0" w:firstColumn="1" w:lastColumn="0" w:noHBand="0" w:noVBand="1"/>
      </w:tblPr>
      <w:tblGrid>
        <w:gridCol w:w="7654"/>
      </w:tblGrid>
      <w:tr w:rsidR="00350F07" w:rsidTr="00977E11">
        <w:trPr>
          <w:jc w:val="center"/>
        </w:trPr>
        <w:tc>
          <w:tcPr>
            <w:tcW w:w="7654" w:type="dxa"/>
            <w:shd w:val="clear" w:color="auto" w:fill="D9D9D9" w:themeFill="background1" w:themeFillShade="D9"/>
          </w:tcPr>
          <w:p w:rsidR="00350F07" w:rsidRPr="008868A3" w:rsidRDefault="00350F07" w:rsidP="00977E11">
            <w:pPr>
              <w:pStyle w:val="Sargel1"/>
              <w:jc w:val="center"/>
              <w:rPr>
                <w:b/>
                <w:bCs/>
                <w:rtl/>
              </w:rPr>
            </w:pPr>
            <w:r w:rsidRPr="008868A3">
              <w:rPr>
                <w:b/>
                <w:bCs/>
                <w:sz w:val="36"/>
                <w:szCs w:val="36"/>
                <w:rtl/>
              </w:rPr>
              <w:t>ונשמרתם מאוד לנפשותיכם!</w:t>
            </w:r>
          </w:p>
        </w:tc>
      </w:tr>
    </w:tbl>
    <w:p w:rsidR="00350F07" w:rsidRPr="008868A3" w:rsidRDefault="00153AAB" w:rsidP="00350F07">
      <w:pPr>
        <w:pStyle w:val="Sargel1"/>
        <w:rPr>
          <w:b/>
          <w:bCs/>
          <w:rtl/>
        </w:rPr>
      </w:pPr>
      <w:r w:rsidRPr="008868A3">
        <w:rPr>
          <w:b/>
          <w:bCs/>
          <w:noProof/>
          <w:rtl/>
        </w:rPr>
        <mc:AlternateContent>
          <mc:Choice Requires="wps">
            <w:drawing>
              <wp:anchor distT="0" distB="0" distL="114300" distR="114300" simplePos="0" relativeHeight="251660288" behindDoc="1" locked="0" layoutInCell="1" allowOverlap="1" wp14:anchorId="2717DEE7" wp14:editId="59CF09D3">
                <wp:simplePos x="0" y="0"/>
                <wp:positionH relativeFrom="column">
                  <wp:posOffset>-59690</wp:posOffset>
                </wp:positionH>
                <wp:positionV relativeFrom="paragraph">
                  <wp:posOffset>171120</wp:posOffset>
                </wp:positionV>
                <wp:extent cx="5939790" cy="6252210"/>
                <wp:effectExtent l="0" t="0" r="175260" b="167640"/>
                <wp:wrapNone/>
                <wp:docPr id="62" name="מלבן 62"/>
                <wp:cNvGraphicFramePr/>
                <a:graphic xmlns:a="http://schemas.openxmlformats.org/drawingml/2006/main">
                  <a:graphicData uri="http://schemas.microsoft.com/office/word/2010/wordprocessingShape">
                    <wps:wsp>
                      <wps:cNvSpPr/>
                      <wps:spPr>
                        <a:xfrm>
                          <a:off x="0" y="0"/>
                          <a:ext cx="5939790" cy="6252210"/>
                        </a:xfrm>
                        <a:prstGeom prst="rect">
                          <a:avLst/>
                        </a:prstGeom>
                        <a:solidFill>
                          <a:sysClr val="window" lastClr="FFFFFF"/>
                        </a:solidFill>
                        <a:ln w="25400" cap="flat" cmpd="sng" algn="ctr">
                          <a:solidFill>
                            <a:sysClr val="windowText" lastClr="000000"/>
                          </a:solidFill>
                          <a:prstDash val="solid"/>
                        </a:ln>
                        <a:effectLst>
                          <a:outerShdw blurRad="50800" dist="127000" dir="2700000" algn="tl" rotWithShape="0">
                            <a:prstClr val="black">
                              <a:alpha val="5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מלבן 62" o:spid="_x0000_s1026" style="position:absolute;left:0;text-align:left;margin-left:-4.7pt;margin-top:13.45pt;width:467.7pt;height:49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" fillcolor="window" strokecolor="windowText" strokeweight="2pt">
                <v:shadow on="t" color="black" opacity=".5" origin="-.5,-.5" offset="2.49453mm,2.49453mm"/>
              </v:rect>
            </w:pict>
          </mc:Fallback>
        </mc:AlternateContent>
      </w:r>
      <w:r w:rsidR="00350F07" w:rsidRPr="008868A3">
        <w:rPr>
          <w:b/>
          <w:bCs/>
          <w:rtl/>
        </w:rPr>
        <w:t>כדי שהשימוש באנטיביוטיקה יהיה יעיל, חשוב להקפיד על ההנחיות האלה:</w:t>
      </w:r>
    </w:p>
    <w:p w:rsidR="00350F07" w:rsidRPr="008868A3" w:rsidRDefault="00350F07" w:rsidP="00350F07">
      <w:pPr>
        <w:pStyle w:val="Sargel2"/>
        <w:rPr>
          <w:b/>
          <w:bCs/>
          <w:rtl/>
        </w:rPr>
      </w:pPr>
      <w:r w:rsidRPr="008868A3">
        <w:rPr>
          <w:b/>
          <w:bCs/>
          <w:highlight w:val="lightGray"/>
          <w:rtl/>
        </w:rPr>
        <w:t>א.</w:t>
      </w:r>
      <w:r w:rsidRPr="008868A3">
        <w:rPr>
          <w:b/>
          <w:bCs/>
          <w:highlight w:val="lightGray"/>
          <w:rtl/>
        </w:rPr>
        <w:tab/>
        <w:t>מינון נכון</w:t>
      </w:r>
    </w:p>
    <w:p w:rsidR="00350F07" w:rsidRDefault="00350F07" w:rsidP="00350F07">
      <w:pPr>
        <w:pStyle w:val="Sargel2"/>
        <w:ind w:firstLine="0"/>
        <w:rPr>
          <w:rtl/>
        </w:rPr>
      </w:pPr>
      <w:r>
        <w:rPr>
          <w:rtl/>
        </w:rPr>
        <w:t xml:space="preserve">חשוב להקפיד על נטילת התרופה האנטיביוטית בכמות המומלצת. </w:t>
      </w:r>
    </w:p>
    <w:p w:rsidR="00350F07" w:rsidRDefault="00350F07" w:rsidP="00350F07">
      <w:pPr>
        <w:pStyle w:val="Sargel2"/>
        <w:ind w:firstLine="0"/>
        <w:rPr>
          <w:rtl/>
        </w:rPr>
      </w:pPr>
      <w:r>
        <w:rPr>
          <w:rtl/>
        </w:rPr>
        <w:t>אין להקטין את הכמות ואין להגדילה ללא הוראת הרופא.</w:t>
      </w:r>
    </w:p>
    <w:p w:rsidR="00350F07" w:rsidRPr="008868A3" w:rsidRDefault="00350F07" w:rsidP="00350F07">
      <w:pPr>
        <w:pStyle w:val="Sargel2"/>
        <w:rPr>
          <w:b/>
          <w:bCs/>
          <w:rtl/>
        </w:rPr>
      </w:pPr>
      <w:r w:rsidRPr="008868A3">
        <w:rPr>
          <w:b/>
          <w:bCs/>
          <w:highlight w:val="lightGray"/>
          <w:rtl/>
        </w:rPr>
        <w:t>ב.</w:t>
      </w:r>
      <w:r w:rsidRPr="008868A3">
        <w:rPr>
          <w:b/>
          <w:bCs/>
          <w:highlight w:val="lightGray"/>
          <w:rtl/>
        </w:rPr>
        <w:tab/>
        <w:t>זמנים קבועים</w:t>
      </w:r>
    </w:p>
    <w:p w:rsidR="00350F07" w:rsidRDefault="00350F07" w:rsidP="00350F07">
      <w:pPr>
        <w:pStyle w:val="Sargel2"/>
        <w:ind w:firstLine="0"/>
        <w:rPr>
          <w:rtl/>
        </w:rPr>
      </w:pPr>
      <w:r>
        <w:rPr>
          <w:rtl/>
        </w:rPr>
        <w:t xml:space="preserve">יש ליטול את התרופה לפי הוראות הרופא, בזמנים קבועים במשך היממה. </w:t>
      </w:r>
    </w:p>
    <w:p w:rsidR="00350F07" w:rsidRPr="008868A3" w:rsidRDefault="00350F07" w:rsidP="00350F07">
      <w:pPr>
        <w:pStyle w:val="Sargel2"/>
        <w:rPr>
          <w:b/>
          <w:bCs/>
          <w:rtl/>
        </w:rPr>
      </w:pPr>
      <w:r w:rsidRPr="008868A3">
        <w:rPr>
          <w:b/>
          <w:bCs/>
          <w:highlight w:val="lightGray"/>
          <w:rtl/>
        </w:rPr>
        <w:t>ג.</w:t>
      </w:r>
      <w:r w:rsidRPr="008868A3">
        <w:rPr>
          <w:b/>
          <w:bCs/>
          <w:highlight w:val="lightGray"/>
          <w:rtl/>
        </w:rPr>
        <w:tab/>
        <w:t>גמר הטיפול</w:t>
      </w:r>
    </w:p>
    <w:p w:rsidR="00350F07" w:rsidRDefault="00350F07" w:rsidP="00350F07">
      <w:pPr>
        <w:pStyle w:val="Sargel2"/>
        <w:ind w:firstLine="0"/>
        <w:rPr>
          <w:rtl/>
        </w:rPr>
      </w:pPr>
      <w:r>
        <w:rPr>
          <w:rtl/>
        </w:rPr>
        <w:t>צריך להקפיד על נטילת כל המנה שרשם הרופא, גם אם הַרְגָשַת החולה השתפרה. הפסקה בנטילת התרופה לפני סיום הטיפול עלולה לגרום למצב שהחיידקים המעטים שיישארו, יפַתחו עמידוּת בפני התרופה האנטיביוטית. במקרה כזה, התרופה לא תהיה עוד יעילה בעתיד. לכן אין להפסיק את נטילת התרופה</w:t>
      </w:r>
      <w:r>
        <w:rPr>
          <w:rFonts w:hint="cs"/>
          <w:rtl/>
        </w:rPr>
        <w:t xml:space="preserve"> </w:t>
      </w:r>
      <w:r>
        <w:rPr>
          <w:rtl/>
        </w:rPr>
        <w:t>האנטיביוטית ללא היוועצות ברופא.</w:t>
      </w:r>
    </w:p>
    <w:p w:rsidR="00350F07" w:rsidRPr="008868A3" w:rsidRDefault="00350F07" w:rsidP="00350F07">
      <w:pPr>
        <w:pStyle w:val="Sargel2"/>
        <w:rPr>
          <w:b/>
          <w:bCs/>
          <w:rtl/>
        </w:rPr>
      </w:pPr>
      <w:r w:rsidRPr="008868A3">
        <w:rPr>
          <w:b/>
          <w:bCs/>
          <w:highlight w:val="lightGray"/>
          <w:rtl/>
        </w:rPr>
        <w:t>ד.</w:t>
      </w:r>
      <w:r w:rsidRPr="008868A3">
        <w:rPr>
          <w:b/>
          <w:bCs/>
          <w:highlight w:val="lightGray"/>
          <w:rtl/>
        </w:rPr>
        <w:tab/>
        <w:t>אִחסון</w:t>
      </w:r>
    </w:p>
    <w:p w:rsidR="00350F07" w:rsidRDefault="00350F07" w:rsidP="00350F07">
      <w:pPr>
        <w:pStyle w:val="Sargel3"/>
        <w:rPr>
          <w:rtl/>
        </w:rPr>
      </w:pPr>
      <w:r>
        <w:rPr>
          <w:rFonts w:hint="eastAsia"/>
          <w:rtl/>
        </w:rPr>
        <w:t>–</w:t>
      </w:r>
      <w:r>
        <w:rPr>
          <w:rtl/>
        </w:rPr>
        <w:tab/>
        <w:t>יש לאחסן את התרופות הרחק מהישג ידם של ילדים קטנים.</w:t>
      </w:r>
    </w:p>
    <w:p w:rsidR="00350F07" w:rsidRDefault="00350F07" w:rsidP="00350F07">
      <w:pPr>
        <w:pStyle w:val="Sargel3"/>
        <w:rPr>
          <w:rtl/>
        </w:rPr>
      </w:pPr>
      <w:r>
        <w:rPr>
          <w:rFonts w:hint="eastAsia"/>
          <w:rtl/>
        </w:rPr>
        <w:t>–</w:t>
      </w:r>
      <w:r>
        <w:rPr>
          <w:rtl/>
        </w:rPr>
        <w:tab/>
        <w:t>טבליות (כדורים) יש לאחסן במקום קריר ויבש.</w:t>
      </w:r>
    </w:p>
    <w:p w:rsidR="00350F07" w:rsidRDefault="00350F07" w:rsidP="00350F07">
      <w:pPr>
        <w:pStyle w:val="Sargel3"/>
        <w:rPr>
          <w:rtl/>
        </w:rPr>
      </w:pPr>
      <w:r>
        <w:rPr>
          <w:rFonts w:hint="eastAsia"/>
          <w:rtl/>
        </w:rPr>
        <w:t>–</w:t>
      </w:r>
      <w:r>
        <w:rPr>
          <w:rtl/>
        </w:rPr>
        <w:tab/>
        <w:t xml:space="preserve">תרחיף (סירופ) יש לאחסן במקרר ולהוציאו כשעה לפני השימוש. </w:t>
      </w:r>
    </w:p>
    <w:p w:rsidR="00350F07" w:rsidRPr="008868A3" w:rsidRDefault="00350F07" w:rsidP="00350F07">
      <w:pPr>
        <w:pStyle w:val="Sargel2"/>
        <w:rPr>
          <w:b/>
          <w:bCs/>
          <w:rtl/>
        </w:rPr>
      </w:pPr>
      <w:r w:rsidRPr="008868A3">
        <w:rPr>
          <w:b/>
          <w:bCs/>
          <w:highlight w:val="lightGray"/>
          <w:rtl/>
        </w:rPr>
        <w:t>ה.</w:t>
      </w:r>
      <w:r w:rsidRPr="008868A3">
        <w:rPr>
          <w:b/>
          <w:bCs/>
          <w:highlight w:val="lightGray"/>
          <w:rtl/>
        </w:rPr>
        <w:tab/>
        <w:t>מזון</w:t>
      </w:r>
    </w:p>
    <w:p w:rsidR="00350F07" w:rsidRDefault="00350F07" w:rsidP="00350F07">
      <w:pPr>
        <w:pStyle w:val="Sargel3"/>
        <w:rPr>
          <w:rtl/>
        </w:rPr>
      </w:pPr>
      <w:r>
        <w:rPr>
          <w:rFonts w:hint="eastAsia"/>
          <w:rtl/>
        </w:rPr>
        <w:t>–</w:t>
      </w:r>
      <w:r>
        <w:rPr>
          <w:rtl/>
        </w:rPr>
        <w:tab/>
        <w:t xml:space="preserve">להימצאות של מזון בקיבה יש השפעה על יעילות התרופה האנטיביוטית. </w:t>
      </w:r>
    </w:p>
    <w:p w:rsidR="00350F07" w:rsidRDefault="00350F07" w:rsidP="00350F07">
      <w:pPr>
        <w:pStyle w:val="Sargel3"/>
        <w:ind w:firstLine="0"/>
        <w:rPr>
          <w:rtl/>
        </w:rPr>
      </w:pPr>
      <w:r>
        <w:rPr>
          <w:rtl/>
        </w:rPr>
        <w:t xml:space="preserve">לכן חשוב לשאול את הרופא אם לקחת את התרופה </w:t>
      </w:r>
      <w:r w:rsidRPr="008868A3">
        <w:rPr>
          <w:b/>
          <w:bCs/>
          <w:rtl/>
        </w:rPr>
        <w:t>לפני</w:t>
      </w:r>
      <w:r>
        <w:rPr>
          <w:rtl/>
        </w:rPr>
        <w:t xml:space="preserve"> הארוחה כשהקיבה ריקה, או </w:t>
      </w:r>
      <w:r w:rsidRPr="008868A3">
        <w:rPr>
          <w:b/>
          <w:bCs/>
          <w:rtl/>
        </w:rPr>
        <w:t>אחרי</w:t>
      </w:r>
      <w:r>
        <w:rPr>
          <w:rtl/>
        </w:rPr>
        <w:t xml:space="preserve"> הארוחה כשהקיבה מלאה.</w:t>
      </w:r>
    </w:p>
    <w:p w:rsidR="00350F07" w:rsidRDefault="00350F07" w:rsidP="00350F07">
      <w:pPr>
        <w:pStyle w:val="Sargel3"/>
        <w:rPr>
          <w:rtl/>
        </w:rPr>
      </w:pPr>
      <w:r>
        <w:rPr>
          <w:rFonts w:hint="eastAsia"/>
          <w:rtl/>
        </w:rPr>
        <w:t>–</w:t>
      </w:r>
      <w:r>
        <w:rPr>
          <w:rtl/>
        </w:rPr>
        <w:tab/>
        <w:t>יש סוגי מזון המשנים את פעולת התרופה האנטיביוטית. לכן חשוב לברר אצל הרופא מהם אותם סוגי מזון, ולהימנע מאכילתם סמוך לנטילת התרופה.</w:t>
      </w:r>
    </w:p>
    <w:p w:rsidR="00350F07" w:rsidRDefault="00350F07" w:rsidP="00350F07">
      <w:pPr>
        <w:pStyle w:val="Sargel1"/>
        <w:rPr>
          <w:rtl/>
        </w:rPr>
      </w:pPr>
    </w:p>
    <w:p w:rsidR="00350F07" w:rsidRDefault="00350F07" w:rsidP="00350F07">
      <w:pPr>
        <w:bidi w:val="0"/>
        <w:rPr>
          <w:rFonts w:ascii="David" w:hAnsi="David" w:cs="David"/>
          <w:color w:val="000000"/>
          <w:sz w:val="28"/>
          <w:szCs w:val="28"/>
          <w:rtl/>
        </w:rPr>
      </w:pPr>
      <w:r>
        <w:rPr>
          <w:rtl/>
        </w:rPr>
        <w:br w:type="page"/>
      </w:r>
    </w:p>
    <w:p w:rsidR="00350F07" w:rsidRPr="00CF686A" w:rsidRDefault="00350F07" w:rsidP="00350F07">
      <w:pPr>
        <w:pStyle w:val="hasheelot"/>
      </w:pPr>
      <w:r w:rsidRPr="00CF686A">
        <w:rPr>
          <w:rFonts w:hint="eastAsia"/>
          <w:rtl/>
        </w:rPr>
        <w:lastRenderedPageBreak/>
        <w:t>השאלות</w:t>
      </w:r>
    </w:p>
    <w:p w:rsidR="00350F07" w:rsidRDefault="00350F07" w:rsidP="00350F07">
      <w:pPr>
        <w:pStyle w:val="Sargel2"/>
        <w:rPr>
          <w:rtl/>
        </w:rPr>
      </w:pPr>
      <w:r>
        <w:rPr>
          <w:rFonts w:hint="cs"/>
          <w:b/>
          <w:bCs/>
          <w:sz w:val="40"/>
          <w:szCs w:val="40"/>
          <w:rtl/>
        </w:rPr>
        <w:t>1</w:t>
      </w:r>
      <w:r w:rsidRPr="00A75189">
        <w:rPr>
          <w:b/>
          <w:bCs/>
          <w:sz w:val="40"/>
          <w:szCs w:val="40"/>
          <w:rtl/>
        </w:rPr>
        <w:t>.</w:t>
      </w:r>
      <w:r>
        <w:rPr>
          <w:rtl/>
        </w:rPr>
        <w:tab/>
        <w:t xml:space="preserve">סמנו ליד כל משפט אם הוא </w:t>
      </w:r>
      <w:r w:rsidRPr="00D826D2">
        <w:rPr>
          <w:b/>
          <w:bCs/>
          <w:rtl/>
        </w:rPr>
        <w:t>נכון</w:t>
      </w:r>
      <w:r>
        <w:rPr>
          <w:rtl/>
        </w:rPr>
        <w:t xml:space="preserve"> או </w:t>
      </w:r>
      <w:r w:rsidRPr="00D826D2">
        <w:rPr>
          <w:b/>
          <w:bCs/>
          <w:rtl/>
        </w:rPr>
        <w:t>לא נכון</w:t>
      </w:r>
      <w:r>
        <w:rPr>
          <w:rtl/>
        </w:rPr>
        <w:t xml:space="preserve"> על</w:t>
      </w:r>
      <w:r>
        <w:rPr>
          <w:rFonts w:hint="cs"/>
          <w:rtl/>
        </w:rPr>
        <w:t>-</w:t>
      </w:r>
      <w:r>
        <w:rPr>
          <w:rtl/>
        </w:rPr>
        <w:t>פי הטקסט.</w:t>
      </w:r>
    </w:p>
    <w:p w:rsidR="00350F07" w:rsidRDefault="00350F07" w:rsidP="00350F07">
      <w:pPr>
        <w:pStyle w:val="Sargel2"/>
        <w:rPr>
          <w:rtl/>
        </w:rPr>
      </w:pPr>
    </w:p>
    <w:tbl>
      <w:tblPr>
        <w:tblStyle w:val="a3"/>
        <w:bidiVisual/>
        <w:tblW w:w="8276" w:type="dxa"/>
        <w:tblInd w:w="567" w:type="dxa"/>
        <w:tblLook w:val="04A0" w:firstRow="1" w:lastRow="0" w:firstColumn="1" w:lastColumn="0" w:noHBand="0" w:noVBand="1"/>
      </w:tblPr>
      <w:tblGrid>
        <w:gridCol w:w="6236"/>
        <w:gridCol w:w="1020"/>
        <w:gridCol w:w="1020"/>
      </w:tblGrid>
      <w:tr w:rsidR="00350F07" w:rsidTr="00977E11">
        <w:trPr>
          <w:trHeight w:val="567"/>
        </w:trPr>
        <w:tc>
          <w:tcPr>
            <w:tcW w:w="6236" w:type="dxa"/>
            <w:shd w:val="clear" w:color="auto" w:fill="D9D9D9" w:themeFill="background1" w:themeFillShade="D9"/>
          </w:tcPr>
          <w:p w:rsidR="00350F07" w:rsidRPr="00811AAC" w:rsidRDefault="00350F07" w:rsidP="00977E11">
            <w:pPr>
              <w:pStyle w:val="Sargel1"/>
              <w:jc w:val="center"/>
              <w:rPr>
                <w:b/>
                <w:bCs/>
                <w:rtl/>
              </w:rPr>
            </w:pPr>
            <w:r w:rsidRPr="00811AAC">
              <w:rPr>
                <w:b/>
                <w:bCs/>
                <w:rtl/>
              </w:rPr>
              <w:t>המשפטים</w:t>
            </w:r>
          </w:p>
        </w:tc>
        <w:tc>
          <w:tcPr>
            <w:tcW w:w="1020" w:type="dxa"/>
            <w:shd w:val="clear" w:color="auto" w:fill="D9D9D9" w:themeFill="background1" w:themeFillShade="D9"/>
          </w:tcPr>
          <w:p w:rsidR="00350F07" w:rsidRPr="00811AAC" w:rsidRDefault="00350F07" w:rsidP="00977E11">
            <w:pPr>
              <w:pStyle w:val="Sargel1"/>
              <w:jc w:val="center"/>
              <w:rPr>
                <w:b/>
                <w:bCs/>
                <w:rtl/>
              </w:rPr>
            </w:pPr>
            <w:r w:rsidRPr="00811AAC">
              <w:rPr>
                <w:b/>
                <w:bCs/>
                <w:rtl/>
              </w:rPr>
              <w:t>נכון</w:t>
            </w:r>
          </w:p>
        </w:tc>
        <w:tc>
          <w:tcPr>
            <w:tcW w:w="1020" w:type="dxa"/>
            <w:shd w:val="clear" w:color="auto" w:fill="D9D9D9" w:themeFill="background1" w:themeFillShade="D9"/>
          </w:tcPr>
          <w:p w:rsidR="00350F07" w:rsidRPr="00811AAC" w:rsidRDefault="00350F07" w:rsidP="00977E11">
            <w:pPr>
              <w:pStyle w:val="Sargel1"/>
              <w:jc w:val="center"/>
              <w:rPr>
                <w:b/>
                <w:bCs/>
                <w:rtl/>
              </w:rPr>
            </w:pPr>
            <w:r w:rsidRPr="00811AAC">
              <w:rPr>
                <w:b/>
                <w:bCs/>
                <w:rtl/>
              </w:rPr>
              <w:t>לא נכון</w:t>
            </w:r>
          </w:p>
        </w:tc>
      </w:tr>
      <w:tr w:rsidR="00350F07" w:rsidTr="00977E11">
        <w:trPr>
          <w:trHeight w:val="567"/>
        </w:trPr>
        <w:tc>
          <w:tcPr>
            <w:tcW w:w="6236" w:type="dxa"/>
          </w:tcPr>
          <w:p w:rsidR="00350F07" w:rsidRDefault="00350F07" w:rsidP="00977E11">
            <w:pPr>
              <w:pStyle w:val="Sargel2"/>
              <w:rPr>
                <w:rtl/>
              </w:rPr>
            </w:pPr>
            <w:r>
              <w:rPr>
                <w:rtl/>
              </w:rPr>
              <w:t>1.</w:t>
            </w:r>
            <w:r>
              <w:rPr>
                <w:rtl/>
              </w:rPr>
              <w:tab/>
              <w:t>אנטיביוטיקה מומלצת להורדת חום.</w:t>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sidRPr="0012343E">
              <w:rPr>
                <w:position w:val="-16"/>
                <w:rtl/>
                <w:lang w:bidi="he-IL"/>
              </w:rPr>
              <w:t>1</w:t>
            </w:r>
            <w:r w:rsidRPr="009F0001">
              <w:rPr>
                <w:rFonts w:ascii="Calibri" w:hAnsi="Calibri"/>
                <w:sz w:val="32"/>
                <w:szCs w:val="32"/>
                <w:lang w:bidi="he-IL"/>
              </w:rPr>
              <w:t xml:space="preserve"> </w:t>
            </w:r>
            <w:r w:rsidRPr="009F0001">
              <w:rPr>
                <w:sz w:val="32"/>
                <w:szCs w:val="32"/>
                <w:lang w:bidi="he-IL"/>
              </w:rPr>
              <w:sym w:font="Webdings" w:char="F063"/>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Pr>
                <w:rFonts w:hint="cs"/>
                <w:position w:val="-16"/>
                <w:rtl/>
                <w:lang w:bidi="he-IL"/>
              </w:rPr>
              <w:t>2</w:t>
            </w:r>
            <w:r w:rsidRPr="009F0001">
              <w:rPr>
                <w:rFonts w:ascii="Calibri" w:hAnsi="Calibri"/>
                <w:sz w:val="32"/>
                <w:szCs w:val="32"/>
                <w:lang w:bidi="he-IL"/>
              </w:rPr>
              <w:t xml:space="preserve"> </w:t>
            </w:r>
            <w:r w:rsidRPr="009F0001">
              <w:rPr>
                <w:sz w:val="32"/>
                <w:szCs w:val="32"/>
                <w:lang w:bidi="he-IL"/>
              </w:rPr>
              <w:sym w:font="Webdings" w:char="F063"/>
            </w:r>
          </w:p>
        </w:tc>
      </w:tr>
      <w:tr w:rsidR="00350F07" w:rsidTr="00977E11">
        <w:trPr>
          <w:trHeight w:val="567"/>
        </w:trPr>
        <w:tc>
          <w:tcPr>
            <w:tcW w:w="6236" w:type="dxa"/>
          </w:tcPr>
          <w:p w:rsidR="00350F07" w:rsidRDefault="00350F07" w:rsidP="00977E11">
            <w:pPr>
              <w:pStyle w:val="Sargel2"/>
              <w:rPr>
                <w:rtl/>
              </w:rPr>
            </w:pPr>
            <w:r>
              <w:rPr>
                <w:rtl/>
              </w:rPr>
              <w:t>2.</w:t>
            </w:r>
            <w:r>
              <w:rPr>
                <w:rtl/>
              </w:rPr>
              <w:tab/>
              <w:t xml:space="preserve">תרופות אנטיביוטיות אינן מזיקות.  </w:t>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sidRPr="0012343E">
              <w:rPr>
                <w:position w:val="-16"/>
                <w:rtl/>
                <w:lang w:bidi="he-IL"/>
              </w:rPr>
              <w:t>1</w:t>
            </w:r>
            <w:r w:rsidRPr="009F0001">
              <w:rPr>
                <w:rFonts w:ascii="Calibri" w:hAnsi="Calibri"/>
                <w:sz w:val="32"/>
                <w:szCs w:val="32"/>
                <w:lang w:bidi="he-IL"/>
              </w:rPr>
              <w:t xml:space="preserve"> </w:t>
            </w:r>
            <w:r w:rsidRPr="009F0001">
              <w:rPr>
                <w:sz w:val="32"/>
                <w:szCs w:val="32"/>
                <w:lang w:bidi="he-IL"/>
              </w:rPr>
              <w:sym w:font="Webdings" w:char="F063"/>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Pr>
                <w:rFonts w:hint="cs"/>
                <w:position w:val="-16"/>
                <w:rtl/>
                <w:lang w:bidi="he-IL"/>
              </w:rPr>
              <w:t>2</w:t>
            </w:r>
            <w:r w:rsidRPr="009F0001">
              <w:rPr>
                <w:rFonts w:ascii="Calibri" w:hAnsi="Calibri"/>
                <w:sz w:val="32"/>
                <w:szCs w:val="32"/>
                <w:lang w:bidi="he-IL"/>
              </w:rPr>
              <w:t xml:space="preserve"> </w:t>
            </w:r>
            <w:r w:rsidRPr="009F0001">
              <w:rPr>
                <w:sz w:val="32"/>
                <w:szCs w:val="32"/>
                <w:lang w:bidi="he-IL"/>
              </w:rPr>
              <w:sym w:font="Webdings" w:char="F063"/>
            </w:r>
          </w:p>
        </w:tc>
      </w:tr>
      <w:tr w:rsidR="00350F07" w:rsidTr="00977E11">
        <w:trPr>
          <w:trHeight w:val="567"/>
        </w:trPr>
        <w:tc>
          <w:tcPr>
            <w:tcW w:w="6236" w:type="dxa"/>
          </w:tcPr>
          <w:p w:rsidR="00350F07" w:rsidRDefault="00350F07" w:rsidP="00977E11">
            <w:pPr>
              <w:pStyle w:val="Sargel2"/>
              <w:rPr>
                <w:rtl/>
              </w:rPr>
            </w:pPr>
            <w:r>
              <w:rPr>
                <w:rtl/>
              </w:rPr>
              <w:t>3.</w:t>
            </w:r>
            <w:r>
              <w:rPr>
                <w:rtl/>
              </w:rPr>
              <w:tab/>
              <w:t>אנטיביוטיקה מיועדת לטיפול במחלות זיהומיות.</w:t>
            </w:r>
            <w:r>
              <w:rPr>
                <w:rtl/>
              </w:rPr>
              <w:tab/>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sidRPr="0012343E">
              <w:rPr>
                <w:position w:val="-16"/>
                <w:rtl/>
                <w:lang w:bidi="he-IL"/>
              </w:rPr>
              <w:t>1</w:t>
            </w:r>
            <w:r w:rsidRPr="009F0001">
              <w:rPr>
                <w:rFonts w:ascii="Calibri" w:hAnsi="Calibri"/>
                <w:sz w:val="32"/>
                <w:szCs w:val="32"/>
                <w:lang w:bidi="he-IL"/>
              </w:rPr>
              <w:t xml:space="preserve"> </w:t>
            </w:r>
            <w:r w:rsidRPr="009F0001">
              <w:rPr>
                <w:sz w:val="32"/>
                <w:szCs w:val="32"/>
                <w:lang w:bidi="he-IL"/>
              </w:rPr>
              <w:sym w:font="Webdings" w:char="F063"/>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Pr>
                <w:rFonts w:hint="cs"/>
                <w:position w:val="-16"/>
                <w:rtl/>
                <w:lang w:bidi="he-IL"/>
              </w:rPr>
              <w:t>2</w:t>
            </w:r>
            <w:r w:rsidRPr="009F0001">
              <w:rPr>
                <w:rFonts w:ascii="Calibri" w:hAnsi="Calibri"/>
                <w:sz w:val="32"/>
                <w:szCs w:val="32"/>
                <w:lang w:bidi="he-IL"/>
              </w:rPr>
              <w:t xml:space="preserve"> </w:t>
            </w:r>
            <w:r w:rsidRPr="009F0001">
              <w:rPr>
                <w:sz w:val="32"/>
                <w:szCs w:val="32"/>
                <w:lang w:bidi="he-IL"/>
              </w:rPr>
              <w:sym w:font="Webdings" w:char="F063"/>
            </w:r>
          </w:p>
        </w:tc>
      </w:tr>
      <w:tr w:rsidR="00350F07" w:rsidTr="00977E11">
        <w:trPr>
          <w:trHeight w:val="567"/>
        </w:trPr>
        <w:tc>
          <w:tcPr>
            <w:tcW w:w="6236" w:type="dxa"/>
          </w:tcPr>
          <w:p w:rsidR="00350F07" w:rsidRDefault="00350F07" w:rsidP="00977E11">
            <w:pPr>
              <w:pStyle w:val="Sargel2"/>
              <w:rPr>
                <w:rtl/>
              </w:rPr>
            </w:pPr>
            <w:r>
              <w:rPr>
                <w:rtl/>
              </w:rPr>
              <w:t>4.</w:t>
            </w:r>
            <w:r>
              <w:rPr>
                <w:rtl/>
              </w:rPr>
              <w:tab/>
              <w:t>יש סוגי מזון שמשפיעים על פעולת האנטיביוטיקה.</w:t>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sidRPr="0012343E">
              <w:rPr>
                <w:position w:val="-16"/>
                <w:rtl/>
                <w:lang w:bidi="he-IL"/>
              </w:rPr>
              <w:t>1</w:t>
            </w:r>
            <w:r w:rsidRPr="009F0001">
              <w:rPr>
                <w:rFonts w:ascii="Calibri" w:hAnsi="Calibri"/>
                <w:sz w:val="32"/>
                <w:szCs w:val="32"/>
                <w:lang w:bidi="he-IL"/>
              </w:rPr>
              <w:t xml:space="preserve"> </w:t>
            </w:r>
            <w:r w:rsidRPr="009F0001">
              <w:rPr>
                <w:sz w:val="32"/>
                <w:szCs w:val="32"/>
                <w:lang w:bidi="he-IL"/>
              </w:rPr>
              <w:sym w:font="Webdings" w:char="F063"/>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Pr>
                <w:rFonts w:hint="cs"/>
                <w:position w:val="-16"/>
                <w:rtl/>
                <w:lang w:bidi="he-IL"/>
              </w:rPr>
              <w:t>2</w:t>
            </w:r>
            <w:r w:rsidRPr="009F0001">
              <w:rPr>
                <w:rFonts w:ascii="Calibri" w:hAnsi="Calibri"/>
                <w:sz w:val="32"/>
                <w:szCs w:val="32"/>
                <w:lang w:bidi="he-IL"/>
              </w:rPr>
              <w:t xml:space="preserve"> </w:t>
            </w:r>
            <w:r w:rsidRPr="009F0001">
              <w:rPr>
                <w:sz w:val="32"/>
                <w:szCs w:val="32"/>
                <w:lang w:bidi="he-IL"/>
              </w:rPr>
              <w:sym w:font="Webdings" w:char="F063"/>
            </w:r>
          </w:p>
        </w:tc>
      </w:tr>
      <w:tr w:rsidR="00350F07" w:rsidTr="00977E11">
        <w:trPr>
          <w:trHeight w:val="567"/>
        </w:trPr>
        <w:tc>
          <w:tcPr>
            <w:tcW w:w="6236" w:type="dxa"/>
          </w:tcPr>
          <w:p w:rsidR="00350F07" w:rsidRDefault="00350F07" w:rsidP="00977E11">
            <w:pPr>
              <w:pStyle w:val="Sargel2"/>
              <w:rPr>
                <w:rtl/>
              </w:rPr>
            </w:pPr>
            <w:r>
              <w:rPr>
                <w:rtl/>
              </w:rPr>
              <w:t>5.</w:t>
            </w:r>
            <w:r>
              <w:rPr>
                <w:rtl/>
              </w:rPr>
              <w:tab/>
              <w:t>אנטיביוטיקה מיועדת גם לטיפול בהצטננות ובשפעת.</w:t>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sidRPr="0012343E">
              <w:rPr>
                <w:position w:val="-16"/>
                <w:rtl/>
                <w:lang w:bidi="he-IL"/>
              </w:rPr>
              <w:t>1</w:t>
            </w:r>
            <w:r w:rsidRPr="009F0001">
              <w:rPr>
                <w:rFonts w:ascii="Calibri" w:hAnsi="Calibri"/>
                <w:sz w:val="32"/>
                <w:szCs w:val="32"/>
                <w:lang w:bidi="he-IL"/>
              </w:rPr>
              <w:t xml:space="preserve"> </w:t>
            </w:r>
            <w:r w:rsidRPr="009F0001">
              <w:rPr>
                <w:sz w:val="32"/>
                <w:szCs w:val="32"/>
                <w:lang w:bidi="he-IL"/>
              </w:rPr>
              <w:sym w:font="Webdings" w:char="F063"/>
            </w:r>
          </w:p>
        </w:tc>
        <w:tc>
          <w:tcPr>
            <w:tcW w:w="1020" w:type="dxa"/>
            <w:vAlign w:val="center"/>
          </w:tcPr>
          <w:p w:rsidR="00350F07" w:rsidRPr="00A75189" w:rsidRDefault="00350F07" w:rsidP="00977E11">
            <w:pPr>
              <w:pStyle w:val="a4"/>
              <w:spacing w:before="0" w:after="0" w:line="240" w:lineRule="auto"/>
              <w:ind w:left="0" w:firstLine="0"/>
              <w:jc w:val="center"/>
              <w:rPr>
                <w:b/>
                <w:bCs/>
                <w:rtl/>
              </w:rPr>
            </w:pPr>
            <w:r>
              <w:rPr>
                <w:rFonts w:hint="cs"/>
                <w:position w:val="-16"/>
                <w:rtl/>
                <w:lang w:bidi="he-IL"/>
              </w:rPr>
              <w:t>2</w:t>
            </w:r>
            <w:r w:rsidRPr="009F0001">
              <w:rPr>
                <w:rFonts w:ascii="Calibri" w:hAnsi="Calibri"/>
                <w:sz w:val="32"/>
                <w:szCs w:val="32"/>
                <w:lang w:bidi="he-IL"/>
              </w:rPr>
              <w:t xml:space="preserve"> </w:t>
            </w:r>
            <w:r w:rsidRPr="009F0001">
              <w:rPr>
                <w:sz w:val="32"/>
                <w:szCs w:val="32"/>
                <w:lang w:bidi="he-IL"/>
              </w:rPr>
              <w:sym w:font="Webdings" w:char="F063"/>
            </w:r>
          </w:p>
        </w:tc>
      </w:tr>
    </w:tbl>
    <w:p w:rsidR="00350F07" w:rsidRDefault="00350F07" w:rsidP="00350F07">
      <w:pPr>
        <w:pStyle w:val="En-Sargel2-english"/>
        <w:bidi/>
        <w:spacing w:before="480" w:after="480" w:line="240" w:lineRule="auto"/>
        <w:rPr>
          <w:rFonts w:cs="Times New Roman"/>
        </w:rPr>
      </w:pPr>
      <w:r>
        <w:rPr>
          <w:noProof/>
        </w:rPr>
        <mc:AlternateContent>
          <mc:Choice Requires="wps">
            <w:drawing>
              <wp:inline distT="0" distB="0" distL="0" distR="0" wp14:anchorId="0F5E22AE" wp14:editId="29651F0A">
                <wp:extent cx="5760000" cy="0"/>
                <wp:effectExtent l="0" t="0" r="12700" b="19050"/>
                <wp:docPr id="28" name="מחבר ישר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19050" cap="flat" cmpd="sng" algn="ctr">
                          <a:solidFill>
                            <a:sysClr val="window" lastClr="FFFFFF">
                              <a:lumMod val="75000"/>
                            </a:sysClr>
                          </a:solidFill>
                          <a:prstDash val="dash"/>
                        </a:ln>
                        <a:effectLst/>
                      </wps:spPr>
                      <wps:bodyPr/>
                    </wps:wsp>
                  </a:graphicData>
                </a:graphic>
              </wp:inline>
            </w:drawing>
          </mc:Choice>
          <mc:Fallback>
            <w:pict>
              <v:line id="מחבר ישר 28"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" strokecolor="#bfbfbf" strokeweight="1.5pt">
                <v:stroke dashstyle="dash"/>
                <o:lock v:ext="edit" shapetype="f"/>
                <w10:wrap anchorx="page"/>
                <w10:anchorlock/>
              </v:line>
            </w:pict>
          </mc:Fallback>
        </mc:AlternateContent>
      </w:r>
    </w:p>
    <w:p w:rsidR="00350F07" w:rsidRDefault="00350F07" w:rsidP="005D2365">
      <w:pPr>
        <w:pStyle w:val="Sargel2"/>
        <w:rPr>
          <w:rtl/>
        </w:rPr>
      </w:pPr>
      <w:r>
        <w:rPr>
          <w:rFonts w:hint="cs"/>
          <w:b/>
          <w:bCs/>
          <w:sz w:val="40"/>
          <w:szCs w:val="40"/>
          <w:rtl/>
        </w:rPr>
        <w:t>2</w:t>
      </w:r>
      <w:r w:rsidRPr="00811AAC">
        <w:rPr>
          <w:b/>
          <w:bCs/>
          <w:sz w:val="40"/>
          <w:szCs w:val="40"/>
          <w:rtl/>
        </w:rPr>
        <w:t>.</w:t>
      </w:r>
      <w:r>
        <w:rPr>
          <w:rtl/>
        </w:rPr>
        <w:tab/>
        <w:t>בפסקה השנייה שבעמוד 1 כתוב: "כשהרופא מאבחן שמחולֵל המחלה הוא חיידק..."</w:t>
      </w:r>
    </w:p>
    <w:p w:rsidR="00350F07" w:rsidRDefault="00350F07" w:rsidP="00350F07">
      <w:pPr>
        <w:pStyle w:val="Sargel2"/>
        <w:rPr>
          <w:rtl/>
        </w:rPr>
      </w:pPr>
      <w:r>
        <w:rPr>
          <w:rtl/>
        </w:rPr>
        <w:tab/>
        <w:t xml:space="preserve">מהי משמעות המילה </w:t>
      </w:r>
      <w:r w:rsidRPr="00811AAC">
        <w:rPr>
          <w:b/>
          <w:bCs/>
          <w:rtl/>
        </w:rPr>
        <w:t>מחולֵל</w:t>
      </w:r>
      <w:r>
        <w:rPr>
          <w:rtl/>
        </w:rPr>
        <w:t xml:space="preserve"> במשפט זה?</w:t>
      </w:r>
    </w:p>
    <w:p w:rsidR="00350F07" w:rsidRDefault="00350F07" w:rsidP="00350F07">
      <w:pPr>
        <w:pStyle w:val="Sargel2"/>
        <w:rPr>
          <w:rtl/>
        </w:rPr>
      </w:pPr>
    </w:p>
    <w:p w:rsidR="00350F07" w:rsidRPr="009F0001" w:rsidRDefault="00350F07" w:rsidP="00350F07">
      <w:pPr>
        <w:pStyle w:val="a4"/>
        <w:ind w:left="1418"/>
        <w:rPr>
          <w:rtl/>
          <w:lang w:bidi="he-IL"/>
        </w:rPr>
      </w:pPr>
      <w:r>
        <w:rPr>
          <w:rFonts w:hint="cs"/>
          <w:position w:val="-16"/>
          <w:rtl/>
          <w:lang w:bidi="he-IL"/>
        </w:rPr>
        <w:t>1</w:t>
      </w:r>
      <w:r w:rsidRPr="009F0001">
        <w:rPr>
          <w:sz w:val="32"/>
          <w:szCs w:val="32"/>
          <w:lang w:bidi="he-IL"/>
        </w:rPr>
        <w:sym w:font="Webdings" w:char="F063"/>
      </w:r>
      <w:r w:rsidRPr="009F0001">
        <w:rPr>
          <w:rtl/>
          <w:lang w:bidi="he-IL"/>
        </w:rPr>
        <w:t xml:space="preserve"> </w:t>
      </w:r>
      <w:r>
        <w:rPr>
          <w:rtl/>
          <w:lang w:bidi="he-IL"/>
        </w:rPr>
        <w:tab/>
      </w:r>
      <w:r w:rsidRPr="00811AAC">
        <w:rPr>
          <w:sz w:val="28"/>
          <w:szCs w:val="28"/>
          <w:rtl/>
          <w:lang w:bidi="he-IL"/>
        </w:rPr>
        <w:t>מרפא</w:t>
      </w:r>
    </w:p>
    <w:p w:rsidR="00350F07" w:rsidRPr="009F0001" w:rsidRDefault="00350F07" w:rsidP="00350F07">
      <w:pPr>
        <w:pStyle w:val="a4"/>
        <w:ind w:left="1418"/>
        <w:rPr>
          <w:rtl/>
          <w:lang w:bidi="he-IL"/>
        </w:rPr>
      </w:pPr>
      <w:r w:rsidRPr="0012343E">
        <w:rPr>
          <w:position w:val="-16"/>
          <w:rtl/>
          <w:lang w:bidi="he-IL"/>
        </w:rPr>
        <w:t>2</w:t>
      </w:r>
      <w:r w:rsidRPr="009F0001">
        <w:rPr>
          <w:sz w:val="32"/>
          <w:szCs w:val="32"/>
          <w:lang w:bidi="he-IL"/>
        </w:rPr>
        <w:sym w:font="Webdings" w:char="F063"/>
      </w:r>
      <w:r w:rsidRPr="009F0001">
        <w:rPr>
          <w:rtl/>
          <w:lang w:bidi="he-IL"/>
        </w:rPr>
        <w:t xml:space="preserve"> </w:t>
      </w:r>
      <w:r>
        <w:rPr>
          <w:rtl/>
          <w:lang w:bidi="he-IL"/>
        </w:rPr>
        <w:tab/>
      </w:r>
      <w:r w:rsidRPr="00811AAC">
        <w:rPr>
          <w:sz w:val="28"/>
          <w:szCs w:val="28"/>
          <w:rtl/>
          <w:lang w:bidi="he-IL"/>
        </w:rPr>
        <w:t>מחמיר</w:t>
      </w:r>
    </w:p>
    <w:p w:rsidR="00350F07" w:rsidRPr="009F0001" w:rsidRDefault="00350F07" w:rsidP="00350F07">
      <w:pPr>
        <w:pStyle w:val="a4"/>
        <w:ind w:left="1418"/>
        <w:rPr>
          <w:rtl/>
          <w:lang w:bidi="he-IL"/>
        </w:rPr>
      </w:pPr>
      <w:r w:rsidRPr="0012343E">
        <w:rPr>
          <w:position w:val="-16"/>
          <w:rtl/>
          <w:lang w:bidi="he-IL"/>
        </w:rPr>
        <w:t>3</w:t>
      </w:r>
      <w:r w:rsidRPr="009F0001">
        <w:rPr>
          <w:sz w:val="32"/>
          <w:szCs w:val="32"/>
          <w:lang w:bidi="he-IL"/>
        </w:rPr>
        <w:sym w:font="Webdings" w:char="F063"/>
      </w:r>
      <w:r w:rsidRPr="009F0001">
        <w:rPr>
          <w:rtl/>
          <w:lang w:bidi="he-IL"/>
        </w:rPr>
        <w:t xml:space="preserve"> </w:t>
      </w:r>
      <w:r>
        <w:rPr>
          <w:rFonts w:hint="cs"/>
          <w:rtl/>
          <w:lang w:bidi="he-IL"/>
        </w:rPr>
        <w:tab/>
      </w:r>
      <w:r w:rsidRPr="00811AAC">
        <w:rPr>
          <w:sz w:val="28"/>
          <w:szCs w:val="28"/>
          <w:rtl/>
          <w:lang w:bidi="he-IL"/>
        </w:rPr>
        <w:t>משמיד</w:t>
      </w:r>
    </w:p>
    <w:p w:rsidR="00350F07" w:rsidRDefault="00350F07" w:rsidP="00350F07">
      <w:pPr>
        <w:pStyle w:val="a4"/>
        <w:ind w:left="1418"/>
        <w:rPr>
          <w:rtl/>
          <w:lang w:bidi="he-IL"/>
        </w:rPr>
      </w:pPr>
      <w:r w:rsidRPr="0012343E">
        <w:rPr>
          <w:position w:val="-16"/>
          <w:rtl/>
          <w:lang w:bidi="he-IL"/>
        </w:rPr>
        <w:t>4</w:t>
      </w:r>
      <w:r w:rsidRPr="009F0001">
        <w:rPr>
          <w:sz w:val="32"/>
          <w:szCs w:val="32"/>
          <w:lang w:bidi="he-IL"/>
        </w:rPr>
        <w:sym w:font="Webdings" w:char="F063"/>
      </w:r>
      <w:r>
        <w:rPr>
          <w:rStyle w:val="LTR"/>
          <w:rFonts w:cs="Times New Roman"/>
          <w:rtl/>
          <w:lang w:bidi="he-IL"/>
        </w:rPr>
        <w:tab/>
      </w:r>
      <w:r w:rsidRPr="00811AAC">
        <w:rPr>
          <w:sz w:val="28"/>
          <w:szCs w:val="28"/>
          <w:rtl/>
          <w:lang w:bidi="he-IL"/>
        </w:rPr>
        <w:t>גורם</w:t>
      </w:r>
    </w:p>
    <w:p w:rsidR="00350F07" w:rsidRDefault="00350F07" w:rsidP="00350F07">
      <w:pPr>
        <w:pStyle w:val="Sargel1"/>
        <w:rPr>
          <w:rtl/>
        </w:rPr>
      </w:pPr>
    </w:p>
    <w:p w:rsidR="00350F07" w:rsidRDefault="00350F07" w:rsidP="00350F07">
      <w:pPr>
        <w:bidi w:val="0"/>
        <w:rPr>
          <w:rFonts w:ascii="David" w:hAnsi="David" w:cs="David"/>
          <w:color w:val="000000"/>
          <w:sz w:val="28"/>
          <w:szCs w:val="28"/>
          <w:rtl/>
        </w:rPr>
      </w:pPr>
      <w:r>
        <w:rPr>
          <w:rtl/>
        </w:rPr>
        <w:br w:type="page"/>
      </w:r>
    </w:p>
    <w:p w:rsidR="00350F07" w:rsidRDefault="00350F07" w:rsidP="00350F07">
      <w:pPr>
        <w:pStyle w:val="Sargel2"/>
        <w:rPr>
          <w:rtl/>
        </w:rPr>
      </w:pPr>
      <w:r>
        <w:rPr>
          <w:rFonts w:hint="cs"/>
          <w:b/>
          <w:bCs/>
          <w:sz w:val="40"/>
          <w:szCs w:val="40"/>
          <w:rtl/>
        </w:rPr>
        <w:lastRenderedPageBreak/>
        <w:t>3</w:t>
      </w:r>
      <w:r w:rsidRPr="00057AAD">
        <w:rPr>
          <w:b/>
          <w:bCs/>
          <w:sz w:val="40"/>
          <w:szCs w:val="40"/>
          <w:rtl/>
        </w:rPr>
        <w:t>.</w:t>
      </w:r>
      <w:r>
        <w:rPr>
          <w:rtl/>
        </w:rPr>
        <w:tab/>
        <w:t>לחולה ניתנה אנטיביוטיקה. כיצד עליו לנהוג כדי שהטיפול התרופתי יצליח?</w:t>
      </w:r>
    </w:p>
    <w:p w:rsidR="00350F07" w:rsidRDefault="00350F07" w:rsidP="00350F07">
      <w:pPr>
        <w:pStyle w:val="Sargel2"/>
        <w:rPr>
          <w:rtl/>
        </w:rPr>
      </w:pPr>
      <w:r>
        <w:rPr>
          <w:rtl/>
        </w:rPr>
        <w:tab/>
        <w:t xml:space="preserve">כתבו </w:t>
      </w:r>
      <w:r w:rsidRPr="00D826D2">
        <w:rPr>
          <w:b/>
          <w:bCs/>
          <w:rtl/>
        </w:rPr>
        <w:t>שלוש</w:t>
      </w:r>
      <w:r>
        <w:rPr>
          <w:rtl/>
        </w:rPr>
        <w:t xml:space="preserve"> הנחיות המוזכרות בדף המידע. </w:t>
      </w:r>
    </w:p>
    <w:p w:rsidR="00350F07" w:rsidRDefault="00350F07" w:rsidP="00350F07">
      <w:pPr>
        <w:pStyle w:val="Sargel3"/>
        <w:tabs>
          <w:tab w:val="right" w:pos="9070"/>
        </w:tabs>
        <w:spacing w:before="120" w:after="120"/>
        <w:rPr>
          <w:u w:val="single" w:color="A6A6A6" w:themeColor="background1" w:themeShade="A6"/>
          <w:rtl/>
        </w:rPr>
      </w:pPr>
      <w:r>
        <w:rPr>
          <w:rtl/>
        </w:rPr>
        <w:t>1.</w:t>
      </w:r>
      <w:r>
        <w:rPr>
          <w:rtl/>
        </w:rPr>
        <w:tab/>
      </w:r>
      <w:r>
        <w:rPr>
          <w:u w:val="single" w:color="A6A6A6" w:themeColor="background1" w:themeShade="A6"/>
          <w:rtl/>
        </w:rPr>
        <w:tab/>
      </w:r>
    </w:p>
    <w:p w:rsidR="00350F07" w:rsidRDefault="00350F07" w:rsidP="00350F07">
      <w:pPr>
        <w:pStyle w:val="Sargel3"/>
        <w:tabs>
          <w:tab w:val="right" w:pos="9070"/>
        </w:tabs>
        <w:spacing w:before="120" w:after="120"/>
        <w:rPr>
          <w:rtl/>
        </w:rPr>
      </w:pPr>
      <w:r>
        <w:rPr>
          <w:rtl/>
        </w:rPr>
        <w:t>2.</w:t>
      </w:r>
      <w:r>
        <w:rPr>
          <w:rtl/>
        </w:rPr>
        <w:tab/>
      </w:r>
      <w:r>
        <w:rPr>
          <w:u w:val="single" w:color="A6A6A6" w:themeColor="background1" w:themeShade="A6"/>
          <w:rtl/>
        </w:rPr>
        <w:tab/>
      </w:r>
    </w:p>
    <w:p w:rsidR="00350F07" w:rsidRDefault="00350F07" w:rsidP="00350F07">
      <w:pPr>
        <w:pStyle w:val="Sargel3"/>
        <w:tabs>
          <w:tab w:val="right" w:pos="9070"/>
        </w:tabs>
        <w:spacing w:before="120" w:after="120"/>
        <w:rPr>
          <w:u w:val="single" w:color="A6A6A6" w:themeColor="background1" w:themeShade="A6"/>
          <w:rtl/>
        </w:rPr>
      </w:pPr>
      <w:r>
        <w:rPr>
          <w:rFonts w:hint="cs"/>
          <w:rtl/>
        </w:rPr>
        <w:t>3</w:t>
      </w:r>
      <w:r>
        <w:rPr>
          <w:rtl/>
        </w:rPr>
        <w:t>.</w:t>
      </w:r>
      <w:r>
        <w:rPr>
          <w:rtl/>
        </w:rPr>
        <w:tab/>
      </w:r>
      <w:r>
        <w:rPr>
          <w:u w:val="single" w:color="A6A6A6" w:themeColor="background1" w:themeShade="A6"/>
          <w:rtl/>
        </w:rPr>
        <w:tab/>
      </w:r>
    </w:p>
    <w:p w:rsidR="00350F07" w:rsidRDefault="00350F07" w:rsidP="00350F07">
      <w:pPr>
        <w:pStyle w:val="En-Sargel2-english"/>
        <w:bidi/>
        <w:spacing w:before="480" w:after="480" w:line="240" w:lineRule="auto"/>
        <w:rPr>
          <w:rFonts w:cs="Times New Roman"/>
        </w:rPr>
      </w:pPr>
      <w:r>
        <w:rPr>
          <w:noProof/>
        </w:rPr>
        <mc:AlternateContent>
          <mc:Choice Requires="wps">
            <w:drawing>
              <wp:inline distT="0" distB="0" distL="0" distR="0" wp14:anchorId="27649475" wp14:editId="58A00D77">
                <wp:extent cx="5760000" cy="0"/>
                <wp:effectExtent l="0" t="0" r="12700" b="19050"/>
                <wp:docPr id="30" name="מחבר ישר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19050" cap="flat" cmpd="sng" algn="ctr">
                          <a:solidFill>
                            <a:sysClr val="window" lastClr="FFFFFF">
                              <a:lumMod val="75000"/>
                            </a:sysClr>
                          </a:solidFill>
                          <a:prstDash val="dash"/>
                        </a:ln>
                        <a:effectLst/>
                      </wps:spPr>
                      <wps:bodyPr/>
                    </wps:wsp>
                  </a:graphicData>
                </a:graphic>
              </wp:inline>
            </w:drawing>
          </mc:Choice>
          <mc:Fallback>
            <w:pict>
              <v:line id="מחבר ישר 30"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" strokecolor="#bfbfbf" strokeweight="1.5pt">
                <v:stroke dashstyle="dash"/>
                <o:lock v:ext="edit" shapetype="f"/>
                <w10:wrap anchorx="page"/>
                <w10:anchorlock/>
              </v:line>
            </w:pict>
          </mc:Fallback>
        </mc:AlternateContent>
      </w:r>
    </w:p>
    <w:p w:rsidR="00350F07" w:rsidRDefault="00350F07" w:rsidP="00350F07">
      <w:pPr>
        <w:pStyle w:val="Sargel2"/>
        <w:rPr>
          <w:rtl/>
        </w:rPr>
      </w:pPr>
      <w:r>
        <w:rPr>
          <w:rFonts w:hint="cs"/>
          <w:b/>
          <w:bCs/>
          <w:sz w:val="40"/>
          <w:szCs w:val="40"/>
          <w:rtl/>
        </w:rPr>
        <w:t>4</w:t>
      </w:r>
      <w:r w:rsidRPr="00057AAD">
        <w:rPr>
          <w:b/>
          <w:bCs/>
          <w:sz w:val="40"/>
          <w:szCs w:val="40"/>
          <w:rtl/>
        </w:rPr>
        <w:t>.</w:t>
      </w:r>
      <w:r w:rsidRPr="00057AAD">
        <w:rPr>
          <w:b/>
          <w:bCs/>
          <w:sz w:val="40"/>
          <w:szCs w:val="40"/>
          <w:rtl/>
        </w:rPr>
        <w:tab/>
      </w:r>
      <w:r>
        <w:rPr>
          <w:rtl/>
        </w:rPr>
        <w:t>אחיו הגדול של יעקב השאיר ליעקב בן ה</w:t>
      </w:r>
      <w:r>
        <w:rPr>
          <w:rFonts w:hint="cs"/>
          <w:rtl/>
        </w:rPr>
        <w:t>-</w:t>
      </w:r>
      <w:r>
        <w:rPr>
          <w:rtl/>
        </w:rPr>
        <w:t>14 פתק:</w:t>
      </w:r>
    </w:p>
    <w:p w:rsidR="00350F07" w:rsidRDefault="00350F07" w:rsidP="00350F07">
      <w:pPr>
        <w:pStyle w:val="Sargel2"/>
        <w:jc w:val="center"/>
        <w:rPr>
          <w:rtl/>
        </w:rPr>
      </w:pPr>
      <w:r>
        <w:rPr>
          <w:noProof/>
          <w:rtl/>
        </w:rPr>
        <w:drawing>
          <wp:inline distT="0" distB="0" distL="0" distR="0" wp14:anchorId="0F317A95" wp14:editId="78384C44">
            <wp:extent cx="2581656" cy="3127248"/>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306-EVR-018-8C-SOF-2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81656" cy="3127248"/>
                    </a:xfrm>
                    <a:prstGeom prst="rect">
                      <a:avLst/>
                    </a:prstGeom>
                  </pic:spPr>
                </pic:pic>
              </a:graphicData>
            </a:graphic>
          </wp:inline>
        </w:drawing>
      </w:r>
    </w:p>
    <w:p w:rsidR="00350F07" w:rsidRDefault="00350F07" w:rsidP="00350F07">
      <w:pPr>
        <w:pStyle w:val="Sargel2"/>
        <w:rPr>
          <w:rtl/>
        </w:rPr>
      </w:pPr>
    </w:p>
    <w:p w:rsidR="00350F07" w:rsidRDefault="00350F07" w:rsidP="00350F07">
      <w:pPr>
        <w:pStyle w:val="Sargel2"/>
        <w:rPr>
          <w:rtl/>
        </w:rPr>
      </w:pPr>
    </w:p>
    <w:p w:rsidR="00350F07" w:rsidRDefault="00350F07" w:rsidP="00350F07">
      <w:pPr>
        <w:pStyle w:val="Sargel2"/>
        <w:rPr>
          <w:rtl/>
        </w:rPr>
      </w:pPr>
      <w:r>
        <w:rPr>
          <w:rtl/>
        </w:rPr>
        <w:tab/>
        <w:t>האם הנחיותיו של האח הגדול מתאימות להנחיות שבדף המידע? נמקו את תשובתכם.</w:t>
      </w:r>
    </w:p>
    <w:p w:rsidR="00350F07" w:rsidRDefault="00350F07" w:rsidP="00350F07">
      <w:pPr>
        <w:pStyle w:val="Sargel2"/>
        <w:rPr>
          <w:rtl/>
        </w:rPr>
      </w:pPr>
    </w:p>
    <w:p w:rsidR="00350F07" w:rsidRDefault="00350F07" w:rsidP="00350F07">
      <w:pPr>
        <w:pStyle w:val="Sargel2"/>
        <w:tabs>
          <w:tab w:val="left" w:pos="9072"/>
        </w:tabs>
        <w:rPr>
          <w:rtl/>
        </w:rPr>
      </w:pPr>
      <w:r>
        <w:rPr>
          <w:rtl/>
        </w:rPr>
        <w:tab/>
        <w:t>הנחיה (א):</w:t>
      </w:r>
      <w:r>
        <w:rPr>
          <w:rFonts w:hint="cs"/>
          <w:rtl/>
        </w:rPr>
        <w:t xml:space="preserve"> </w:t>
      </w:r>
      <w:r>
        <w:rPr>
          <w:u w:val="single" w:color="A6A6A6" w:themeColor="background1" w:themeShade="A6"/>
          <w:rtl/>
        </w:rPr>
        <w:tab/>
      </w:r>
    </w:p>
    <w:p w:rsidR="00350F07" w:rsidRDefault="00350F07" w:rsidP="00350F07">
      <w:pPr>
        <w:pStyle w:val="Sargel2"/>
        <w:tabs>
          <w:tab w:val="left" w:pos="9072"/>
        </w:tabs>
        <w:rPr>
          <w:rtl/>
        </w:rPr>
      </w:pPr>
    </w:p>
    <w:p w:rsidR="00350F07" w:rsidRDefault="00350F07" w:rsidP="00350F07">
      <w:pPr>
        <w:pStyle w:val="Sargel2"/>
        <w:tabs>
          <w:tab w:val="left" w:pos="9072"/>
        </w:tabs>
        <w:rPr>
          <w:rtl/>
        </w:rPr>
      </w:pPr>
      <w:r>
        <w:rPr>
          <w:rtl/>
        </w:rPr>
        <w:tab/>
        <w:t xml:space="preserve">הנחיה (ב): </w:t>
      </w:r>
      <w:r>
        <w:rPr>
          <w:rFonts w:hint="cs"/>
          <w:rtl/>
        </w:rPr>
        <w:t xml:space="preserve"> </w:t>
      </w:r>
      <w:r>
        <w:rPr>
          <w:u w:val="single" w:color="A6A6A6" w:themeColor="background1" w:themeShade="A6"/>
          <w:rtl/>
        </w:rPr>
        <w:tab/>
      </w:r>
    </w:p>
    <w:p w:rsidR="00350F07" w:rsidRDefault="00350F07" w:rsidP="00350F07">
      <w:pPr>
        <w:pStyle w:val="Sargel1"/>
        <w:rPr>
          <w:rtl/>
        </w:rPr>
      </w:pPr>
    </w:p>
    <w:p w:rsidR="00350F07" w:rsidRDefault="00350F07" w:rsidP="00350F07">
      <w:pPr>
        <w:bidi w:val="0"/>
        <w:rPr>
          <w:rFonts w:ascii="David" w:hAnsi="David" w:cs="David"/>
          <w:color w:val="000000"/>
          <w:sz w:val="28"/>
          <w:szCs w:val="28"/>
          <w:rtl/>
        </w:rPr>
      </w:pPr>
      <w:r>
        <w:rPr>
          <w:rtl/>
        </w:rPr>
        <w:br w:type="page"/>
      </w:r>
    </w:p>
    <w:p w:rsidR="00350F07" w:rsidRDefault="00350F07" w:rsidP="00350F07">
      <w:pPr>
        <w:pStyle w:val="Sargel2"/>
        <w:rPr>
          <w:rtl/>
        </w:rPr>
      </w:pPr>
      <w:r>
        <w:rPr>
          <w:rFonts w:hint="cs"/>
          <w:b/>
          <w:bCs/>
          <w:sz w:val="40"/>
          <w:szCs w:val="40"/>
          <w:rtl/>
        </w:rPr>
        <w:t>5</w:t>
      </w:r>
      <w:r w:rsidRPr="002A62EB">
        <w:rPr>
          <w:b/>
          <w:bCs/>
          <w:sz w:val="40"/>
          <w:szCs w:val="40"/>
          <w:rtl/>
        </w:rPr>
        <w:t>.</w:t>
      </w:r>
      <w:r>
        <w:rPr>
          <w:rtl/>
        </w:rPr>
        <w:tab/>
        <w:t xml:space="preserve">כתבו מחדש את המשפטים הבאים. הפכו את המילה המודגשת לצורת ציווי. </w:t>
      </w:r>
    </w:p>
    <w:p w:rsidR="00350F07" w:rsidRDefault="00350F07" w:rsidP="00350F07">
      <w:pPr>
        <w:pStyle w:val="Sargel2"/>
        <w:rPr>
          <w:rtl/>
        </w:rPr>
      </w:pPr>
      <w:r>
        <w:rPr>
          <w:rtl/>
        </w:rPr>
        <w:tab/>
      </w:r>
    </w:p>
    <w:tbl>
      <w:tblPr>
        <w:tblStyle w:val="a3"/>
        <w:bidiVisual/>
        <w:tblW w:w="0" w:type="auto"/>
        <w:tblInd w:w="567" w:type="dxa"/>
        <w:tblLook w:val="04A0" w:firstRow="1" w:lastRow="0" w:firstColumn="1" w:lastColumn="0" w:noHBand="0" w:noVBand="1"/>
      </w:tblPr>
      <w:tblGrid>
        <w:gridCol w:w="7955"/>
      </w:tblGrid>
      <w:tr w:rsidR="00350F07" w:rsidTr="00977E11">
        <w:tc>
          <w:tcPr>
            <w:tcW w:w="9286" w:type="dxa"/>
          </w:tcPr>
          <w:p w:rsidR="00350F07" w:rsidRPr="002A62EB" w:rsidRDefault="00350F07" w:rsidP="00977E11">
            <w:pPr>
              <w:pStyle w:val="Sargel2"/>
              <w:rPr>
                <w:b/>
                <w:bCs/>
                <w:rtl/>
              </w:rPr>
            </w:pPr>
            <w:r w:rsidRPr="002A62EB">
              <w:rPr>
                <w:rFonts w:hint="eastAsia"/>
                <w:b/>
                <w:bCs/>
                <w:rtl/>
              </w:rPr>
              <w:t>דוגמה</w:t>
            </w:r>
            <w:r w:rsidRPr="002A62EB">
              <w:rPr>
                <w:b/>
                <w:bCs/>
                <w:rtl/>
              </w:rPr>
              <w:t>:</w:t>
            </w:r>
          </w:p>
          <w:p w:rsidR="00350F07" w:rsidRDefault="00350F07" w:rsidP="00977E11">
            <w:pPr>
              <w:pStyle w:val="Sargel2"/>
              <w:rPr>
                <w:rtl/>
              </w:rPr>
            </w:pPr>
            <w:r>
              <w:rPr>
                <w:rFonts w:hint="eastAsia"/>
                <w:rtl/>
              </w:rPr>
              <w:t>חובה</w:t>
            </w:r>
            <w:r>
              <w:rPr>
                <w:rtl/>
              </w:rPr>
              <w:t xml:space="preserve"> </w:t>
            </w:r>
            <w:r w:rsidRPr="00E871AE">
              <w:rPr>
                <w:rFonts w:hint="eastAsia"/>
                <w:b/>
                <w:bCs/>
                <w:rtl/>
              </w:rPr>
              <w:t>להקשיב</w:t>
            </w:r>
            <w:r>
              <w:rPr>
                <w:rtl/>
              </w:rPr>
              <w:t xml:space="preserve"> </w:t>
            </w:r>
            <w:r>
              <w:rPr>
                <w:rFonts w:hint="eastAsia"/>
                <w:rtl/>
              </w:rPr>
              <w:t>להוראות</w:t>
            </w:r>
            <w:r>
              <w:rPr>
                <w:rtl/>
              </w:rPr>
              <w:t xml:space="preserve"> </w:t>
            </w:r>
            <w:r>
              <w:rPr>
                <w:rFonts w:hint="eastAsia"/>
                <w:rtl/>
              </w:rPr>
              <w:t>הרופא</w:t>
            </w:r>
            <w:r>
              <w:rPr>
                <w:rtl/>
              </w:rPr>
              <w:t xml:space="preserve"> </w:t>
            </w:r>
            <w:r>
              <w:rPr>
                <w:rFonts w:hint="eastAsia"/>
                <w:rtl/>
              </w:rPr>
              <w:t>כדי</w:t>
            </w:r>
            <w:r>
              <w:rPr>
                <w:rtl/>
              </w:rPr>
              <w:t xml:space="preserve"> </w:t>
            </w:r>
            <w:r>
              <w:rPr>
                <w:rFonts w:hint="eastAsia"/>
                <w:rtl/>
              </w:rPr>
              <w:t>שהטיפול</w:t>
            </w:r>
            <w:r>
              <w:rPr>
                <w:rtl/>
              </w:rPr>
              <w:t xml:space="preserve"> </w:t>
            </w:r>
            <w:r>
              <w:rPr>
                <w:rFonts w:hint="eastAsia"/>
                <w:rtl/>
              </w:rPr>
              <w:t>יהיה</w:t>
            </w:r>
            <w:r>
              <w:rPr>
                <w:rtl/>
              </w:rPr>
              <w:t xml:space="preserve"> </w:t>
            </w:r>
            <w:r>
              <w:rPr>
                <w:rFonts w:hint="eastAsia"/>
                <w:rtl/>
              </w:rPr>
              <w:t>יעיל</w:t>
            </w:r>
            <w:r>
              <w:rPr>
                <w:rtl/>
              </w:rPr>
              <w:t>.</w:t>
            </w:r>
          </w:p>
          <w:p w:rsidR="00350F07" w:rsidRPr="002A62EB" w:rsidRDefault="00350F07" w:rsidP="00977E11">
            <w:pPr>
              <w:pStyle w:val="Sargel2"/>
              <w:ind w:left="0" w:firstLine="0"/>
              <w:rPr>
                <w:rFonts w:cs="Guttman Yad-Brush"/>
                <w:u w:val="single"/>
                <w:rtl/>
              </w:rPr>
            </w:pPr>
            <w:r w:rsidRPr="002A62EB">
              <w:rPr>
                <w:rFonts w:cs="Guttman Yad-Brush" w:hint="eastAsia"/>
                <w:u w:val="single"/>
                <w:rtl/>
              </w:rPr>
              <w:t>הקשיבו</w:t>
            </w:r>
            <w:r w:rsidRPr="002A62EB">
              <w:rPr>
                <w:rFonts w:cs="Guttman Yad-Brush"/>
                <w:u w:val="single"/>
                <w:rtl/>
              </w:rPr>
              <w:t xml:space="preserve"> </w:t>
            </w:r>
            <w:r w:rsidRPr="002A62EB">
              <w:rPr>
                <w:rFonts w:cs="Guttman Yad-Brush" w:hint="eastAsia"/>
                <w:u w:val="single"/>
                <w:rtl/>
              </w:rPr>
              <w:t>להוראות</w:t>
            </w:r>
            <w:r w:rsidRPr="002A62EB">
              <w:rPr>
                <w:rFonts w:cs="Guttman Yad-Brush"/>
                <w:u w:val="single"/>
                <w:rtl/>
              </w:rPr>
              <w:t xml:space="preserve"> </w:t>
            </w:r>
            <w:r w:rsidRPr="002A62EB">
              <w:rPr>
                <w:rFonts w:cs="Guttman Yad-Brush" w:hint="eastAsia"/>
                <w:u w:val="single"/>
                <w:rtl/>
              </w:rPr>
              <w:t>הרופא</w:t>
            </w:r>
            <w:r w:rsidRPr="002A62EB">
              <w:rPr>
                <w:rFonts w:cs="Guttman Yad-Brush"/>
                <w:u w:val="single"/>
                <w:rtl/>
              </w:rPr>
              <w:t xml:space="preserve"> </w:t>
            </w:r>
            <w:r w:rsidRPr="002A62EB">
              <w:rPr>
                <w:rFonts w:cs="Guttman Yad-Brush" w:hint="eastAsia"/>
                <w:u w:val="single"/>
                <w:rtl/>
              </w:rPr>
              <w:t>כדי</w:t>
            </w:r>
            <w:r w:rsidRPr="002A62EB">
              <w:rPr>
                <w:rFonts w:cs="Guttman Yad-Brush"/>
                <w:u w:val="single"/>
                <w:rtl/>
              </w:rPr>
              <w:t xml:space="preserve"> </w:t>
            </w:r>
            <w:r w:rsidRPr="002A62EB">
              <w:rPr>
                <w:rFonts w:cs="Guttman Yad-Brush" w:hint="eastAsia"/>
                <w:u w:val="single"/>
                <w:rtl/>
              </w:rPr>
              <w:t>שהטיפול</w:t>
            </w:r>
            <w:r w:rsidRPr="002A62EB">
              <w:rPr>
                <w:rFonts w:cs="Guttman Yad-Brush"/>
                <w:u w:val="single"/>
                <w:rtl/>
              </w:rPr>
              <w:t xml:space="preserve"> </w:t>
            </w:r>
            <w:r w:rsidRPr="002A62EB">
              <w:rPr>
                <w:rFonts w:cs="Guttman Yad-Brush" w:hint="eastAsia"/>
                <w:u w:val="single"/>
                <w:rtl/>
              </w:rPr>
              <w:t>יהיה</w:t>
            </w:r>
            <w:r w:rsidRPr="002A62EB">
              <w:rPr>
                <w:rFonts w:cs="Guttman Yad-Brush"/>
                <w:u w:val="single"/>
                <w:rtl/>
              </w:rPr>
              <w:t xml:space="preserve"> </w:t>
            </w:r>
            <w:r w:rsidRPr="002A62EB">
              <w:rPr>
                <w:rFonts w:cs="Guttman Yad-Brush" w:hint="eastAsia"/>
                <w:u w:val="single"/>
                <w:rtl/>
              </w:rPr>
              <w:t>יעיל</w:t>
            </w:r>
            <w:r w:rsidRPr="002A62EB">
              <w:rPr>
                <w:rFonts w:cs="Guttman Yad-Brush"/>
                <w:u w:val="single"/>
                <w:rtl/>
              </w:rPr>
              <w:t>.</w:t>
            </w:r>
          </w:p>
        </w:tc>
      </w:tr>
    </w:tbl>
    <w:p w:rsidR="00350F07" w:rsidRDefault="00350F07" w:rsidP="00350F07">
      <w:pPr>
        <w:pStyle w:val="Sargel2"/>
        <w:rPr>
          <w:rtl/>
        </w:rPr>
      </w:pPr>
    </w:p>
    <w:p w:rsidR="00350F07" w:rsidRDefault="00350F07" w:rsidP="00350F07">
      <w:pPr>
        <w:pStyle w:val="Sargel3"/>
      </w:pPr>
      <w:r>
        <w:rPr>
          <w:rtl/>
        </w:rPr>
        <w:t>א.</w:t>
      </w:r>
      <w:r>
        <w:rPr>
          <w:rtl/>
        </w:rPr>
        <w:tab/>
        <w:t xml:space="preserve">צריך </w:t>
      </w:r>
      <w:r w:rsidRPr="002A62EB">
        <w:rPr>
          <w:b/>
          <w:bCs/>
          <w:rtl/>
        </w:rPr>
        <w:t>להקפיד</w:t>
      </w:r>
      <w:r>
        <w:rPr>
          <w:rtl/>
        </w:rPr>
        <w:t xml:space="preserve"> על נטילת כל המנה שרשם הרופא.</w:t>
      </w:r>
    </w:p>
    <w:p w:rsidR="00350F07" w:rsidRPr="00A218D9" w:rsidRDefault="00350F07" w:rsidP="00350F07">
      <w:pPr>
        <w:pStyle w:val="Sargel1"/>
        <w:tabs>
          <w:tab w:val="right" w:pos="9070"/>
        </w:tabs>
        <w:spacing w:line="560" w:lineRule="atLeast"/>
        <w:ind w:left="964"/>
        <w:rPr>
          <w:rStyle w:val="DavidMFORegular"/>
          <w:sz w:val="38"/>
          <w:szCs w:val="38"/>
          <w:rtl/>
        </w:rPr>
      </w:pPr>
      <w:r w:rsidRPr="00A218D9">
        <w:rPr>
          <w:rStyle w:val="underline-30gray"/>
          <w:u w:val="single" w:color="A6A6A6"/>
          <w:rtl/>
        </w:rPr>
        <w:tab/>
      </w:r>
    </w:p>
    <w:p w:rsidR="00350F07" w:rsidRDefault="00350F07" w:rsidP="00350F07">
      <w:pPr>
        <w:pStyle w:val="Sargel1"/>
        <w:rPr>
          <w:rtl/>
        </w:rPr>
      </w:pPr>
    </w:p>
    <w:p w:rsidR="00350F07" w:rsidRDefault="00350F07" w:rsidP="00350F07">
      <w:pPr>
        <w:pStyle w:val="Sargel3"/>
      </w:pPr>
      <w:r>
        <w:rPr>
          <w:rtl/>
        </w:rPr>
        <w:t>ב.</w:t>
      </w:r>
      <w:r>
        <w:rPr>
          <w:rtl/>
        </w:rPr>
        <w:tab/>
        <w:t xml:space="preserve">כדאי </w:t>
      </w:r>
      <w:r w:rsidRPr="002A62EB">
        <w:rPr>
          <w:b/>
          <w:bCs/>
          <w:rtl/>
        </w:rPr>
        <w:t>להתייעץ</w:t>
      </w:r>
      <w:r>
        <w:rPr>
          <w:rtl/>
        </w:rPr>
        <w:t xml:space="preserve"> עם הרופא מתי לקחת את התרופה.</w:t>
      </w:r>
    </w:p>
    <w:p w:rsidR="00350F07" w:rsidRPr="00A218D9" w:rsidRDefault="00350F07" w:rsidP="00350F07">
      <w:pPr>
        <w:pStyle w:val="Sargel1"/>
        <w:tabs>
          <w:tab w:val="right" w:pos="9070"/>
        </w:tabs>
        <w:spacing w:line="560" w:lineRule="atLeast"/>
        <w:ind w:left="964"/>
        <w:rPr>
          <w:rStyle w:val="DavidMFORegular"/>
          <w:sz w:val="38"/>
          <w:szCs w:val="38"/>
          <w:rtl/>
        </w:rPr>
      </w:pPr>
      <w:r w:rsidRPr="00A218D9">
        <w:rPr>
          <w:rStyle w:val="underline-30gray"/>
          <w:u w:val="single" w:color="A6A6A6"/>
          <w:rtl/>
        </w:rPr>
        <w:tab/>
      </w:r>
    </w:p>
    <w:p w:rsidR="00350F07" w:rsidRDefault="00350F07" w:rsidP="00350F07">
      <w:pPr>
        <w:pStyle w:val="En-Sargel2-english"/>
        <w:bidi/>
        <w:spacing w:before="480" w:after="480" w:line="240" w:lineRule="auto"/>
        <w:rPr>
          <w:rFonts w:cs="Times New Roman"/>
        </w:rPr>
      </w:pPr>
      <w:r>
        <w:rPr>
          <w:noProof/>
        </w:rPr>
        <mc:AlternateContent>
          <mc:Choice Requires="wps">
            <w:drawing>
              <wp:inline distT="0" distB="0" distL="0" distR="0" wp14:anchorId="22D2B801" wp14:editId="08E9B60A">
                <wp:extent cx="5760000" cy="0"/>
                <wp:effectExtent l="0" t="0" r="12700" b="19050"/>
                <wp:docPr id="32" name="מחבר ישר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19050" cap="flat" cmpd="sng" algn="ctr">
                          <a:solidFill>
                            <a:sysClr val="window" lastClr="FFFFFF">
                              <a:lumMod val="75000"/>
                            </a:sysClr>
                          </a:solidFill>
                          <a:prstDash val="dash"/>
                        </a:ln>
                        <a:effectLst/>
                      </wps:spPr>
                      <wps:bodyPr/>
                    </wps:wsp>
                  </a:graphicData>
                </a:graphic>
              </wp:inline>
            </w:drawing>
          </mc:Choice>
          <mc:Fallback>
            <w:pict>
              <v:line id="מחבר ישר 32"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" strokecolor="#bfbfbf" strokeweight="1.5pt">
                <v:stroke dashstyle="dash"/>
                <o:lock v:ext="edit" shapetype="f"/>
                <w10:wrap anchorx="page"/>
                <w10:anchorlock/>
              </v:line>
            </w:pict>
          </mc:Fallback>
        </mc:AlternateContent>
      </w:r>
    </w:p>
    <w:p w:rsidR="00350F07" w:rsidRDefault="00350F07" w:rsidP="00350F07">
      <w:pPr>
        <w:pStyle w:val="Sargel1"/>
        <w:rPr>
          <w:rtl/>
        </w:rPr>
      </w:pPr>
    </w:p>
    <w:p w:rsidR="00350F07" w:rsidRDefault="00350F07" w:rsidP="00350F07">
      <w:pPr>
        <w:pStyle w:val="Sargel2"/>
      </w:pPr>
      <w:r>
        <w:rPr>
          <w:rFonts w:hint="cs"/>
          <w:b/>
          <w:bCs/>
          <w:sz w:val="40"/>
          <w:szCs w:val="40"/>
          <w:rtl/>
        </w:rPr>
        <w:t>6</w:t>
      </w:r>
      <w:r w:rsidRPr="002A62EB">
        <w:rPr>
          <w:b/>
          <w:bCs/>
          <w:sz w:val="40"/>
          <w:szCs w:val="40"/>
          <w:rtl/>
        </w:rPr>
        <w:t>.</w:t>
      </w:r>
      <w:r>
        <w:rPr>
          <w:rtl/>
        </w:rPr>
        <w:tab/>
        <w:t>מהי המטרה העיקרית של דף המידע בנושא האנטיביוטיקה?</w:t>
      </w:r>
    </w:p>
    <w:p w:rsidR="00350F07" w:rsidRDefault="00350F07" w:rsidP="00350F07">
      <w:pPr>
        <w:pStyle w:val="Sargel2"/>
      </w:pPr>
    </w:p>
    <w:p w:rsidR="00350F07" w:rsidRPr="009F0001" w:rsidRDefault="00350F07" w:rsidP="00350F07">
      <w:pPr>
        <w:pStyle w:val="a4"/>
        <w:ind w:left="1418"/>
        <w:rPr>
          <w:rtl/>
          <w:lang w:bidi="he-IL"/>
        </w:rPr>
      </w:pPr>
      <w:r>
        <w:rPr>
          <w:rFonts w:hint="cs"/>
          <w:position w:val="-16"/>
          <w:rtl/>
          <w:lang w:bidi="he-IL"/>
        </w:rPr>
        <w:t>1</w:t>
      </w:r>
      <w:r w:rsidRPr="009F0001">
        <w:rPr>
          <w:sz w:val="32"/>
          <w:szCs w:val="32"/>
          <w:lang w:bidi="he-IL"/>
        </w:rPr>
        <w:sym w:font="Webdings" w:char="F063"/>
      </w:r>
      <w:r w:rsidRPr="009F0001">
        <w:rPr>
          <w:rtl/>
          <w:lang w:bidi="he-IL"/>
        </w:rPr>
        <w:t xml:space="preserve"> </w:t>
      </w:r>
      <w:r>
        <w:rPr>
          <w:rtl/>
          <w:lang w:bidi="he-IL"/>
        </w:rPr>
        <w:tab/>
      </w:r>
      <w:r w:rsidRPr="002A62EB">
        <w:rPr>
          <w:sz w:val="28"/>
          <w:szCs w:val="28"/>
          <w:rtl/>
          <w:lang w:bidi="he-IL"/>
        </w:rPr>
        <w:t>להנחות את הציבור בנושא השימוש באנטיביוטיקה</w:t>
      </w:r>
      <w:r w:rsidRPr="002A62EB">
        <w:rPr>
          <w:sz w:val="28"/>
          <w:szCs w:val="28"/>
          <w:rtl/>
        </w:rPr>
        <w:t>.</w:t>
      </w:r>
    </w:p>
    <w:p w:rsidR="00350F07" w:rsidRPr="009F0001" w:rsidRDefault="00350F07" w:rsidP="00350F07">
      <w:pPr>
        <w:pStyle w:val="a4"/>
        <w:ind w:left="1418"/>
        <w:rPr>
          <w:rtl/>
          <w:lang w:bidi="he-IL"/>
        </w:rPr>
      </w:pPr>
      <w:r w:rsidRPr="0012343E">
        <w:rPr>
          <w:position w:val="-16"/>
          <w:rtl/>
          <w:lang w:bidi="he-IL"/>
        </w:rPr>
        <w:t>2</w:t>
      </w:r>
      <w:r w:rsidRPr="009F0001">
        <w:rPr>
          <w:sz w:val="32"/>
          <w:szCs w:val="32"/>
          <w:lang w:bidi="he-IL"/>
        </w:rPr>
        <w:sym w:font="Webdings" w:char="F063"/>
      </w:r>
      <w:r w:rsidRPr="009F0001">
        <w:rPr>
          <w:rtl/>
          <w:lang w:bidi="he-IL"/>
        </w:rPr>
        <w:t xml:space="preserve"> </w:t>
      </w:r>
      <w:r>
        <w:rPr>
          <w:rtl/>
          <w:lang w:bidi="he-IL"/>
        </w:rPr>
        <w:tab/>
      </w:r>
      <w:r w:rsidRPr="002A62EB">
        <w:rPr>
          <w:sz w:val="28"/>
          <w:szCs w:val="28"/>
          <w:rtl/>
          <w:lang w:bidi="he-IL"/>
        </w:rPr>
        <w:t>להדריך את הציבור כיצד למנוע מחלות שונות</w:t>
      </w:r>
      <w:r w:rsidRPr="002A62EB">
        <w:rPr>
          <w:sz w:val="28"/>
          <w:szCs w:val="28"/>
          <w:rtl/>
        </w:rPr>
        <w:t>.</w:t>
      </w:r>
    </w:p>
    <w:p w:rsidR="00350F07" w:rsidRPr="009F0001" w:rsidRDefault="00350F07" w:rsidP="00350F07">
      <w:pPr>
        <w:pStyle w:val="a4"/>
        <w:ind w:left="1418"/>
        <w:rPr>
          <w:rtl/>
          <w:lang w:bidi="he-IL"/>
        </w:rPr>
      </w:pPr>
      <w:r w:rsidRPr="0012343E">
        <w:rPr>
          <w:position w:val="-16"/>
          <w:rtl/>
          <w:lang w:bidi="he-IL"/>
        </w:rPr>
        <w:t>3</w:t>
      </w:r>
      <w:r w:rsidRPr="009F0001">
        <w:rPr>
          <w:sz w:val="32"/>
          <w:szCs w:val="32"/>
          <w:lang w:bidi="he-IL"/>
        </w:rPr>
        <w:sym w:font="Webdings" w:char="F063"/>
      </w:r>
      <w:r w:rsidRPr="009F0001">
        <w:rPr>
          <w:rtl/>
          <w:lang w:bidi="he-IL"/>
        </w:rPr>
        <w:t xml:space="preserve"> </w:t>
      </w:r>
      <w:r>
        <w:rPr>
          <w:rFonts w:hint="cs"/>
          <w:rtl/>
          <w:lang w:bidi="he-IL"/>
        </w:rPr>
        <w:tab/>
      </w:r>
      <w:r w:rsidRPr="002A62EB">
        <w:rPr>
          <w:sz w:val="28"/>
          <w:szCs w:val="28"/>
          <w:rtl/>
          <w:lang w:bidi="he-IL"/>
        </w:rPr>
        <w:t>ללמד את הציבור כיצד להילחם בכל מיני נגיפים</w:t>
      </w:r>
      <w:r w:rsidRPr="002A62EB">
        <w:rPr>
          <w:sz w:val="28"/>
          <w:szCs w:val="28"/>
          <w:rtl/>
        </w:rPr>
        <w:t>.</w:t>
      </w:r>
    </w:p>
    <w:p w:rsidR="00350F07" w:rsidRDefault="00350F07" w:rsidP="00350F07">
      <w:pPr>
        <w:pStyle w:val="a4"/>
        <w:ind w:left="1418"/>
        <w:rPr>
          <w:sz w:val="28"/>
          <w:szCs w:val="28"/>
        </w:rPr>
      </w:pPr>
      <w:r w:rsidRPr="0012343E">
        <w:rPr>
          <w:position w:val="-16"/>
          <w:rtl/>
          <w:lang w:bidi="he-IL"/>
        </w:rPr>
        <w:t>4</w:t>
      </w:r>
      <w:r w:rsidRPr="009F0001">
        <w:rPr>
          <w:sz w:val="32"/>
          <w:szCs w:val="32"/>
          <w:lang w:bidi="he-IL"/>
        </w:rPr>
        <w:sym w:font="Webdings" w:char="F063"/>
      </w:r>
      <w:r>
        <w:rPr>
          <w:rStyle w:val="LTR"/>
          <w:rFonts w:cs="Times New Roman"/>
          <w:rtl/>
          <w:lang w:bidi="he-IL"/>
        </w:rPr>
        <w:tab/>
      </w:r>
      <w:r w:rsidRPr="002A62EB">
        <w:rPr>
          <w:sz w:val="28"/>
          <w:szCs w:val="28"/>
          <w:rtl/>
          <w:lang w:bidi="he-IL"/>
        </w:rPr>
        <w:t>להדגיש את חשיבות השימוש באנטיביוטיקה</w:t>
      </w:r>
      <w:r w:rsidRPr="002A62EB">
        <w:rPr>
          <w:sz w:val="28"/>
          <w:szCs w:val="28"/>
          <w:rtl/>
        </w:rPr>
        <w:t>.</w:t>
      </w:r>
    </w:p>
    <w:p w:rsidR="00350F07" w:rsidRDefault="00350F07" w:rsidP="00350F07">
      <w:pPr>
        <w:bidi w:val="0"/>
        <w:rPr>
          <w:rFonts w:ascii="David" w:hAnsi="David" w:cs="David"/>
          <w:color w:val="000000"/>
          <w:sz w:val="28"/>
          <w:szCs w:val="28"/>
          <w:rtl/>
        </w:rPr>
      </w:pPr>
      <w:r>
        <w:rPr>
          <w:rtl/>
        </w:rPr>
        <w:br w:type="page"/>
      </w:r>
    </w:p>
    <w:p w:rsidR="00350F07" w:rsidRDefault="00350F07" w:rsidP="00350F07">
      <w:pPr>
        <w:pStyle w:val="Sargel2"/>
        <w:rPr>
          <w:rtl/>
        </w:rPr>
      </w:pPr>
      <w:r>
        <w:rPr>
          <w:rFonts w:hint="cs"/>
          <w:b/>
          <w:bCs/>
          <w:sz w:val="40"/>
          <w:szCs w:val="40"/>
          <w:rtl/>
        </w:rPr>
        <w:t>7</w:t>
      </w:r>
      <w:r w:rsidRPr="002A62EB">
        <w:rPr>
          <w:b/>
          <w:bCs/>
          <w:sz w:val="40"/>
          <w:szCs w:val="40"/>
          <w:rtl/>
        </w:rPr>
        <w:t>.</w:t>
      </w:r>
      <w:r w:rsidRPr="002A62EB">
        <w:rPr>
          <w:b/>
          <w:bCs/>
          <w:sz w:val="40"/>
          <w:szCs w:val="40"/>
          <w:rtl/>
        </w:rPr>
        <w:tab/>
      </w:r>
      <w:r>
        <w:rPr>
          <w:rtl/>
        </w:rPr>
        <w:t>כתבו מילה נרדפת למילים המודגשות.</w:t>
      </w:r>
    </w:p>
    <w:p w:rsidR="00350F07" w:rsidRDefault="00350F07" w:rsidP="00350F07">
      <w:pPr>
        <w:pStyle w:val="Sargel3"/>
        <w:rPr>
          <w:rtl/>
        </w:rPr>
      </w:pPr>
      <w:r>
        <w:rPr>
          <w:rtl/>
        </w:rPr>
        <w:t>1.</w:t>
      </w:r>
      <w:r>
        <w:rPr>
          <w:rtl/>
        </w:rPr>
        <w:tab/>
        <w:t xml:space="preserve">יש </w:t>
      </w:r>
      <w:r w:rsidRPr="00B56CCC">
        <w:rPr>
          <w:b/>
          <w:bCs/>
          <w:rtl/>
        </w:rPr>
        <w:t>ליטול</w:t>
      </w:r>
      <w:r>
        <w:rPr>
          <w:rtl/>
        </w:rPr>
        <w:t xml:space="preserve"> את התרופה: </w:t>
      </w:r>
      <w:r>
        <w:rPr>
          <w:rStyle w:val="underline-30gray"/>
          <w:rFonts w:hint="cs"/>
          <w:u w:val="single" w:color="A6A6A6"/>
          <w:rtl/>
        </w:rPr>
        <w:t xml:space="preserve">                              </w:t>
      </w:r>
    </w:p>
    <w:p w:rsidR="00350F07" w:rsidRDefault="00350F07" w:rsidP="00350F07">
      <w:pPr>
        <w:pStyle w:val="Sargel3"/>
        <w:rPr>
          <w:rtl/>
        </w:rPr>
      </w:pPr>
    </w:p>
    <w:p w:rsidR="00350F07" w:rsidRDefault="00350F07" w:rsidP="00350F07">
      <w:pPr>
        <w:pStyle w:val="Sargel3"/>
        <w:rPr>
          <w:rtl/>
        </w:rPr>
      </w:pPr>
      <w:r>
        <w:rPr>
          <w:rtl/>
        </w:rPr>
        <w:t>2.</w:t>
      </w:r>
      <w:r>
        <w:rPr>
          <w:rtl/>
        </w:rPr>
        <w:tab/>
        <w:t xml:space="preserve">ליצור </w:t>
      </w:r>
      <w:r w:rsidRPr="00B56CCC">
        <w:rPr>
          <w:b/>
          <w:bCs/>
          <w:rtl/>
        </w:rPr>
        <w:t>זנים</w:t>
      </w:r>
      <w:r>
        <w:rPr>
          <w:rtl/>
        </w:rPr>
        <w:t xml:space="preserve"> עמידים: </w:t>
      </w:r>
      <w:r>
        <w:rPr>
          <w:rStyle w:val="underline-30gray"/>
          <w:rFonts w:hint="cs"/>
          <w:u w:val="single" w:color="A6A6A6"/>
          <w:rtl/>
        </w:rPr>
        <w:t xml:space="preserve">                              </w:t>
      </w:r>
    </w:p>
    <w:p w:rsidR="00350F07" w:rsidRDefault="005D2365" w:rsidP="00350F07">
      <w:pPr>
        <w:pStyle w:val="En-Sargel2-english"/>
        <w:bidi/>
        <w:spacing w:before="480" w:after="480" w:line="240" w:lineRule="auto"/>
        <w:rPr>
          <w:rFonts w:cs="Times New Roman"/>
        </w:rPr>
      </w:pPr>
      <w:r w:rsidRPr="00586C40">
        <w:rPr>
          <w:noProof/>
          <w:rtl/>
        </w:rPr>
        <mc:AlternateContent>
          <mc:Choice Requires="wpg">
            <w:drawing>
              <wp:anchor distT="0" distB="0" distL="114300" distR="114300" simplePos="0" relativeHeight="251661312" behindDoc="0" locked="0" layoutInCell="1" allowOverlap="1" wp14:anchorId="7A107B6D" wp14:editId="655BF1C4">
                <wp:simplePos x="0" y="0"/>
                <wp:positionH relativeFrom="column">
                  <wp:posOffset>-694385</wp:posOffset>
                </wp:positionH>
                <wp:positionV relativeFrom="paragraph">
                  <wp:posOffset>677545</wp:posOffset>
                </wp:positionV>
                <wp:extent cx="2240915" cy="972185"/>
                <wp:effectExtent l="0" t="0" r="0" b="0"/>
                <wp:wrapNone/>
                <wp:docPr id="288" name="קבוצה 288"/>
                <wp:cNvGraphicFramePr/>
                <a:graphic xmlns:a="http://schemas.openxmlformats.org/drawingml/2006/main">
                  <a:graphicData uri="http://schemas.microsoft.com/office/word/2010/wordprocessingGroup">
                    <wpg:wgp>
                      <wpg:cNvGrpSpPr/>
                      <wpg:grpSpPr>
                        <a:xfrm>
                          <a:off x="0" y="0"/>
                          <a:ext cx="2240915" cy="972185"/>
                          <a:chOff x="-74157" y="-83649"/>
                          <a:chExt cx="1422393" cy="712285"/>
                        </a:xfrm>
                      </wpg:grpSpPr>
                      <wps:wsp>
                        <wps:cNvPr id="290" name="מלבן 290"/>
                        <wps:cNvSpPr/>
                        <wps:spPr>
                          <a:xfrm>
                            <a:off x="-74157" y="-83649"/>
                            <a:ext cx="1422393" cy="712285"/>
                          </a:xfrm>
                          <a:prstGeom prst="rect">
                            <a:avLst/>
                          </a:prstGeom>
                          <a:noFill/>
                          <a:ln w="25400" cap="flat" cmpd="sng" algn="ctr">
                            <a:noFill/>
                            <a:prstDash val="solid"/>
                          </a:ln>
                          <a:effectLst/>
                        </wps:spPr>
                        <wps:txbx>
                          <w:txbxContent>
                            <w:p w:rsidR="00350F07" w:rsidRPr="000D6BD9" w:rsidRDefault="00350F07" w:rsidP="00350F07">
                              <w:pPr>
                                <w:spacing w:after="0" w:line="240" w:lineRule="auto"/>
                                <w:ind w:left="-170"/>
                                <w:jc w:val="center"/>
                                <w:rPr>
                                  <w:rFonts w:ascii="David" w:hAnsi="David" w:cs="David"/>
                                  <w:color w:val="000000" w:themeColor="text1"/>
                                  <w:sz w:val="20"/>
                                  <w:szCs w:val="20"/>
                                </w:rPr>
                              </w:pPr>
                              <w:r w:rsidRPr="000D6BD9">
                                <w:rPr>
                                  <w:rFonts w:ascii="David" w:hAnsi="David" w:cs="David"/>
                                  <w:color w:val="000000"/>
                                  <w:sz w:val="24"/>
                                  <w:szCs w:val="24"/>
                                  <w:rtl/>
                                </w:rPr>
                                <w:t xml:space="preserve">בכתיבתכם הקפידו על </w:t>
                              </w:r>
                              <w:r w:rsidRPr="000D6BD9">
                                <w:rPr>
                                  <w:rFonts w:ascii="David" w:hAnsi="David" w:cs="David"/>
                                  <w:color w:val="000000"/>
                                  <w:sz w:val="24"/>
                                  <w:szCs w:val="24"/>
                                  <w:rtl/>
                                </w:rPr>
                                <w:br/>
                                <w:t xml:space="preserve">ניסוח בהיר, על סימני פיסוק </w:t>
                              </w:r>
                              <w:r w:rsidRPr="000D6BD9">
                                <w:rPr>
                                  <w:rFonts w:ascii="David" w:hAnsi="David" w:cs="David"/>
                                  <w:color w:val="000000"/>
                                  <w:sz w:val="24"/>
                                  <w:szCs w:val="24"/>
                                  <w:rtl/>
                                </w:rPr>
                                <w:br/>
                                <w:t xml:space="preserve">נכונים, על כתיב נכון ועל </w:t>
                              </w:r>
                              <w:r w:rsidRPr="000D6BD9">
                                <w:rPr>
                                  <w:rFonts w:ascii="David" w:hAnsi="David" w:cs="David"/>
                                  <w:color w:val="000000"/>
                                  <w:sz w:val="24"/>
                                  <w:szCs w:val="24"/>
                                  <w:rtl/>
                                </w:rPr>
                                <w:br/>
                                <w:t>כתב יד ברור.</w:t>
                              </w:r>
                            </w:p>
                          </w:txbxContent>
                        </wps:txbx>
                        <wps:bodyPr rot="0" spcFirstLastPara="0" vertOverflow="overflow" horzOverflow="overflow" vert="horz" wrap="square" lIns="91440" tIns="0" rIns="91440" bIns="0" numCol="1" spcCol="0" rtlCol="1" fromWordArt="0" anchor="ctr" anchorCtr="0" forceAA="0" compatLnSpc="1">
                          <a:prstTxWarp prst="textNoShape">
                            <a:avLst/>
                          </a:prstTxWarp>
                          <a:noAutofit/>
                        </wps:bodyPr>
                      </wps:wsp>
                      <pic:pic xmlns:pic="http://schemas.openxmlformats.org/drawingml/2006/picture">
                        <pic:nvPicPr>
                          <pic:cNvPr id="291" name="תמונה 29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4388" y="0"/>
                            <a:ext cx="105377" cy="503090"/>
                          </a:xfrm>
                          <a:prstGeom prst="rect">
                            <a:avLst/>
                          </a:prstGeom>
                        </pic:spPr>
                      </pic:pic>
                      <pic:pic xmlns:pic="http://schemas.openxmlformats.org/drawingml/2006/picture">
                        <pic:nvPicPr>
                          <pic:cNvPr id="292" name="תמונה 29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flipH="1">
                            <a:off x="1173546" y="0"/>
                            <a:ext cx="105377" cy="503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קבוצה 288" o:spid="_x0000_s1026" style="position:absolute;left:0;text-align:left;margin-left:-54.7pt;margin-top:53.35pt;width:176.45pt;height:76.55pt;z-index:251661312;mso-width-relative:margin;mso-height-relative:margin" coordorigin="-741,-836" coordsize="14223,7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">
                <v:rect id="מלבן 290" o:spid="_x0000_s1027" style="position:absolute;left:-741;top:-836;width:14223;height:7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8TOcIA&#10;AADcAAAADwAAAGRycy9kb3ducmV2LnhtbERPS27CMBDdI3EHa5C6QeCURQUBg9KqkdpNxe8Ao3hI&#10;QuJxZDsk3L5eVOry6f13h9G04kHO15YVvC4TEMSF1TWXCq6XfLEG4QOyxtYyKXiSh8N+Otlhqu3A&#10;J3qcQyliCPsUFVQhdKmUvqjIoF/ajjhyN+sMhghdKbXDIYabVq6S5E0arDk2VNjRR0VFc+6NguJT&#10;Uz//cckzlxk33/3xen8vlXqZjdkWRKAx/Iv/3F9awWoT58cz8QjI/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xM5wgAAANwAAAAPAAAAAAAAAAAAAAAAAJgCAABkcnMvZG93&#10;bnJldi54bWxQSwUGAAAAAAQABAD1AAAAhwMAAAAA&#10;" filled="f" stroked="f" strokeweight="2pt">
                  <v:textbox inset=",0,,0">
                    <w:txbxContent>
                      <w:p w:rsidR="00350F07" w:rsidRPr="000D6BD9" w:rsidRDefault="00350F07" w:rsidP="00350F07">
                        <w:pPr>
                          <w:spacing w:after="0" w:line="240" w:lineRule="auto"/>
                          <w:ind w:left="-170"/>
                          <w:jc w:val="center"/>
                          <w:rPr>
                            <w:rFonts w:ascii="David" w:hAnsi="David" w:cs="David"/>
                            <w:color w:val="000000" w:themeColor="text1"/>
                            <w:sz w:val="20"/>
                            <w:szCs w:val="20"/>
                          </w:rPr>
                        </w:pPr>
                        <w:r w:rsidRPr="000D6BD9">
                          <w:rPr>
                            <w:rFonts w:ascii="David" w:hAnsi="David" w:cs="David"/>
                            <w:color w:val="000000"/>
                            <w:sz w:val="24"/>
                            <w:szCs w:val="24"/>
                            <w:rtl/>
                          </w:rPr>
                          <w:t xml:space="preserve">בכתיבתכם הקפידו על </w:t>
                        </w:r>
                        <w:r w:rsidRPr="000D6BD9">
                          <w:rPr>
                            <w:rFonts w:ascii="David" w:hAnsi="David" w:cs="David"/>
                            <w:color w:val="000000"/>
                            <w:sz w:val="24"/>
                            <w:szCs w:val="24"/>
                            <w:rtl/>
                          </w:rPr>
                          <w:br/>
                          <w:t xml:space="preserve">ניסוח בהיר, על סימני פיסוק </w:t>
                        </w:r>
                        <w:r w:rsidRPr="000D6BD9">
                          <w:rPr>
                            <w:rFonts w:ascii="David" w:hAnsi="David" w:cs="David"/>
                            <w:color w:val="000000"/>
                            <w:sz w:val="24"/>
                            <w:szCs w:val="24"/>
                            <w:rtl/>
                          </w:rPr>
                          <w:br/>
                          <w:t xml:space="preserve">נכונים, על כתיב נכון ועל </w:t>
                        </w:r>
                        <w:r w:rsidRPr="000D6BD9">
                          <w:rPr>
                            <w:rFonts w:ascii="David" w:hAnsi="David" w:cs="David"/>
                            <w:color w:val="000000"/>
                            <w:sz w:val="24"/>
                            <w:szCs w:val="24"/>
                            <w:rtl/>
                          </w:rPr>
                          <w:br/>
                          <w:t>כתב יד ברור.</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291" o:spid="_x0000_s1028" type="#_x0000_t75" style="position:absolute;left:543;width:1054;height:50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2cKevCAAAA3AAAAA8AAABkcnMvZG93bnJldi54bWxEj0FrwkAUhO8F/8PyhN7qiyKtRlcRtdCr&#10;th68PbLPJJh9G7Prmv77bqHQ4zAz3zDLdW8bFbnztRMN41EGiqVwppZSw9fn+8sMlA8khhonrOGb&#10;PaxXg6cl5cY95MDxGEqVIOJz0lCF0OaIvqjYkh+5liV5F9dZCkl2JZqOHgluG5xk2StaqiUtVNTy&#10;tuLierxbDXiuD7fzG+I0xP02ygkl7lDr52G/WYAK3If/8F/7w2iYzMfweyYdAVz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NnCnrwgAAANwAAAAPAAAAAAAAAAAAAAAAAJ8C&#10;AABkcnMvZG93bnJldi54bWxQSwUGAAAAAAQABAD3AAAAjgMAAAAA&#10;">
                  <v:imagedata r:id="rId10" o:title=""/>
                  <v:path arrowok="t"/>
                </v:shape>
                <v:shape id="תמונה 292" o:spid="_x0000_s1029" type="#_x0000_t75" style="position:absolute;left:11735;width:1054;height:5030;flip:x;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Sb93IAAAA3AAAAA8AAABkcnMvZG93bnJldi54bWxEj91qwkAUhO8LvsNyCr0pumkooqmrlIKl&#10;VVD8QendIXuaxGbPht2tiX36rlDo5TDzzTCTWWdqcSbnK8sKHgYJCOLc6ooLBfvdvD8C4QOyxtoy&#10;KbiQh9m0dzPBTNuWN3TehkLEEvYZKihDaDIpfV6SQT+wDXH0Pq0zGKJ0hdQO21huapkmyVAarDgu&#10;lNjQS0n51/bbKEjvF+vT6nBsj+71cTkvfj700rwrdXfbPT+BCNSF//Af/aYjN07heiYeATn9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oUm/dyAAAANwAAAAPAAAAAAAAAAAA&#10;AAAAAJ8CAABkcnMvZG93bnJldi54bWxQSwUGAAAAAAQABAD3AAAAlAMAAAAA&#10;">
                  <v:imagedata r:id="rId10" o:title=""/>
                  <v:path arrowok="t"/>
                </v:shape>
              </v:group>
            </w:pict>
          </mc:Fallback>
        </mc:AlternateContent>
      </w:r>
      <w:r w:rsidR="00350F07">
        <w:rPr>
          <w:noProof/>
        </w:rPr>
        <mc:AlternateContent>
          <mc:Choice Requires="wps">
            <w:drawing>
              <wp:inline distT="0" distB="0" distL="0" distR="0" wp14:anchorId="75C766ED" wp14:editId="7DC49837">
                <wp:extent cx="5760000" cy="0"/>
                <wp:effectExtent l="0" t="0" r="12700" b="19050"/>
                <wp:docPr id="34" name="מחבר ישר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19050" cap="flat" cmpd="sng" algn="ctr">
                          <a:solidFill>
                            <a:sysClr val="window" lastClr="FFFFFF">
                              <a:lumMod val="75000"/>
                            </a:sysClr>
                          </a:solidFill>
                          <a:prstDash val="dash"/>
                        </a:ln>
                        <a:effectLst/>
                      </wps:spPr>
                      <wps:bodyPr/>
                    </wps:wsp>
                  </a:graphicData>
                </a:graphic>
              </wp:inline>
            </w:drawing>
          </mc:Choice>
          <mc:Fallback>
            <w:pict>
              <v:line id="מחבר ישר 34"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" strokecolor="#bfbfbf" strokeweight="1.5pt">
                <v:stroke dashstyle="dash"/>
                <o:lock v:ext="edit" shapetype="f"/>
                <w10:wrap anchorx="page"/>
                <w10:anchorlock/>
              </v:line>
            </w:pict>
          </mc:Fallback>
        </mc:AlternateContent>
      </w:r>
    </w:p>
    <w:p w:rsidR="00350F07" w:rsidRDefault="00350F07" w:rsidP="00350F07">
      <w:pPr>
        <w:pStyle w:val="Sargel2"/>
        <w:rPr>
          <w:rtl/>
        </w:rPr>
      </w:pPr>
      <w:r>
        <w:rPr>
          <w:rFonts w:hint="cs"/>
          <w:b/>
          <w:bCs/>
          <w:sz w:val="40"/>
          <w:szCs w:val="40"/>
          <w:rtl/>
        </w:rPr>
        <w:t>8</w:t>
      </w:r>
      <w:r w:rsidRPr="00B56CCC">
        <w:rPr>
          <w:b/>
          <w:bCs/>
          <w:sz w:val="40"/>
          <w:szCs w:val="40"/>
          <w:rtl/>
        </w:rPr>
        <w:t>.</w:t>
      </w:r>
      <w:r w:rsidRPr="00B56CCC">
        <w:rPr>
          <w:rtl/>
        </w:rPr>
        <w:tab/>
        <w:t xml:space="preserve">שירותי הבריאות רצו לחלק את דף המידע </w:t>
      </w:r>
      <w:r>
        <w:rPr>
          <w:rtl/>
        </w:rPr>
        <w:br/>
      </w:r>
      <w:r w:rsidRPr="00B56CCC">
        <w:rPr>
          <w:rtl/>
        </w:rPr>
        <w:t xml:space="preserve">לתלמידי בית הספר. </w:t>
      </w:r>
    </w:p>
    <w:p w:rsidR="00350F07" w:rsidRPr="00B56CCC" w:rsidRDefault="00350F07" w:rsidP="00350F07">
      <w:pPr>
        <w:pStyle w:val="Sargel2"/>
        <w:ind w:firstLine="0"/>
        <w:rPr>
          <w:rtl/>
        </w:rPr>
      </w:pPr>
      <w:r w:rsidRPr="00B56CCC">
        <w:rPr>
          <w:rtl/>
        </w:rPr>
        <w:t xml:space="preserve">אורי טען שאין לחלק את דף המידע לתלמידים, אלא </w:t>
      </w:r>
      <w:r>
        <w:rPr>
          <w:rtl/>
        </w:rPr>
        <w:br/>
      </w:r>
      <w:r w:rsidRPr="00B56CCC">
        <w:rPr>
          <w:rtl/>
        </w:rPr>
        <w:t xml:space="preserve">להורים. </w:t>
      </w:r>
    </w:p>
    <w:p w:rsidR="00350F07" w:rsidRPr="00B56CCC" w:rsidRDefault="00350F07" w:rsidP="00350F07">
      <w:pPr>
        <w:pStyle w:val="Sargel2"/>
        <w:rPr>
          <w:rtl/>
        </w:rPr>
      </w:pPr>
      <w:r w:rsidRPr="00B56CCC">
        <w:rPr>
          <w:rtl/>
        </w:rPr>
        <w:tab/>
        <w:t>מה דעתכם על טענתו של אורי? נמקו את תשובתכם.</w:t>
      </w:r>
    </w:p>
    <w:p w:rsidR="00350F07" w:rsidRDefault="00350F07" w:rsidP="00350F07">
      <w:pPr>
        <w:pStyle w:val="Sargel2"/>
        <w:rPr>
          <w:rtl/>
        </w:rPr>
      </w:pPr>
      <w:r w:rsidRPr="00B56CCC">
        <w:rPr>
          <w:rtl/>
        </w:rPr>
        <w:tab/>
        <w:t xml:space="preserve">כתבו </w:t>
      </w:r>
      <w:r>
        <w:rPr>
          <w:rFonts w:hint="cs"/>
          <w:rtl/>
        </w:rPr>
        <w:t>3</w:t>
      </w:r>
      <w:r>
        <w:rPr>
          <w:rFonts w:hint="eastAsia"/>
          <w:rtl/>
        </w:rPr>
        <w:t>–5</w:t>
      </w:r>
      <w:r w:rsidRPr="00B56CCC">
        <w:rPr>
          <w:rtl/>
        </w:rPr>
        <w:t xml:space="preserve"> שורות.</w:t>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Default="00350F07" w:rsidP="00350F07">
      <w:pPr>
        <w:bidi w:val="0"/>
        <w:rPr>
          <w:rFonts w:ascii="David" w:hAnsi="David" w:cs="David"/>
          <w:color w:val="000000"/>
          <w:sz w:val="28"/>
          <w:szCs w:val="28"/>
          <w:rtl/>
        </w:rPr>
      </w:pPr>
      <w:r>
        <w:rPr>
          <w:rtl/>
        </w:rPr>
        <w:br w:type="page"/>
      </w:r>
    </w:p>
    <w:p w:rsidR="00350F07" w:rsidRDefault="00350F07" w:rsidP="004A6861">
      <w:pPr>
        <w:pStyle w:val="Sargel2"/>
        <w:rPr>
          <w:rtl/>
        </w:rPr>
      </w:pPr>
      <w:r>
        <w:rPr>
          <w:rFonts w:hint="cs"/>
          <w:b/>
          <w:bCs/>
          <w:sz w:val="40"/>
          <w:szCs w:val="40"/>
          <w:rtl/>
        </w:rPr>
        <w:t>9</w:t>
      </w:r>
      <w:r w:rsidRPr="00B56CCC">
        <w:rPr>
          <w:b/>
          <w:bCs/>
          <w:sz w:val="40"/>
          <w:szCs w:val="40"/>
          <w:rtl/>
        </w:rPr>
        <w:t>.</w:t>
      </w:r>
      <w:r>
        <w:rPr>
          <w:rtl/>
        </w:rPr>
        <w:tab/>
        <w:t xml:space="preserve">בסעיף א' שבעמוד </w:t>
      </w:r>
      <w:r w:rsidR="004A6861">
        <w:rPr>
          <w:rFonts w:hint="cs"/>
          <w:rtl/>
        </w:rPr>
        <w:t>2</w:t>
      </w:r>
      <w:r>
        <w:rPr>
          <w:rtl/>
        </w:rPr>
        <w:t xml:space="preserve"> כתוב: "... ואין להגדילה ללא הוראת הרופא". </w:t>
      </w:r>
    </w:p>
    <w:p w:rsidR="00350F07" w:rsidRDefault="00350F07" w:rsidP="00350F07">
      <w:pPr>
        <w:pStyle w:val="Sargel2"/>
        <w:rPr>
          <w:rtl/>
        </w:rPr>
      </w:pPr>
      <w:r>
        <w:rPr>
          <w:rtl/>
        </w:rPr>
        <w:tab/>
        <w:t xml:space="preserve">ממה מורכבת המילה </w:t>
      </w:r>
      <w:r w:rsidRPr="00DE7913">
        <w:rPr>
          <w:b/>
          <w:bCs/>
          <w:rtl/>
        </w:rPr>
        <w:t>להגדילה</w:t>
      </w:r>
      <w:r>
        <w:rPr>
          <w:rtl/>
        </w:rPr>
        <w:t xml:space="preserve">? </w:t>
      </w:r>
    </w:p>
    <w:p w:rsidR="00350F07" w:rsidRDefault="00350F07" w:rsidP="00350F07">
      <w:pPr>
        <w:pStyle w:val="Sargel2"/>
        <w:rPr>
          <w:rtl/>
        </w:rPr>
      </w:pPr>
    </w:p>
    <w:p w:rsidR="00350F07" w:rsidRPr="009F0001" w:rsidRDefault="00350F07" w:rsidP="00350F07">
      <w:pPr>
        <w:pStyle w:val="a4"/>
        <w:spacing w:before="0"/>
        <w:ind w:left="1418"/>
        <w:rPr>
          <w:rtl/>
          <w:lang w:bidi="he-IL"/>
        </w:rPr>
      </w:pPr>
      <w:r w:rsidRPr="0012343E">
        <w:rPr>
          <w:position w:val="-16"/>
          <w:rtl/>
          <w:lang w:bidi="he-IL"/>
        </w:rPr>
        <w:t>1</w:t>
      </w:r>
      <w:r w:rsidRPr="009F0001">
        <w:rPr>
          <w:rFonts w:ascii="Calibri" w:hAnsi="Calibri"/>
          <w:sz w:val="32"/>
          <w:szCs w:val="32"/>
          <w:lang w:bidi="he-IL"/>
        </w:rPr>
        <w:t xml:space="preserve"> </w:t>
      </w:r>
      <w:r w:rsidRPr="009F0001">
        <w:rPr>
          <w:sz w:val="32"/>
          <w:szCs w:val="32"/>
          <w:lang w:bidi="he-IL"/>
        </w:rPr>
        <w:sym w:font="Webdings" w:char="F063"/>
      </w:r>
      <w:r>
        <w:rPr>
          <w:sz w:val="32"/>
          <w:szCs w:val="32"/>
          <w:lang w:bidi="he-IL"/>
        </w:rPr>
        <w:tab/>
      </w:r>
      <w:r w:rsidRPr="00DE7913">
        <w:rPr>
          <w:sz w:val="28"/>
          <w:szCs w:val="28"/>
          <w:rtl/>
          <w:lang w:bidi="he-IL"/>
        </w:rPr>
        <w:t xml:space="preserve">להגדיל </w:t>
      </w:r>
      <w:r w:rsidRPr="00DE7913">
        <w:rPr>
          <w:sz w:val="28"/>
          <w:szCs w:val="28"/>
          <w:rtl/>
        </w:rPr>
        <w:t xml:space="preserve">+ </w:t>
      </w:r>
      <w:r w:rsidRPr="00DE7913">
        <w:rPr>
          <w:sz w:val="28"/>
          <w:szCs w:val="28"/>
          <w:rtl/>
          <w:lang w:bidi="he-IL"/>
        </w:rPr>
        <w:t>אותה</w:t>
      </w:r>
    </w:p>
    <w:p w:rsidR="00350F07" w:rsidRPr="009F0001" w:rsidRDefault="00350F07" w:rsidP="00350F07">
      <w:pPr>
        <w:pStyle w:val="a4"/>
        <w:ind w:left="1418"/>
        <w:rPr>
          <w:rtl/>
          <w:lang w:bidi="he-IL"/>
        </w:rPr>
      </w:pPr>
      <w:r w:rsidRPr="0012343E">
        <w:rPr>
          <w:position w:val="-16"/>
          <w:rtl/>
          <w:lang w:bidi="he-IL"/>
        </w:rPr>
        <w:t>2</w:t>
      </w:r>
      <w:r w:rsidRPr="009F0001">
        <w:rPr>
          <w:sz w:val="32"/>
          <w:szCs w:val="32"/>
          <w:lang w:bidi="he-IL"/>
        </w:rPr>
        <w:sym w:font="Webdings" w:char="F063"/>
      </w:r>
      <w:r w:rsidRPr="009F0001">
        <w:rPr>
          <w:rtl/>
          <w:lang w:bidi="he-IL"/>
        </w:rPr>
        <w:t xml:space="preserve"> </w:t>
      </w:r>
      <w:r>
        <w:rPr>
          <w:rtl/>
          <w:lang w:bidi="he-IL"/>
        </w:rPr>
        <w:tab/>
      </w:r>
      <w:r w:rsidRPr="00DE7913">
        <w:rPr>
          <w:sz w:val="28"/>
          <w:szCs w:val="28"/>
          <w:rtl/>
          <w:lang w:bidi="he-IL"/>
        </w:rPr>
        <w:t xml:space="preserve">לגדל </w:t>
      </w:r>
      <w:r w:rsidRPr="00DE7913">
        <w:rPr>
          <w:sz w:val="28"/>
          <w:szCs w:val="28"/>
          <w:rtl/>
        </w:rPr>
        <w:t xml:space="preserve">+ </w:t>
      </w:r>
      <w:r w:rsidRPr="00DE7913">
        <w:rPr>
          <w:sz w:val="28"/>
          <w:szCs w:val="28"/>
          <w:rtl/>
          <w:lang w:bidi="he-IL"/>
        </w:rPr>
        <w:t>אותה</w:t>
      </w:r>
    </w:p>
    <w:p w:rsidR="00350F07" w:rsidRPr="009F0001" w:rsidRDefault="00350F07" w:rsidP="00350F07">
      <w:pPr>
        <w:pStyle w:val="a4"/>
        <w:ind w:left="1418"/>
        <w:rPr>
          <w:rtl/>
          <w:lang w:bidi="he-IL"/>
        </w:rPr>
      </w:pPr>
      <w:r w:rsidRPr="0012343E">
        <w:rPr>
          <w:position w:val="-16"/>
          <w:rtl/>
          <w:lang w:bidi="he-IL"/>
        </w:rPr>
        <w:t>3</w:t>
      </w:r>
      <w:r w:rsidRPr="009F0001">
        <w:rPr>
          <w:sz w:val="32"/>
          <w:szCs w:val="32"/>
          <w:lang w:bidi="he-IL"/>
        </w:rPr>
        <w:sym w:font="Webdings" w:char="F063"/>
      </w:r>
      <w:r w:rsidRPr="009F0001">
        <w:rPr>
          <w:rtl/>
          <w:lang w:bidi="he-IL"/>
        </w:rPr>
        <w:t xml:space="preserve"> </w:t>
      </w:r>
      <w:r>
        <w:rPr>
          <w:rFonts w:hint="cs"/>
          <w:rtl/>
          <w:lang w:bidi="he-IL"/>
        </w:rPr>
        <w:tab/>
      </w:r>
      <w:r w:rsidRPr="00DE7913">
        <w:rPr>
          <w:sz w:val="28"/>
          <w:szCs w:val="28"/>
          <w:rtl/>
          <w:lang w:bidi="he-IL"/>
        </w:rPr>
        <w:t xml:space="preserve">הגודל </w:t>
      </w:r>
      <w:r w:rsidRPr="00DE7913">
        <w:rPr>
          <w:sz w:val="28"/>
          <w:szCs w:val="28"/>
          <w:rtl/>
        </w:rPr>
        <w:t xml:space="preserve">+ </w:t>
      </w:r>
      <w:r w:rsidRPr="00DE7913">
        <w:rPr>
          <w:sz w:val="28"/>
          <w:szCs w:val="28"/>
          <w:rtl/>
          <w:lang w:bidi="he-IL"/>
        </w:rPr>
        <w:t>שלה</w:t>
      </w:r>
    </w:p>
    <w:p w:rsidR="00350F07" w:rsidRDefault="00350F07" w:rsidP="00350F07">
      <w:pPr>
        <w:pStyle w:val="a4"/>
        <w:ind w:left="1418"/>
        <w:rPr>
          <w:rtl/>
          <w:lang w:bidi="he-IL"/>
        </w:rPr>
      </w:pPr>
      <w:r w:rsidRPr="0012343E">
        <w:rPr>
          <w:position w:val="-16"/>
          <w:rtl/>
          <w:lang w:bidi="he-IL"/>
        </w:rPr>
        <w:t>4</w:t>
      </w:r>
      <w:r w:rsidRPr="009F0001">
        <w:rPr>
          <w:sz w:val="32"/>
          <w:szCs w:val="32"/>
          <w:lang w:bidi="he-IL"/>
        </w:rPr>
        <w:sym w:font="Webdings" w:char="F063"/>
      </w:r>
      <w:r>
        <w:rPr>
          <w:rStyle w:val="LTR"/>
          <w:rFonts w:cs="Times New Roman"/>
          <w:rtl/>
          <w:lang w:bidi="he-IL"/>
        </w:rPr>
        <w:tab/>
      </w:r>
      <w:r w:rsidRPr="00DE7913">
        <w:rPr>
          <w:sz w:val="28"/>
          <w:szCs w:val="28"/>
          <w:rtl/>
          <w:lang w:bidi="he-IL"/>
        </w:rPr>
        <w:t xml:space="preserve">הגדילה </w:t>
      </w:r>
      <w:r w:rsidRPr="00DE7913">
        <w:rPr>
          <w:sz w:val="28"/>
          <w:szCs w:val="28"/>
          <w:rtl/>
        </w:rPr>
        <w:t xml:space="preserve">+ </w:t>
      </w:r>
      <w:r w:rsidRPr="00DE7913">
        <w:rPr>
          <w:sz w:val="28"/>
          <w:szCs w:val="28"/>
          <w:rtl/>
          <w:lang w:bidi="he-IL"/>
        </w:rPr>
        <w:t>שלה</w:t>
      </w:r>
    </w:p>
    <w:p w:rsidR="00350F07" w:rsidRDefault="00350F07" w:rsidP="00350F07">
      <w:pPr>
        <w:pStyle w:val="En-Sargel2-english"/>
        <w:bidi/>
        <w:spacing w:before="480" w:after="480" w:line="240" w:lineRule="auto"/>
        <w:rPr>
          <w:rFonts w:cs="Times New Roman"/>
        </w:rPr>
      </w:pPr>
      <w:r>
        <w:rPr>
          <w:noProof/>
        </w:rPr>
        <mc:AlternateContent>
          <mc:Choice Requires="wps">
            <w:drawing>
              <wp:inline distT="0" distB="0" distL="0" distR="0" wp14:anchorId="09D01FE3" wp14:editId="1063FEC4">
                <wp:extent cx="5760000" cy="0"/>
                <wp:effectExtent l="0" t="0" r="12700" b="19050"/>
                <wp:docPr id="46" name="מחבר ישר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00" cy="0"/>
                        </a:xfrm>
                        <a:prstGeom prst="line">
                          <a:avLst/>
                        </a:prstGeom>
                        <a:noFill/>
                        <a:ln w="19050" cap="flat" cmpd="sng" algn="ctr">
                          <a:solidFill>
                            <a:sysClr val="window" lastClr="FFFFFF">
                              <a:lumMod val="75000"/>
                            </a:sysClr>
                          </a:solidFill>
                          <a:prstDash val="dash"/>
                        </a:ln>
                        <a:effectLst/>
                      </wps:spPr>
                      <wps:bodyPr/>
                    </wps:wsp>
                  </a:graphicData>
                </a:graphic>
              </wp:inline>
            </w:drawing>
          </mc:Choice>
          <mc:Fallback>
            <w:pict>
              <v:line id="מחבר ישר 46" o:spid="_x0000_s1026" style="visibility:visible;mso-wrap-style:square;mso-left-percent:-10001;mso-top-percent:-10001;mso-position-horizontal:absolute;mso-position-horizontal-relative:char;mso-position-vertical:absolute;mso-position-vertical-relative:line;mso-left-percent:-10001;mso-top-percent:-10001" from="0,0" to="45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" strokecolor="#bfbfbf" strokeweight="1.5pt">
                <v:stroke dashstyle="dash"/>
                <o:lock v:ext="edit" shapetype="f"/>
                <w10:wrap anchorx="page"/>
                <w10:anchorlock/>
              </v:line>
            </w:pict>
          </mc:Fallback>
        </mc:AlternateContent>
      </w:r>
    </w:p>
    <w:p w:rsidR="00350F07" w:rsidRDefault="00350F07" w:rsidP="00350F07">
      <w:pPr>
        <w:pStyle w:val="Sargel2"/>
        <w:rPr>
          <w:rtl/>
        </w:rPr>
      </w:pPr>
      <w:r>
        <w:rPr>
          <w:rFonts w:hint="cs"/>
          <w:b/>
          <w:bCs/>
          <w:sz w:val="40"/>
          <w:szCs w:val="40"/>
          <w:rtl/>
        </w:rPr>
        <w:t>10</w:t>
      </w:r>
      <w:r w:rsidRPr="00DE7913">
        <w:rPr>
          <w:b/>
          <w:bCs/>
          <w:sz w:val="40"/>
          <w:szCs w:val="40"/>
          <w:rtl/>
        </w:rPr>
        <w:t>.</w:t>
      </w:r>
      <w:r w:rsidRPr="00DE7913">
        <w:rPr>
          <w:sz w:val="40"/>
          <w:szCs w:val="40"/>
          <w:rtl/>
        </w:rPr>
        <w:tab/>
      </w:r>
      <w:r w:rsidRPr="00DE7913">
        <w:rPr>
          <w:spacing w:val="-6"/>
          <w:rtl/>
        </w:rPr>
        <w:t>קופת חולים הכריזה על תחרות של הכנת כרזות שמטרתן לשכנע את הציבור להשתמש</w:t>
      </w:r>
      <w:r>
        <w:rPr>
          <w:rtl/>
        </w:rPr>
        <w:t xml:space="preserve"> באופן נכון באנטיביוטיקה. </w:t>
      </w:r>
    </w:p>
    <w:p w:rsidR="00350F07" w:rsidRDefault="00350F07" w:rsidP="00350F07">
      <w:pPr>
        <w:pStyle w:val="Sargel2"/>
      </w:pPr>
      <w:r>
        <w:rPr>
          <w:rtl/>
        </w:rPr>
        <w:tab/>
        <w:t>לפניכם שתי כרזות שהגיעו לגמר.</w:t>
      </w:r>
    </w:p>
    <w:p w:rsidR="00350F07" w:rsidRDefault="00350F07" w:rsidP="00350F07">
      <w:pPr>
        <w:pStyle w:val="Sargel2"/>
        <w:rPr>
          <w:rtl/>
        </w:rPr>
      </w:pPr>
    </w:p>
    <w:tbl>
      <w:tblPr>
        <w:tblStyle w:val="a3"/>
        <w:bidiVisual/>
        <w:tblW w:w="0" w:type="auto"/>
        <w:tblInd w:w="56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978"/>
        <w:gridCol w:w="3977"/>
      </w:tblGrid>
      <w:tr w:rsidR="00350F07" w:rsidTr="00977E11">
        <w:tc>
          <w:tcPr>
            <w:tcW w:w="4643" w:type="dxa"/>
          </w:tcPr>
          <w:p w:rsidR="00350F07" w:rsidRDefault="00350F07" w:rsidP="00977E11">
            <w:pPr>
              <w:pStyle w:val="Sargel1"/>
              <w:jc w:val="center"/>
            </w:pPr>
            <w:r>
              <w:rPr>
                <w:rtl/>
              </w:rPr>
              <w:t>כרזה 1</w:t>
            </w:r>
          </w:p>
          <w:p w:rsidR="00350F07" w:rsidRDefault="00350F07" w:rsidP="00977E11">
            <w:pPr>
              <w:pStyle w:val="Sargel1"/>
              <w:jc w:val="center"/>
            </w:pPr>
          </w:p>
          <w:p w:rsidR="00350F07" w:rsidRDefault="00350F07" w:rsidP="00977E11">
            <w:pPr>
              <w:pStyle w:val="Sargel1"/>
              <w:jc w:val="center"/>
              <w:rPr>
                <w:rtl/>
              </w:rPr>
            </w:pPr>
            <w:r>
              <w:rPr>
                <w:noProof/>
              </w:rPr>
              <mc:AlternateContent>
                <mc:Choice Requires="wps">
                  <w:drawing>
                    <wp:anchor distT="45720" distB="45720" distL="114300" distR="114300" simplePos="0" relativeHeight="251662336" behindDoc="0" locked="0" layoutInCell="1" allowOverlap="1" wp14:anchorId="67315AA0" wp14:editId="6B6E9985">
                      <wp:simplePos x="0" y="0"/>
                      <wp:positionH relativeFrom="column">
                        <wp:posOffset>108226</wp:posOffset>
                      </wp:positionH>
                      <wp:positionV relativeFrom="paragraph">
                        <wp:posOffset>203973</wp:posOffset>
                      </wp:positionV>
                      <wp:extent cx="2361600" cy="1234800"/>
                      <wp:effectExtent l="0" t="209550" r="57785" b="2146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32063">
                                <a:off x="0" y="0"/>
                                <a:ext cx="2361600" cy="1234800"/>
                              </a:xfrm>
                              <a:prstGeom prst="rect">
                                <a:avLst/>
                              </a:prstGeom>
                              <a:noFill/>
                              <a:ln w="9525">
                                <a:noFill/>
                                <a:miter lim="800000"/>
                                <a:headEnd/>
                                <a:tailEnd/>
                              </a:ln>
                            </wps:spPr>
                            <wps:txbx>
                              <w:txbxContent>
                                <w:p w:rsidR="00350F07" w:rsidRPr="00DE7913" w:rsidRDefault="00350F07" w:rsidP="00350F07">
                                  <w:pPr>
                                    <w:jc w:val="center"/>
                                    <w:rPr>
                                      <w:rFonts w:ascii="David" w:hAnsi="David" w:cs="David"/>
                                      <w:color w:val="000000"/>
                                      <w:sz w:val="28"/>
                                      <w:szCs w:val="28"/>
                                      <w:rtl/>
                                    </w:rPr>
                                  </w:pPr>
                                  <w:r w:rsidRPr="00DE7913">
                                    <w:rPr>
                                      <w:rFonts w:ascii="David" w:hAnsi="David" w:cs="David"/>
                                      <w:color w:val="000000"/>
                                      <w:sz w:val="28"/>
                                      <w:szCs w:val="28"/>
                                      <w:rtl/>
                                    </w:rPr>
                                    <w:t xml:space="preserve">על ההוראות </w:t>
                                  </w:r>
                                  <w:r w:rsidRPr="00DE7913">
                                    <w:rPr>
                                      <w:rFonts w:ascii="David" w:hAnsi="David" w:cs="David"/>
                                      <w:color w:val="000000"/>
                                      <w:sz w:val="28"/>
                                      <w:szCs w:val="28"/>
                                      <w:rtl/>
                                      <w:lang w:bidi="ar-SA"/>
                                    </w:rPr>
                                    <w:br/>
                                  </w:r>
                                  <w:r w:rsidRPr="00DE7913">
                                    <w:rPr>
                                      <w:rFonts w:ascii="David" w:hAnsi="David" w:cs="David"/>
                                      <w:color w:val="000000"/>
                                      <w:sz w:val="28"/>
                                      <w:szCs w:val="28"/>
                                      <w:rtl/>
                                    </w:rPr>
                                    <w:t xml:space="preserve">לנטילת </w:t>
                                  </w:r>
                                  <w:r w:rsidRPr="00DE7913">
                                    <w:rPr>
                                      <w:rFonts w:ascii="David" w:hAnsi="David" w:cs="David"/>
                                      <w:color w:val="000000"/>
                                      <w:sz w:val="28"/>
                                      <w:szCs w:val="28"/>
                                      <w:rtl/>
                                    </w:rPr>
                                    <w:br/>
                                    <w:t xml:space="preserve">אנטיביוטיקה </w:t>
                                  </w:r>
                                  <w:r>
                                    <w:rPr>
                                      <w:rFonts w:ascii="David" w:hAnsi="David" w:cs="David"/>
                                      <w:color w:val="000000"/>
                                      <w:sz w:val="28"/>
                                      <w:szCs w:val="28"/>
                                    </w:rPr>
                                    <w:br/>
                                  </w:r>
                                  <w:r w:rsidRPr="00DE7913">
                                    <w:rPr>
                                      <w:rFonts w:ascii="David" w:hAnsi="David" w:cs="David"/>
                                      <w:color w:val="000000"/>
                                      <w:sz w:val="28"/>
                                      <w:szCs w:val="28"/>
                                      <w:rtl/>
                                    </w:rPr>
                                    <w:t xml:space="preserve">הקפדתם – </w:t>
                                  </w:r>
                                  <w:r>
                                    <w:rPr>
                                      <w:rFonts w:ascii="David" w:hAnsi="David" w:cs="David"/>
                                      <w:color w:val="000000"/>
                                      <w:sz w:val="28"/>
                                      <w:szCs w:val="28"/>
                                    </w:rPr>
                                    <w:br/>
                                  </w:r>
                                  <w:r w:rsidRPr="00DE7913">
                                    <w:rPr>
                                      <w:rFonts w:ascii="David" w:hAnsi="David" w:cs="David"/>
                                      <w:color w:val="000000"/>
                                      <w:sz w:val="28"/>
                                      <w:szCs w:val="28"/>
                                      <w:rtl/>
                                    </w:rPr>
                                    <w:t xml:space="preserve">במהירות </w:t>
                                  </w:r>
                                  <w:r w:rsidRPr="00DE7913">
                                    <w:rPr>
                                      <w:rFonts w:ascii="David" w:hAnsi="David" w:cs="David"/>
                                      <w:color w:val="000000"/>
                                      <w:sz w:val="28"/>
                                      <w:szCs w:val="28"/>
                                      <w:rtl/>
                                    </w:rPr>
                                    <w:br/>
                                    <w:t>הֶחלַמתֶם!</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left:0;text-align:left;margin-left:8.5pt;margin-top:16.05pt;width:185.95pt;height:97.25pt;rotation:799608fd;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" filled="f" stroked="f">
                      <v:textbox style="mso-fit-shape-to-text:t">
                        <w:txbxContent>
                          <w:p w:rsidR="00350F07" w:rsidRPr="00DE7913" w:rsidRDefault="00350F07" w:rsidP="00350F07">
                            <w:pPr>
                              <w:jc w:val="center"/>
                              <w:rPr>
                                <w:rFonts w:ascii="David" w:hAnsi="David" w:cs="David"/>
                                <w:color w:val="000000"/>
                                <w:sz w:val="28"/>
                                <w:szCs w:val="28"/>
                                <w:rtl/>
                              </w:rPr>
                            </w:pPr>
                            <w:r w:rsidRPr="00DE7913">
                              <w:rPr>
                                <w:rFonts w:ascii="David" w:hAnsi="David" w:cs="David"/>
                                <w:color w:val="000000"/>
                                <w:sz w:val="28"/>
                                <w:szCs w:val="28"/>
                                <w:rtl/>
                              </w:rPr>
                              <w:t xml:space="preserve">על ההוראות </w:t>
                            </w:r>
                            <w:r w:rsidRPr="00DE7913">
                              <w:rPr>
                                <w:rFonts w:ascii="David" w:hAnsi="David" w:cs="David"/>
                                <w:color w:val="000000"/>
                                <w:sz w:val="28"/>
                                <w:szCs w:val="28"/>
                                <w:rtl/>
                                <w:lang w:bidi="ar-SA"/>
                              </w:rPr>
                              <w:br/>
                            </w:r>
                            <w:r w:rsidRPr="00DE7913">
                              <w:rPr>
                                <w:rFonts w:ascii="David" w:hAnsi="David" w:cs="David"/>
                                <w:color w:val="000000"/>
                                <w:sz w:val="28"/>
                                <w:szCs w:val="28"/>
                                <w:rtl/>
                              </w:rPr>
                              <w:t xml:space="preserve">לנטילת </w:t>
                            </w:r>
                            <w:r w:rsidRPr="00DE7913">
                              <w:rPr>
                                <w:rFonts w:ascii="David" w:hAnsi="David" w:cs="David"/>
                                <w:color w:val="000000"/>
                                <w:sz w:val="28"/>
                                <w:szCs w:val="28"/>
                                <w:rtl/>
                              </w:rPr>
                              <w:br/>
                              <w:t xml:space="preserve">אנטיביוטיקה </w:t>
                            </w:r>
                            <w:r>
                              <w:rPr>
                                <w:rFonts w:ascii="David" w:hAnsi="David" w:cs="David"/>
                                <w:color w:val="000000"/>
                                <w:sz w:val="28"/>
                                <w:szCs w:val="28"/>
                              </w:rPr>
                              <w:br/>
                            </w:r>
                            <w:r w:rsidRPr="00DE7913">
                              <w:rPr>
                                <w:rFonts w:ascii="David" w:hAnsi="David" w:cs="David"/>
                                <w:color w:val="000000"/>
                                <w:sz w:val="28"/>
                                <w:szCs w:val="28"/>
                                <w:rtl/>
                              </w:rPr>
                              <w:t xml:space="preserve">הקפדתם – </w:t>
                            </w:r>
                            <w:r>
                              <w:rPr>
                                <w:rFonts w:ascii="David" w:hAnsi="David" w:cs="David"/>
                                <w:color w:val="000000"/>
                                <w:sz w:val="28"/>
                                <w:szCs w:val="28"/>
                              </w:rPr>
                              <w:br/>
                            </w:r>
                            <w:r w:rsidRPr="00DE7913">
                              <w:rPr>
                                <w:rFonts w:ascii="David" w:hAnsi="David" w:cs="David"/>
                                <w:color w:val="000000"/>
                                <w:sz w:val="28"/>
                                <w:szCs w:val="28"/>
                                <w:rtl/>
                              </w:rPr>
                              <w:t xml:space="preserve">במהירות </w:t>
                            </w:r>
                            <w:r w:rsidRPr="00DE7913">
                              <w:rPr>
                                <w:rFonts w:ascii="David" w:hAnsi="David" w:cs="David"/>
                                <w:color w:val="000000"/>
                                <w:sz w:val="28"/>
                                <w:szCs w:val="28"/>
                                <w:rtl/>
                              </w:rPr>
                              <w:br/>
                              <w:t>הֶחלַמתֶם!</w:t>
                            </w:r>
                          </w:p>
                        </w:txbxContent>
                      </v:textbox>
                    </v:shape>
                  </w:pict>
                </mc:Fallback>
              </mc:AlternateContent>
            </w:r>
            <w:r>
              <w:rPr>
                <w:noProof/>
                <w:rtl/>
              </w:rPr>
              <w:drawing>
                <wp:inline distT="0" distB="0" distL="0" distR="0" wp14:anchorId="0D0464A7" wp14:editId="7C960C58">
                  <wp:extent cx="1856232" cy="1871472"/>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chraz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232" cy="1871472"/>
                          </a:xfrm>
                          <a:prstGeom prst="rect">
                            <a:avLst/>
                          </a:prstGeom>
                        </pic:spPr>
                      </pic:pic>
                    </a:graphicData>
                  </a:graphic>
                </wp:inline>
              </w:drawing>
            </w:r>
          </w:p>
        </w:tc>
        <w:tc>
          <w:tcPr>
            <w:tcW w:w="4643" w:type="dxa"/>
          </w:tcPr>
          <w:p w:rsidR="00350F07" w:rsidRDefault="00350F07" w:rsidP="00977E11">
            <w:pPr>
              <w:pStyle w:val="Sargel1"/>
              <w:jc w:val="center"/>
            </w:pPr>
            <w:r>
              <w:rPr>
                <w:rtl/>
              </w:rPr>
              <w:t>כרזה 2</w:t>
            </w:r>
          </w:p>
          <w:p w:rsidR="00350F07" w:rsidRDefault="00350F07" w:rsidP="00977E11">
            <w:pPr>
              <w:pStyle w:val="Sargel1"/>
              <w:jc w:val="center"/>
            </w:pPr>
          </w:p>
          <w:p w:rsidR="00350F07" w:rsidRDefault="00350F07" w:rsidP="00977E11">
            <w:pPr>
              <w:pStyle w:val="Sargel1"/>
              <w:jc w:val="center"/>
            </w:pPr>
            <w:r>
              <w:rPr>
                <w:noProof/>
              </w:rPr>
              <mc:AlternateContent>
                <mc:Choice Requires="wps">
                  <w:drawing>
                    <wp:anchor distT="45720" distB="45720" distL="114300" distR="114300" simplePos="0" relativeHeight="251663360" behindDoc="0" locked="0" layoutInCell="1" allowOverlap="1" wp14:anchorId="23647638" wp14:editId="60180BB2">
                      <wp:simplePos x="0" y="0"/>
                      <wp:positionH relativeFrom="column">
                        <wp:posOffset>31420</wp:posOffset>
                      </wp:positionH>
                      <wp:positionV relativeFrom="paragraph">
                        <wp:posOffset>184785</wp:posOffset>
                      </wp:positionV>
                      <wp:extent cx="2361600" cy="1234800"/>
                      <wp:effectExtent l="19050" t="209550" r="38735" b="21209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732063">
                                <a:off x="0" y="0"/>
                                <a:ext cx="2361600" cy="1234800"/>
                              </a:xfrm>
                              <a:prstGeom prst="rect">
                                <a:avLst/>
                              </a:prstGeom>
                              <a:noFill/>
                              <a:ln w="9525">
                                <a:noFill/>
                                <a:miter lim="800000"/>
                                <a:headEnd/>
                                <a:tailEnd/>
                              </a:ln>
                            </wps:spPr>
                            <wps:txbx>
                              <w:txbxContent>
                                <w:p w:rsidR="00350F07" w:rsidRPr="00DE7913" w:rsidRDefault="00350F07" w:rsidP="00350F07">
                                  <w:pPr>
                                    <w:jc w:val="center"/>
                                    <w:rPr>
                                      <w:rFonts w:ascii="David" w:hAnsi="David" w:cs="David"/>
                                      <w:color w:val="000000"/>
                                      <w:sz w:val="28"/>
                                      <w:szCs w:val="28"/>
                                      <w:rtl/>
                                    </w:rPr>
                                  </w:pPr>
                                  <w:r w:rsidRPr="00DE7913">
                                    <w:rPr>
                                      <w:rFonts w:ascii="David" w:hAnsi="David" w:cs="David" w:hint="eastAsia"/>
                                      <w:color w:val="000000"/>
                                      <w:sz w:val="28"/>
                                      <w:szCs w:val="28"/>
                                      <w:rtl/>
                                    </w:rPr>
                                    <w:t>תרופות</w:t>
                                  </w:r>
                                  <w:r w:rsidRPr="00DE7913">
                                    <w:rPr>
                                      <w:rFonts w:ascii="David" w:hAnsi="David" w:cs="David"/>
                                      <w:color w:val="000000"/>
                                      <w:sz w:val="28"/>
                                      <w:szCs w:val="28"/>
                                      <w:rtl/>
                                    </w:rPr>
                                    <w:t xml:space="preserve"> </w:t>
                                  </w:r>
                                  <w:r>
                                    <w:rPr>
                                      <w:rFonts w:ascii="David" w:hAnsi="David" w:cs="David"/>
                                      <w:color w:val="000000"/>
                                      <w:sz w:val="28"/>
                                      <w:szCs w:val="28"/>
                                    </w:rPr>
                                    <w:br/>
                                  </w:r>
                                  <w:r w:rsidRPr="00DE7913">
                                    <w:rPr>
                                      <w:rFonts w:ascii="David" w:hAnsi="David" w:cs="David" w:hint="eastAsia"/>
                                      <w:color w:val="000000"/>
                                      <w:sz w:val="28"/>
                                      <w:szCs w:val="28"/>
                                      <w:rtl/>
                                    </w:rPr>
                                    <w:t>אנטיביוטיות</w:t>
                                  </w:r>
                                  <w:r w:rsidRPr="00DE7913">
                                    <w:rPr>
                                      <w:rFonts w:ascii="David" w:hAnsi="David" w:cs="David"/>
                                      <w:color w:val="000000"/>
                                      <w:sz w:val="28"/>
                                      <w:szCs w:val="28"/>
                                      <w:rtl/>
                                    </w:rPr>
                                    <w:t xml:space="preserve"> </w:t>
                                  </w:r>
                                  <w:r w:rsidRPr="00DE7913">
                                    <w:rPr>
                                      <w:rFonts w:ascii="David" w:hAnsi="David" w:cs="David" w:hint="eastAsia"/>
                                      <w:color w:val="000000"/>
                                      <w:sz w:val="28"/>
                                      <w:szCs w:val="28"/>
                                      <w:rtl/>
                                    </w:rPr>
                                    <w:t>הן</w:t>
                                  </w:r>
                                  <w:r w:rsidRPr="00DE7913">
                                    <w:rPr>
                                      <w:rFonts w:ascii="David" w:hAnsi="David" w:cs="David"/>
                                      <w:color w:val="000000"/>
                                      <w:sz w:val="28"/>
                                      <w:szCs w:val="28"/>
                                      <w:rtl/>
                                    </w:rPr>
                                    <w:t xml:space="preserve"> </w:t>
                                  </w:r>
                                  <w:r>
                                    <w:rPr>
                                      <w:rFonts w:ascii="David" w:hAnsi="David" w:cs="David"/>
                                      <w:color w:val="000000"/>
                                      <w:sz w:val="28"/>
                                      <w:szCs w:val="28"/>
                                    </w:rPr>
                                    <w:br/>
                                  </w:r>
                                  <w:r w:rsidRPr="00DE7913">
                                    <w:rPr>
                                      <w:rFonts w:ascii="David" w:hAnsi="David" w:cs="David" w:hint="eastAsia"/>
                                      <w:color w:val="000000"/>
                                      <w:sz w:val="28"/>
                                      <w:szCs w:val="28"/>
                                      <w:rtl/>
                                    </w:rPr>
                                    <w:t>אמצעי</w:t>
                                  </w:r>
                                  <w:r w:rsidRPr="00DE7913">
                                    <w:rPr>
                                      <w:rFonts w:ascii="David" w:hAnsi="David" w:cs="David"/>
                                      <w:color w:val="000000"/>
                                      <w:sz w:val="28"/>
                                      <w:szCs w:val="28"/>
                                      <w:rtl/>
                                    </w:rPr>
                                    <w:t xml:space="preserve"> </w:t>
                                  </w:r>
                                  <w:r w:rsidRPr="00DE7913">
                                    <w:rPr>
                                      <w:rFonts w:ascii="David" w:hAnsi="David" w:cs="David" w:hint="eastAsia"/>
                                      <w:color w:val="000000"/>
                                      <w:sz w:val="28"/>
                                      <w:szCs w:val="28"/>
                                      <w:rtl/>
                                    </w:rPr>
                                    <w:t>יעיל</w:t>
                                  </w:r>
                                  <w:r w:rsidRPr="00DE7913">
                                    <w:rPr>
                                      <w:rFonts w:ascii="David" w:hAnsi="David" w:cs="David"/>
                                      <w:color w:val="000000"/>
                                      <w:sz w:val="28"/>
                                      <w:szCs w:val="28"/>
                                      <w:rtl/>
                                    </w:rPr>
                                    <w:t xml:space="preserve"> </w:t>
                                  </w:r>
                                  <w:r>
                                    <w:rPr>
                                      <w:rFonts w:ascii="David" w:hAnsi="David" w:cs="David"/>
                                      <w:color w:val="000000"/>
                                      <w:sz w:val="28"/>
                                      <w:szCs w:val="28"/>
                                    </w:rPr>
                                    <w:br/>
                                  </w:r>
                                  <w:r w:rsidRPr="00DE7913">
                                    <w:rPr>
                                      <w:rFonts w:ascii="David" w:hAnsi="David" w:cs="David" w:hint="eastAsia"/>
                                      <w:color w:val="000000"/>
                                      <w:sz w:val="28"/>
                                      <w:szCs w:val="28"/>
                                      <w:rtl/>
                                    </w:rPr>
                                    <w:t>להשמדת</w:t>
                                  </w:r>
                                  <w:r w:rsidRPr="00DE7913">
                                    <w:rPr>
                                      <w:rFonts w:ascii="David" w:hAnsi="David" w:cs="David"/>
                                      <w:color w:val="000000"/>
                                      <w:sz w:val="28"/>
                                      <w:szCs w:val="28"/>
                                      <w:rtl/>
                                    </w:rPr>
                                    <w:t xml:space="preserve"> </w:t>
                                  </w:r>
                                  <w:r w:rsidRPr="00DE7913">
                                    <w:rPr>
                                      <w:rFonts w:ascii="David" w:hAnsi="David" w:cs="David" w:hint="eastAsia"/>
                                      <w:color w:val="000000"/>
                                      <w:sz w:val="28"/>
                                      <w:szCs w:val="28"/>
                                      <w:rtl/>
                                    </w:rPr>
                                    <w:t>חיידקים</w:t>
                                  </w:r>
                                  <w:r w:rsidRPr="00DE7913">
                                    <w:rPr>
                                      <w:rFonts w:ascii="David" w:hAnsi="David" w:cs="David"/>
                                      <w:color w:val="000000"/>
                                      <w:sz w:val="28"/>
                                      <w:szCs w:val="28"/>
                                      <w:rtl/>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2.45pt;margin-top:14.55pt;width:185.95pt;height:97.25pt;rotation:799608fd;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" filled="f" stroked="f">
                      <v:textbox style="mso-fit-shape-to-text:t">
                        <w:txbxContent>
                          <w:p w:rsidR="00350F07" w:rsidRPr="00DE7913" w:rsidRDefault="00350F07" w:rsidP="00350F07">
                            <w:pPr>
                              <w:jc w:val="center"/>
                              <w:rPr>
                                <w:rFonts w:ascii="David" w:hAnsi="David" w:cs="David"/>
                                <w:color w:val="000000"/>
                                <w:sz w:val="28"/>
                                <w:szCs w:val="28"/>
                                <w:rtl/>
                              </w:rPr>
                            </w:pPr>
                            <w:r w:rsidRPr="00DE7913">
                              <w:rPr>
                                <w:rFonts w:ascii="David" w:hAnsi="David" w:cs="David" w:hint="eastAsia"/>
                                <w:color w:val="000000"/>
                                <w:sz w:val="28"/>
                                <w:szCs w:val="28"/>
                                <w:rtl/>
                              </w:rPr>
                              <w:t>תרופות</w:t>
                            </w:r>
                            <w:r w:rsidRPr="00DE7913">
                              <w:rPr>
                                <w:rFonts w:ascii="David" w:hAnsi="David" w:cs="David"/>
                                <w:color w:val="000000"/>
                                <w:sz w:val="28"/>
                                <w:szCs w:val="28"/>
                                <w:rtl/>
                              </w:rPr>
                              <w:t xml:space="preserve"> </w:t>
                            </w:r>
                            <w:r>
                              <w:rPr>
                                <w:rFonts w:ascii="David" w:hAnsi="David" w:cs="David"/>
                                <w:color w:val="000000"/>
                                <w:sz w:val="28"/>
                                <w:szCs w:val="28"/>
                              </w:rPr>
                              <w:br/>
                            </w:r>
                            <w:r w:rsidRPr="00DE7913">
                              <w:rPr>
                                <w:rFonts w:ascii="David" w:hAnsi="David" w:cs="David" w:hint="eastAsia"/>
                                <w:color w:val="000000"/>
                                <w:sz w:val="28"/>
                                <w:szCs w:val="28"/>
                                <w:rtl/>
                              </w:rPr>
                              <w:t>אנטיביוטיות</w:t>
                            </w:r>
                            <w:r w:rsidRPr="00DE7913">
                              <w:rPr>
                                <w:rFonts w:ascii="David" w:hAnsi="David" w:cs="David"/>
                                <w:color w:val="000000"/>
                                <w:sz w:val="28"/>
                                <w:szCs w:val="28"/>
                                <w:rtl/>
                              </w:rPr>
                              <w:t xml:space="preserve"> </w:t>
                            </w:r>
                            <w:r w:rsidRPr="00DE7913">
                              <w:rPr>
                                <w:rFonts w:ascii="David" w:hAnsi="David" w:cs="David" w:hint="eastAsia"/>
                                <w:color w:val="000000"/>
                                <w:sz w:val="28"/>
                                <w:szCs w:val="28"/>
                                <w:rtl/>
                              </w:rPr>
                              <w:t>הן</w:t>
                            </w:r>
                            <w:r w:rsidRPr="00DE7913">
                              <w:rPr>
                                <w:rFonts w:ascii="David" w:hAnsi="David" w:cs="David"/>
                                <w:color w:val="000000"/>
                                <w:sz w:val="28"/>
                                <w:szCs w:val="28"/>
                                <w:rtl/>
                              </w:rPr>
                              <w:t xml:space="preserve"> </w:t>
                            </w:r>
                            <w:r>
                              <w:rPr>
                                <w:rFonts w:ascii="David" w:hAnsi="David" w:cs="David"/>
                                <w:color w:val="000000"/>
                                <w:sz w:val="28"/>
                                <w:szCs w:val="28"/>
                              </w:rPr>
                              <w:br/>
                            </w:r>
                            <w:r w:rsidRPr="00DE7913">
                              <w:rPr>
                                <w:rFonts w:ascii="David" w:hAnsi="David" w:cs="David" w:hint="eastAsia"/>
                                <w:color w:val="000000"/>
                                <w:sz w:val="28"/>
                                <w:szCs w:val="28"/>
                                <w:rtl/>
                              </w:rPr>
                              <w:t>אמצעי</w:t>
                            </w:r>
                            <w:r w:rsidRPr="00DE7913">
                              <w:rPr>
                                <w:rFonts w:ascii="David" w:hAnsi="David" w:cs="David"/>
                                <w:color w:val="000000"/>
                                <w:sz w:val="28"/>
                                <w:szCs w:val="28"/>
                                <w:rtl/>
                              </w:rPr>
                              <w:t xml:space="preserve"> </w:t>
                            </w:r>
                            <w:r w:rsidRPr="00DE7913">
                              <w:rPr>
                                <w:rFonts w:ascii="David" w:hAnsi="David" w:cs="David" w:hint="eastAsia"/>
                                <w:color w:val="000000"/>
                                <w:sz w:val="28"/>
                                <w:szCs w:val="28"/>
                                <w:rtl/>
                              </w:rPr>
                              <w:t>יעיל</w:t>
                            </w:r>
                            <w:r w:rsidRPr="00DE7913">
                              <w:rPr>
                                <w:rFonts w:ascii="David" w:hAnsi="David" w:cs="David"/>
                                <w:color w:val="000000"/>
                                <w:sz w:val="28"/>
                                <w:szCs w:val="28"/>
                                <w:rtl/>
                              </w:rPr>
                              <w:t xml:space="preserve"> </w:t>
                            </w:r>
                            <w:r>
                              <w:rPr>
                                <w:rFonts w:ascii="David" w:hAnsi="David" w:cs="David"/>
                                <w:color w:val="000000"/>
                                <w:sz w:val="28"/>
                                <w:szCs w:val="28"/>
                              </w:rPr>
                              <w:br/>
                            </w:r>
                            <w:r w:rsidRPr="00DE7913">
                              <w:rPr>
                                <w:rFonts w:ascii="David" w:hAnsi="David" w:cs="David" w:hint="eastAsia"/>
                                <w:color w:val="000000"/>
                                <w:sz w:val="28"/>
                                <w:szCs w:val="28"/>
                                <w:rtl/>
                              </w:rPr>
                              <w:t>להשמדת</w:t>
                            </w:r>
                            <w:r w:rsidRPr="00DE7913">
                              <w:rPr>
                                <w:rFonts w:ascii="David" w:hAnsi="David" w:cs="David"/>
                                <w:color w:val="000000"/>
                                <w:sz w:val="28"/>
                                <w:szCs w:val="28"/>
                                <w:rtl/>
                              </w:rPr>
                              <w:t xml:space="preserve"> </w:t>
                            </w:r>
                            <w:r w:rsidRPr="00DE7913">
                              <w:rPr>
                                <w:rFonts w:ascii="David" w:hAnsi="David" w:cs="David" w:hint="eastAsia"/>
                                <w:color w:val="000000"/>
                                <w:sz w:val="28"/>
                                <w:szCs w:val="28"/>
                                <w:rtl/>
                              </w:rPr>
                              <w:t>חיידקים</w:t>
                            </w:r>
                            <w:r w:rsidRPr="00DE7913">
                              <w:rPr>
                                <w:rFonts w:ascii="David" w:hAnsi="David" w:cs="David"/>
                                <w:color w:val="000000"/>
                                <w:sz w:val="28"/>
                                <w:szCs w:val="28"/>
                                <w:rtl/>
                              </w:rPr>
                              <w:t>.</w:t>
                            </w:r>
                          </w:p>
                        </w:txbxContent>
                      </v:textbox>
                    </v:shape>
                  </w:pict>
                </mc:Fallback>
              </mc:AlternateContent>
            </w:r>
            <w:r>
              <w:rPr>
                <w:noProof/>
                <w:rtl/>
              </w:rPr>
              <w:drawing>
                <wp:inline distT="0" distB="0" distL="0" distR="0" wp14:anchorId="1585A533" wp14:editId="431F60D5">
                  <wp:extent cx="1856232" cy="1871472"/>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chraz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6232" cy="1871472"/>
                          </a:xfrm>
                          <a:prstGeom prst="rect">
                            <a:avLst/>
                          </a:prstGeom>
                        </pic:spPr>
                      </pic:pic>
                    </a:graphicData>
                  </a:graphic>
                </wp:inline>
              </w:drawing>
            </w:r>
          </w:p>
          <w:p w:rsidR="00350F07" w:rsidRDefault="00350F07" w:rsidP="00977E11">
            <w:pPr>
              <w:pStyle w:val="Sargel1"/>
              <w:rPr>
                <w:rtl/>
              </w:rPr>
            </w:pPr>
          </w:p>
        </w:tc>
      </w:tr>
    </w:tbl>
    <w:p w:rsidR="00350F07" w:rsidRDefault="00350F07" w:rsidP="00350F07">
      <w:pPr>
        <w:pStyle w:val="Sargel1"/>
        <w:rPr>
          <w:rtl/>
        </w:rPr>
      </w:pPr>
      <w:bookmarkStart w:id="0" w:name="_GoBack"/>
      <w:bookmarkEnd w:id="0"/>
    </w:p>
    <w:p w:rsidR="00350F07" w:rsidRDefault="00350F07" w:rsidP="00350F07">
      <w:pPr>
        <w:pStyle w:val="Sargel2"/>
        <w:ind w:firstLine="0"/>
        <w:rPr>
          <w:rtl/>
        </w:rPr>
      </w:pPr>
      <w:r>
        <w:rPr>
          <w:rtl/>
        </w:rPr>
        <w:t>כרזה 1 זכתה בתחרות.</w:t>
      </w:r>
    </w:p>
    <w:p w:rsidR="00350F07" w:rsidRDefault="00350F07" w:rsidP="00350F07">
      <w:pPr>
        <w:pStyle w:val="Sargel2"/>
        <w:ind w:firstLine="0"/>
        <w:rPr>
          <w:rtl/>
        </w:rPr>
      </w:pPr>
      <w:r>
        <w:rPr>
          <w:rtl/>
        </w:rPr>
        <w:t>האם אתם מסכימים לבחירה זו? נמקו את תשובתכם.</w:t>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Pr="00A218D9" w:rsidRDefault="00350F07" w:rsidP="00350F07">
      <w:pPr>
        <w:pStyle w:val="Sargel1"/>
        <w:tabs>
          <w:tab w:val="right" w:pos="9070"/>
        </w:tabs>
        <w:spacing w:line="560" w:lineRule="atLeast"/>
        <w:ind w:left="567"/>
        <w:rPr>
          <w:rStyle w:val="DavidMFORegular"/>
          <w:sz w:val="38"/>
          <w:szCs w:val="38"/>
          <w:rtl/>
        </w:rPr>
      </w:pPr>
      <w:r w:rsidRPr="00A218D9">
        <w:rPr>
          <w:rStyle w:val="underline-30gray"/>
          <w:u w:val="single" w:color="A6A6A6"/>
          <w:rtl/>
        </w:rPr>
        <w:tab/>
      </w:r>
    </w:p>
    <w:p w:rsidR="00350F07" w:rsidRDefault="00350F07" w:rsidP="00350F07">
      <w:pPr>
        <w:pStyle w:val="Sargel2"/>
        <w:ind w:firstLine="0"/>
        <w:rPr>
          <w:rtl/>
        </w:rPr>
      </w:pPr>
    </w:p>
    <w:sectPr w:rsidR="00350F07" w:rsidSect="00153AAB">
      <w:headerReference w:type="default" r:id="rId12"/>
      <w:footerReference w:type="default" r:id="rId13"/>
      <w:pgSz w:w="11906" w:h="16838"/>
      <w:pgMar w:top="1440" w:right="1800" w:bottom="1440" w:left="1800" w:header="624" w:footer="62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07" w:rsidRDefault="00350F07" w:rsidP="00350F07">
      <w:pPr>
        <w:spacing w:after="0" w:line="240" w:lineRule="auto"/>
      </w:pPr>
      <w:r>
        <w:separator/>
      </w:r>
    </w:p>
  </w:endnote>
  <w:endnote w:type="continuationSeparator" w:id="0">
    <w:p w:rsidR="00350F07" w:rsidRDefault="00350F07" w:rsidP="00350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Times-Roman">
    <w:altName w:val="Times New Roman"/>
    <w:panose1 w:val="00000000000000000000"/>
    <w:charset w:val="4D"/>
    <w:family w:val="auto"/>
    <w:notTrueType/>
    <w:pitch w:val="default"/>
    <w:sig w:usb0="00000003" w:usb1="00000000" w:usb2="00000000" w:usb3="00000000" w:csb0="00000001" w:csb1="00000000"/>
  </w:font>
  <w:font w:name="DavidMFO">
    <w:altName w:val="Times New Roman"/>
    <w:panose1 w:val="00000000000000000000"/>
    <w:charset w:val="B3"/>
    <w:family w:val="auto"/>
    <w:notTrueType/>
    <w:pitch w:val="default"/>
    <w:sig w:usb0="00000001"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AAB" w:rsidRPr="00153AAB" w:rsidRDefault="00153AAB" w:rsidP="00153AAB">
    <w:pPr>
      <w:tabs>
        <w:tab w:val="center" w:pos="4153"/>
        <w:tab w:val="right" w:pos="8306"/>
      </w:tabs>
      <w:spacing w:after="0" w:line="240" w:lineRule="auto"/>
      <w:jc w:val="center"/>
      <w:rPr>
        <w:rFonts w:eastAsiaTheme="minorHAnsi" w:cs="David" w:hint="cs"/>
      </w:rPr>
    </w:pPr>
    <w:r w:rsidRPr="00153AAB">
      <w:rPr>
        <w:rFonts w:eastAsiaTheme="minorHAnsi" w:cs="David"/>
        <w:rtl/>
      </w:rPr>
      <w:fldChar w:fldCharType="begin"/>
    </w:r>
    <w:r w:rsidRPr="00153AAB">
      <w:rPr>
        <w:rFonts w:eastAsiaTheme="minorHAnsi" w:cs="David"/>
      </w:rPr>
      <w:instrText>PAGE   \* MERGEFORMAT</w:instrText>
    </w:r>
    <w:r w:rsidRPr="00153AAB">
      <w:rPr>
        <w:rFonts w:eastAsiaTheme="minorHAnsi" w:cs="David"/>
      </w:rPr>
      <w:fldChar w:fldCharType="separate"/>
    </w:r>
    <w:r w:rsidR="00CC0F00" w:rsidRPr="00CC0F00">
      <w:rPr>
        <w:rFonts w:eastAsiaTheme="minorHAnsi" w:cs="David"/>
        <w:noProof/>
        <w:rtl/>
        <w:lang w:val="he-IL"/>
      </w:rPr>
      <w:t>7</w:t>
    </w:r>
    <w:r w:rsidRPr="00153AAB">
      <w:rPr>
        <w:rFonts w:eastAsiaTheme="minorHAnsi" w:cs="David"/>
        <w:rtl/>
      </w:rPr>
      <w:fldChar w:fldCharType="end"/>
    </w:r>
  </w:p>
  <w:p w:rsidR="00153AAB" w:rsidRPr="006A016C" w:rsidRDefault="006A016C" w:rsidP="00153AAB">
    <w:pPr>
      <w:tabs>
        <w:tab w:val="center" w:pos="4153"/>
        <w:tab w:val="right" w:pos="8306"/>
      </w:tabs>
      <w:spacing w:after="0" w:line="240" w:lineRule="auto"/>
      <w:rPr>
        <w:rFonts w:eastAsiaTheme="minorHAnsi"/>
        <w:rtl/>
      </w:rPr>
    </w:pPr>
    <w:r w:rsidRPr="006A016C">
      <w:rPr>
        <w:rFonts w:eastAsiaTheme="minorHAnsi"/>
      </w:rPr>
      <w:t>Heb_haredi_8_Havant_</w:t>
    </w:r>
    <w:r w:rsidR="00C4170B">
      <w:rPr>
        <w:rFonts w:eastAsiaTheme="minorHAnsi"/>
      </w:rPr>
      <w:t>Shimushi</w:t>
    </w:r>
    <w:r w:rsidRPr="006A016C">
      <w:rPr>
        <w:rFonts w:eastAsiaTheme="minorHAnsi"/>
      </w:rPr>
      <w:t>_201</w:t>
    </w:r>
    <w:r w:rsidR="00C4170B">
      <w:rPr>
        <w:rFonts w:eastAsiaTheme="minorHAnsi"/>
      </w:rPr>
      <w:t>8</w:t>
    </w:r>
    <w:r w:rsidRPr="006A016C">
      <w:rPr>
        <w:rFonts w:eastAsiaTheme="minorHAnsi"/>
      </w:rPr>
      <w:t>_T</w:t>
    </w:r>
  </w:p>
  <w:p w:rsidR="006A016C" w:rsidRPr="00153AAB" w:rsidRDefault="006A016C" w:rsidP="00153AAB">
    <w:pPr>
      <w:spacing w:after="160" w:line="240" w:lineRule="auto"/>
      <w:rPr>
        <w:rFonts w:ascii="Calibri" w:eastAsia="Times New Roman" w:hAnsi="Calibri" w:cs="Arial"/>
      </w:rPr>
    </w:pPr>
    <w:r w:rsidRPr="006A016C">
      <w:rPr>
        <w:rFonts w:ascii="Calibri" w:eastAsia="Times New Roman" w:hAnsi="Calibri" w:cs="Arial"/>
      </w:rPr>
      <w:sym w:font="Symbol" w:char="0020"/>
    </w:r>
    <w:r w:rsidRPr="006A016C">
      <w:rPr>
        <w:rFonts w:ascii="Calibri" w:eastAsia="Times New Roman" w:hAnsi="Calibri" w:cs="Arial"/>
      </w:rPr>
      <w:sym w:font="Symbol" w:char="00D3"/>
    </w:r>
    <w:r w:rsidRPr="006A016C">
      <w:rPr>
        <w:rFonts w:ascii="Calibri" w:eastAsia="Times New Roman" w:hAnsi="Calibri" w:cs="David" w:hint="cs"/>
        <w:rtl/>
      </w:rPr>
      <w:t xml:space="preserve">כל הזכויות שמורות </w:t>
    </w:r>
    <w:proofErr w:type="spellStart"/>
    <w:r w:rsidRPr="006A016C">
      <w:rPr>
        <w:rFonts w:ascii="Calibri" w:eastAsia="Times New Roman" w:hAnsi="Calibri" w:cs="David" w:hint="cs"/>
        <w:rtl/>
      </w:rPr>
      <w:t>לראמ"ה</w:t>
    </w:r>
    <w:proofErr w:type="spellEnd"/>
    <w:r w:rsidRPr="006A016C">
      <w:rPr>
        <w:rFonts w:ascii="Calibri" w:eastAsia="Times New Roman" w:hAnsi="Calibri" w:cs="David" w:hint="cs"/>
        <w:rtl/>
      </w:rPr>
      <w:t xml:space="preserve"> – הרשות הארצית למדידה והערכה בחינוך, משרד החינוך</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07" w:rsidRDefault="00350F07" w:rsidP="00350F07">
      <w:pPr>
        <w:spacing w:after="0" w:line="240" w:lineRule="auto"/>
      </w:pPr>
      <w:r>
        <w:separator/>
      </w:r>
    </w:p>
  </w:footnote>
  <w:footnote w:type="continuationSeparator" w:id="0">
    <w:p w:rsidR="00350F07" w:rsidRDefault="00350F07" w:rsidP="00350F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0F07" w:rsidRDefault="006A016C" w:rsidP="00350F07">
    <w:pPr>
      <w:pStyle w:val="a7"/>
      <w:rPr>
        <w:rtl/>
        <w:cs/>
      </w:rPr>
    </w:pPr>
    <w:r>
      <w:rPr>
        <w:rFonts w:hint="cs"/>
        <w:noProof/>
      </w:rPr>
      <w:drawing>
        <wp:anchor distT="0" distB="0" distL="114300" distR="114300" simplePos="0" relativeHeight="251659264" behindDoc="0" locked="0" layoutInCell="1" allowOverlap="1" wp14:anchorId="4BC356CE" wp14:editId="1FE5E884">
          <wp:simplePos x="0" y="0"/>
          <wp:positionH relativeFrom="page">
            <wp:posOffset>-577850</wp:posOffset>
          </wp:positionH>
          <wp:positionV relativeFrom="page">
            <wp:posOffset>-72390</wp:posOffset>
          </wp:positionV>
          <wp:extent cx="8435975" cy="1085850"/>
          <wp:effectExtent l="0" t="0" r="3175" b="0"/>
          <wp:wrapSquare wrapText="bothSides"/>
          <wp:docPr id="5" name="תמונה 5" descr="300-ENG-016-5-SOF-p-pnimi_Page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ENG-016-5-SOF-p-pnimi_Page_01"/>
                  <pic:cNvPicPr>
                    <a:picLocks noChangeAspect="1" noChangeArrowheads="1"/>
                  </pic:cNvPicPr>
                </pic:nvPicPr>
                <pic:blipFill>
                  <a:blip r:embed="rId1">
                    <a:extLst>
                      <a:ext uri="{28A0092B-C50C-407E-A947-70E740481C1C}">
                        <a14:useLocalDpi xmlns:a14="http://schemas.microsoft.com/office/drawing/2010/main" val="0"/>
                      </a:ext>
                    </a:extLst>
                  </a:blip>
                  <a:srcRect b="24669"/>
                  <a:stretch>
                    <a:fillRect/>
                  </a:stretch>
                </pic:blipFill>
                <pic:spPr bwMode="auto">
                  <a:xfrm>
                    <a:off x="0" y="0"/>
                    <a:ext cx="84359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350F07">
      <w:rPr>
        <w:rFonts w:hint="cs"/>
        <w:rtl/>
      </w:rPr>
      <w:t>בס"ד</w:t>
    </w:r>
  </w:p>
  <w:p w:rsidR="00350F07" w:rsidRDefault="00350F0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F07"/>
    <w:rsid w:val="00153AAB"/>
    <w:rsid w:val="00350F07"/>
    <w:rsid w:val="003E3E39"/>
    <w:rsid w:val="00437BEE"/>
    <w:rsid w:val="00452FB2"/>
    <w:rsid w:val="004A6861"/>
    <w:rsid w:val="005D2365"/>
    <w:rsid w:val="006A016C"/>
    <w:rsid w:val="00C4170B"/>
    <w:rsid w:val="00CC0F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07"/>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rgel1">
    <w:name w:val="Sargel 1"/>
    <w:basedOn w:val="a"/>
    <w:uiPriority w:val="99"/>
    <w:rsid w:val="00350F07"/>
    <w:pPr>
      <w:widowControl w:val="0"/>
      <w:suppressAutoHyphens/>
      <w:autoSpaceDE w:val="0"/>
      <w:autoSpaceDN w:val="0"/>
      <w:adjustRightInd w:val="0"/>
      <w:spacing w:before="57" w:after="57" w:line="380" w:lineRule="atLeast"/>
      <w:textAlignment w:val="center"/>
    </w:pPr>
    <w:rPr>
      <w:rFonts w:ascii="David" w:hAnsi="David" w:cs="David"/>
      <w:color w:val="000000"/>
      <w:sz w:val="28"/>
      <w:szCs w:val="28"/>
    </w:rPr>
  </w:style>
  <w:style w:type="paragraph" w:customStyle="1" w:styleId="Sargel2">
    <w:name w:val="Sargel 2"/>
    <w:basedOn w:val="a"/>
    <w:uiPriority w:val="99"/>
    <w:rsid w:val="00350F07"/>
    <w:pPr>
      <w:widowControl w:val="0"/>
      <w:autoSpaceDE w:val="0"/>
      <w:autoSpaceDN w:val="0"/>
      <w:adjustRightInd w:val="0"/>
      <w:spacing w:before="57" w:after="57" w:line="380" w:lineRule="atLeast"/>
      <w:ind w:left="567" w:hanging="567"/>
      <w:textAlignment w:val="center"/>
    </w:pPr>
    <w:rPr>
      <w:rFonts w:ascii="David" w:hAnsi="David" w:cs="David"/>
      <w:color w:val="000000"/>
      <w:sz w:val="28"/>
      <w:szCs w:val="28"/>
    </w:rPr>
  </w:style>
  <w:style w:type="paragraph" w:customStyle="1" w:styleId="Sargel3">
    <w:name w:val="Sargel 3"/>
    <w:basedOn w:val="a"/>
    <w:uiPriority w:val="99"/>
    <w:rsid w:val="00350F07"/>
    <w:pPr>
      <w:widowControl w:val="0"/>
      <w:autoSpaceDE w:val="0"/>
      <w:autoSpaceDN w:val="0"/>
      <w:adjustRightInd w:val="0"/>
      <w:spacing w:before="57" w:after="57" w:line="380" w:lineRule="atLeast"/>
      <w:ind w:left="964" w:hanging="397"/>
      <w:textAlignment w:val="center"/>
    </w:pPr>
    <w:rPr>
      <w:rFonts w:ascii="David" w:hAnsi="David" w:cs="David"/>
      <w:color w:val="000000"/>
      <w:sz w:val="28"/>
      <w:szCs w:val="28"/>
    </w:rPr>
  </w:style>
  <w:style w:type="character" w:customStyle="1" w:styleId="underline-30gray">
    <w:name w:val="underline-30%gray"/>
    <w:basedOn w:val="a0"/>
    <w:uiPriority w:val="99"/>
    <w:rsid w:val="00350F07"/>
    <w:rPr>
      <w:u w:val="thick" w:color="000000"/>
    </w:rPr>
  </w:style>
  <w:style w:type="table" w:styleId="a3">
    <w:name w:val="Table Grid"/>
    <w:basedOn w:val="a1"/>
    <w:uiPriority w:val="59"/>
    <w:rsid w:val="00350F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R">
    <w:name w:val="LTR"/>
    <w:uiPriority w:val="99"/>
    <w:rsid w:val="00350F07"/>
    <w:rPr>
      <w:rFonts w:ascii="Times-Roman" w:hAnsi="Times-Roman"/>
      <w:sz w:val="20"/>
      <w:lang w:val="en-GB" w:eastAsia="x-none"/>
    </w:rPr>
  </w:style>
  <w:style w:type="paragraph" w:customStyle="1" w:styleId="a4">
    <w:name w:val="רב ברירה"/>
    <w:basedOn w:val="a"/>
    <w:qFormat/>
    <w:rsid w:val="00350F07"/>
    <w:pPr>
      <w:widowControl w:val="0"/>
      <w:suppressAutoHyphens/>
      <w:autoSpaceDE w:val="0"/>
      <w:autoSpaceDN w:val="0"/>
      <w:adjustRightInd w:val="0"/>
      <w:spacing w:before="57" w:after="57" w:line="380" w:lineRule="atLeast"/>
      <w:ind w:left="850" w:hanging="851"/>
      <w:textAlignment w:val="center"/>
    </w:pPr>
    <w:rPr>
      <w:rFonts w:ascii="DavidMFO" w:hAnsi="DavidMFO" w:cs="David"/>
      <w:color w:val="000000"/>
      <w:position w:val="-6"/>
      <w:sz w:val="20"/>
      <w:szCs w:val="20"/>
      <w:lang w:bidi="ar-SA"/>
    </w:rPr>
  </w:style>
  <w:style w:type="character" w:customStyle="1" w:styleId="DavidMFORegular">
    <w:name w:val="David MFO Regular"/>
    <w:uiPriority w:val="99"/>
    <w:rsid w:val="00350F07"/>
    <w:rPr>
      <w:rFonts w:ascii="DavidMFO" w:hAnsi="DavidMFO"/>
      <w:sz w:val="30"/>
      <w:vertAlign w:val="baseline"/>
      <w:lang w:bidi="ar-SA"/>
    </w:rPr>
  </w:style>
  <w:style w:type="paragraph" w:customStyle="1" w:styleId="En-Sargel2-english">
    <w:name w:val="En-Sargel 2-english"/>
    <w:basedOn w:val="a"/>
    <w:uiPriority w:val="99"/>
    <w:rsid w:val="00350F07"/>
    <w:pPr>
      <w:widowControl w:val="0"/>
      <w:tabs>
        <w:tab w:val="left" w:pos="510"/>
      </w:tabs>
      <w:autoSpaceDE w:val="0"/>
      <w:autoSpaceDN w:val="0"/>
      <w:bidi w:val="0"/>
      <w:adjustRightInd w:val="0"/>
      <w:spacing w:before="57" w:after="57" w:line="360" w:lineRule="atLeast"/>
      <w:ind w:left="510" w:hanging="510"/>
      <w:textAlignment w:val="center"/>
    </w:pPr>
    <w:rPr>
      <w:rFonts w:ascii="Verdana" w:hAnsi="Verdana" w:cs="Verdana"/>
      <w:color w:val="000000"/>
    </w:rPr>
  </w:style>
  <w:style w:type="paragraph" w:customStyle="1" w:styleId="hasheelot">
    <w:name w:val="hasheelot"/>
    <w:basedOn w:val="a"/>
    <w:uiPriority w:val="99"/>
    <w:rsid w:val="00350F07"/>
    <w:pPr>
      <w:autoSpaceDE w:val="0"/>
      <w:autoSpaceDN w:val="0"/>
      <w:adjustRightInd w:val="0"/>
      <w:spacing w:after="340" w:line="600" w:lineRule="atLeast"/>
      <w:textAlignment w:val="center"/>
    </w:pPr>
    <w:rPr>
      <w:rFonts w:ascii="David" w:hAnsi="David" w:cs="David"/>
      <w:b/>
      <w:bCs/>
      <w:color w:val="000000"/>
      <w:sz w:val="56"/>
      <w:szCs w:val="56"/>
    </w:rPr>
  </w:style>
  <w:style w:type="paragraph" w:styleId="a5">
    <w:name w:val="Balloon Text"/>
    <w:basedOn w:val="a"/>
    <w:link w:val="a6"/>
    <w:uiPriority w:val="99"/>
    <w:semiHidden/>
    <w:unhideWhenUsed/>
    <w:rsid w:val="00350F0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50F07"/>
    <w:rPr>
      <w:rFonts w:ascii="Tahoma" w:eastAsiaTheme="minorEastAsia" w:hAnsi="Tahoma" w:cs="Tahoma"/>
      <w:sz w:val="16"/>
      <w:szCs w:val="16"/>
    </w:rPr>
  </w:style>
  <w:style w:type="paragraph" w:styleId="a7">
    <w:name w:val="header"/>
    <w:basedOn w:val="a"/>
    <w:link w:val="a8"/>
    <w:uiPriority w:val="99"/>
    <w:unhideWhenUsed/>
    <w:rsid w:val="00350F07"/>
    <w:pPr>
      <w:tabs>
        <w:tab w:val="center" w:pos="4153"/>
        <w:tab w:val="right" w:pos="8306"/>
      </w:tabs>
      <w:spacing w:after="0" w:line="240" w:lineRule="auto"/>
    </w:pPr>
  </w:style>
  <w:style w:type="character" w:customStyle="1" w:styleId="a8">
    <w:name w:val="כותרת עליונה תו"/>
    <w:basedOn w:val="a0"/>
    <w:link w:val="a7"/>
    <w:uiPriority w:val="99"/>
    <w:rsid w:val="00350F07"/>
    <w:rPr>
      <w:rFonts w:eastAsiaTheme="minorEastAsia"/>
    </w:rPr>
  </w:style>
  <w:style w:type="paragraph" w:styleId="a9">
    <w:name w:val="footer"/>
    <w:basedOn w:val="a"/>
    <w:link w:val="aa"/>
    <w:uiPriority w:val="99"/>
    <w:unhideWhenUsed/>
    <w:rsid w:val="00350F07"/>
    <w:pPr>
      <w:tabs>
        <w:tab w:val="center" w:pos="4153"/>
        <w:tab w:val="right" w:pos="8306"/>
      </w:tabs>
      <w:spacing w:after="0" w:line="240" w:lineRule="auto"/>
    </w:pPr>
  </w:style>
  <w:style w:type="character" w:customStyle="1" w:styleId="aa">
    <w:name w:val="כותרת תחתונה תו"/>
    <w:basedOn w:val="a0"/>
    <w:link w:val="a9"/>
    <w:uiPriority w:val="99"/>
    <w:rsid w:val="00350F07"/>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F07"/>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rgel1">
    <w:name w:val="Sargel 1"/>
    <w:basedOn w:val="a"/>
    <w:uiPriority w:val="99"/>
    <w:rsid w:val="00350F07"/>
    <w:pPr>
      <w:widowControl w:val="0"/>
      <w:suppressAutoHyphens/>
      <w:autoSpaceDE w:val="0"/>
      <w:autoSpaceDN w:val="0"/>
      <w:adjustRightInd w:val="0"/>
      <w:spacing w:before="57" w:after="57" w:line="380" w:lineRule="atLeast"/>
      <w:textAlignment w:val="center"/>
    </w:pPr>
    <w:rPr>
      <w:rFonts w:ascii="David" w:hAnsi="David" w:cs="David"/>
      <w:color w:val="000000"/>
      <w:sz w:val="28"/>
      <w:szCs w:val="28"/>
    </w:rPr>
  </w:style>
  <w:style w:type="paragraph" w:customStyle="1" w:styleId="Sargel2">
    <w:name w:val="Sargel 2"/>
    <w:basedOn w:val="a"/>
    <w:uiPriority w:val="99"/>
    <w:rsid w:val="00350F07"/>
    <w:pPr>
      <w:widowControl w:val="0"/>
      <w:autoSpaceDE w:val="0"/>
      <w:autoSpaceDN w:val="0"/>
      <w:adjustRightInd w:val="0"/>
      <w:spacing w:before="57" w:after="57" w:line="380" w:lineRule="atLeast"/>
      <w:ind w:left="567" w:hanging="567"/>
      <w:textAlignment w:val="center"/>
    </w:pPr>
    <w:rPr>
      <w:rFonts w:ascii="David" w:hAnsi="David" w:cs="David"/>
      <w:color w:val="000000"/>
      <w:sz w:val="28"/>
      <w:szCs w:val="28"/>
    </w:rPr>
  </w:style>
  <w:style w:type="paragraph" w:customStyle="1" w:styleId="Sargel3">
    <w:name w:val="Sargel 3"/>
    <w:basedOn w:val="a"/>
    <w:uiPriority w:val="99"/>
    <w:rsid w:val="00350F07"/>
    <w:pPr>
      <w:widowControl w:val="0"/>
      <w:autoSpaceDE w:val="0"/>
      <w:autoSpaceDN w:val="0"/>
      <w:adjustRightInd w:val="0"/>
      <w:spacing w:before="57" w:after="57" w:line="380" w:lineRule="atLeast"/>
      <w:ind w:left="964" w:hanging="397"/>
      <w:textAlignment w:val="center"/>
    </w:pPr>
    <w:rPr>
      <w:rFonts w:ascii="David" w:hAnsi="David" w:cs="David"/>
      <w:color w:val="000000"/>
      <w:sz w:val="28"/>
      <w:szCs w:val="28"/>
    </w:rPr>
  </w:style>
  <w:style w:type="character" w:customStyle="1" w:styleId="underline-30gray">
    <w:name w:val="underline-30%gray"/>
    <w:basedOn w:val="a0"/>
    <w:uiPriority w:val="99"/>
    <w:rsid w:val="00350F07"/>
    <w:rPr>
      <w:u w:val="thick" w:color="000000"/>
    </w:rPr>
  </w:style>
  <w:style w:type="table" w:styleId="a3">
    <w:name w:val="Table Grid"/>
    <w:basedOn w:val="a1"/>
    <w:uiPriority w:val="59"/>
    <w:rsid w:val="00350F0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TR">
    <w:name w:val="LTR"/>
    <w:uiPriority w:val="99"/>
    <w:rsid w:val="00350F07"/>
    <w:rPr>
      <w:rFonts w:ascii="Times-Roman" w:hAnsi="Times-Roman"/>
      <w:sz w:val="20"/>
      <w:lang w:val="en-GB" w:eastAsia="x-none"/>
    </w:rPr>
  </w:style>
  <w:style w:type="paragraph" w:customStyle="1" w:styleId="a4">
    <w:name w:val="רב ברירה"/>
    <w:basedOn w:val="a"/>
    <w:qFormat/>
    <w:rsid w:val="00350F07"/>
    <w:pPr>
      <w:widowControl w:val="0"/>
      <w:suppressAutoHyphens/>
      <w:autoSpaceDE w:val="0"/>
      <w:autoSpaceDN w:val="0"/>
      <w:adjustRightInd w:val="0"/>
      <w:spacing w:before="57" w:after="57" w:line="380" w:lineRule="atLeast"/>
      <w:ind w:left="850" w:hanging="851"/>
      <w:textAlignment w:val="center"/>
    </w:pPr>
    <w:rPr>
      <w:rFonts w:ascii="DavidMFO" w:hAnsi="DavidMFO" w:cs="David"/>
      <w:color w:val="000000"/>
      <w:position w:val="-6"/>
      <w:sz w:val="20"/>
      <w:szCs w:val="20"/>
      <w:lang w:bidi="ar-SA"/>
    </w:rPr>
  </w:style>
  <w:style w:type="character" w:customStyle="1" w:styleId="DavidMFORegular">
    <w:name w:val="David MFO Regular"/>
    <w:uiPriority w:val="99"/>
    <w:rsid w:val="00350F07"/>
    <w:rPr>
      <w:rFonts w:ascii="DavidMFO" w:hAnsi="DavidMFO"/>
      <w:sz w:val="30"/>
      <w:vertAlign w:val="baseline"/>
      <w:lang w:bidi="ar-SA"/>
    </w:rPr>
  </w:style>
  <w:style w:type="paragraph" w:customStyle="1" w:styleId="En-Sargel2-english">
    <w:name w:val="En-Sargel 2-english"/>
    <w:basedOn w:val="a"/>
    <w:uiPriority w:val="99"/>
    <w:rsid w:val="00350F07"/>
    <w:pPr>
      <w:widowControl w:val="0"/>
      <w:tabs>
        <w:tab w:val="left" w:pos="510"/>
      </w:tabs>
      <w:autoSpaceDE w:val="0"/>
      <w:autoSpaceDN w:val="0"/>
      <w:bidi w:val="0"/>
      <w:adjustRightInd w:val="0"/>
      <w:spacing w:before="57" w:after="57" w:line="360" w:lineRule="atLeast"/>
      <w:ind w:left="510" w:hanging="510"/>
      <w:textAlignment w:val="center"/>
    </w:pPr>
    <w:rPr>
      <w:rFonts w:ascii="Verdana" w:hAnsi="Verdana" w:cs="Verdana"/>
      <w:color w:val="000000"/>
    </w:rPr>
  </w:style>
  <w:style w:type="paragraph" w:customStyle="1" w:styleId="hasheelot">
    <w:name w:val="hasheelot"/>
    <w:basedOn w:val="a"/>
    <w:uiPriority w:val="99"/>
    <w:rsid w:val="00350F07"/>
    <w:pPr>
      <w:autoSpaceDE w:val="0"/>
      <w:autoSpaceDN w:val="0"/>
      <w:adjustRightInd w:val="0"/>
      <w:spacing w:after="340" w:line="600" w:lineRule="atLeast"/>
      <w:textAlignment w:val="center"/>
    </w:pPr>
    <w:rPr>
      <w:rFonts w:ascii="David" w:hAnsi="David" w:cs="David"/>
      <w:b/>
      <w:bCs/>
      <w:color w:val="000000"/>
      <w:sz w:val="56"/>
      <w:szCs w:val="56"/>
    </w:rPr>
  </w:style>
  <w:style w:type="paragraph" w:styleId="a5">
    <w:name w:val="Balloon Text"/>
    <w:basedOn w:val="a"/>
    <w:link w:val="a6"/>
    <w:uiPriority w:val="99"/>
    <w:semiHidden/>
    <w:unhideWhenUsed/>
    <w:rsid w:val="00350F07"/>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350F07"/>
    <w:rPr>
      <w:rFonts w:ascii="Tahoma" w:eastAsiaTheme="minorEastAsia" w:hAnsi="Tahoma" w:cs="Tahoma"/>
      <w:sz w:val="16"/>
      <w:szCs w:val="16"/>
    </w:rPr>
  </w:style>
  <w:style w:type="paragraph" w:styleId="a7">
    <w:name w:val="header"/>
    <w:basedOn w:val="a"/>
    <w:link w:val="a8"/>
    <w:uiPriority w:val="99"/>
    <w:unhideWhenUsed/>
    <w:rsid w:val="00350F07"/>
    <w:pPr>
      <w:tabs>
        <w:tab w:val="center" w:pos="4153"/>
        <w:tab w:val="right" w:pos="8306"/>
      </w:tabs>
      <w:spacing w:after="0" w:line="240" w:lineRule="auto"/>
    </w:pPr>
  </w:style>
  <w:style w:type="character" w:customStyle="1" w:styleId="a8">
    <w:name w:val="כותרת עליונה תו"/>
    <w:basedOn w:val="a0"/>
    <w:link w:val="a7"/>
    <w:uiPriority w:val="99"/>
    <w:rsid w:val="00350F07"/>
    <w:rPr>
      <w:rFonts w:eastAsiaTheme="minorEastAsia"/>
    </w:rPr>
  </w:style>
  <w:style w:type="paragraph" w:styleId="a9">
    <w:name w:val="footer"/>
    <w:basedOn w:val="a"/>
    <w:link w:val="aa"/>
    <w:uiPriority w:val="99"/>
    <w:unhideWhenUsed/>
    <w:rsid w:val="00350F07"/>
    <w:pPr>
      <w:tabs>
        <w:tab w:val="center" w:pos="4153"/>
        <w:tab w:val="right" w:pos="8306"/>
      </w:tabs>
      <w:spacing w:after="0" w:line="240" w:lineRule="auto"/>
    </w:pPr>
  </w:style>
  <w:style w:type="character" w:customStyle="1" w:styleId="aa">
    <w:name w:val="כותרת תחתונה תו"/>
    <w:basedOn w:val="a0"/>
    <w:link w:val="a9"/>
    <w:uiPriority w:val="99"/>
    <w:rsid w:val="00350F0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7</Pages>
  <Words>697</Words>
  <Characters>3488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כרמית ויינשטיין</dc:creator>
  <cp:lastModifiedBy>לירז מאור</cp:lastModifiedBy>
  <cp:revision>8</cp:revision>
  <dcterms:created xsi:type="dcterms:W3CDTF">2020-05-13T12:07:00Z</dcterms:created>
  <dcterms:modified xsi:type="dcterms:W3CDTF">2020-06-26T10:47:00Z</dcterms:modified>
</cp:coreProperties>
</file>