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.52001953125" w:firstLine="0"/>
        <w:jc w:val="right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משרד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מכון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הנרייטה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סאלדאגף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המוכר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המרכז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לבחינות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בגרותהפיקוח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על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בתי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40"/>
          <w:szCs w:val="40"/>
          <w:u w:val="none"/>
          <w:shd w:fill="auto" w:val="clear"/>
          <w:vertAlign w:val="superscript"/>
          <w:rtl w:val="1"/>
        </w:rPr>
        <w:t xml:space="preserve">הספר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1"/>
        </w:rPr>
        <w:t xml:space="preserve">המוכרים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1"/>
        </w:rPr>
        <w:t xml:space="preserve">העל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1"/>
        </w:rPr>
        <w:t xml:space="preserve">־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1"/>
        </w:rPr>
        <w:t xml:space="preserve">יסודיים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69970703125" w:line="240" w:lineRule="auto"/>
        <w:ind w:left="0" w:right="0" w:firstLine="0"/>
        <w:jc w:val="center"/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דגם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תשובות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לשאלון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באנגלית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מס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0"/>
        </w:rPr>
        <w:t xml:space="preserve">'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0"/>
        </w:rPr>
        <w:t xml:space="preserve">S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0"/>
        </w:rPr>
        <w:t xml:space="preserve">,16582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רמה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מוגברת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,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קיץ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תשפ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"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1"/>
        </w:rPr>
        <w:t xml:space="preserve">א</w:t>
      </w:r>
      <w:r w:rsidDel="00000000" w:rsidR="00000000" w:rsidRPr="00000000">
        <w:rPr>
          <w:rFonts w:ascii="David" w:cs="David" w:eastAsia="David" w:hAnsi="David"/>
          <w:b w:val="1"/>
          <w:bCs w:val="1"/>
          <w:i w:val="0"/>
          <w:iCs w:val="0"/>
          <w:smallCaps w:val="0"/>
          <w:strike w:val="0"/>
          <w:color w:val="231f20"/>
          <w:sz w:val="28"/>
          <w:szCs w:val="28"/>
          <w:u w:val="singl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3.23974609375" w:line="240" w:lineRule="auto"/>
        <w:ind w:left="10.759963989257812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4"/>
          <w:szCs w:val="24"/>
          <w:u w:val="none"/>
          <w:shd w:fill="auto" w:val="clear"/>
          <w:vertAlign w:val="baseline"/>
          <w:rtl w:val="0"/>
        </w:rPr>
        <w:t xml:space="preserve">General comments on all the tasks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91943359375" w:line="240" w:lineRule="auto"/>
        <w:ind w:left="4.77996826171875" w:right="0" w:firstLine="0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– The marking system is based on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single"/>
          <w:shd w:fill="auto" w:val="clear"/>
          <w:vertAlign w:val="baseline"/>
          <w:rtl w:val="0"/>
        </w:rPr>
        <w:t xml:space="preserve">percentages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, not on points.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260498046875" w:line="272.61817932128906" w:lineRule="auto"/>
        <w:ind w:left="450.0598907470703" w:right="328.035888671875" w:hanging="445.27992248535156"/>
        <w:jc w:val="left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–  Unless specified otherwise, each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single"/>
          <w:shd w:fill="auto" w:val="clear"/>
          <w:vertAlign w:val="baseline"/>
          <w:rtl w:val="0"/>
        </w:rPr>
        <w:t xml:space="preserve">item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of each question receives its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single"/>
          <w:shd w:fill="auto" w:val="clear"/>
          <w:vertAlign w:val="baseline"/>
          <w:rtl w:val="0"/>
        </w:rPr>
        <w:t xml:space="preserve">own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grade, which is entered into the computer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single"/>
          <w:shd w:fill="auto" w:val="clear"/>
          <w:vertAlign w:val="baseline"/>
          <w:rtl w:val="0"/>
        </w:rPr>
        <w:t xml:space="preserve">separately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. 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360595703125" w:line="240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PART I: WRITTEN RECEPTION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(60 points)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260498046875" w:line="240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(ACCESS TO INFORMATION FROM WRITTEN TEXTS)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6.600341796875" w:line="327.141809463501" w:lineRule="auto"/>
        <w:ind w:left="350.6200408935547" w:right="498.546142578125" w:hanging="333.74000549316406"/>
        <w:jc w:val="left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* For misuse of pronoun, deduct only ONCE per question. However, accept if the pronoun is used  appropriately with quotation marks.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380126953125" w:line="508.88729095458984" w:lineRule="auto"/>
        <w:ind w:left="16.880035400390625" w:right="483.58642578125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* For cases of ignoring the stem in answers requiring completions, consult the General Guidelines.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FIGHTING FOREST FIRES </w:t>
      </w:r>
    </w:p>
    <w:tbl>
      <w:tblPr>
        <w:tblStyle w:val="Table1"/>
        <w:tblW w:w="8730.710220336914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80.3159332275391"/>
        <w:gridCol w:w="8050.394287109375"/>
        <w:tblGridChange w:id="0">
          <w:tblGrid>
            <w:gridCol w:w="680.3159332275391"/>
            <w:gridCol w:w="8050.394287109375"/>
          </w:tblGrid>
        </w:tblGridChange>
      </w:tblGrid>
      <w:tr>
        <w:trPr>
          <w:cantSplit w:val="0"/>
          <w:trHeight w:val="755.072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09207153320312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 [</w:t>
            </w: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VB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iii ]  How forest fires can affect people's lives. 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83.2598876953125" w:line="240" w:lineRule="auto"/>
              <w:ind w:left="70.65200805664062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 [</w:t>
            </w: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VB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 ]  How 2020 was different from previous years.</w:t>
            </w:r>
          </w:p>
        </w:tc>
      </w:tr>
      <w:tr>
        <w:trPr>
          <w:cantSplit w:val="0"/>
          <w:trHeight w:val="755.072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8.96727561950684" w:lineRule="auto"/>
              <w:ind w:left="71.9720458984375" w:right="724.5660400390625" w:firstLine="9.459991455078125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[We learn why Israel]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needs to find ways to put forest fires out quickly </w:t>
            </w: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(has)  developed many innovative solutions (to the problem of forest fires).</w:t>
            </w:r>
          </w:p>
        </w:tc>
      </w:tr>
      <w:tr>
        <w:trPr>
          <w:cantSplit w:val="0"/>
          <w:trHeight w:val="755.073852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08.96727561950684" w:lineRule="auto"/>
              <w:ind w:left="71.9720458984375" w:right="315.7940673828125" w:firstLine="9.459991455078125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[It can]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help them decide how best to fight each fire </w:t>
            </w: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help them decide where to cut down trees (to prevent a fire from spreading).</w:t>
            </w:r>
          </w:p>
        </w:tc>
      </w:tr>
      <w:tr>
        <w:trPr>
          <w:cantSplit w:val="0"/>
          <w:trHeight w:val="415.072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43203735351562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[It does not require pilots to]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fly close to burning trees </w:t>
            </w: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their lives.</w:t>
            </w:r>
          </w:p>
        </w:tc>
      </w:tr>
      <w:tr>
        <w:trPr>
          <w:cantSplit w:val="0"/>
          <w:trHeight w:val="415.072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09207153320312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 [</w:t>
            </w: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VB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ii ]  How it helps protect people from smoke in the air.</w:t>
            </w:r>
          </w:p>
        </w:tc>
      </w:tr>
      <w:tr>
        <w:trPr>
          <w:cantSplit w:val="0"/>
          <w:trHeight w:val="415.072021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1.09207153320312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 [</w:t>
            </w: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VB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iv ] What makes them dangerous.</w:t>
            </w:r>
          </w:p>
        </w:tc>
      </w:tr>
      <w:tr>
        <w:trPr>
          <w:cantSplit w:val="0"/>
          <w:trHeight w:val="430.65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7.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1.43203735351562" w:right="0" w:firstLine="0"/>
              <w:jc w:val="left"/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[Their purpose is to] </w:t>
            </w:r>
            <w:r w:rsidDel="00000000" w:rsidR="00000000" w:rsidRPr="00000000">
              <w:rPr>
                <w:rFonts w:ascii="David" w:cs="David" w:eastAsia="David" w:hAnsi="David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prevent forest fires </w:t>
            </w:r>
            <w:r w:rsidDel="00000000" w:rsidR="00000000" w:rsidRPr="00000000">
              <w:rPr>
                <w:rFonts w:ascii="Times" w:cs="Times" w:eastAsia="Times" w:hAnsi="Times"/>
                <w:b w:val="1"/>
                <w:bCs w:val="1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 </w:t>
            </w:r>
            <w:r w:rsidDel="00000000" w:rsidR="00000000" w:rsidRPr="00000000">
              <w:rPr>
                <w:rFonts w:ascii="Times" w:cs="Times" w:eastAsia="Times" w:hAnsi="Times"/>
                <w:b w:val="0"/>
                <w:bCs w:val="0"/>
                <w:i w:val="0"/>
                <w:iCs w:val="0"/>
                <w:smallCaps w:val="0"/>
                <w:strike w:val="0"/>
                <w:color w:val="231f2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reduce the risk of forest fires.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PART II: WRITTEN PRODUCTION </w:t>
      </w: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2"/>
          <w:szCs w:val="22"/>
          <w:u w:val="none"/>
          <w:shd w:fill="auto" w:val="clear"/>
          <w:vertAlign w:val="baseline"/>
          <w:rtl w:val="0"/>
        </w:rPr>
        <w:t xml:space="preserve">(40 points)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2598876953125" w:line="240" w:lineRule="auto"/>
        <w:ind w:left="0" w:right="0" w:firstLine="0"/>
        <w:jc w:val="center"/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bCs w:val="0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(WRITTEN PRESENTATION)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6.60003662109375" w:line="240" w:lineRule="auto"/>
        <w:ind w:left="8.199996948242188" w:right="0" w:firstLine="0"/>
        <w:jc w:val="left"/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i w:val="0"/>
          <w:iCs w:val="0"/>
          <w:smallCaps w:val="0"/>
          <w:strike w:val="0"/>
          <w:color w:val="231f20"/>
          <w:sz w:val="20"/>
          <w:szCs w:val="20"/>
          <w:u w:val="none"/>
          <w:shd w:fill="auto" w:val="clear"/>
          <w:vertAlign w:val="baseline"/>
          <w:rtl w:val="0"/>
        </w:rPr>
        <w:t xml:space="preserve">FOR THE MARKING RUBRICS AND GUIDELINES, SEE THE GENERAL GUIDELINES FILE.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94.573974609375" w:line="240" w:lineRule="auto"/>
        <w:ind w:left="0" w:right="0" w:firstLine="0"/>
        <w:jc w:val="center"/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30"/>
          <w:szCs w:val="30"/>
          <w:u w:val="none"/>
          <w:shd w:fill="auto" w:val="clear"/>
          <w:vertAlign w:val="superscript"/>
          <w:rtl w:val="1"/>
        </w:rPr>
        <w:t xml:space="preserve">זכות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30"/>
          <w:szCs w:val="3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30"/>
          <w:szCs w:val="30"/>
          <w:u w:val="none"/>
          <w:shd w:fill="auto" w:val="clear"/>
          <w:vertAlign w:val="superscript"/>
          <w:rtl w:val="1"/>
        </w:rPr>
        <w:t xml:space="preserve">היוצרים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30"/>
          <w:szCs w:val="3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30"/>
          <w:szCs w:val="30"/>
          <w:u w:val="none"/>
          <w:shd w:fill="auto" w:val="clear"/>
          <w:vertAlign w:val="superscript"/>
          <w:rtl w:val="1"/>
        </w:rPr>
        <w:t xml:space="preserve">שמורה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30"/>
          <w:szCs w:val="3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30"/>
          <w:szCs w:val="30"/>
          <w:u w:val="none"/>
          <w:shd w:fill="auto" w:val="clear"/>
          <w:vertAlign w:val="superscript"/>
          <w:rtl w:val="1"/>
        </w:rPr>
        <w:t xml:space="preserve">למדינת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30"/>
          <w:szCs w:val="30"/>
          <w:u w:val="none"/>
          <w:shd w:fill="auto" w:val="clear"/>
          <w:vertAlign w:val="superscript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30"/>
          <w:szCs w:val="30"/>
          <w:u w:val="none"/>
          <w:shd w:fill="auto" w:val="clear"/>
          <w:vertAlign w:val="superscript"/>
          <w:rtl w:val="1"/>
        </w:rPr>
        <w:t xml:space="preserve">ישראל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אין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להעתיק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או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לפרסם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אלא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ברשות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משרד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 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1"/>
        </w:rPr>
        <w:t xml:space="preserve">החינוך</w:t>
      </w:r>
      <w:r w:rsidDel="00000000" w:rsidR="00000000" w:rsidRPr="00000000">
        <w:rPr>
          <w:rFonts w:ascii="David" w:cs="David" w:eastAsia="David" w:hAnsi="David"/>
          <w:b w:val="0"/>
          <w:bCs w:val="0"/>
          <w:i w:val="0"/>
          <w:iCs w:val="0"/>
          <w:smallCaps w:val="0"/>
          <w:strike w:val="0"/>
          <w:color w:val="231f2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</w:p>
    <w:sectPr>
      <w:pgSz w:h="16820" w:w="11900" w:orient="portrait"/>
      <w:pgMar w:bottom="1141.2760162353516" w:top="977.46826171875" w:left="1015.4720306396484" w:right="1025.701904296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David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