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3973D" w14:textId="77777777" w:rsidR="001A735E" w:rsidRPr="001A735E" w:rsidRDefault="001A735E" w:rsidP="00971226">
      <w:pPr>
        <w:spacing w:line="360" w:lineRule="auto"/>
        <w:ind w:left="360"/>
        <w:contextualSpacing/>
        <w:jc w:val="center"/>
        <w:rPr>
          <w:rFonts w:ascii="David" w:hAnsi="David" w:cs="David"/>
          <w:b/>
          <w:bCs/>
          <w:color w:val="FF0000"/>
          <w:sz w:val="40"/>
          <w:szCs w:val="40"/>
          <w:rtl/>
        </w:rPr>
      </w:pPr>
      <w:r w:rsidRPr="001A735E">
        <w:rPr>
          <w:rFonts w:ascii="David" w:hAnsi="David" w:cs="David"/>
          <w:b/>
          <w:bCs/>
          <w:color w:val="FF0000"/>
          <w:sz w:val="40"/>
          <w:szCs w:val="40"/>
          <w:rtl/>
        </w:rPr>
        <w:t>תוכנית לימודים – מסכת סוכה תשפ"ז</w:t>
      </w:r>
    </w:p>
    <w:p w14:paraId="4D6DC25F" w14:textId="6ABB083D" w:rsidR="001A735E" w:rsidRPr="001A735E" w:rsidRDefault="001A735E" w:rsidP="00971226">
      <w:pPr>
        <w:spacing w:line="360" w:lineRule="auto"/>
        <w:ind w:left="360"/>
        <w:contextualSpacing/>
        <w:jc w:val="center"/>
        <w:rPr>
          <w:rFonts w:ascii="David" w:hAnsi="David" w:cs="David"/>
          <w:b/>
          <w:bCs/>
          <w:color w:val="0070C0"/>
          <w:sz w:val="36"/>
          <w:szCs w:val="36"/>
          <w:rtl/>
        </w:rPr>
      </w:pPr>
      <w:r w:rsidRPr="001A735E">
        <w:rPr>
          <w:rFonts w:ascii="David" w:hAnsi="David" w:cs="David"/>
          <w:b/>
          <w:bCs/>
          <w:color w:val="0070C0"/>
          <w:sz w:val="36"/>
          <w:szCs w:val="36"/>
          <w:rtl/>
        </w:rPr>
        <w:t>מסלול תושב"ע עולים – יחידת ההגבר 52</w:t>
      </w:r>
      <w:r w:rsidR="006E5C14">
        <w:rPr>
          <w:rFonts w:ascii="David" w:hAnsi="David" w:cs="David" w:hint="cs"/>
          <w:b/>
          <w:bCs/>
          <w:color w:val="0070C0"/>
          <w:sz w:val="36"/>
          <w:szCs w:val="36"/>
          <w:rtl/>
        </w:rPr>
        <w:t>9</w:t>
      </w:r>
      <w:r w:rsidRPr="001A735E">
        <w:rPr>
          <w:rFonts w:ascii="David" w:hAnsi="David" w:cs="David"/>
          <w:b/>
          <w:bCs/>
          <w:color w:val="0070C0"/>
          <w:sz w:val="36"/>
          <w:szCs w:val="36"/>
          <w:rtl/>
        </w:rPr>
        <w:t>4</w:t>
      </w:r>
    </w:p>
    <w:p w14:paraId="1526FC8A" w14:textId="77777777" w:rsidR="005B10D9" w:rsidRDefault="001A735E" w:rsidP="00971226">
      <w:pPr>
        <w:spacing w:line="360" w:lineRule="auto"/>
        <w:contextualSpacing/>
        <w:jc w:val="center"/>
        <w:rPr>
          <w:rFonts w:ascii="David" w:hAnsi="David" w:cs="David"/>
          <w:b/>
          <w:bCs/>
          <w:color w:val="00B0F0"/>
          <w:sz w:val="28"/>
          <w:szCs w:val="28"/>
          <w:u w:val="single"/>
          <w:rtl/>
        </w:rPr>
      </w:pPr>
      <w:r w:rsidRPr="001A735E">
        <w:rPr>
          <w:rFonts w:ascii="David" w:hAnsi="David" w:cs="David"/>
          <w:b/>
          <w:bCs/>
          <w:color w:val="00B0F0"/>
          <w:sz w:val="28"/>
          <w:szCs w:val="28"/>
          <w:u w:val="single"/>
          <w:rtl/>
        </w:rPr>
        <w:t>היבחנות חיצונית</w:t>
      </w:r>
    </w:p>
    <w:p w14:paraId="340DBFF0" w14:textId="77777777" w:rsidR="006E5C14" w:rsidRDefault="006E5C14" w:rsidP="006E5C14">
      <w:pPr>
        <w:spacing w:line="360" w:lineRule="auto"/>
        <w:contextualSpacing/>
        <w:rPr>
          <w:rFonts w:ascii="David" w:hAnsi="David" w:cs="David"/>
          <w:b/>
          <w:bCs/>
          <w:color w:val="00B0F0"/>
          <w:sz w:val="28"/>
          <w:szCs w:val="28"/>
          <w:u w:val="single"/>
          <w:rtl/>
        </w:rPr>
      </w:pPr>
      <w:r>
        <w:rPr>
          <w:rFonts w:ascii="David" w:hAnsi="David" w:cs="David" w:hint="cs"/>
          <w:b/>
          <w:bCs/>
          <w:color w:val="00B0F0"/>
          <w:sz w:val="28"/>
          <w:szCs w:val="28"/>
          <w:u w:val="single"/>
          <w:rtl/>
        </w:rPr>
        <w:t>מבנה הבחינה</w:t>
      </w:r>
    </w:p>
    <w:p w14:paraId="0E891BD4" w14:textId="77777777" w:rsidR="006E5C14" w:rsidRPr="0044008E" w:rsidRDefault="006E5C14" w:rsidP="006E5C14">
      <w:pPr>
        <w:pStyle w:val="a9"/>
        <w:numPr>
          <w:ilvl w:val="0"/>
          <w:numId w:val="9"/>
        </w:numPr>
        <w:spacing w:line="360" w:lineRule="auto"/>
        <w:rPr>
          <w:rFonts w:ascii="David" w:hAnsi="David" w:cs="David"/>
          <w:b/>
          <w:bCs/>
          <w:rtl/>
        </w:rPr>
      </w:pPr>
      <w:r w:rsidRPr="0044008E">
        <w:rPr>
          <w:rFonts w:ascii="David" w:hAnsi="David" w:cs="David" w:hint="cs"/>
          <w:b/>
          <w:bCs/>
          <w:rtl/>
        </w:rPr>
        <w:t xml:space="preserve">פרק </w:t>
      </w:r>
      <w:r>
        <w:rPr>
          <w:rFonts w:ascii="David" w:hAnsi="David" w:cs="David" w:hint="cs"/>
          <w:b/>
          <w:bCs/>
          <w:rtl/>
        </w:rPr>
        <w:t>ראשון -</w:t>
      </w:r>
      <w:r w:rsidRPr="0044008E">
        <w:rPr>
          <w:rFonts w:ascii="David" w:hAnsi="David" w:cs="David" w:hint="cs"/>
          <w:b/>
          <w:bCs/>
          <w:rtl/>
        </w:rPr>
        <w:t xml:space="preserve"> גמרא </w:t>
      </w:r>
      <w:r>
        <w:rPr>
          <w:rFonts w:ascii="David" w:hAnsi="David" w:cs="David" w:hint="cs"/>
          <w:b/>
          <w:bCs/>
          <w:rtl/>
        </w:rPr>
        <w:t xml:space="preserve">מסכת סוכה </w:t>
      </w:r>
      <w:r w:rsidRPr="0044008E">
        <w:rPr>
          <w:rFonts w:ascii="David" w:hAnsi="David" w:cs="David" w:hint="cs"/>
          <w:b/>
          <w:bCs/>
          <w:rtl/>
        </w:rPr>
        <w:t>- 72 נקודות</w:t>
      </w:r>
    </w:p>
    <w:p w14:paraId="3CFD4BFD" w14:textId="282C47A6" w:rsidR="006E5C14" w:rsidRPr="00C95EE3" w:rsidRDefault="006E5C14" w:rsidP="006E5C14">
      <w:pPr>
        <w:spacing w:line="360" w:lineRule="auto"/>
        <w:ind w:left="360"/>
        <w:contextualSpacing/>
        <w:rPr>
          <w:rFonts w:ascii="David" w:hAnsi="David" w:cs="David"/>
        </w:rPr>
      </w:pPr>
      <w:r w:rsidRPr="00C95EE3">
        <w:rPr>
          <w:rFonts w:ascii="David" w:hAnsi="David" w:cs="David"/>
          <w:rtl/>
        </w:rPr>
        <w:t xml:space="preserve">בפרק זה 8 שאלות (6 שאלות על החומר המשותף, 2 שאלות על </w:t>
      </w:r>
      <w:r>
        <w:rPr>
          <w:rFonts w:ascii="David" w:hAnsi="David" w:cs="David" w:hint="cs"/>
          <w:rtl/>
        </w:rPr>
        <w:t>אפשרות</w:t>
      </w:r>
      <w:r w:rsidRPr="00C95EE3">
        <w:rPr>
          <w:rFonts w:ascii="David" w:hAnsi="David" w:cs="David"/>
          <w:rtl/>
        </w:rPr>
        <w:t xml:space="preserve"> א - בקיאות, 2 שאלות על </w:t>
      </w:r>
      <w:r>
        <w:rPr>
          <w:rFonts w:ascii="David" w:hAnsi="David" w:cs="David" w:hint="cs"/>
          <w:rtl/>
        </w:rPr>
        <w:t>אפשרות</w:t>
      </w:r>
      <w:r w:rsidRPr="00C95EE3">
        <w:rPr>
          <w:rFonts w:ascii="David" w:hAnsi="David" w:cs="David"/>
          <w:rtl/>
        </w:rPr>
        <w:t xml:space="preserve"> ב - עיון). יש לענות על 6 שאלות, מתוכן לפחות על שאלה אחת מ</w:t>
      </w:r>
      <w:r>
        <w:rPr>
          <w:rFonts w:ascii="David" w:hAnsi="David" w:cs="David" w:hint="cs"/>
          <w:rtl/>
        </w:rPr>
        <w:t>אפשרות</w:t>
      </w:r>
      <w:r w:rsidRPr="00C95EE3">
        <w:rPr>
          <w:rFonts w:ascii="David" w:hAnsi="David" w:cs="David"/>
          <w:rtl/>
        </w:rPr>
        <w:t xml:space="preserve"> א</w:t>
      </w:r>
      <w:r w:rsidR="00A9469A">
        <w:rPr>
          <w:rFonts w:ascii="David" w:hAnsi="David" w:cs="David" w:hint="cs"/>
          <w:rtl/>
        </w:rPr>
        <w:t>'</w:t>
      </w:r>
      <w:r w:rsidRPr="00C95EE3">
        <w:rPr>
          <w:rFonts w:ascii="David" w:hAnsi="David" w:cs="David"/>
          <w:rtl/>
        </w:rPr>
        <w:t xml:space="preserve"> או ב</w:t>
      </w:r>
      <w:r w:rsidR="00A9469A">
        <w:rPr>
          <w:rFonts w:ascii="David" w:hAnsi="David" w:cs="David" w:hint="cs"/>
          <w:rtl/>
        </w:rPr>
        <w:t>'</w:t>
      </w:r>
      <w:r w:rsidRPr="00C95EE3">
        <w:rPr>
          <w:rFonts w:ascii="David" w:hAnsi="David" w:cs="David"/>
          <w:rtl/>
        </w:rPr>
        <w:t xml:space="preserve"> - כל שאלה 12 </w:t>
      </w:r>
      <w:proofErr w:type="spellStart"/>
      <w:r w:rsidRPr="00C95EE3">
        <w:rPr>
          <w:rFonts w:ascii="David" w:hAnsi="David" w:cs="David"/>
          <w:rtl/>
        </w:rPr>
        <w:t>נק</w:t>
      </w:r>
      <w:proofErr w:type="spellEnd"/>
      <w:r w:rsidRPr="00C95EE3">
        <w:rPr>
          <w:rFonts w:ascii="David" w:hAnsi="David" w:cs="David"/>
        </w:rPr>
        <w:t xml:space="preserve">. </w:t>
      </w:r>
    </w:p>
    <w:p w14:paraId="5C58F6AF" w14:textId="03376B02" w:rsidR="006E5C14" w:rsidRPr="0044008E" w:rsidRDefault="006E5C14" w:rsidP="006E5C14">
      <w:pPr>
        <w:pStyle w:val="a9"/>
        <w:numPr>
          <w:ilvl w:val="0"/>
          <w:numId w:val="7"/>
        </w:numPr>
        <w:spacing w:line="360" w:lineRule="auto"/>
        <w:rPr>
          <w:rFonts w:ascii="David" w:hAnsi="David" w:cs="David"/>
          <w:b/>
          <w:bCs/>
          <w:rtl/>
        </w:rPr>
      </w:pPr>
      <w:r w:rsidRPr="0044008E">
        <w:rPr>
          <w:rFonts w:ascii="David" w:hAnsi="David" w:cs="David"/>
          <w:b/>
          <w:bCs/>
          <w:rtl/>
        </w:rPr>
        <w:t>פרק ש</w:t>
      </w:r>
      <w:r>
        <w:rPr>
          <w:rFonts w:ascii="David" w:hAnsi="David" w:cs="David" w:hint="cs"/>
          <w:b/>
          <w:bCs/>
          <w:rtl/>
        </w:rPr>
        <w:t>ני</w:t>
      </w:r>
      <w:r w:rsidR="00A9469A">
        <w:rPr>
          <w:rFonts w:ascii="David" w:hAnsi="David" w:cs="David" w:hint="cs"/>
          <w:b/>
          <w:bCs/>
          <w:rtl/>
        </w:rPr>
        <w:t>-</w:t>
      </w:r>
      <w:r w:rsidRPr="0044008E">
        <w:rPr>
          <w:rFonts w:ascii="David" w:hAnsi="David" w:cs="David" w:hint="cs"/>
          <w:b/>
          <w:bCs/>
          <w:rtl/>
        </w:rPr>
        <w:t xml:space="preserve"> </w:t>
      </w:r>
      <w:r w:rsidRPr="0044008E">
        <w:rPr>
          <w:rFonts w:ascii="David" w:hAnsi="David" w:cs="David"/>
          <w:b/>
          <w:bCs/>
          <w:rtl/>
        </w:rPr>
        <w:t xml:space="preserve">ארבעה נושאים: משנה, אגדה, מספרות </w:t>
      </w:r>
      <w:proofErr w:type="spellStart"/>
      <w:r w:rsidRPr="0044008E">
        <w:rPr>
          <w:rFonts w:ascii="David" w:hAnsi="David" w:cs="David"/>
          <w:b/>
          <w:bCs/>
          <w:rtl/>
        </w:rPr>
        <w:t>השו"ת</w:t>
      </w:r>
      <w:proofErr w:type="spellEnd"/>
      <w:r w:rsidRPr="0044008E">
        <w:rPr>
          <w:rFonts w:ascii="David" w:hAnsi="David" w:cs="David"/>
          <w:b/>
          <w:bCs/>
          <w:rtl/>
        </w:rPr>
        <w:t>, תפילה כמפגש</w:t>
      </w:r>
      <w:r w:rsidRPr="0044008E">
        <w:rPr>
          <w:rFonts w:ascii="David" w:hAnsi="David" w:cs="David" w:hint="cs"/>
          <w:b/>
          <w:bCs/>
          <w:rtl/>
        </w:rPr>
        <w:t>- 28 נקודות</w:t>
      </w:r>
    </w:p>
    <w:p w14:paraId="5BFC863E" w14:textId="77777777" w:rsidR="006E5C14" w:rsidRPr="00C95EE3" w:rsidRDefault="006E5C14" w:rsidP="006E5C14">
      <w:pPr>
        <w:spacing w:line="360" w:lineRule="auto"/>
        <w:ind w:left="360"/>
        <w:contextualSpacing/>
        <w:rPr>
          <w:rFonts w:ascii="David" w:hAnsi="David" w:cs="David"/>
        </w:rPr>
      </w:pPr>
      <w:r w:rsidRPr="00C95EE3">
        <w:rPr>
          <w:rFonts w:ascii="David" w:hAnsi="David" w:cs="David"/>
          <w:rtl/>
        </w:rPr>
        <w:t>יש בפרק זה 12 שאלות (3 על כל נושא). יש לענות על 2 שאלות - כל שאלה 14 נ</w:t>
      </w:r>
      <w:r>
        <w:rPr>
          <w:rFonts w:ascii="David" w:hAnsi="David" w:cs="David" w:hint="cs"/>
          <w:rtl/>
        </w:rPr>
        <w:t>קודות.</w:t>
      </w:r>
    </w:p>
    <w:p w14:paraId="01B6DD3B" w14:textId="77777777" w:rsidR="006E5C14" w:rsidRPr="00C95EE3" w:rsidRDefault="006E5C14" w:rsidP="006E5C14">
      <w:pPr>
        <w:numPr>
          <w:ilvl w:val="0"/>
          <w:numId w:val="7"/>
        </w:numPr>
        <w:tabs>
          <w:tab w:val="num" w:pos="720"/>
        </w:tabs>
        <w:spacing w:line="360" w:lineRule="auto"/>
        <w:contextualSpacing/>
        <w:rPr>
          <w:rFonts w:ascii="David" w:hAnsi="David" w:cs="David"/>
        </w:rPr>
      </w:pPr>
      <w:r w:rsidRPr="00C95EE3">
        <w:rPr>
          <w:rFonts w:ascii="David" w:hAnsi="David" w:cs="David"/>
          <w:b/>
          <w:bCs/>
          <w:rtl/>
        </w:rPr>
        <w:t>משך המבחן</w:t>
      </w:r>
      <w:r w:rsidRPr="00C95EE3">
        <w:rPr>
          <w:rFonts w:ascii="David" w:hAnsi="David" w:cs="David"/>
          <w:b/>
          <w:bCs/>
        </w:rPr>
        <w:t>:</w:t>
      </w:r>
      <w:r w:rsidRPr="00C95EE3">
        <w:rPr>
          <w:rFonts w:ascii="David" w:hAnsi="David" w:cs="David"/>
        </w:rPr>
        <w:t xml:space="preserve"> </w:t>
      </w:r>
      <w:r w:rsidRPr="00C95EE3">
        <w:rPr>
          <w:rFonts w:ascii="David" w:hAnsi="David" w:cs="David"/>
          <w:rtl/>
        </w:rPr>
        <w:t>שעתיים וחצי</w:t>
      </w:r>
      <w:r w:rsidRPr="00C95EE3">
        <w:rPr>
          <w:rFonts w:ascii="David" w:hAnsi="David" w:cs="David"/>
        </w:rPr>
        <w:t xml:space="preserve">. </w:t>
      </w:r>
    </w:p>
    <w:p w14:paraId="26696328" w14:textId="77777777" w:rsidR="006E5C14" w:rsidRDefault="006E5C14" w:rsidP="00971226">
      <w:pPr>
        <w:spacing w:line="360" w:lineRule="auto"/>
        <w:contextualSpacing/>
        <w:rPr>
          <w:rFonts w:ascii="David" w:hAnsi="David" w:cs="David"/>
          <w:b/>
          <w:bCs/>
          <w:color w:val="00B0F0"/>
          <w:sz w:val="28"/>
          <w:szCs w:val="28"/>
          <w:u w:val="single"/>
          <w:rtl/>
        </w:rPr>
      </w:pPr>
    </w:p>
    <w:p w14:paraId="006C1089" w14:textId="62670CF8" w:rsidR="006E5C14" w:rsidRDefault="006E5C14" w:rsidP="00971226">
      <w:pPr>
        <w:spacing w:line="360" w:lineRule="auto"/>
        <w:contextualSpacing/>
        <w:rPr>
          <w:rFonts w:ascii="David" w:hAnsi="David" w:cs="David"/>
          <w:b/>
          <w:bCs/>
          <w:color w:val="00B0F0"/>
          <w:sz w:val="28"/>
          <w:szCs w:val="28"/>
          <w:u w:val="single"/>
          <w:rtl/>
        </w:rPr>
      </w:pPr>
      <w:r>
        <w:rPr>
          <w:rFonts w:ascii="David" w:hAnsi="David" w:cs="David" w:hint="cs"/>
          <w:b/>
          <w:bCs/>
          <w:color w:val="00B0F0"/>
          <w:sz w:val="28"/>
          <w:szCs w:val="28"/>
          <w:u w:val="single"/>
          <w:rtl/>
        </w:rPr>
        <w:t>חומר הלימודים</w:t>
      </w:r>
    </w:p>
    <w:p w14:paraId="10B959F5" w14:textId="68A4415A" w:rsidR="00C57FC0" w:rsidRPr="00C57FC0" w:rsidRDefault="00E01539" w:rsidP="00971226">
      <w:pPr>
        <w:spacing w:line="360" w:lineRule="auto"/>
        <w:contextualSpacing/>
        <w:rPr>
          <w:rFonts w:ascii="David" w:hAnsi="David" w:cs="David"/>
          <w:b/>
          <w:bCs/>
          <w:color w:val="00B0F0"/>
          <w:sz w:val="28"/>
          <w:szCs w:val="28"/>
          <w:u w:val="single"/>
        </w:rPr>
      </w:pPr>
      <w:r>
        <w:rPr>
          <w:rFonts w:ascii="David" w:hAnsi="David" w:cs="David" w:hint="cs"/>
          <w:b/>
          <w:bCs/>
          <w:color w:val="00B0F0"/>
          <w:sz w:val="28"/>
          <w:szCs w:val="28"/>
          <w:u w:val="single"/>
          <w:rtl/>
        </w:rPr>
        <w:t>פרק ראשון -</w:t>
      </w:r>
      <w:r w:rsidR="006E5C14">
        <w:rPr>
          <w:rFonts w:ascii="David" w:hAnsi="David" w:cs="David" w:hint="cs"/>
          <w:b/>
          <w:bCs/>
          <w:color w:val="00B0F0"/>
          <w:sz w:val="28"/>
          <w:szCs w:val="28"/>
          <w:u w:val="single"/>
          <w:rtl/>
        </w:rPr>
        <w:t>גמרא</w:t>
      </w:r>
      <w:r w:rsidR="006E5C14" w:rsidRPr="00C57FC0">
        <w:rPr>
          <w:rFonts w:ascii="David" w:hAnsi="David" w:cs="David" w:hint="cs"/>
          <w:b/>
          <w:bCs/>
          <w:color w:val="00B0F0"/>
          <w:sz w:val="28"/>
          <w:szCs w:val="28"/>
          <w:u w:val="single"/>
          <w:rtl/>
        </w:rPr>
        <w:t xml:space="preserve"> </w:t>
      </w:r>
      <w:r w:rsidR="00C57FC0" w:rsidRPr="00C57FC0">
        <w:rPr>
          <w:rFonts w:ascii="David" w:hAnsi="David" w:cs="David" w:hint="cs"/>
          <w:b/>
          <w:bCs/>
          <w:color w:val="00B0F0"/>
          <w:sz w:val="28"/>
          <w:szCs w:val="28"/>
          <w:u w:val="single"/>
          <w:rtl/>
        </w:rPr>
        <w:t>מסכת סוכה</w:t>
      </w:r>
    </w:p>
    <w:p w14:paraId="70175F63" w14:textId="38EA777C" w:rsidR="000B4C37" w:rsidRPr="001A735E" w:rsidRDefault="000B4C37" w:rsidP="00971226">
      <w:pPr>
        <w:spacing w:line="360" w:lineRule="auto"/>
        <w:contextualSpacing/>
        <w:rPr>
          <w:rFonts w:ascii="David" w:hAnsi="David" w:cs="David"/>
          <w:b/>
          <w:bCs/>
          <w:color w:val="00B0F0"/>
          <w:u w:val="single"/>
        </w:rPr>
      </w:pPr>
      <w:r w:rsidRPr="001A735E">
        <w:rPr>
          <w:rFonts w:ascii="David" w:hAnsi="David" w:cs="David"/>
          <w:b/>
          <w:bCs/>
          <w:color w:val="00B0F0"/>
          <w:u w:val="single"/>
          <w:rtl/>
        </w:rPr>
        <w:t xml:space="preserve">אפשרות א: 6.5 דפים </w:t>
      </w:r>
    </w:p>
    <w:p w14:paraId="25F16DF8" w14:textId="232E8DE4" w:rsidR="006E5C14" w:rsidRDefault="000B4C37" w:rsidP="006E5C14">
      <w:pPr>
        <w:spacing w:line="360" w:lineRule="auto"/>
        <w:contextualSpacing/>
        <w:rPr>
          <w:rFonts w:ascii="David" w:hAnsi="David" w:cs="David"/>
          <w:rtl/>
        </w:rPr>
      </w:pPr>
      <w:r w:rsidRPr="001A735E">
        <w:rPr>
          <w:rFonts w:ascii="David" w:hAnsi="David" w:cs="David"/>
          <w:rtl/>
        </w:rPr>
        <w:t>ב ע"א - ג ע"א [עד (ולא עד בכלל):"מאן תנא להא דתנו רבנן"]</w:t>
      </w:r>
    </w:p>
    <w:p w14:paraId="3AAA15C8" w14:textId="6805021A" w:rsidR="000B4C37" w:rsidRPr="006E5C14" w:rsidRDefault="000B4C37" w:rsidP="006E5C14">
      <w:pPr>
        <w:spacing w:line="360" w:lineRule="auto"/>
        <w:contextualSpacing/>
        <w:rPr>
          <w:rFonts w:ascii="David" w:hAnsi="David" w:cs="David"/>
        </w:rPr>
      </w:pPr>
      <w:r w:rsidRPr="001A735E">
        <w:rPr>
          <w:rFonts w:ascii="David" w:hAnsi="David" w:cs="David"/>
          <w:rtl/>
        </w:rPr>
        <w:t>כה ע"א [משנה] – ל ע"א [עד: "מתוך שיוצא בשאול יוצא נמי בגזול"]</w:t>
      </w:r>
    </w:p>
    <w:p w14:paraId="2A127452" w14:textId="4A2C5AA4" w:rsidR="000B4C37" w:rsidRPr="001A735E" w:rsidRDefault="000B4C37" w:rsidP="00971226">
      <w:pPr>
        <w:spacing w:line="360" w:lineRule="auto"/>
        <w:contextualSpacing/>
        <w:rPr>
          <w:rFonts w:ascii="David" w:hAnsi="David" w:cs="David"/>
          <w:b/>
          <w:bCs/>
          <w:color w:val="00B0F0"/>
          <w:u w:val="single"/>
          <w:rtl/>
        </w:rPr>
      </w:pPr>
      <w:r w:rsidRPr="001A735E">
        <w:rPr>
          <w:rFonts w:ascii="David" w:hAnsi="David" w:cs="David"/>
          <w:b/>
          <w:bCs/>
          <w:color w:val="00B0F0"/>
          <w:u w:val="single"/>
          <w:rtl/>
        </w:rPr>
        <w:t>אפשרות ב: 5 דפים+ 14 מקורות</w:t>
      </w:r>
    </w:p>
    <w:p w14:paraId="09EC1259" w14:textId="77777777" w:rsidR="000B4C37" w:rsidRPr="001A735E" w:rsidRDefault="000B4C37" w:rsidP="00971226">
      <w:pPr>
        <w:spacing w:line="360" w:lineRule="auto"/>
        <w:contextualSpacing/>
        <w:rPr>
          <w:rFonts w:ascii="David" w:hAnsi="David" w:cs="David"/>
          <w:rtl/>
        </w:rPr>
      </w:pPr>
      <w:r w:rsidRPr="001A735E">
        <w:rPr>
          <w:rFonts w:ascii="David" w:hAnsi="David" w:cs="David"/>
          <w:rtl/>
        </w:rPr>
        <w:t>ב ע"א - ג ע"א [עד (ולא עד בכלל):"מאן תנא להא דתנו רבנן"]</w:t>
      </w:r>
    </w:p>
    <w:p w14:paraId="2DB1FC0C" w14:textId="0DA463FC" w:rsidR="000B4C37" w:rsidRPr="001A735E" w:rsidRDefault="000B4C37" w:rsidP="00971226">
      <w:pPr>
        <w:spacing w:line="360" w:lineRule="auto"/>
        <w:contextualSpacing/>
        <w:rPr>
          <w:rFonts w:ascii="David" w:hAnsi="David" w:cs="David"/>
        </w:rPr>
      </w:pPr>
      <w:r w:rsidRPr="001A735E">
        <w:rPr>
          <w:rFonts w:ascii="David" w:hAnsi="David" w:cs="David"/>
          <w:rtl/>
        </w:rPr>
        <w:t xml:space="preserve">כה ע"א [משנה] – </w:t>
      </w:r>
      <w:proofErr w:type="spellStart"/>
      <w:r w:rsidRPr="001A735E">
        <w:rPr>
          <w:rFonts w:ascii="David" w:hAnsi="David" w:cs="David"/>
          <w:rtl/>
        </w:rPr>
        <w:t>כ</w:t>
      </w:r>
      <w:r w:rsidR="001A735E" w:rsidRPr="001A735E">
        <w:rPr>
          <w:rFonts w:ascii="David" w:hAnsi="David" w:cs="David"/>
          <w:rtl/>
        </w:rPr>
        <w:t>ח</w:t>
      </w:r>
      <w:proofErr w:type="spellEnd"/>
      <w:r w:rsidRPr="001A735E">
        <w:rPr>
          <w:rFonts w:ascii="David" w:hAnsi="David" w:cs="David"/>
          <w:rtl/>
        </w:rPr>
        <w:t xml:space="preserve"> ע"</w:t>
      </w:r>
      <w:r w:rsidR="001A735E" w:rsidRPr="001A735E">
        <w:rPr>
          <w:rFonts w:ascii="David" w:hAnsi="David" w:cs="David"/>
          <w:rtl/>
        </w:rPr>
        <w:t>ב</w:t>
      </w:r>
      <w:r w:rsidRPr="001A735E">
        <w:rPr>
          <w:rFonts w:ascii="David" w:hAnsi="David" w:cs="David"/>
          <w:rtl/>
        </w:rPr>
        <w:t>[</w:t>
      </w:r>
      <w:r w:rsidR="001A735E" w:rsidRPr="001A735E">
        <w:rPr>
          <w:rFonts w:ascii="David" w:hAnsi="David" w:cs="David"/>
          <w:rtl/>
        </w:rPr>
        <w:t>עד (ולא עד בכלל) המשנה</w:t>
      </w:r>
      <w:r w:rsidRPr="001A735E">
        <w:rPr>
          <w:rFonts w:ascii="David" w:hAnsi="David" w:cs="David"/>
          <w:rtl/>
        </w:rPr>
        <w:t>]</w:t>
      </w:r>
    </w:p>
    <w:p w14:paraId="505F62E8" w14:textId="77777777" w:rsidR="001A735E" w:rsidRDefault="001A735E" w:rsidP="00971226">
      <w:pPr>
        <w:spacing w:line="360" w:lineRule="auto"/>
        <w:contextualSpacing/>
        <w:rPr>
          <w:rFonts w:ascii="David" w:hAnsi="David" w:cs="David"/>
          <w:b/>
          <w:bCs/>
          <w:color w:val="00B0F0"/>
          <w:u w:val="single"/>
          <w:rtl/>
        </w:rPr>
      </w:pPr>
    </w:p>
    <w:p w14:paraId="21053F63" w14:textId="37A888EE" w:rsidR="000B4C37" w:rsidRPr="001A735E" w:rsidRDefault="000B4C37" w:rsidP="00971226">
      <w:pPr>
        <w:spacing w:line="360" w:lineRule="auto"/>
        <w:contextualSpacing/>
        <w:rPr>
          <w:rFonts w:ascii="David" w:hAnsi="David" w:cs="David"/>
          <w:b/>
          <w:bCs/>
          <w:color w:val="00B0F0"/>
          <w:u w:val="single"/>
          <w:rtl/>
        </w:rPr>
      </w:pPr>
      <w:r w:rsidRPr="001A735E">
        <w:rPr>
          <w:rFonts w:ascii="David" w:hAnsi="David" w:cs="David"/>
          <w:b/>
          <w:bCs/>
          <w:color w:val="00B0F0"/>
          <w:u w:val="single"/>
          <w:rtl/>
        </w:rPr>
        <w:t>רשימת המקורות לאפשרות ב'</w:t>
      </w:r>
      <w:r w:rsidR="00C57FC0">
        <w:rPr>
          <w:rFonts w:ascii="David" w:hAnsi="David" w:cs="David" w:hint="cs"/>
          <w:b/>
          <w:bCs/>
          <w:color w:val="00B0F0"/>
          <w:u w:val="single"/>
          <w:rtl/>
        </w:rPr>
        <w:t xml:space="preserve"> (המקורות נלקחו מתוך המקורות לשאלון 5291)</w:t>
      </w:r>
      <w:r w:rsidRPr="001A735E">
        <w:rPr>
          <w:rFonts w:ascii="David" w:hAnsi="David" w:cs="David"/>
          <w:b/>
          <w:bCs/>
          <w:color w:val="00B0F0"/>
          <w:u w:val="single"/>
          <w:rtl/>
        </w:rPr>
        <w:t xml:space="preserve">: </w:t>
      </w:r>
    </w:p>
    <w:p w14:paraId="615D8B62" w14:textId="77777777" w:rsidR="000B4C37" w:rsidRPr="001A735E" w:rsidRDefault="000B4C37" w:rsidP="00971226">
      <w:pPr>
        <w:numPr>
          <w:ilvl w:val="0"/>
          <w:numId w:val="1"/>
        </w:numPr>
        <w:spacing w:line="360" w:lineRule="auto"/>
        <w:contextualSpacing/>
        <w:rPr>
          <w:rFonts w:ascii="David" w:hAnsi="David" w:cs="David"/>
          <w:b/>
          <w:bCs/>
          <w:color w:val="00B0F0"/>
          <w:rtl/>
        </w:rPr>
      </w:pPr>
      <w:r w:rsidRPr="001A735E">
        <w:rPr>
          <w:rFonts w:ascii="David" w:hAnsi="David" w:cs="David"/>
          <w:b/>
          <w:bCs/>
          <w:color w:val="00B0F0"/>
          <w:rtl/>
        </w:rPr>
        <w:t>מצוות סוכה – טעמי המצווה (ב ע"א)</w:t>
      </w:r>
    </w:p>
    <w:p w14:paraId="5CB9274F" w14:textId="23F4B90E" w:rsidR="000B4C37" w:rsidRPr="001A735E" w:rsidRDefault="000B4C37" w:rsidP="00971226">
      <w:pPr>
        <w:pStyle w:val="a9"/>
        <w:numPr>
          <w:ilvl w:val="0"/>
          <w:numId w:val="4"/>
        </w:numPr>
        <w:spacing w:line="360" w:lineRule="auto"/>
        <w:rPr>
          <w:rFonts w:ascii="David" w:hAnsi="David" w:cs="David"/>
        </w:rPr>
      </w:pPr>
      <w:r w:rsidRPr="001A735E">
        <w:rPr>
          <w:rFonts w:ascii="David" w:hAnsi="David" w:cs="David"/>
          <w:rtl/>
        </w:rPr>
        <w:t xml:space="preserve">נחמה </w:t>
      </w:r>
      <w:proofErr w:type="spellStart"/>
      <w:r w:rsidRPr="001A735E">
        <w:rPr>
          <w:rFonts w:ascii="David" w:hAnsi="David" w:cs="David"/>
          <w:rtl/>
        </w:rPr>
        <w:t>ליבוביץ</w:t>
      </w:r>
      <w:proofErr w:type="spellEnd"/>
      <w:r w:rsidRPr="001A735E">
        <w:rPr>
          <w:rFonts w:ascii="David" w:hAnsi="David" w:cs="David"/>
          <w:rtl/>
        </w:rPr>
        <w:t>', "כי בסוכות הושבתי את בני ישראל", עיונים חדשים בספר ויקרא, עמ' 375-373</w:t>
      </w:r>
    </w:p>
    <w:p w14:paraId="38F9058D" w14:textId="77777777" w:rsidR="000B4C37" w:rsidRPr="001A735E" w:rsidRDefault="000B4C37" w:rsidP="00971226">
      <w:pPr>
        <w:numPr>
          <w:ilvl w:val="0"/>
          <w:numId w:val="1"/>
        </w:numPr>
        <w:spacing w:line="360" w:lineRule="auto"/>
        <w:contextualSpacing/>
        <w:rPr>
          <w:rFonts w:ascii="David" w:hAnsi="David" w:cs="David"/>
          <w:b/>
          <w:bCs/>
          <w:color w:val="00B0F0"/>
        </w:rPr>
      </w:pPr>
      <w:r w:rsidRPr="001A735E">
        <w:rPr>
          <w:rFonts w:ascii="David" w:hAnsi="David" w:cs="David"/>
          <w:b/>
          <w:bCs/>
          <w:color w:val="00B0F0"/>
          <w:rtl/>
        </w:rPr>
        <w:t xml:space="preserve">גובה הסוכה וגובה נר חנוכה - </w:t>
      </w:r>
      <w:proofErr w:type="spellStart"/>
      <w:r w:rsidRPr="001A735E">
        <w:rPr>
          <w:rFonts w:ascii="David" w:hAnsi="David" w:cs="David"/>
          <w:b/>
          <w:bCs/>
          <w:color w:val="00B0F0"/>
          <w:rtl/>
        </w:rPr>
        <w:t>מישלט</w:t>
      </w:r>
      <w:proofErr w:type="spellEnd"/>
      <w:r w:rsidRPr="001A735E">
        <w:rPr>
          <w:rFonts w:ascii="David" w:hAnsi="David" w:cs="David"/>
          <w:b/>
          <w:bCs/>
          <w:color w:val="00B0F0"/>
          <w:rtl/>
        </w:rPr>
        <w:t xml:space="preserve"> </w:t>
      </w:r>
      <w:proofErr w:type="spellStart"/>
      <w:r w:rsidRPr="001A735E">
        <w:rPr>
          <w:rFonts w:ascii="David" w:hAnsi="David" w:cs="David"/>
          <w:b/>
          <w:bCs/>
          <w:color w:val="00B0F0"/>
          <w:rtl/>
        </w:rPr>
        <w:t>שלטא</w:t>
      </w:r>
      <w:proofErr w:type="spellEnd"/>
      <w:r w:rsidRPr="001A735E">
        <w:rPr>
          <w:rFonts w:ascii="David" w:hAnsi="David" w:cs="David"/>
          <w:b/>
          <w:bCs/>
          <w:color w:val="00B0F0"/>
          <w:rtl/>
        </w:rPr>
        <w:t xml:space="preserve"> היה עינא (ב ע"ב)</w:t>
      </w:r>
    </w:p>
    <w:p w14:paraId="4456C159" w14:textId="77777777" w:rsidR="000B4C37" w:rsidRPr="001A735E" w:rsidRDefault="000B4C37" w:rsidP="00971226">
      <w:pPr>
        <w:numPr>
          <w:ilvl w:val="0"/>
          <w:numId w:val="2"/>
        </w:numPr>
        <w:spacing w:line="360" w:lineRule="auto"/>
        <w:contextualSpacing/>
        <w:rPr>
          <w:rFonts w:ascii="David" w:hAnsi="David" w:cs="David"/>
          <w:rtl/>
        </w:rPr>
      </w:pPr>
      <w:r w:rsidRPr="001A735E">
        <w:rPr>
          <w:rFonts w:ascii="David" w:hAnsi="David" w:cs="David"/>
          <w:rtl/>
        </w:rPr>
        <w:t xml:space="preserve">סוכה ב ע"ב תוספות ד"ה וכיון </w:t>
      </w:r>
    </w:p>
    <w:p w14:paraId="4F4445FA" w14:textId="77777777" w:rsidR="000B4C37" w:rsidRPr="001A735E" w:rsidRDefault="000B4C37" w:rsidP="00971226">
      <w:pPr>
        <w:numPr>
          <w:ilvl w:val="0"/>
          <w:numId w:val="2"/>
        </w:numPr>
        <w:spacing w:line="360" w:lineRule="auto"/>
        <w:contextualSpacing/>
        <w:rPr>
          <w:rFonts w:ascii="David" w:hAnsi="David" w:cs="David"/>
        </w:rPr>
      </w:pPr>
      <w:r w:rsidRPr="001A735E">
        <w:rPr>
          <w:rFonts w:ascii="David" w:hAnsi="David" w:cs="David"/>
          <w:rtl/>
        </w:rPr>
        <w:t xml:space="preserve">רבינו יעקב, טור אורח חיים הלכות חנוכה סימן </w:t>
      </w:r>
      <w:proofErr w:type="spellStart"/>
      <w:r w:rsidRPr="001A735E">
        <w:rPr>
          <w:rFonts w:ascii="David" w:hAnsi="David" w:cs="David"/>
          <w:rtl/>
        </w:rPr>
        <w:t>תרעא</w:t>
      </w:r>
      <w:proofErr w:type="spellEnd"/>
    </w:p>
    <w:p w14:paraId="093D6F13" w14:textId="77777777" w:rsidR="000B4C37" w:rsidRPr="001A735E" w:rsidRDefault="000B4C37" w:rsidP="00971226">
      <w:pPr>
        <w:numPr>
          <w:ilvl w:val="0"/>
          <w:numId w:val="2"/>
        </w:numPr>
        <w:spacing w:line="360" w:lineRule="auto"/>
        <w:contextualSpacing/>
        <w:rPr>
          <w:rFonts w:ascii="David" w:hAnsi="David" w:cs="David"/>
        </w:rPr>
      </w:pPr>
      <w:r w:rsidRPr="001A735E">
        <w:rPr>
          <w:rFonts w:ascii="David" w:hAnsi="David" w:cs="David"/>
          <w:rtl/>
        </w:rPr>
        <w:t>הרב אליעזר מלמד, פניני הלכה, זמנים עמ' 264</w:t>
      </w:r>
    </w:p>
    <w:p w14:paraId="2D7309FF" w14:textId="6EF9DFA3" w:rsidR="000B4C37" w:rsidRPr="001A735E" w:rsidRDefault="000B4C37" w:rsidP="00971226">
      <w:pPr>
        <w:pStyle w:val="a9"/>
        <w:numPr>
          <w:ilvl w:val="0"/>
          <w:numId w:val="1"/>
        </w:numPr>
        <w:spacing w:line="360" w:lineRule="auto"/>
        <w:rPr>
          <w:rFonts w:ascii="David" w:hAnsi="David" w:cs="David"/>
          <w:b/>
          <w:bCs/>
          <w:color w:val="00B0F0"/>
        </w:rPr>
      </w:pPr>
      <w:r w:rsidRPr="001A735E">
        <w:rPr>
          <w:rFonts w:ascii="David" w:hAnsi="David" w:cs="David"/>
          <w:b/>
          <w:bCs/>
          <w:color w:val="00B0F0"/>
          <w:rtl/>
        </w:rPr>
        <w:t>עוסק במצווה פטור מהמצווה, סוכה בטיול (כה ע"א)</w:t>
      </w:r>
    </w:p>
    <w:p w14:paraId="31534033" w14:textId="77777777" w:rsidR="000B4C37" w:rsidRPr="001A735E" w:rsidRDefault="000B4C37" w:rsidP="00971226">
      <w:pPr>
        <w:numPr>
          <w:ilvl w:val="0"/>
          <w:numId w:val="2"/>
        </w:numPr>
        <w:spacing w:line="360" w:lineRule="auto"/>
        <w:contextualSpacing/>
        <w:rPr>
          <w:rFonts w:ascii="David" w:hAnsi="David" w:cs="David"/>
        </w:rPr>
      </w:pPr>
      <w:r w:rsidRPr="001A735E">
        <w:rPr>
          <w:rFonts w:ascii="David" w:hAnsi="David" w:cs="David"/>
          <w:rtl/>
        </w:rPr>
        <w:t xml:space="preserve">סוכה כה ע"א תוספות ד"ה שלוחי </w:t>
      </w:r>
    </w:p>
    <w:p w14:paraId="61D29FB8" w14:textId="77777777" w:rsidR="000B4C37" w:rsidRPr="001A735E" w:rsidRDefault="000B4C37" w:rsidP="00971226">
      <w:pPr>
        <w:numPr>
          <w:ilvl w:val="0"/>
          <w:numId w:val="2"/>
        </w:numPr>
        <w:spacing w:line="360" w:lineRule="auto"/>
        <w:contextualSpacing/>
        <w:rPr>
          <w:rFonts w:ascii="David" w:hAnsi="David" w:cs="David"/>
        </w:rPr>
      </w:pPr>
      <w:r w:rsidRPr="001A735E">
        <w:rPr>
          <w:rFonts w:ascii="David" w:hAnsi="David" w:cs="David"/>
          <w:rtl/>
        </w:rPr>
        <w:t>הרב שלמה גורן, פסקי הלכות צבא, תל אביב תשכ"ט, עמ' 202</w:t>
      </w:r>
    </w:p>
    <w:p w14:paraId="684642B6" w14:textId="77777777" w:rsidR="000B4C37" w:rsidRPr="001A735E" w:rsidRDefault="000B4C37" w:rsidP="00971226">
      <w:pPr>
        <w:numPr>
          <w:ilvl w:val="0"/>
          <w:numId w:val="2"/>
        </w:numPr>
        <w:spacing w:line="360" w:lineRule="auto"/>
        <w:contextualSpacing/>
        <w:rPr>
          <w:rFonts w:ascii="David" w:hAnsi="David" w:cs="David"/>
        </w:rPr>
      </w:pPr>
      <w:r w:rsidRPr="001A735E">
        <w:rPr>
          <w:rFonts w:ascii="David" w:hAnsi="David" w:cs="David"/>
          <w:rtl/>
        </w:rPr>
        <w:t>הרב אהרון ליכטנשטיין, "חיוב סוכה במשך טיול", מנחת אביב, עמ' 584-575</w:t>
      </w:r>
    </w:p>
    <w:p w14:paraId="6A7A3D65" w14:textId="77777777" w:rsidR="000B4C37" w:rsidRPr="001A735E" w:rsidRDefault="000B4C37" w:rsidP="00971226">
      <w:pPr>
        <w:numPr>
          <w:ilvl w:val="0"/>
          <w:numId w:val="2"/>
        </w:numPr>
        <w:spacing w:line="360" w:lineRule="auto"/>
        <w:contextualSpacing/>
        <w:rPr>
          <w:rFonts w:ascii="David" w:hAnsi="David" w:cs="David"/>
        </w:rPr>
      </w:pPr>
      <w:r w:rsidRPr="001A735E">
        <w:rPr>
          <w:rFonts w:ascii="David" w:hAnsi="David" w:cs="David"/>
          <w:rtl/>
        </w:rPr>
        <w:t xml:space="preserve">הרב יעקב אריאל, שו"ת </w:t>
      </w:r>
      <w:proofErr w:type="spellStart"/>
      <w:r w:rsidRPr="001A735E">
        <w:rPr>
          <w:rFonts w:ascii="David" w:hAnsi="David" w:cs="David"/>
          <w:rtl/>
        </w:rPr>
        <w:t>באהלה</w:t>
      </w:r>
      <w:proofErr w:type="spellEnd"/>
      <w:r w:rsidRPr="001A735E">
        <w:rPr>
          <w:rFonts w:ascii="David" w:hAnsi="David" w:cs="David"/>
          <w:rtl/>
        </w:rPr>
        <w:t xml:space="preserve"> של תורה, "טיולים בסוכות", חלק ב סימן צג</w:t>
      </w:r>
    </w:p>
    <w:p w14:paraId="6E924081" w14:textId="77777777" w:rsidR="000B4C37" w:rsidRPr="001A735E" w:rsidRDefault="000B4C37" w:rsidP="00971226">
      <w:pPr>
        <w:numPr>
          <w:ilvl w:val="0"/>
          <w:numId w:val="2"/>
        </w:numPr>
        <w:spacing w:line="360" w:lineRule="auto"/>
        <w:contextualSpacing/>
        <w:rPr>
          <w:rFonts w:ascii="David" w:hAnsi="David" w:cs="David"/>
        </w:rPr>
      </w:pPr>
      <w:r w:rsidRPr="001A735E">
        <w:rPr>
          <w:rFonts w:ascii="David" w:hAnsi="David" w:cs="David"/>
          <w:rtl/>
        </w:rPr>
        <w:t xml:space="preserve">הרב יצחק יוסף, ילקוט יוסף, קיצור שולחן ערוך חלק ב סימן </w:t>
      </w:r>
      <w:proofErr w:type="spellStart"/>
      <w:r w:rsidRPr="001A735E">
        <w:rPr>
          <w:rFonts w:ascii="David" w:hAnsi="David" w:cs="David"/>
          <w:rtl/>
        </w:rPr>
        <w:t>תרמ</w:t>
      </w:r>
      <w:proofErr w:type="spellEnd"/>
      <w:r w:rsidRPr="001A735E">
        <w:rPr>
          <w:rFonts w:ascii="David" w:hAnsi="David" w:cs="David"/>
          <w:rtl/>
        </w:rPr>
        <w:t xml:space="preserve"> סעיפים לד-</w:t>
      </w:r>
      <w:proofErr w:type="spellStart"/>
      <w:r w:rsidRPr="001A735E">
        <w:rPr>
          <w:rFonts w:ascii="David" w:hAnsi="David" w:cs="David"/>
          <w:rtl/>
        </w:rPr>
        <w:t>לז</w:t>
      </w:r>
      <w:proofErr w:type="spellEnd"/>
    </w:p>
    <w:p w14:paraId="47C65572" w14:textId="4554E6C6" w:rsidR="000B4C37" w:rsidRPr="001A735E" w:rsidRDefault="000B4C37" w:rsidP="00971226">
      <w:pPr>
        <w:pStyle w:val="a9"/>
        <w:numPr>
          <w:ilvl w:val="0"/>
          <w:numId w:val="1"/>
        </w:numPr>
        <w:spacing w:line="360" w:lineRule="auto"/>
        <w:rPr>
          <w:rFonts w:ascii="David" w:hAnsi="David" w:cs="David"/>
          <w:b/>
          <w:bCs/>
          <w:color w:val="00B0F0"/>
        </w:rPr>
      </w:pPr>
      <w:r w:rsidRPr="001A735E">
        <w:rPr>
          <w:rFonts w:ascii="David" w:hAnsi="David" w:cs="David"/>
          <w:b/>
          <w:bCs/>
          <w:color w:val="00B0F0"/>
          <w:rtl/>
        </w:rPr>
        <w:lastRenderedPageBreak/>
        <w:t>מצוות סוכה בליל יום טוב הראשון ובשאר הימים (</w:t>
      </w:r>
      <w:proofErr w:type="spellStart"/>
      <w:r w:rsidRPr="001A735E">
        <w:rPr>
          <w:rFonts w:ascii="David" w:hAnsi="David" w:cs="David"/>
          <w:b/>
          <w:bCs/>
          <w:color w:val="00B0F0"/>
          <w:rtl/>
        </w:rPr>
        <w:t>כז</w:t>
      </w:r>
      <w:proofErr w:type="spellEnd"/>
      <w:r w:rsidRPr="001A735E">
        <w:rPr>
          <w:rFonts w:ascii="David" w:hAnsi="David" w:cs="David"/>
          <w:b/>
          <w:bCs/>
          <w:color w:val="00B0F0"/>
          <w:rtl/>
        </w:rPr>
        <w:t xml:space="preserve"> ע"א)</w:t>
      </w:r>
    </w:p>
    <w:p w14:paraId="1EC8C012" w14:textId="77777777" w:rsidR="000B4C37" w:rsidRPr="001A735E" w:rsidRDefault="000B4C37" w:rsidP="00971226">
      <w:pPr>
        <w:numPr>
          <w:ilvl w:val="0"/>
          <w:numId w:val="2"/>
        </w:numPr>
        <w:spacing w:line="360" w:lineRule="auto"/>
        <w:contextualSpacing/>
        <w:rPr>
          <w:rFonts w:ascii="David" w:hAnsi="David" w:cs="David"/>
        </w:rPr>
      </w:pPr>
      <w:r w:rsidRPr="001A735E">
        <w:rPr>
          <w:rFonts w:ascii="David" w:hAnsi="David" w:cs="David"/>
          <w:rtl/>
        </w:rPr>
        <w:t xml:space="preserve">סוכה </w:t>
      </w:r>
      <w:proofErr w:type="spellStart"/>
      <w:r w:rsidRPr="001A735E">
        <w:rPr>
          <w:rFonts w:ascii="David" w:hAnsi="David" w:cs="David"/>
          <w:rtl/>
        </w:rPr>
        <w:t>כז</w:t>
      </w:r>
      <w:proofErr w:type="spellEnd"/>
      <w:r w:rsidRPr="001A735E">
        <w:rPr>
          <w:rFonts w:ascii="David" w:hAnsi="David" w:cs="David"/>
          <w:rtl/>
        </w:rPr>
        <w:t xml:space="preserve"> ע"א תוספות ד"ה תשבו</w:t>
      </w:r>
    </w:p>
    <w:p w14:paraId="167D3B39" w14:textId="77777777" w:rsidR="000B4C37" w:rsidRPr="001A735E" w:rsidRDefault="000B4C37" w:rsidP="00971226">
      <w:pPr>
        <w:numPr>
          <w:ilvl w:val="0"/>
          <w:numId w:val="2"/>
        </w:numPr>
        <w:spacing w:line="360" w:lineRule="auto"/>
        <w:contextualSpacing/>
        <w:rPr>
          <w:rFonts w:ascii="David" w:hAnsi="David" w:cs="David"/>
        </w:rPr>
      </w:pPr>
      <w:r w:rsidRPr="001A735E">
        <w:rPr>
          <w:rFonts w:ascii="David" w:hAnsi="David" w:cs="David"/>
          <w:rtl/>
        </w:rPr>
        <w:t xml:space="preserve">סוכה </w:t>
      </w:r>
      <w:proofErr w:type="spellStart"/>
      <w:r w:rsidRPr="001A735E">
        <w:rPr>
          <w:rFonts w:ascii="David" w:hAnsi="David" w:cs="David"/>
          <w:rtl/>
        </w:rPr>
        <w:t>כז</w:t>
      </w:r>
      <w:proofErr w:type="spellEnd"/>
      <w:r w:rsidRPr="001A735E">
        <w:rPr>
          <w:rFonts w:ascii="David" w:hAnsi="David" w:cs="David"/>
          <w:rtl/>
        </w:rPr>
        <w:t xml:space="preserve"> ע"א תוספות ד"ה אי </w:t>
      </w:r>
    </w:p>
    <w:p w14:paraId="5D55B486" w14:textId="77777777" w:rsidR="000B4C37" w:rsidRPr="001A735E" w:rsidRDefault="000B4C37" w:rsidP="00971226">
      <w:pPr>
        <w:numPr>
          <w:ilvl w:val="0"/>
          <w:numId w:val="2"/>
        </w:numPr>
        <w:spacing w:line="360" w:lineRule="auto"/>
        <w:contextualSpacing/>
        <w:rPr>
          <w:rFonts w:ascii="David" w:hAnsi="David" w:cs="David"/>
        </w:rPr>
      </w:pPr>
      <w:r w:rsidRPr="001A735E">
        <w:rPr>
          <w:rFonts w:ascii="David" w:hAnsi="David" w:cs="David"/>
          <w:rtl/>
        </w:rPr>
        <w:t xml:space="preserve">סוכה </w:t>
      </w:r>
      <w:proofErr w:type="spellStart"/>
      <w:r w:rsidRPr="001A735E">
        <w:rPr>
          <w:rFonts w:ascii="David" w:hAnsi="David" w:cs="David"/>
          <w:rtl/>
        </w:rPr>
        <w:t>כז</w:t>
      </w:r>
      <w:proofErr w:type="spellEnd"/>
      <w:r w:rsidRPr="001A735E">
        <w:rPr>
          <w:rFonts w:ascii="David" w:hAnsi="David" w:cs="David"/>
          <w:rtl/>
        </w:rPr>
        <w:t xml:space="preserve"> ע"א תוספות ד"ה חזר </w:t>
      </w:r>
    </w:p>
    <w:p w14:paraId="3BFB6913" w14:textId="77777777" w:rsidR="000B4C37" w:rsidRPr="001A735E" w:rsidRDefault="000B4C37" w:rsidP="00971226">
      <w:pPr>
        <w:numPr>
          <w:ilvl w:val="0"/>
          <w:numId w:val="2"/>
        </w:numPr>
        <w:spacing w:line="360" w:lineRule="auto"/>
        <w:contextualSpacing/>
        <w:rPr>
          <w:rFonts w:ascii="David" w:hAnsi="David" w:cs="David"/>
        </w:rPr>
      </w:pPr>
      <w:r w:rsidRPr="001A735E">
        <w:rPr>
          <w:rFonts w:ascii="David" w:hAnsi="David" w:cs="David"/>
          <w:rtl/>
        </w:rPr>
        <w:t>ברכות מט ע"ב תוספות ד"ה אי בעי</w:t>
      </w:r>
    </w:p>
    <w:p w14:paraId="36FAC310" w14:textId="77777777" w:rsidR="000B4C37" w:rsidRDefault="000B4C37" w:rsidP="00971226">
      <w:pPr>
        <w:numPr>
          <w:ilvl w:val="0"/>
          <w:numId w:val="2"/>
        </w:numPr>
        <w:spacing w:line="360" w:lineRule="auto"/>
        <w:contextualSpacing/>
        <w:rPr>
          <w:rFonts w:ascii="David" w:hAnsi="David" w:cs="David"/>
        </w:rPr>
      </w:pPr>
      <w:r w:rsidRPr="001A735E">
        <w:rPr>
          <w:rFonts w:ascii="David" w:hAnsi="David" w:cs="David"/>
          <w:rtl/>
        </w:rPr>
        <w:t xml:space="preserve">הרב מנחם המאירי, בית הבחירה, מסכת סוכה </w:t>
      </w:r>
      <w:proofErr w:type="spellStart"/>
      <w:r w:rsidRPr="001A735E">
        <w:rPr>
          <w:rFonts w:ascii="David" w:hAnsi="David" w:cs="David"/>
          <w:rtl/>
        </w:rPr>
        <w:t>כז</w:t>
      </w:r>
      <w:proofErr w:type="spellEnd"/>
      <w:r w:rsidRPr="001A735E">
        <w:rPr>
          <w:rFonts w:ascii="David" w:hAnsi="David" w:cs="David"/>
          <w:rtl/>
        </w:rPr>
        <w:t xml:space="preserve"> ע"א (עמ' פט)</w:t>
      </w:r>
    </w:p>
    <w:p w14:paraId="0290FAD6" w14:textId="77777777" w:rsidR="00E01539" w:rsidRDefault="00E01539" w:rsidP="00971226">
      <w:pPr>
        <w:spacing w:line="360" w:lineRule="auto"/>
        <w:contextualSpacing/>
        <w:rPr>
          <w:rFonts w:ascii="David" w:hAnsi="David" w:cs="David"/>
          <w:b/>
          <w:bCs/>
          <w:color w:val="00B0F0"/>
          <w:sz w:val="28"/>
          <w:szCs w:val="28"/>
          <w:u w:val="single"/>
          <w:rtl/>
        </w:rPr>
      </w:pPr>
    </w:p>
    <w:p w14:paraId="1E8BEC63" w14:textId="5876A006" w:rsidR="00C95EE3" w:rsidRPr="00C95EE3" w:rsidRDefault="00E01539" w:rsidP="00971226">
      <w:pPr>
        <w:spacing w:line="360" w:lineRule="auto"/>
        <w:contextualSpacing/>
        <w:rPr>
          <w:rFonts w:ascii="David" w:hAnsi="David" w:cs="David"/>
          <w:b/>
          <w:bCs/>
          <w:color w:val="00B0F0"/>
          <w:sz w:val="28"/>
          <w:szCs w:val="28"/>
          <w:u w:val="single"/>
          <w:rtl/>
        </w:rPr>
      </w:pPr>
      <w:r>
        <w:rPr>
          <w:rFonts w:ascii="David" w:hAnsi="David" w:cs="David" w:hint="cs"/>
          <w:b/>
          <w:bCs/>
          <w:color w:val="00B0F0"/>
          <w:sz w:val="28"/>
          <w:szCs w:val="28"/>
          <w:u w:val="single"/>
          <w:rtl/>
        </w:rPr>
        <w:t xml:space="preserve">פרק שני </w:t>
      </w:r>
      <w:r w:rsidR="006E5C14">
        <w:rPr>
          <w:rFonts w:ascii="David" w:hAnsi="David" w:cs="David"/>
          <w:b/>
          <w:bCs/>
          <w:color w:val="00B0F0"/>
          <w:sz w:val="28"/>
          <w:szCs w:val="28"/>
          <w:u w:val="single"/>
          <w:rtl/>
        </w:rPr>
        <w:t>–</w:t>
      </w:r>
      <w:r>
        <w:rPr>
          <w:rFonts w:ascii="David" w:hAnsi="David" w:cs="David" w:hint="cs"/>
          <w:b/>
          <w:bCs/>
          <w:color w:val="00B0F0"/>
          <w:sz w:val="28"/>
          <w:szCs w:val="28"/>
          <w:u w:val="single"/>
          <w:rtl/>
        </w:rPr>
        <w:t xml:space="preserve"> </w:t>
      </w:r>
      <w:r w:rsidR="006E5C14">
        <w:rPr>
          <w:rFonts w:ascii="David" w:hAnsi="David" w:cs="David" w:hint="cs"/>
          <w:b/>
          <w:bCs/>
          <w:color w:val="00B0F0"/>
          <w:sz w:val="28"/>
          <w:szCs w:val="28"/>
          <w:u w:val="single"/>
          <w:rtl/>
        </w:rPr>
        <w:t xml:space="preserve">משנה/ אגדה/ מספרות </w:t>
      </w:r>
      <w:proofErr w:type="spellStart"/>
      <w:r w:rsidR="006E5C14">
        <w:rPr>
          <w:rFonts w:ascii="David" w:hAnsi="David" w:cs="David" w:hint="cs"/>
          <w:b/>
          <w:bCs/>
          <w:color w:val="00B0F0"/>
          <w:sz w:val="28"/>
          <w:szCs w:val="28"/>
          <w:u w:val="single"/>
          <w:rtl/>
        </w:rPr>
        <w:t>השו"ת</w:t>
      </w:r>
      <w:proofErr w:type="spellEnd"/>
      <w:r w:rsidR="006E5C14">
        <w:rPr>
          <w:rFonts w:ascii="David" w:hAnsi="David" w:cs="David" w:hint="cs"/>
          <w:b/>
          <w:bCs/>
          <w:color w:val="00B0F0"/>
          <w:sz w:val="28"/>
          <w:szCs w:val="28"/>
          <w:u w:val="single"/>
          <w:rtl/>
        </w:rPr>
        <w:t>/ תפילה כמפגש</w:t>
      </w:r>
    </w:p>
    <w:p w14:paraId="3B0A230F" w14:textId="39DE41B7" w:rsidR="00C57FC0" w:rsidRPr="00C95EE3" w:rsidRDefault="00C57FC0" w:rsidP="00971226">
      <w:pPr>
        <w:spacing w:line="360" w:lineRule="auto"/>
        <w:contextualSpacing/>
        <w:rPr>
          <w:rFonts w:ascii="David" w:hAnsi="David" w:cs="David"/>
          <w:b/>
          <w:bCs/>
          <w:color w:val="00B0F0"/>
          <w:rtl/>
        </w:rPr>
      </w:pPr>
      <w:r w:rsidRPr="00C95EE3">
        <w:rPr>
          <w:rFonts w:ascii="David" w:hAnsi="David" w:cs="David" w:hint="cs"/>
          <w:b/>
          <w:bCs/>
          <w:color w:val="00B0F0"/>
          <w:rtl/>
        </w:rPr>
        <w:t xml:space="preserve">(יש לבחור </w:t>
      </w:r>
      <w:r w:rsidR="00C95EE3" w:rsidRPr="00C95EE3">
        <w:rPr>
          <w:rFonts w:ascii="David" w:hAnsi="David" w:cs="David" w:hint="cs"/>
          <w:b/>
          <w:bCs/>
          <w:color w:val="00B0F0"/>
          <w:rtl/>
        </w:rPr>
        <w:t>באחד מארבעת הנושאים ללמידה השנתית בכיתה)</w:t>
      </w:r>
    </w:p>
    <w:p w14:paraId="1453EC1D" w14:textId="0BE0A746" w:rsidR="00C57FC0" w:rsidRPr="00C57FC0" w:rsidRDefault="00C57FC0" w:rsidP="00971226">
      <w:pPr>
        <w:spacing w:line="360" w:lineRule="auto"/>
        <w:contextualSpacing/>
        <w:rPr>
          <w:rFonts w:ascii="David" w:hAnsi="David" w:cs="David"/>
        </w:rPr>
      </w:pPr>
      <w:r w:rsidRPr="00C57FC0">
        <w:rPr>
          <w:rFonts w:ascii="David" w:hAnsi="David" w:cs="David"/>
          <w:b/>
          <w:bCs/>
          <w:rtl/>
        </w:rPr>
        <w:t>משנה</w:t>
      </w:r>
      <w:r>
        <w:rPr>
          <w:rFonts w:ascii="David" w:hAnsi="David" w:cs="David"/>
          <w:b/>
          <w:bCs/>
        </w:rPr>
        <w:t>:</w:t>
      </w:r>
      <w:r>
        <w:rPr>
          <w:rFonts w:ascii="David" w:hAnsi="David" w:cs="David" w:hint="cs"/>
          <w:rtl/>
        </w:rPr>
        <w:t xml:space="preserve"> </w:t>
      </w:r>
      <w:r w:rsidRPr="00C57FC0">
        <w:rPr>
          <w:rFonts w:ascii="David" w:hAnsi="David" w:cs="David"/>
          <w:rtl/>
        </w:rPr>
        <w:t xml:space="preserve">מסכת ביכורים פרק א; מסכת שבת פרק </w:t>
      </w:r>
      <w:proofErr w:type="spellStart"/>
      <w:r w:rsidRPr="00C57FC0">
        <w:rPr>
          <w:rFonts w:ascii="David" w:hAnsi="David" w:cs="David"/>
          <w:rtl/>
        </w:rPr>
        <w:t>יב</w:t>
      </w:r>
      <w:proofErr w:type="spellEnd"/>
      <w:r w:rsidRPr="00C57FC0">
        <w:rPr>
          <w:rFonts w:ascii="David" w:hAnsi="David" w:cs="David"/>
          <w:rtl/>
        </w:rPr>
        <w:t xml:space="preserve">; מסכת סנהדרין פרק ד; מסכת אבות פרק ב (עם פירוש הרב עובדיה </w:t>
      </w:r>
      <w:proofErr w:type="spellStart"/>
      <w:r w:rsidRPr="00C57FC0">
        <w:rPr>
          <w:rFonts w:ascii="David" w:hAnsi="David" w:cs="David"/>
          <w:rtl/>
        </w:rPr>
        <w:t>מברטנורא</w:t>
      </w:r>
      <w:proofErr w:type="spellEnd"/>
      <w:r w:rsidRPr="00C57FC0">
        <w:rPr>
          <w:rFonts w:ascii="David" w:hAnsi="David" w:cs="David"/>
          <w:rtl/>
        </w:rPr>
        <w:t>)</w:t>
      </w:r>
      <w:r w:rsidRPr="00C57FC0">
        <w:rPr>
          <w:rFonts w:ascii="David" w:hAnsi="David" w:cs="David"/>
        </w:rPr>
        <w:t xml:space="preserve">. </w:t>
      </w:r>
    </w:p>
    <w:p w14:paraId="7295D69F" w14:textId="2D77ABD1" w:rsidR="00C57FC0" w:rsidRPr="00C95EE3" w:rsidRDefault="00C57FC0" w:rsidP="00971226">
      <w:pPr>
        <w:spacing w:line="360" w:lineRule="auto"/>
        <w:contextualSpacing/>
        <w:rPr>
          <w:rFonts w:ascii="David" w:hAnsi="David" w:cs="David"/>
          <w:b/>
          <w:bCs/>
        </w:rPr>
      </w:pPr>
      <w:r w:rsidRPr="00C57FC0">
        <w:rPr>
          <w:rFonts w:ascii="David" w:hAnsi="David" w:cs="David"/>
          <w:b/>
          <w:bCs/>
          <w:rtl/>
        </w:rPr>
        <w:t>אגדה</w:t>
      </w:r>
      <w:r w:rsidRPr="00C57FC0">
        <w:rPr>
          <w:rFonts w:ascii="David" w:hAnsi="David" w:cs="David"/>
          <w:b/>
          <w:bCs/>
        </w:rPr>
        <w:t>:</w:t>
      </w:r>
      <w:r w:rsidR="00C95EE3">
        <w:rPr>
          <w:rFonts w:ascii="David" w:hAnsi="David" w:cs="David" w:hint="cs"/>
          <w:rtl/>
        </w:rPr>
        <w:t xml:space="preserve">1. </w:t>
      </w:r>
      <w:r w:rsidR="00467192">
        <w:rPr>
          <w:rFonts w:ascii="David" w:hAnsi="David" w:cs="David" w:hint="cs"/>
          <w:rtl/>
        </w:rPr>
        <w:t>מבוא לאגדות חז"ל. 2. היחס לאחר</w:t>
      </w:r>
      <w:r w:rsidRPr="00C57FC0">
        <w:rPr>
          <w:rFonts w:ascii="David" w:hAnsi="David" w:cs="David"/>
          <w:rtl/>
        </w:rPr>
        <w:t xml:space="preserve">. </w:t>
      </w:r>
      <w:r w:rsidR="00467192">
        <w:rPr>
          <w:rFonts w:ascii="David" w:hAnsi="David" w:cs="David" w:hint="cs"/>
          <w:rtl/>
        </w:rPr>
        <w:t>3</w:t>
      </w:r>
      <w:r w:rsidRPr="00C57FC0">
        <w:rPr>
          <w:rFonts w:ascii="David" w:hAnsi="David" w:cs="David"/>
          <w:rtl/>
        </w:rPr>
        <w:t xml:space="preserve">. צדקה וחסד. </w:t>
      </w:r>
      <w:r w:rsidR="00467192">
        <w:rPr>
          <w:rFonts w:ascii="David" w:hAnsi="David" w:cs="David" w:hint="cs"/>
          <w:rtl/>
        </w:rPr>
        <w:t>4</w:t>
      </w:r>
      <w:r w:rsidRPr="00C57FC0">
        <w:rPr>
          <w:rFonts w:ascii="David" w:hAnsi="David" w:cs="David"/>
          <w:rtl/>
        </w:rPr>
        <w:t xml:space="preserve">. </w:t>
      </w:r>
      <w:r w:rsidR="00467192">
        <w:rPr>
          <w:rFonts w:ascii="David" w:hAnsi="David" w:cs="David" w:hint="cs"/>
          <w:rtl/>
        </w:rPr>
        <w:t>חורבן וגאולה</w:t>
      </w:r>
    </w:p>
    <w:p w14:paraId="5F25F7AE" w14:textId="45C56530" w:rsidR="00C95EE3" w:rsidRDefault="00C95EE3" w:rsidP="00971226">
      <w:pPr>
        <w:spacing w:line="360" w:lineRule="auto"/>
        <w:contextualSpacing/>
        <w:rPr>
          <w:rFonts w:ascii="David" w:hAnsi="David" w:cs="David"/>
          <w:b/>
          <w:bCs/>
          <w:rtl/>
        </w:rPr>
      </w:pPr>
      <w:r w:rsidRPr="00C95EE3">
        <w:rPr>
          <w:rFonts w:ascii="David" w:hAnsi="David" w:cs="David"/>
          <w:b/>
          <w:bCs/>
          <w:rtl/>
        </w:rPr>
        <w:t xml:space="preserve">מספרות </w:t>
      </w:r>
      <w:proofErr w:type="spellStart"/>
      <w:r w:rsidRPr="00C95EE3">
        <w:rPr>
          <w:rFonts w:ascii="David" w:hAnsi="David" w:cs="David"/>
          <w:b/>
          <w:bCs/>
          <w:rtl/>
        </w:rPr>
        <w:t>השו"ת</w:t>
      </w:r>
      <w:proofErr w:type="spellEnd"/>
      <w:r w:rsidRPr="00C95EE3">
        <w:rPr>
          <w:rFonts w:ascii="David" w:hAnsi="David" w:cs="David" w:hint="cs"/>
          <w:b/>
          <w:bCs/>
          <w:rtl/>
        </w:rPr>
        <w:t>:</w:t>
      </w:r>
      <w:r>
        <w:rPr>
          <w:rFonts w:ascii="David" w:hAnsi="David" w:cs="David" w:hint="cs"/>
          <w:rtl/>
        </w:rPr>
        <w:t xml:space="preserve"> </w:t>
      </w:r>
      <w:r w:rsidR="00467192">
        <w:rPr>
          <w:rFonts w:ascii="David" w:hAnsi="David" w:cs="David" w:hint="cs"/>
          <w:rtl/>
        </w:rPr>
        <w:t>גיור וקבלת גרים</w:t>
      </w:r>
      <w:r w:rsidRPr="00C95EE3">
        <w:rPr>
          <w:rFonts w:ascii="David" w:hAnsi="David" w:cs="David"/>
          <w:rtl/>
        </w:rPr>
        <w:t xml:space="preserve"> (עמ' </w:t>
      </w:r>
      <w:r w:rsidR="00467192">
        <w:rPr>
          <w:rFonts w:ascii="David" w:hAnsi="David" w:cs="David" w:hint="cs"/>
          <w:rtl/>
        </w:rPr>
        <w:t>22-32</w:t>
      </w:r>
      <w:r w:rsidRPr="00C95EE3">
        <w:rPr>
          <w:rFonts w:ascii="David" w:hAnsi="David" w:cs="David"/>
          <w:rtl/>
        </w:rPr>
        <w:t>)</w:t>
      </w:r>
      <w:r w:rsidRPr="00C95EE3">
        <w:rPr>
          <w:rFonts w:ascii="David" w:hAnsi="David" w:cs="David"/>
        </w:rPr>
        <w:t>.</w:t>
      </w:r>
      <w:r w:rsidR="00467192">
        <w:rPr>
          <w:rFonts w:ascii="David" w:hAnsi="David" w:cs="David" w:hint="cs"/>
          <w:rtl/>
        </w:rPr>
        <w:t xml:space="preserve">הפסקת הריון </w:t>
      </w:r>
      <w:r w:rsidRPr="00C95EE3">
        <w:rPr>
          <w:rFonts w:ascii="David" w:hAnsi="David" w:cs="David"/>
          <w:rtl/>
        </w:rPr>
        <w:t xml:space="preserve"> (עמ' </w:t>
      </w:r>
      <w:r w:rsidR="00467192">
        <w:rPr>
          <w:rFonts w:ascii="David" w:hAnsi="David" w:cs="David" w:hint="cs"/>
          <w:rtl/>
        </w:rPr>
        <w:t>51-58</w:t>
      </w:r>
      <w:r w:rsidRPr="00C95EE3">
        <w:rPr>
          <w:rFonts w:ascii="David" w:hAnsi="David" w:cs="David"/>
          <w:rtl/>
        </w:rPr>
        <w:t>)</w:t>
      </w:r>
      <w:r w:rsidRPr="00C95EE3">
        <w:rPr>
          <w:rFonts w:ascii="David" w:hAnsi="David" w:cs="David"/>
        </w:rPr>
        <w:t xml:space="preserve">. </w:t>
      </w:r>
      <w:r w:rsidRPr="00C95EE3">
        <w:rPr>
          <w:rFonts w:ascii="David" w:hAnsi="David" w:cs="David"/>
          <w:rtl/>
        </w:rPr>
        <w:t>עישון במקומות ציבוריים ופרטיים (עמ' 1</w:t>
      </w:r>
      <w:r w:rsidR="00A9469A">
        <w:rPr>
          <w:rFonts w:ascii="David" w:hAnsi="David" w:cs="David" w:hint="cs"/>
          <w:rtl/>
        </w:rPr>
        <w:t>ד</w:t>
      </w:r>
      <w:r w:rsidRPr="00C95EE3">
        <w:rPr>
          <w:rFonts w:ascii="David" w:hAnsi="David" w:cs="David"/>
          <w:rtl/>
        </w:rPr>
        <w:t>06-99)</w:t>
      </w:r>
      <w:r w:rsidRPr="00C95EE3">
        <w:rPr>
          <w:rFonts w:ascii="David" w:hAnsi="David" w:cs="David"/>
        </w:rPr>
        <w:t xml:space="preserve">. </w:t>
      </w:r>
      <w:proofErr w:type="spellStart"/>
      <w:r w:rsidR="00467192">
        <w:rPr>
          <w:rFonts w:ascii="David" w:hAnsi="David" w:cs="David" w:hint="cs"/>
          <w:rtl/>
        </w:rPr>
        <w:t>דינא</w:t>
      </w:r>
      <w:proofErr w:type="spellEnd"/>
      <w:r w:rsidR="00467192">
        <w:rPr>
          <w:rFonts w:ascii="David" w:hAnsi="David" w:cs="David" w:hint="cs"/>
          <w:rtl/>
        </w:rPr>
        <w:t xml:space="preserve"> </w:t>
      </w:r>
      <w:proofErr w:type="spellStart"/>
      <w:r w:rsidR="00467192">
        <w:rPr>
          <w:rFonts w:ascii="David" w:hAnsi="David" w:cs="David" w:hint="cs"/>
          <w:rtl/>
        </w:rPr>
        <w:t>דמלכותא</w:t>
      </w:r>
      <w:proofErr w:type="spellEnd"/>
      <w:r w:rsidR="00467192">
        <w:rPr>
          <w:rFonts w:ascii="David" w:hAnsi="David" w:cs="David" w:hint="cs"/>
          <w:rtl/>
        </w:rPr>
        <w:t xml:space="preserve"> </w:t>
      </w:r>
      <w:proofErr w:type="spellStart"/>
      <w:r w:rsidR="00467192">
        <w:rPr>
          <w:rFonts w:ascii="David" w:hAnsi="David" w:cs="David" w:hint="cs"/>
          <w:rtl/>
        </w:rPr>
        <w:t>דינא</w:t>
      </w:r>
      <w:proofErr w:type="spellEnd"/>
      <w:r w:rsidRPr="00C95EE3">
        <w:rPr>
          <w:rFonts w:ascii="David" w:hAnsi="David" w:cs="David"/>
          <w:rtl/>
        </w:rPr>
        <w:t xml:space="preserve"> (עמ' </w:t>
      </w:r>
      <w:r w:rsidR="00467192">
        <w:rPr>
          <w:rFonts w:ascii="David" w:hAnsi="David" w:cs="David" w:hint="cs"/>
          <w:rtl/>
        </w:rPr>
        <w:t>121-128</w:t>
      </w:r>
      <w:r w:rsidRPr="00C95EE3">
        <w:rPr>
          <w:rFonts w:ascii="David" w:hAnsi="David" w:cs="David"/>
          <w:rtl/>
        </w:rPr>
        <w:t>)</w:t>
      </w:r>
      <w:r>
        <w:rPr>
          <w:rFonts w:ascii="David" w:hAnsi="David" w:cs="David" w:hint="cs"/>
          <w:b/>
          <w:bCs/>
          <w:rtl/>
        </w:rPr>
        <w:t>.</w:t>
      </w:r>
    </w:p>
    <w:p w14:paraId="6D771793" w14:textId="4600EABA" w:rsidR="00C95EE3" w:rsidRPr="00C95EE3" w:rsidRDefault="00C95EE3" w:rsidP="00971226">
      <w:pPr>
        <w:spacing w:line="360" w:lineRule="auto"/>
        <w:contextualSpacing/>
        <w:rPr>
          <w:rFonts w:ascii="David" w:hAnsi="David" w:cs="David"/>
        </w:rPr>
      </w:pPr>
      <w:r w:rsidRPr="00C95EE3">
        <w:rPr>
          <w:rFonts w:ascii="David" w:hAnsi="David" w:cs="David" w:hint="cs"/>
          <w:rtl/>
        </w:rPr>
        <w:t>(</w:t>
      </w:r>
      <w:r w:rsidRPr="00C95EE3">
        <w:rPr>
          <w:rFonts w:ascii="David" w:hAnsi="David" w:cs="David"/>
          <w:rtl/>
        </w:rPr>
        <w:t xml:space="preserve">על פי חוברת משפט חברה ורפואה - מספרות </w:t>
      </w:r>
      <w:proofErr w:type="spellStart"/>
      <w:r w:rsidRPr="00C95EE3">
        <w:rPr>
          <w:rFonts w:ascii="David" w:hAnsi="David" w:cs="David"/>
          <w:rtl/>
        </w:rPr>
        <w:t>השו"ת</w:t>
      </w:r>
      <w:proofErr w:type="spellEnd"/>
      <w:r w:rsidRPr="00C95EE3">
        <w:rPr>
          <w:rFonts w:ascii="David" w:hAnsi="David" w:cs="David"/>
          <w:rtl/>
        </w:rPr>
        <w:t>, הוצאת מרכז הלכה והוראה תשע"ג</w:t>
      </w:r>
      <w:r w:rsidRPr="00C95EE3">
        <w:rPr>
          <w:rFonts w:ascii="David" w:hAnsi="David" w:cs="David"/>
        </w:rPr>
        <w:t>(</w:t>
      </w:r>
    </w:p>
    <w:p w14:paraId="52225D4B" w14:textId="77777777" w:rsidR="00467192" w:rsidRDefault="00C95EE3" w:rsidP="00971226">
      <w:pPr>
        <w:spacing w:line="360" w:lineRule="auto"/>
        <w:contextualSpacing/>
        <w:rPr>
          <w:rFonts w:ascii="David" w:hAnsi="David" w:cs="David"/>
          <w:rtl/>
        </w:rPr>
      </w:pPr>
      <w:r w:rsidRPr="00C95EE3">
        <w:rPr>
          <w:rFonts w:ascii="David" w:hAnsi="David" w:cs="David"/>
          <w:b/>
          <w:bCs/>
          <w:rtl/>
        </w:rPr>
        <w:t>תפילה כמפגש</w:t>
      </w:r>
      <w:r w:rsidRPr="00C95EE3">
        <w:rPr>
          <w:rFonts w:ascii="David" w:hAnsi="David" w:cs="David"/>
          <w:b/>
          <w:bCs/>
        </w:rPr>
        <w:t>:</w:t>
      </w:r>
      <w:r w:rsidRPr="00C95EE3">
        <w:rPr>
          <w:rFonts w:ascii="David" w:hAnsi="David" w:cs="David"/>
        </w:rPr>
        <w:t xml:space="preserve"> </w:t>
      </w:r>
      <w:r w:rsidRPr="00C95EE3">
        <w:rPr>
          <w:rFonts w:ascii="David" w:hAnsi="David" w:cs="David"/>
          <w:rtl/>
        </w:rPr>
        <w:t>עמ'</w:t>
      </w:r>
      <w:r w:rsidR="00467192">
        <w:rPr>
          <w:rFonts w:ascii="David" w:hAnsi="David" w:cs="David" w:hint="cs"/>
          <w:rtl/>
        </w:rPr>
        <w:t>41-77 (שער ב)</w:t>
      </w:r>
      <w:r w:rsidRPr="00C95EE3">
        <w:rPr>
          <w:rFonts w:ascii="David" w:hAnsi="David" w:cs="David"/>
          <w:rtl/>
        </w:rPr>
        <w:t xml:space="preserve">, </w:t>
      </w:r>
      <w:r w:rsidR="00467192">
        <w:rPr>
          <w:rFonts w:ascii="David" w:hAnsi="David" w:cs="David" w:hint="cs"/>
          <w:rtl/>
        </w:rPr>
        <w:t>99-113 (שער ד, א-ב)</w:t>
      </w:r>
    </w:p>
    <w:p w14:paraId="319B94C0" w14:textId="2CC30EFA" w:rsidR="00C57FC0" w:rsidRDefault="00C95EE3" w:rsidP="00971226">
      <w:pPr>
        <w:spacing w:line="360" w:lineRule="auto"/>
        <w:contextualSpacing/>
        <w:rPr>
          <w:rFonts w:ascii="David" w:hAnsi="David" w:cs="David"/>
          <w:rtl/>
        </w:rPr>
      </w:pPr>
      <w:r w:rsidRPr="00C95EE3">
        <w:rPr>
          <w:rFonts w:ascii="David" w:hAnsi="David" w:cs="David"/>
          <w:rtl/>
        </w:rPr>
        <w:t>(על פי חוברת תפילה כמפגש, הוצאת מרכז הוראה והלכה תשע"ג)</w:t>
      </w:r>
    </w:p>
    <w:p w14:paraId="7EFAACD6" w14:textId="77777777" w:rsidR="00C95EE3" w:rsidRDefault="00C95EE3" w:rsidP="00971226">
      <w:pPr>
        <w:spacing w:line="360" w:lineRule="auto"/>
        <w:contextualSpacing/>
        <w:rPr>
          <w:rFonts w:ascii="David" w:hAnsi="David" w:cs="David"/>
          <w:rtl/>
        </w:rPr>
      </w:pPr>
    </w:p>
    <w:p w14:paraId="04A08F09" w14:textId="77777777" w:rsidR="0044008E" w:rsidRDefault="0044008E" w:rsidP="00971226">
      <w:pPr>
        <w:spacing w:line="360" w:lineRule="auto"/>
        <w:contextualSpacing/>
        <w:rPr>
          <w:rFonts w:ascii="David" w:hAnsi="David" w:cs="David"/>
          <w:b/>
          <w:bCs/>
          <w:rtl/>
        </w:rPr>
      </w:pPr>
    </w:p>
    <w:p w14:paraId="15C81B3A" w14:textId="77777777" w:rsidR="0044008E" w:rsidRDefault="0044008E" w:rsidP="00971226">
      <w:pPr>
        <w:spacing w:line="360" w:lineRule="auto"/>
        <w:contextualSpacing/>
        <w:rPr>
          <w:rFonts w:ascii="David" w:hAnsi="David" w:cs="David"/>
          <w:b/>
          <w:bCs/>
          <w:rtl/>
        </w:rPr>
      </w:pPr>
    </w:p>
    <w:p w14:paraId="0D464B95" w14:textId="14A1946F" w:rsidR="00C95EE3" w:rsidRPr="0044008E" w:rsidRDefault="00C95EE3" w:rsidP="00971226">
      <w:pPr>
        <w:spacing w:line="360" w:lineRule="auto"/>
        <w:contextualSpacing/>
        <w:rPr>
          <w:rFonts w:ascii="David" w:hAnsi="David" w:cs="David"/>
          <w:b/>
          <w:bCs/>
          <w:color w:val="00B0F0"/>
          <w:sz w:val="28"/>
          <w:szCs w:val="28"/>
          <w:u w:val="single"/>
        </w:rPr>
      </w:pPr>
      <w:r w:rsidRPr="0044008E">
        <w:rPr>
          <w:rFonts w:ascii="David" w:hAnsi="David" w:cs="David"/>
          <w:b/>
          <w:bCs/>
          <w:color w:val="00B0F0"/>
          <w:sz w:val="28"/>
          <w:szCs w:val="28"/>
          <w:u w:val="single"/>
          <w:rtl/>
        </w:rPr>
        <w:t>התאמות ללקויי למידה</w:t>
      </w:r>
      <w:r w:rsidRPr="0044008E">
        <w:rPr>
          <w:rFonts w:ascii="David" w:hAnsi="David" w:cs="David"/>
          <w:b/>
          <w:bCs/>
          <w:color w:val="00B0F0"/>
          <w:sz w:val="28"/>
          <w:szCs w:val="28"/>
          <w:u w:val="single"/>
        </w:rPr>
        <w:t>:</w:t>
      </w:r>
    </w:p>
    <w:p w14:paraId="6F3B5F33" w14:textId="5561FA61" w:rsidR="00C95EE3" w:rsidRPr="00C95EE3" w:rsidRDefault="00C95EE3" w:rsidP="00971226">
      <w:pPr>
        <w:numPr>
          <w:ilvl w:val="0"/>
          <w:numId w:val="8"/>
        </w:numPr>
        <w:spacing w:line="360" w:lineRule="auto"/>
        <w:contextualSpacing/>
        <w:rPr>
          <w:rFonts w:ascii="David" w:hAnsi="David" w:cs="David"/>
        </w:rPr>
      </w:pPr>
      <w:r w:rsidRPr="00C95EE3">
        <w:rPr>
          <w:rFonts w:ascii="David" w:hAnsi="David" w:cs="David"/>
          <w:b/>
          <w:bCs/>
          <w:rtl/>
        </w:rPr>
        <w:t>פר</w:t>
      </w:r>
      <w:r w:rsidR="0044008E">
        <w:rPr>
          <w:rFonts w:ascii="David" w:hAnsi="David" w:cs="David" w:hint="cs"/>
          <w:b/>
          <w:bCs/>
          <w:rtl/>
        </w:rPr>
        <w:t xml:space="preserve">ק </w:t>
      </w:r>
      <w:r w:rsidR="00E01539">
        <w:rPr>
          <w:rFonts w:ascii="David" w:hAnsi="David" w:cs="David" w:hint="cs"/>
          <w:b/>
          <w:bCs/>
          <w:rtl/>
        </w:rPr>
        <w:t xml:space="preserve">ראשון </w:t>
      </w:r>
      <w:r w:rsidR="0044008E">
        <w:rPr>
          <w:rFonts w:ascii="David" w:hAnsi="David" w:cs="David" w:hint="cs"/>
          <w:b/>
          <w:bCs/>
          <w:rtl/>
        </w:rPr>
        <w:t>:</w:t>
      </w:r>
      <w:r w:rsidRPr="00C95EE3">
        <w:rPr>
          <w:rFonts w:ascii="David" w:hAnsi="David" w:cs="David"/>
          <w:rtl/>
        </w:rPr>
        <w:t xml:space="preserve"> בפרק זה 8 שאלות (6 שאלות על החומר המשותף, 2 שאלות מסלול א' בקיאות, 2 שאלות מסלול ב' עיון). יש לענות על 5 שאלות, מתוכן לפחות על שאלה אחת ממסלול א' או ב. - כל שאלה 14 נקודות</w:t>
      </w:r>
      <w:r w:rsidRPr="00C95EE3">
        <w:rPr>
          <w:rFonts w:ascii="David" w:hAnsi="David" w:cs="David"/>
        </w:rPr>
        <w:t xml:space="preserve">. </w:t>
      </w:r>
    </w:p>
    <w:p w14:paraId="53C007E2" w14:textId="2ACF4411" w:rsidR="00C95EE3" w:rsidRPr="00C95EE3" w:rsidRDefault="00C95EE3" w:rsidP="00971226">
      <w:pPr>
        <w:numPr>
          <w:ilvl w:val="0"/>
          <w:numId w:val="8"/>
        </w:numPr>
        <w:spacing w:line="360" w:lineRule="auto"/>
        <w:contextualSpacing/>
        <w:rPr>
          <w:rFonts w:ascii="David" w:hAnsi="David" w:cs="David"/>
        </w:rPr>
      </w:pPr>
      <w:r w:rsidRPr="00C95EE3">
        <w:rPr>
          <w:rFonts w:ascii="David" w:hAnsi="David" w:cs="David"/>
          <w:b/>
          <w:bCs/>
          <w:rtl/>
        </w:rPr>
        <w:t>פרק</w:t>
      </w:r>
      <w:r w:rsidR="0044008E">
        <w:rPr>
          <w:rFonts w:ascii="David" w:hAnsi="David" w:cs="David" w:hint="cs"/>
          <w:b/>
          <w:bCs/>
          <w:rtl/>
        </w:rPr>
        <w:t xml:space="preserve"> ש</w:t>
      </w:r>
      <w:r w:rsidR="00E01539">
        <w:rPr>
          <w:rFonts w:ascii="David" w:hAnsi="David" w:cs="David" w:hint="cs"/>
          <w:b/>
          <w:bCs/>
          <w:rtl/>
        </w:rPr>
        <w:t>ני</w:t>
      </w:r>
      <w:r w:rsidR="0044008E">
        <w:rPr>
          <w:rFonts w:ascii="David" w:hAnsi="David" w:cs="David" w:hint="cs"/>
          <w:b/>
          <w:bCs/>
          <w:rtl/>
        </w:rPr>
        <w:t xml:space="preserve">: </w:t>
      </w:r>
      <w:r w:rsidRPr="00C95EE3">
        <w:rPr>
          <w:rFonts w:ascii="David" w:hAnsi="David" w:cs="David"/>
          <w:rtl/>
        </w:rPr>
        <w:t>בפרק זה 12 שאלות (3 על כל נושא). יש לענות על 2 שאלות - כל שאלה 15 נק</w:t>
      </w:r>
      <w:r w:rsidR="0044008E">
        <w:rPr>
          <w:rFonts w:ascii="David" w:hAnsi="David" w:cs="David" w:hint="cs"/>
          <w:rtl/>
        </w:rPr>
        <w:t>ודות.</w:t>
      </w:r>
      <w:r w:rsidRPr="00C95EE3">
        <w:rPr>
          <w:rFonts w:ascii="David" w:hAnsi="David" w:cs="David"/>
        </w:rPr>
        <w:t xml:space="preserve"> </w:t>
      </w:r>
    </w:p>
    <w:p w14:paraId="44B4F9B6" w14:textId="77777777" w:rsidR="00C95EE3" w:rsidRPr="00C95EE3" w:rsidRDefault="00C95EE3" w:rsidP="00971226">
      <w:pPr>
        <w:spacing w:line="360" w:lineRule="auto"/>
        <w:contextualSpacing/>
        <w:rPr>
          <w:rFonts w:ascii="David" w:hAnsi="David" w:cs="David"/>
        </w:rPr>
      </w:pPr>
    </w:p>
    <w:sectPr w:rsidR="00C95EE3" w:rsidRPr="00C95EE3" w:rsidSect="009712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797" w:bottom="1134" w:left="179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96BD9" w14:textId="77777777" w:rsidR="00805456" w:rsidRDefault="00805456" w:rsidP="00C220D4">
      <w:pPr>
        <w:spacing w:after="0" w:line="240" w:lineRule="auto"/>
      </w:pPr>
      <w:r>
        <w:separator/>
      </w:r>
    </w:p>
  </w:endnote>
  <w:endnote w:type="continuationSeparator" w:id="0">
    <w:p w14:paraId="6ABD238E" w14:textId="77777777" w:rsidR="00805456" w:rsidRDefault="00805456" w:rsidP="00C22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1F090" w14:textId="77777777" w:rsidR="00C220D4" w:rsidRDefault="00C220D4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799491898"/>
      <w:docPartObj>
        <w:docPartGallery w:val="Page Numbers (Bottom of Page)"/>
        <w:docPartUnique/>
      </w:docPartObj>
    </w:sdtPr>
    <w:sdtEndPr/>
    <w:sdtContent>
      <w:p w14:paraId="324F239C" w14:textId="5FDCD341" w:rsidR="00C220D4" w:rsidRDefault="00C220D4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/>
          </w:rPr>
          <w:t>2</w:t>
        </w:r>
        <w:r>
          <w:fldChar w:fldCharType="end"/>
        </w:r>
      </w:p>
    </w:sdtContent>
  </w:sdt>
  <w:p w14:paraId="575104AA" w14:textId="77777777" w:rsidR="00C220D4" w:rsidRDefault="00C220D4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63F82" w14:textId="77777777" w:rsidR="00C220D4" w:rsidRDefault="00C220D4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C93EE" w14:textId="77777777" w:rsidR="00805456" w:rsidRDefault="00805456" w:rsidP="00C220D4">
      <w:pPr>
        <w:spacing w:after="0" w:line="240" w:lineRule="auto"/>
      </w:pPr>
      <w:r>
        <w:separator/>
      </w:r>
    </w:p>
  </w:footnote>
  <w:footnote w:type="continuationSeparator" w:id="0">
    <w:p w14:paraId="3C6A996D" w14:textId="77777777" w:rsidR="00805456" w:rsidRDefault="00805456" w:rsidP="00C22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B140E" w14:textId="77777777" w:rsidR="00C220D4" w:rsidRDefault="00C220D4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340A1" w14:textId="77777777" w:rsidR="00C220D4" w:rsidRDefault="00C220D4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B9213" w14:textId="77777777" w:rsidR="00C220D4" w:rsidRDefault="00C220D4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A0E76"/>
    <w:multiLevelType w:val="hybridMultilevel"/>
    <w:tmpl w:val="DAB4D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B17AC"/>
    <w:multiLevelType w:val="multilevel"/>
    <w:tmpl w:val="A10A9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230376"/>
    <w:multiLevelType w:val="hybridMultilevel"/>
    <w:tmpl w:val="C89821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3373356"/>
    <w:multiLevelType w:val="hybridMultilevel"/>
    <w:tmpl w:val="96305DD2"/>
    <w:lvl w:ilvl="0" w:tplc="6028322E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4D0312"/>
    <w:multiLevelType w:val="hybridMultilevel"/>
    <w:tmpl w:val="6FCA2F00"/>
    <w:lvl w:ilvl="0" w:tplc="5668298E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8E5495C"/>
    <w:multiLevelType w:val="hybridMultilevel"/>
    <w:tmpl w:val="A5AC4246"/>
    <w:lvl w:ilvl="0" w:tplc="874E20DA">
      <w:start w:val="2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961562C"/>
    <w:multiLevelType w:val="multilevel"/>
    <w:tmpl w:val="1A1636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CF0BA4"/>
    <w:multiLevelType w:val="multilevel"/>
    <w:tmpl w:val="70920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0"/>
  </w:num>
  <w:num w:numId="6">
    <w:abstractNumId w:val="7"/>
  </w:num>
  <w:num w:numId="7">
    <w:abstractNumId w:val="6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C37"/>
    <w:rsid w:val="000B4C37"/>
    <w:rsid w:val="001A735E"/>
    <w:rsid w:val="00312A35"/>
    <w:rsid w:val="0044008E"/>
    <w:rsid w:val="00467192"/>
    <w:rsid w:val="004F5308"/>
    <w:rsid w:val="0053470C"/>
    <w:rsid w:val="005B10D9"/>
    <w:rsid w:val="005C6E36"/>
    <w:rsid w:val="006376E3"/>
    <w:rsid w:val="006E5C14"/>
    <w:rsid w:val="00805456"/>
    <w:rsid w:val="00864F66"/>
    <w:rsid w:val="008C1706"/>
    <w:rsid w:val="008D7380"/>
    <w:rsid w:val="00971226"/>
    <w:rsid w:val="009E6AF5"/>
    <w:rsid w:val="00A9469A"/>
    <w:rsid w:val="00C220D4"/>
    <w:rsid w:val="00C57FC0"/>
    <w:rsid w:val="00C95EE3"/>
    <w:rsid w:val="00E01539"/>
    <w:rsid w:val="00F51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DB906"/>
  <w15:chartTrackingRefBased/>
  <w15:docId w15:val="{A7450265-A766-4626-B4C6-A9A99EB01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0B4C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4C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4C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4C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4C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4C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4C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4C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4C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0B4C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0B4C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0B4C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0B4C3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0B4C37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0B4C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0B4C37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0B4C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0B4C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4C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0B4C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4C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0B4C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4C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0B4C3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4C3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4C3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4C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0B4C3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B4C37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5B1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C220D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0">
    <w:name w:val="כותרת עליונה תו"/>
    <w:basedOn w:val="a0"/>
    <w:link w:val="af"/>
    <w:uiPriority w:val="99"/>
    <w:rsid w:val="00C220D4"/>
  </w:style>
  <w:style w:type="paragraph" w:styleId="af1">
    <w:name w:val="footer"/>
    <w:basedOn w:val="a"/>
    <w:link w:val="af2"/>
    <w:uiPriority w:val="99"/>
    <w:unhideWhenUsed/>
    <w:rsid w:val="00C220D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2">
    <w:name w:val="כותרת תחתונה תו"/>
    <w:basedOn w:val="a0"/>
    <w:link w:val="af1"/>
    <w:uiPriority w:val="99"/>
    <w:rsid w:val="00C22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שקד פדור</dc:creator>
  <cp:keywords/>
  <dc:description/>
  <cp:lastModifiedBy>חיים שרקי</cp:lastModifiedBy>
  <cp:revision>2</cp:revision>
  <dcterms:created xsi:type="dcterms:W3CDTF">2026-09-23T11:22:00Z</dcterms:created>
  <dcterms:modified xsi:type="dcterms:W3CDTF">2026-09-23T11:22:00Z</dcterms:modified>
</cp:coreProperties>
</file>