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A8532" w14:textId="2536E6C4" w:rsidR="00EB587E" w:rsidRDefault="00AD55BA" w:rsidP="00A371D9">
      <w:pPr>
        <w:pStyle w:val="1"/>
        <w:rPr>
          <w:rFonts w:cs="Arial"/>
          <w:b/>
          <w:bCs/>
          <w:sz w:val="26"/>
          <w:szCs w:val="28"/>
          <w:rtl/>
        </w:rPr>
      </w:pPr>
      <w:r>
        <w:rPr>
          <w:rStyle w:val="10"/>
          <w:rFonts w:cs="Times New Roman"/>
          <w:rtl/>
          <w:lang w:bidi="ar-SA"/>
        </w:rPr>
        <w:fldChar w:fldCharType="begin"/>
      </w:r>
      <w:r>
        <w:rPr>
          <w:rStyle w:val="10"/>
          <w:rFonts w:cs="Times New Roman" w:hint="cs"/>
          <w:lang w:bidi="ar-SA"/>
        </w:rPr>
        <w:instrText>HYPERLINK</w:instrText>
      </w:r>
      <w:r>
        <w:rPr>
          <w:rStyle w:val="10"/>
          <w:rFonts w:cs="Times New Roman" w:hint="cs"/>
          <w:rtl/>
          <w:lang w:bidi="ar-SA"/>
        </w:rPr>
        <w:instrText xml:space="preserve"> "</w:instrText>
      </w:r>
      <w:r>
        <w:rPr>
          <w:rStyle w:val="10"/>
          <w:rFonts w:cs="Times New Roman" w:hint="cs"/>
          <w:lang w:bidi="ar-SA"/>
        </w:rPr>
        <w:instrText>https://artzi-y.lms.education.gov.il/course/view.php?id=632&amp;section=2</w:instrText>
      </w:r>
      <w:r>
        <w:rPr>
          <w:rStyle w:val="10"/>
          <w:rFonts w:cs="Times New Roman" w:hint="cs"/>
          <w:rtl/>
          <w:lang w:bidi="ar-SA"/>
        </w:rPr>
        <w:instrText>"</w:instrText>
      </w:r>
      <w:r>
        <w:rPr>
          <w:rStyle w:val="10"/>
          <w:rFonts w:cs="Times New Roman"/>
          <w:rtl/>
          <w:lang w:bidi="ar-SA"/>
        </w:rPr>
      </w:r>
      <w:r>
        <w:rPr>
          <w:rStyle w:val="10"/>
          <w:rFonts w:cs="Times New Roman"/>
          <w:rtl/>
          <w:lang w:bidi="ar-SA"/>
        </w:rPr>
        <w:fldChar w:fldCharType="separate"/>
      </w:r>
      <w:r w:rsidR="00BC3828" w:rsidRPr="00AD55BA">
        <w:rPr>
          <w:rStyle w:val="Hyperlink"/>
          <w:rFonts w:cs="Times New Roman" w:hint="cs"/>
          <w:rtl/>
          <w:lang w:bidi="ar-SA"/>
        </w:rPr>
        <w:t>ارشادا</w:t>
      </w:r>
      <w:r w:rsidR="00BC3828" w:rsidRPr="00AD55BA">
        <w:rPr>
          <w:rStyle w:val="Hyperlink"/>
          <w:rFonts w:cs="Times New Roman" w:hint="cs"/>
          <w:rtl/>
          <w:lang w:bidi="ar-SA"/>
        </w:rPr>
        <w:t>ت للمعلم</w:t>
      </w:r>
      <w:r w:rsidR="00372A44" w:rsidRPr="00AD55BA">
        <w:rPr>
          <w:rStyle w:val="Hyperlink"/>
          <w:rFonts w:cs="Times New Roman" w:hint="cs"/>
          <w:rtl/>
          <w:lang w:bidi="ar-SA"/>
        </w:rPr>
        <w:t xml:space="preserve"> والمعلمة</w:t>
      </w:r>
      <w:r w:rsidR="00BC3828" w:rsidRPr="00AD55BA">
        <w:rPr>
          <w:rStyle w:val="Hyperlink"/>
          <w:rFonts w:cs="Times New Roman" w:hint="cs"/>
          <w:rtl/>
          <w:lang w:bidi="ar-SA"/>
        </w:rPr>
        <w:t xml:space="preserve">: </w:t>
      </w:r>
      <w:r w:rsidR="00EB587E" w:rsidRPr="00AD55BA">
        <w:rPr>
          <w:rStyle w:val="Hyperlink"/>
          <w:rFonts w:cs="Times New Roman" w:hint="eastAsia"/>
          <w:rtl/>
          <w:lang w:bidi="ar-SA"/>
        </w:rPr>
        <w:t>قنافذ</w:t>
      </w:r>
      <w:r w:rsidR="00EB587E" w:rsidRPr="00AD55BA">
        <w:rPr>
          <w:rStyle w:val="Hyperlink"/>
          <w:rFonts w:cs="Times New Roman"/>
          <w:rtl/>
          <w:lang w:bidi="ar-SA"/>
        </w:rPr>
        <w:t xml:space="preserve"> </w:t>
      </w:r>
      <w:r w:rsidR="00EB587E" w:rsidRPr="00AD55BA">
        <w:rPr>
          <w:rStyle w:val="Hyperlink"/>
          <w:rFonts w:cs="Times New Roman" w:hint="eastAsia"/>
          <w:rtl/>
          <w:lang w:bidi="ar-SA"/>
        </w:rPr>
        <w:t>البحر</w:t>
      </w:r>
      <w:r w:rsidR="00EB587E" w:rsidRPr="00AD55BA">
        <w:rPr>
          <w:rStyle w:val="Hyperlink"/>
          <w:rFonts w:cs="Times New Roman"/>
          <w:rtl/>
          <w:lang w:bidi="ar-SA"/>
        </w:rPr>
        <w:t xml:space="preserve"> (</w:t>
      </w:r>
      <w:r w:rsidR="00EB587E" w:rsidRPr="00AD55BA">
        <w:rPr>
          <w:rStyle w:val="Hyperlink"/>
          <w:rFonts w:cs="Times New Roman" w:hint="eastAsia"/>
          <w:rtl/>
          <w:lang w:bidi="ar-SA"/>
        </w:rPr>
        <w:t>مع</w:t>
      </w:r>
      <w:r w:rsidR="00EB587E" w:rsidRPr="00AD55BA">
        <w:rPr>
          <w:rStyle w:val="Hyperlink"/>
          <w:rFonts w:cs="Times New Roman"/>
          <w:rtl/>
          <w:lang w:bidi="ar-SA"/>
        </w:rPr>
        <w:t xml:space="preserve"> </w:t>
      </w:r>
      <w:r w:rsidR="00EB587E" w:rsidRPr="00AD55BA">
        <w:rPr>
          <w:rStyle w:val="Hyperlink"/>
          <w:rFonts w:cs="Times New Roman" w:hint="eastAsia"/>
          <w:rtl/>
          <w:lang w:bidi="ar-SA"/>
        </w:rPr>
        <w:t>التركيز</w:t>
      </w:r>
      <w:r w:rsidR="00EB587E" w:rsidRPr="00AD55BA">
        <w:rPr>
          <w:rStyle w:val="Hyperlink"/>
          <w:rFonts w:cs="Times New Roman"/>
          <w:rtl/>
          <w:lang w:bidi="ar-SA"/>
        </w:rPr>
        <w:t xml:space="preserve"> </w:t>
      </w:r>
      <w:r w:rsidR="00EB587E" w:rsidRPr="00AD55BA">
        <w:rPr>
          <w:rStyle w:val="Hyperlink"/>
          <w:rFonts w:cs="Times New Roman" w:hint="eastAsia"/>
          <w:rtl/>
          <w:lang w:bidi="ar-SA"/>
        </w:rPr>
        <w:t>على</w:t>
      </w:r>
      <w:r w:rsidR="00EB587E" w:rsidRPr="00AD55BA">
        <w:rPr>
          <w:rStyle w:val="Hyperlink"/>
          <w:rFonts w:cs="Times New Roman"/>
          <w:rtl/>
          <w:lang w:bidi="ar-SA"/>
        </w:rPr>
        <w:t xml:space="preserve"> </w:t>
      </w:r>
      <w:r w:rsidR="00EB587E" w:rsidRPr="00AD55BA">
        <w:rPr>
          <w:rStyle w:val="Hyperlink"/>
          <w:rFonts w:cs="Times New Roman" w:hint="eastAsia"/>
          <w:rtl/>
          <w:lang w:bidi="ar-SA"/>
        </w:rPr>
        <w:t>إسرائيل</w:t>
      </w:r>
      <w:r w:rsidR="00EB587E" w:rsidRPr="00AD55BA">
        <w:rPr>
          <w:rStyle w:val="Hyperlink"/>
          <w:rFonts w:cs="Times New Roman"/>
          <w:rtl/>
          <w:lang w:bidi="ar-SA"/>
        </w:rPr>
        <w:t>)</w:t>
      </w:r>
      <w:r>
        <w:rPr>
          <w:rStyle w:val="10"/>
          <w:rFonts w:cs="Times New Roman"/>
          <w:rtl/>
          <w:lang w:bidi="ar-SA"/>
        </w:rPr>
        <w:fldChar w:fldCharType="end"/>
      </w:r>
      <w:r w:rsidR="0069224E" w:rsidRPr="00BA7A10">
        <w:rPr>
          <w:rFonts w:cs="Arial" w:hint="cs"/>
          <w:b/>
          <w:bCs/>
          <w:rtl/>
        </w:rPr>
        <w:t xml:space="preserve"> </w:t>
      </w:r>
    </w:p>
    <w:p w14:paraId="697B3D71" w14:textId="47C4853F" w:rsidR="00BC3828" w:rsidRPr="00BC3828" w:rsidRDefault="00BC3828" w:rsidP="00E502AE">
      <w:pPr>
        <w:keepNext/>
        <w:keepLines/>
        <w:bidi w:val="0"/>
        <w:spacing w:before="480" w:after="0" w:line="240" w:lineRule="auto"/>
        <w:jc w:val="right"/>
        <w:outlineLvl w:val="0"/>
        <w:rPr>
          <w:rFonts w:ascii="Arial" w:eastAsia="MS Mincho" w:hAnsi="Arial" w:cs="Arial"/>
          <w:kern w:val="0"/>
          <w:szCs w:val="22"/>
          <w:rtl/>
          <w:lang w:bidi="ar-SA"/>
          <w14:ligatures w14:val="none"/>
        </w:rPr>
      </w:pPr>
      <w:r w:rsidRPr="00BC3828">
        <w:rPr>
          <w:rFonts w:ascii="Arial" w:eastAsia="MS Mincho" w:hAnsi="Arial" w:cs="Arial"/>
          <w:kern w:val="0"/>
          <w:szCs w:val="22"/>
          <w:rtl/>
          <w:lang w:bidi="ar-SA"/>
          <w14:ligatures w14:val="none"/>
        </w:rPr>
        <w:t>د</w:t>
      </w:r>
      <w:r w:rsidRPr="00E502AE">
        <w:rPr>
          <w:rtl/>
        </w:rPr>
        <w:t xml:space="preserve">. </w:t>
      </w:r>
      <w:proofErr w:type="spellStart"/>
      <w:r w:rsidRPr="00E502AE">
        <w:rPr>
          <w:rtl/>
        </w:rPr>
        <w:t>رحلي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تسرفتي-زوتا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مرشدة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للتربية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من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أجل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الاستدامة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ودانيت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أولياش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مرشدة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قطرية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للتربية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من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أجل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الاستدامة</w:t>
      </w:r>
      <w:proofErr w:type="spellEnd"/>
      <w:r w:rsidRPr="00E502AE">
        <w:rPr>
          <w:rtl/>
        </w:rPr>
        <w:t>.</w:t>
      </w:r>
      <w:r w:rsidR="00372A44" w:rsidRPr="00E502AE">
        <w:rPr>
          <w:rtl/>
        </w:rPr>
        <w:br/>
      </w:r>
      <w:proofErr w:type="spellStart"/>
      <w:r w:rsidRPr="00E502AE">
        <w:rPr>
          <w:rtl/>
        </w:rPr>
        <w:t>ترجمة</w:t>
      </w:r>
      <w:proofErr w:type="spellEnd"/>
      <w:r w:rsidRPr="00E502AE">
        <w:rPr>
          <w:rtl/>
        </w:rPr>
        <w:t xml:space="preserve">: د. </w:t>
      </w:r>
      <w:proofErr w:type="spellStart"/>
      <w:r w:rsidRPr="00E502AE">
        <w:rPr>
          <w:rtl/>
        </w:rPr>
        <w:t>منال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خازن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مرشدة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للتربية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من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أجل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tl/>
        </w:rPr>
        <w:t>الاستدامة</w:t>
      </w:r>
      <w:proofErr w:type="spellEnd"/>
      <w:r w:rsidRPr="00E502AE">
        <w:rPr>
          <w:rtl/>
        </w:rPr>
        <w:t>.</w:t>
      </w:r>
      <w:r w:rsidRPr="00E502AE">
        <w:rPr>
          <w:rFonts w:hint="cs"/>
          <w:rtl/>
        </w:rPr>
        <w:t xml:space="preserve"> </w:t>
      </w:r>
    </w:p>
    <w:p w14:paraId="5B81A6A8" w14:textId="77777777" w:rsidR="00BC3828" w:rsidRPr="00BA7A10" w:rsidRDefault="00BC3828" w:rsidP="00B71BAD">
      <w:pPr>
        <w:rPr>
          <w:rFonts w:cs="Arial"/>
          <w:b/>
          <w:bCs/>
          <w:sz w:val="26"/>
          <w:szCs w:val="28"/>
          <w:rtl/>
          <w:lang w:bidi="ar-SA"/>
        </w:rPr>
      </w:pPr>
    </w:p>
    <w:p w14:paraId="49BAC9A5" w14:textId="77777777" w:rsidR="00372A44" w:rsidRDefault="00372A44" w:rsidP="00372A44">
      <w:pPr>
        <w:keepNext/>
        <w:keepLines/>
        <w:spacing w:before="160" w:after="80" w:line="276" w:lineRule="auto"/>
        <w:outlineLvl w:val="1"/>
        <w:rPr>
          <w:rFonts w:ascii="Aptos Display" w:eastAsia="Times New Roman" w:hAnsi="Aptos Display" w:cs="Times New Roman"/>
          <w:color w:val="0F4761" w:themeColor="accent1" w:themeShade="BF"/>
          <w:sz w:val="32"/>
          <w:szCs w:val="32"/>
          <w:rtl/>
        </w:rPr>
      </w:pPr>
      <w:r w:rsidRPr="00372A44">
        <w:rPr>
          <w:rFonts w:ascii="Aptos" w:eastAsia="Times New Roman" w:hAnsi="Aptos" w:cs="Arial"/>
          <w:rtl/>
          <w:lang w:bidi="ar-SA"/>
        </w:rPr>
        <w:t>المساق ملائم لمعلمي الصفوف الرابع–السادس، من جميع مجالات المعرفة.</w:t>
      </w:r>
    </w:p>
    <w:p w14:paraId="7B795481" w14:textId="77777777" w:rsidR="00A371D9" w:rsidRPr="00372A44" w:rsidRDefault="00A371D9" w:rsidP="00372A44">
      <w:pPr>
        <w:keepNext/>
        <w:keepLines/>
        <w:spacing w:before="160" w:after="80" w:line="276" w:lineRule="auto"/>
        <w:outlineLvl w:val="1"/>
        <w:rPr>
          <w:rFonts w:ascii="Aptos Display" w:eastAsia="Times New Roman" w:hAnsi="Aptos Display" w:cs="Times New Roman"/>
          <w:color w:val="0F4761" w:themeColor="accent1" w:themeShade="BF"/>
          <w:sz w:val="32"/>
          <w:szCs w:val="32"/>
        </w:rPr>
      </w:pPr>
    </w:p>
    <w:p w14:paraId="20328EC8" w14:textId="77777777" w:rsidR="00BA7A10" w:rsidRDefault="00BA7A10" w:rsidP="00A371D9">
      <w:pPr>
        <w:pStyle w:val="2"/>
        <w:rPr>
          <w:rFonts w:cs="Arial"/>
          <w:rtl/>
          <w:lang w:bidi="ar-SA"/>
        </w:rPr>
      </w:pPr>
      <w:r w:rsidRPr="00BA7A10">
        <w:rPr>
          <w:rFonts w:hint="eastAsia"/>
          <w:rtl/>
          <w:lang w:bidi="ar-SA"/>
        </w:rPr>
        <w:t>من</w:t>
      </w:r>
      <w:r w:rsidRPr="00BA7A10">
        <w:rPr>
          <w:rtl/>
          <w:lang w:bidi="ar-SA"/>
        </w:rPr>
        <w:t xml:space="preserve"> </w:t>
      </w:r>
      <w:r w:rsidRPr="00BA7A10">
        <w:rPr>
          <w:rFonts w:hint="eastAsia"/>
          <w:rtl/>
          <w:lang w:bidi="ar-SA"/>
        </w:rPr>
        <w:t>هم</w:t>
      </w:r>
      <w:r w:rsidRPr="00BA7A10">
        <w:rPr>
          <w:rtl/>
          <w:lang w:bidi="ar-SA"/>
        </w:rPr>
        <w:t xml:space="preserve"> </w:t>
      </w:r>
      <w:r w:rsidRPr="00BA7A10">
        <w:rPr>
          <w:rFonts w:hint="eastAsia"/>
          <w:rtl/>
          <w:lang w:bidi="ar-SA"/>
        </w:rPr>
        <w:t>قنافذ</w:t>
      </w:r>
      <w:r w:rsidRPr="00BA7A10">
        <w:rPr>
          <w:rtl/>
          <w:lang w:bidi="ar-SA"/>
        </w:rPr>
        <w:t xml:space="preserve"> </w:t>
      </w:r>
      <w:r w:rsidRPr="00BA7A10">
        <w:rPr>
          <w:rFonts w:hint="eastAsia"/>
          <w:rtl/>
          <w:lang w:bidi="ar-SA"/>
        </w:rPr>
        <w:t>البحر؟</w:t>
      </w:r>
    </w:p>
    <w:p w14:paraId="2EC22205" w14:textId="1479D023" w:rsidR="00BA7A10" w:rsidRPr="00BA7A10" w:rsidRDefault="00BA7A10" w:rsidP="00BA7A10">
      <w:pPr>
        <w:rPr>
          <w:rFonts w:cs="Arial"/>
          <w:rtl/>
        </w:rPr>
      </w:pPr>
      <w:r w:rsidRPr="00BA7A10">
        <w:rPr>
          <w:rFonts w:cs="Arial" w:hint="eastAsia"/>
          <w:rtl/>
          <w:lang w:bidi="ar-SA"/>
        </w:rPr>
        <w:t>قنافذ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البحر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هي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حيوانات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بحرية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دائرية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الشكل،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مغطاة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بالأشواك</w:t>
      </w:r>
      <w:r w:rsidRPr="00BA7A10">
        <w:rPr>
          <w:rFonts w:cs="Arial"/>
          <w:rtl/>
          <w:lang w:bidi="ar-SA"/>
        </w:rPr>
        <w:t>.</w:t>
      </w:r>
    </w:p>
    <w:p w14:paraId="689FEEEF" w14:textId="77777777" w:rsidR="00BA7A10" w:rsidRPr="00BA7A10" w:rsidRDefault="00BA7A10" w:rsidP="00BA7A10">
      <w:pPr>
        <w:rPr>
          <w:rFonts w:cs="Arial"/>
          <w:rtl/>
        </w:rPr>
      </w:pPr>
      <w:r w:rsidRPr="00BA7A10">
        <w:rPr>
          <w:rFonts w:cs="Arial" w:hint="eastAsia"/>
          <w:rtl/>
          <w:lang w:bidi="ar-SA"/>
        </w:rPr>
        <w:t>تعيش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أساسًا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على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الصخور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والشعاب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المرجانية،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وتتحرك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ببطء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باستخدام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أرجل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صغيرة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تقع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تحت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جسمها</w:t>
      </w:r>
      <w:r w:rsidRPr="00BA7A10">
        <w:rPr>
          <w:rFonts w:cs="Arial"/>
          <w:rtl/>
          <w:lang w:bidi="ar-SA"/>
        </w:rPr>
        <w:t>.</w:t>
      </w:r>
    </w:p>
    <w:p w14:paraId="0151D4AC" w14:textId="201D93F9" w:rsidR="00BA7A10" w:rsidRPr="00BA7A10" w:rsidRDefault="00BA7A10" w:rsidP="00BA7A10">
      <w:pPr>
        <w:rPr>
          <w:rFonts w:cs="Arial"/>
          <w:rtl/>
        </w:rPr>
      </w:pPr>
      <w:r w:rsidRPr="00BA7A10">
        <w:rPr>
          <w:rFonts w:cs="Arial" w:hint="eastAsia"/>
          <w:rtl/>
          <w:lang w:bidi="ar-SA"/>
        </w:rPr>
        <w:t>معظمها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يتغذى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على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الطحالب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التي</w:t>
      </w:r>
      <w:r w:rsidRPr="00BA7A10">
        <w:rPr>
          <w:rFonts w:cs="Arial"/>
          <w:rtl/>
          <w:lang w:bidi="ar-SA"/>
        </w:rPr>
        <w:t xml:space="preserve"> </w:t>
      </w:r>
      <w:r w:rsidR="00745F12">
        <w:rPr>
          <w:rFonts w:cs="Arial" w:hint="cs"/>
          <w:rtl/>
          <w:lang w:bidi="ar-SA"/>
        </w:rPr>
        <w:t>المتواجدة على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الصخور</w:t>
      </w:r>
      <w:r w:rsidRPr="00BA7A10">
        <w:rPr>
          <w:rFonts w:cs="Arial"/>
          <w:rtl/>
          <w:lang w:bidi="ar-SA"/>
        </w:rPr>
        <w:t>.</w:t>
      </w:r>
    </w:p>
    <w:p w14:paraId="4D5DD29C" w14:textId="2C23485D" w:rsidR="00BA7A10" w:rsidRPr="00BA7A10" w:rsidRDefault="00BA7A10" w:rsidP="00BA7A10">
      <w:pPr>
        <w:rPr>
          <w:rFonts w:cs="Arial"/>
          <w:rtl/>
        </w:rPr>
      </w:pPr>
      <w:r w:rsidRPr="00BA7A10">
        <w:rPr>
          <w:rFonts w:cs="Arial" w:hint="eastAsia"/>
          <w:rtl/>
          <w:lang w:bidi="ar-SA"/>
        </w:rPr>
        <w:t>في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إسرائيل،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يوجد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نوعان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رئيسيان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معروفان</w:t>
      </w:r>
      <w:r w:rsidRPr="00BA7A10">
        <w:rPr>
          <w:rFonts w:cs="Arial"/>
          <w:rtl/>
          <w:lang w:bidi="ar-SA"/>
        </w:rPr>
        <w:t>:</w:t>
      </w:r>
    </w:p>
    <w:p w14:paraId="074ED623" w14:textId="6B07FA89" w:rsidR="00BA7A10" w:rsidRPr="00BA7A10" w:rsidRDefault="00BA7A10" w:rsidP="00BA7A10">
      <w:pPr>
        <w:pStyle w:val="a9"/>
        <w:numPr>
          <w:ilvl w:val="0"/>
          <w:numId w:val="13"/>
        </w:numPr>
        <w:rPr>
          <w:rFonts w:cs="Arial"/>
          <w:rtl/>
        </w:rPr>
      </w:pPr>
      <w:r w:rsidRPr="00BA7A10">
        <w:rPr>
          <w:rFonts w:cs="Arial" w:hint="eastAsia"/>
          <w:rtl/>
          <w:lang w:bidi="ar-SA"/>
        </w:rPr>
        <w:t>في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البحر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المتوسط</w:t>
      </w:r>
      <w:r w:rsidRPr="00BA7A10">
        <w:rPr>
          <w:rFonts w:cs="Arial"/>
          <w:rtl/>
          <w:lang w:bidi="ar-SA"/>
        </w:rPr>
        <w:t xml:space="preserve">: </w:t>
      </w:r>
      <w:r w:rsidRPr="00BA7A10">
        <w:rPr>
          <w:rFonts w:cs="Arial" w:hint="eastAsia"/>
          <w:rtl/>
          <w:lang w:bidi="ar-SA"/>
        </w:rPr>
        <w:t>القنفذ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الذي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كان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منتشرًا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جدًا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في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الماضي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وأصبح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اليوم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نادرًا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جدًا</w:t>
      </w:r>
      <w:r w:rsidRPr="00BA7A10">
        <w:rPr>
          <w:rFonts w:cs="Arial"/>
          <w:rtl/>
          <w:lang w:bidi="ar-SA"/>
        </w:rPr>
        <w:t>.</w:t>
      </w:r>
    </w:p>
    <w:p w14:paraId="21043029" w14:textId="7679BD4D" w:rsidR="00161C53" w:rsidRDefault="00BA7A10" w:rsidP="00BA7A10">
      <w:pPr>
        <w:pStyle w:val="a9"/>
        <w:numPr>
          <w:ilvl w:val="0"/>
          <w:numId w:val="13"/>
        </w:numPr>
        <w:rPr>
          <w:rFonts w:cs="Arial"/>
          <w:lang w:bidi="ar-SA"/>
        </w:rPr>
      </w:pPr>
      <w:r w:rsidRPr="00BA7A10">
        <w:rPr>
          <w:rFonts w:cs="Arial" w:hint="eastAsia"/>
          <w:rtl/>
          <w:lang w:bidi="ar-SA"/>
        </w:rPr>
        <w:t>في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خليج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إيلات</w:t>
      </w:r>
      <w:r w:rsidRPr="00BA7A10">
        <w:rPr>
          <w:rFonts w:cs="Arial"/>
          <w:rtl/>
          <w:lang w:bidi="ar-SA"/>
        </w:rPr>
        <w:t xml:space="preserve">: </w:t>
      </w:r>
      <w:r w:rsidRPr="00BA7A10">
        <w:rPr>
          <w:rFonts w:cs="Arial" w:hint="eastAsia"/>
          <w:rtl/>
          <w:lang w:bidi="ar-SA"/>
        </w:rPr>
        <w:t>القنفذ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طويل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الأشواك،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الشائع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في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منطقة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إيلات،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وفي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السنوات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الأخيرة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ظهر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أيضًا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في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البحر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المتوسط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ويزداد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انتشاره</w:t>
      </w:r>
      <w:r w:rsidRPr="00BA7A10">
        <w:rPr>
          <w:rFonts w:cs="Arial"/>
          <w:rtl/>
          <w:lang w:bidi="ar-SA"/>
        </w:rPr>
        <w:t xml:space="preserve"> </w:t>
      </w:r>
      <w:r w:rsidRPr="00BA7A10">
        <w:rPr>
          <w:rFonts w:cs="Arial" w:hint="eastAsia"/>
          <w:rtl/>
          <w:lang w:bidi="ar-SA"/>
        </w:rPr>
        <w:t>هناك</w:t>
      </w:r>
      <w:r w:rsidRPr="00BA7A10">
        <w:rPr>
          <w:rFonts w:cs="Arial"/>
          <w:rtl/>
          <w:lang w:bidi="ar-SA"/>
        </w:rPr>
        <w:t>.</w:t>
      </w:r>
    </w:p>
    <w:p w14:paraId="7476AA20" w14:textId="77777777" w:rsidR="00A371D9" w:rsidRPr="00BA7A10" w:rsidRDefault="00A371D9" w:rsidP="00A371D9">
      <w:pPr>
        <w:pStyle w:val="a9"/>
        <w:rPr>
          <w:rFonts w:cs="Arial"/>
          <w:lang w:bidi="ar-SA"/>
        </w:rPr>
      </w:pPr>
    </w:p>
    <w:p w14:paraId="15D94AF7" w14:textId="77777777" w:rsidR="004A7759" w:rsidRDefault="004A7759" w:rsidP="00A371D9">
      <w:pPr>
        <w:pStyle w:val="2"/>
        <w:rPr>
          <w:rStyle w:val="30"/>
          <w:rtl/>
        </w:rPr>
      </w:pPr>
      <w:r w:rsidRPr="004A7759">
        <w:rPr>
          <w:rFonts w:hint="eastAsia"/>
          <w:rtl/>
          <w:lang w:bidi="ar-SA"/>
        </w:rPr>
        <w:t>الانتشار</w:t>
      </w:r>
      <w:r w:rsidRPr="004A7759">
        <w:rPr>
          <w:rtl/>
          <w:lang w:bidi="ar-SA"/>
        </w:rPr>
        <w:t xml:space="preserve"> </w:t>
      </w:r>
      <w:r w:rsidRPr="004A7759">
        <w:rPr>
          <w:rFonts w:hint="eastAsia"/>
          <w:rtl/>
          <w:lang w:bidi="ar-SA"/>
        </w:rPr>
        <w:t>في</w:t>
      </w:r>
      <w:r w:rsidRPr="004A7759">
        <w:rPr>
          <w:rtl/>
          <w:lang w:bidi="ar-SA"/>
        </w:rPr>
        <w:t xml:space="preserve"> </w:t>
      </w:r>
      <w:r w:rsidRPr="004A7759">
        <w:rPr>
          <w:rFonts w:hint="eastAsia"/>
          <w:rtl/>
          <w:lang w:bidi="ar-SA"/>
        </w:rPr>
        <w:t>إسرائيل</w:t>
      </w:r>
      <w:r w:rsidRPr="004A7759">
        <w:rPr>
          <w:rStyle w:val="30"/>
          <w:rFonts w:cs="Times New Roman"/>
          <w:sz w:val="32"/>
          <w:szCs w:val="32"/>
          <w:rtl/>
          <w:lang w:bidi="ar-SA"/>
        </w:rPr>
        <w:t xml:space="preserve"> </w:t>
      </w:r>
    </w:p>
    <w:p w14:paraId="04305C56" w14:textId="37E81DC9" w:rsidR="004A7759" w:rsidRPr="004A7759" w:rsidRDefault="004A7759" w:rsidP="00A371D9">
      <w:pPr>
        <w:pStyle w:val="2"/>
        <w:rPr>
          <w:rFonts w:cs="Arial"/>
          <w:rtl/>
          <w:lang w:bidi="ar-SA"/>
        </w:rPr>
      </w:pPr>
      <w:r w:rsidRPr="004A7759">
        <w:rPr>
          <w:rStyle w:val="30"/>
          <w:rFonts w:cs="Times New Roman" w:hint="eastAsia"/>
          <w:rtl/>
          <w:lang w:bidi="ar-SA"/>
        </w:rPr>
        <w:t>في</w:t>
      </w:r>
      <w:r w:rsidRPr="004A7759">
        <w:rPr>
          <w:rStyle w:val="30"/>
          <w:rFonts w:cs="Times New Roman"/>
          <w:rtl/>
          <w:lang w:bidi="ar-SA"/>
        </w:rPr>
        <w:t xml:space="preserve"> </w:t>
      </w:r>
      <w:r w:rsidRPr="004A7759">
        <w:rPr>
          <w:rStyle w:val="30"/>
          <w:rFonts w:cs="Times New Roman" w:hint="eastAsia"/>
          <w:rtl/>
          <w:lang w:bidi="ar-SA"/>
        </w:rPr>
        <w:t>البحر</w:t>
      </w:r>
      <w:r w:rsidRPr="004A7759">
        <w:rPr>
          <w:rStyle w:val="30"/>
          <w:rFonts w:cs="Times New Roman"/>
          <w:rtl/>
          <w:lang w:bidi="ar-SA"/>
        </w:rPr>
        <w:t xml:space="preserve"> </w:t>
      </w:r>
      <w:r w:rsidRPr="004A7759">
        <w:rPr>
          <w:rStyle w:val="30"/>
          <w:rFonts w:cs="Times New Roman" w:hint="eastAsia"/>
          <w:rtl/>
          <w:lang w:bidi="ar-SA"/>
        </w:rPr>
        <w:t>المتوسط</w:t>
      </w:r>
      <w:r w:rsidRPr="004A7759">
        <w:rPr>
          <w:rStyle w:val="30"/>
          <w:rFonts w:cs="Times New Roman"/>
          <w:rtl/>
          <w:lang w:bidi="ar-SA"/>
        </w:rPr>
        <w:t>:</w:t>
      </w:r>
    </w:p>
    <w:p w14:paraId="5E55257B" w14:textId="1AC3BA6B" w:rsidR="004A7759" w:rsidRDefault="004A7759" w:rsidP="004A7759">
      <w:pPr>
        <w:rPr>
          <w:rFonts w:cs="Arial"/>
          <w:rtl/>
        </w:rPr>
      </w:pPr>
      <w:r w:rsidRPr="004A7759">
        <w:rPr>
          <w:rFonts w:cs="Arial" w:hint="eastAsia"/>
          <w:rtl/>
          <w:lang w:bidi="ar-SA"/>
        </w:rPr>
        <w:t>هناك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دلائل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على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أن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عدد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قنافذ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البحر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التي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كانت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شائعة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في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الماضي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قد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انخفض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كثيرًا</w:t>
      </w:r>
      <w:r w:rsidRPr="004A7759">
        <w:rPr>
          <w:rFonts w:cs="Arial"/>
          <w:rtl/>
          <w:lang w:bidi="ar-SA"/>
        </w:rPr>
        <w:t xml:space="preserve">. </w:t>
      </w:r>
      <w:r w:rsidRPr="004A7759">
        <w:rPr>
          <w:rFonts w:cs="Arial" w:hint="eastAsia"/>
          <w:rtl/>
          <w:lang w:bidi="ar-SA"/>
        </w:rPr>
        <w:t>في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بعض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المناطق،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أصبح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من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النادر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رؤيتها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اليوم</w:t>
      </w:r>
      <w:r w:rsidRPr="004A7759">
        <w:rPr>
          <w:rFonts w:cs="Arial"/>
          <w:rtl/>
          <w:lang w:bidi="ar-SA"/>
        </w:rPr>
        <w:t>.</w:t>
      </w:r>
    </w:p>
    <w:p w14:paraId="6E0505D5" w14:textId="77777777" w:rsidR="00A371D9" w:rsidRPr="004A7759" w:rsidRDefault="00A371D9" w:rsidP="004A7759">
      <w:pPr>
        <w:rPr>
          <w:rFonts w:cs="Arial"/>
          <w:rtl/>
        </w:rPr>
      </w:pPr>
    </w:p>
    <w:p w14:paraId="148992C2" w14:textId="61D354F0" w:rsidR="004A7759" w:rsidRPr="004A7759" w:rsidRDefault="004A7759" w:rsidP="00A371D9">
      <w:pPr>
        <w:pStyle w:val="2"/>
        <w:rPr>
          <w:rFonts w:cs="Arial"/>
          <w:rtl/>
        </w:rPr>
      </w:pPr>
      <w:r w:rsidRPr="004A7759">
        <w:rPr>
          <w:rStyle w:val="30"/>
          <w:rFonts w:cs="Times New Roman" w:hint="eastAsia"/>
          <w:rtl/>
          <w:lang w:bidi="ar-SA"/>
        </w:rPr>
        <w:t>في</w:t>
      </w:r>
      <w:r w:rsidRPr="004A7759">
        <w:rPr>
          <w:rStyle w:val="30"/>
          <w:rFonts w:cs="Times New Roman"/>
          <w:rtl/>
          <w:lang w:bidi="ar-SA"/>
        </w:rPr>
        <w:t xml:space="preserve"> </w:t>
      </w:r>
      <w:r w:rsidRPr="004A7759">
        <w:rPr>
          <w:rStyle w:val="30"/>
          <w:rFonts w:cs="Times New Roman" w:hint="eastAsia"/>
          <w:rtl/>
          <w:lang w:bidi="ar-SA"/>
        </w:rPr>
        <w:t>خليج</w:t>
      </w:r>
      <w:r w:rsidRPr="004A7759">
        <w:rPr>
          <w:rStyle w:val="30"/>
          <w:rFonts w:cs="Times New Roman"/>
          <w:rtl/>
          <w:lang w:bidi="ar-SA"/>
        </w:rPr>
        <w:t xml:space="preserve"> </w:t>
      </w:r>
      <w:r w:rsidRPr="004A7759">
        <w:rPr>
          <w:rStyle w:val="30"/>
          <w:rFonts w:cs="Times New Roman" w:hint="eastAsia"/>
          <w:rtl/>
          <w:lang w:bidi="ar-SA"/>
        </w:rPr>
        <w:t>إيلات</w:t>
      </w:r>
      <w:r w:rsidRPr="004A7759">
        <w:rPr>
          <w:rStyle w:val="30"/>
          <w:rFonts w:cs="Times New Roman"/>
          <w:rtl/>
          <w:lang w:bidi="ar-SA"/>
        </w:rPr>
        <w:t>:</w:t>
      </w:r>
    </w:p>
    <w:p w14:paraId="42A79967" w14:textId="7CCFE1A2" w:rsidR="00161C53" w:rsidRDefault="004A7759" w:rsidP="004A7759">
      <w:pPr>
        <w:rPr>
          <w:rFonts w:cs="Arial"/>
          <w:rtl/>
        </w:rPr>
      </w:pPr>
      <w:r w:rsidRPr="004A7759">
        <w:rPr>
          <w:rFonts w:cs="Arial" w:hint="eastAsia"/>
          <w:rtl/>
          <w:lang w:bidi="ar-SA"/>
        </w:rPr>
        <w:t>قنفذ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البحر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طويل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الأشواك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شائع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نسبيًا</w:t>
      </w:r>
      <w:r w:rsidRPr="004A7759">
        <w:rPr>
          <w:rFonts w:cs="Arial"/>
          <w:rtl/>
          <w:lang w:bidi="ar-SA"/>
        </w:rPr>
        <w:t xml:space="preserve">. </w:t>
      </w:r>
      <w:r w:rsidRPr="004A7759">
        <w:rPr>
          <w:rFonts w:cs="Arial" w:hint="eastAsia"/>
          <w:rtl/>
          <w:lang w:bidi="ar-SA"/>
        </w:rPr>
        <w:t>ومع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ذلك،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تم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الإبلاغ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على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مر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السنين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عن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انخفاضات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حادة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في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أعداد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قنافذ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البحر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في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المنطقة</w:t>
      </w:r>
      <w:r w:rsidRPr="004A7759">
        <w:rPr>
          <w:rFonts w:cs="Arial"/>
          <w:rtl/>
          <w:lang w:bidi="ar-SA"/>
        </w:rPr>
        <w:t>.</w:t>
      </w:r>
    </w:p>
    <w:p w14:paraId="5C39C257" w14:textId="77777777" w:rsidR="00A371D9" w:rsidRPr="00161C53" w:rsidRDefault="00A371D9" w:rsidP="004A7759">
      <w:pPr>
        <w:rPr>
          <w:rFonts w:cs="Arial"/>
        </w:rPr>
      </w:pPr>
    </w:p>
    <w:p w14:paraId="62D98FE2" w14:textId="77777777" w:rsidR="004A7759" w:rsidRDefault="004A7759" w:rsidP="00A371D9">
      <w:pPr>
        <w:pStyle w:val="2"/>
        <w:rPr>
          <w:rStyle w:val="30"/>
          <w:rFonts w:cs="Times New Roman"/>
          <w:rtl/>
          <w:lang w:bidi="ar-SA"/>
        </w:rPr>
      </w:pPr>
      <w:r w:rsidRPr="004A7759">
        <w:rPr>
          <w:rFonts w:hint="eastAsia"/>
          <w:rtl/>
          <w:lang w:bidi="ar-SA"/>
        </w:rPr>
        <w:t>دورها</w:t>
      </w:r>
      <w:r w:rsidRPr="004A7759">
        <w:rPr>
          <w:rtl/>
          <w:lang w:bidi="ar-SA"/>
        </w:rPr>
        <w:t xml:space="preserve"> </w:t>
      </w:r>
      <w:r w:rsidRPr="004A7759">
        <w:rPr>
          <w:rFonts w:hint="eastAsia"/>
          <w:rtl/>
          <w:lang w:bidi="ar-SA"/>
        </w:rPr>
        <w:t>في</w:t>
      </w:r>
      <w:r w:rsidRPr="004A7759">
        <w:rPr>
          <w:rtl/>
          <w:lang w:bidi="ar-SA"/>
        </w:rPr>
        <w:t xml:space="preserve"> </w:t>
      </w:r>
      <w:r w:rsidRPr="004A7759">
        <w:rPr>
          <w:rFonts w:hint="eastAsia"/>
          <w:rtl/>
          <w:lang w:bidi="ar-SA"/>
        </w:rPr>
        <w:t>السلسلة</w:t>
      </w:r>
      <w:r w:rsidRPr="004A7759">
        <w:rPr>
          <w:rtl/>
          <w:lang w:bidi="ar-SA"/>
        </w:rPr>
        <w:t xml:space="preserve"> </w:t>
      </w:r>
      <w:r w:rsidRPr="004A7759">
        <w:rPr>
          <w:rFonts w:hint="eastAsia"/>
          <w:rtl/>
          <w:lang w:bidi="ar-SA"/>
        </w:rPr>
        <w:t>الغذائية</w:t>
      </w:r>
    </w:p>
    <w:p w14:paraId="62FF1113" w14:textId="6B66D3D5" w:rsidR="004A7759" w:rsidRPr="004A7759" w:rsidRDefault="004A7759" w:rsidP="00A371D9">
      <w:pPr>
        <w:pStyle w:val="2"/>
        <w:rPr>
          <w:rFonts w:cs="Arial"/>
          <w:rtl/>
        </w:rPr>
      </w:pPr>
      <w:r w:rsidRPr="004A7759">
        <w:rPr>
          <w:rStyle w:val="30"/>
          <w:rFonts w:cs="Times New Roman" w:hint="eastAsia"/>
          <w:rtl/>
          <w:lang w:bidi="ar-SA"/>
        </w:rPr>
        <w:t>ماذا</w:t>
      </w:r>
      <w:r w:rsidRPr="004A7759">
        <w:rPr>
          <w:rStyle w:val="30"/>
          <w:rFonts w:cs="Times New Roman"/>
          <w:rtl/>
          <w:lang w:bidi="ar-SA"/>
        </w:rPr>
        <w:t xml:space="preserve"> </w:t>
      </w:r>
      <w:r w:rsidRPr="004A7759">
        <w:rPr>
          <w:rStyle w:val="30"/>
          <w:rFonts w:cs="Times New Roman" w:hint="eastAsia"/>
          <w:rtl/>
          <w:lang w:bidi="ar-SA"/>
        </w:rPr>
        <w:t>تأكل؟</w:t>
      </w:r>
    </w:p>
    <w:p w14:paraId="5CB17ED3" w14:textId="2320DD00" w:rsidR="00161C53" w:rsidRDefault="004A7759" w:rsidP="004A7759">
      <w:pPr>
        <w:rPr>
          <w:rFonts w:cs="Arial"/>
          <w:rtl/>
        </w:rPr>
      </w:pPr>
      <w:r w:rsidRPr="004A7759">
        <w:rPr>
          <w:rFonts w:cs="Arial" w:hint="eastAsia"/>
          <w:rtl/>
          <w:lang w:bidi="ar-SA"/>
        </w:rPr>
        <w:t>في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الغالب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الطحالب</w:t>
      </w:r>
      <w:r w:rsidRPr="004A7759">
        <w:rPr>
          <w:rFonts w:cs="Arial"/>
          <w:rtl/>
          <w:lang w:bidi="ar-SA"/>
        </w:rPr>
        <w:t xml:space="preserve"> – </w:t>
      </w:r>
      <w:r w:rsidRPr="004A7759">
        <w:rPr>
          <w:rFonts w:cs="Arial" w:hint="eastAsia"/>
          <w:rtl/>
          <w:lang w:bidi="ar-SA"/>
        </w:rPr>
        <w:t>الطحالب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الكبيرة،</w:t>
      </w:r>
      <w:r w:rsidRPr="004A7759">
        <w:rPr>
          <w:rFonts w:cs="Arial"/>
          <w:rtl/>
          <w:lang w:bidi="ar-SA"/>
        </w:rPr>
        <w:t xml:space="preserve"> </w:t>
      </w:r>
      <w:r w:rsidR="00745F12">
        <w:rPr>
          <w:rFonts w:cs="Arial" w:hint="cs"/>
          <w:rtl/>
        </w:rPr>
        <w:t>"</w:t>
      </w:r>
      <w:r w:rsidRPr="004A7759">
        <w:rPr>
          <w:rFonts w:cs="Arial" w:hint="eastAsia"/>
          <w:rtl/>
          <w:lang w:bidi="ar-SA"/>
        </w:rPr>
        <w:t>عشب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البحر</w:t>
      </w:r>
      <w:r w:rsidR="00745F12">
        <w:rPr>
          <w:rFonts w:cs="Arial" w:hint="cs"/>
          <w:rtl/>
        </w:rPr>
        <w:t>"</w:t>
      </w:r>
      <w:r w:rsidRPr="004A7759">
        <w:rPr>
          <w:rFonts w:cs="Arial" w:hint="eastAsia"/>
          <w:rtl/>
          <w:lang w:bidi="ar-SA"/>
        </w:rPr>
        <w:t>،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وأحيانًا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بقايا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عضوية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على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الصخور</w:t>
      </w:r>
      <w:r w:rsidRPr="004A7759">
        <w:rPr>
          <w:rFonts w:cs="Arial"/>
          <w:rtl/>
          <w:lang w:bidi="ar-SA"/>
        </w:rPr>
        <w:t>.</w:t>
      </w:r>
    </w:p>
    <w:p w14:paraId="608E2E38" w14:textId="77777777" w:rsidR="00E502AE" w:rsidRDefault="00E502AE" w:rsidP="004A7759">
      <w:pPr>
        <w:rPr>
          <w:rFonts w:cs="Arial"/>
          <w:rtl/>
        </w:rPr>
      </w:pPr>
    </w:p>
    <w:p w14:paraId="46391A27" w14:textId="33E6AE56" w:rsidR="004A7759" w:rsidRPr="004A7759" w:rsidRDefault="004A7759" w:rsidP="00A371D9">
      <w:pPr>
        <w:pStyle w:val="2"/>
        <w:rPr>
          <w:rFonts w:cs="Arial"/>
          <w:rtl/>
        </w:rPr>
      </w:pPr>
      <w:r w:rsidRPr="004A7759">
        <w:rPr>
          <w:rStyle w:val="30"/>
          <w:rFonts w:cs="Times New Roman" w:hint="eastAsia"/>
          <w:rtl/>
          <w:lang w:bidi="ar-SA"/>
        </w:rPr>
        <w:lastRenderedPageBreak/>
        <w:t>من</w:t>
      </w:r>
      <w:r w:rsidRPr="004A7759">
        <w:rPr>
          <w:rStyle w:val="30"/>
          <w:rFonts w:cs="Times New Roman"/>
          <w:rtl/>
          <w:lang w:bidi="ar-SA"/>
        </w:rPr>
        <w:t xml:space="preserve"> </w:t>
      </w:r>
      <w:r w:rsidRPr="004A7759">
        <w:rPr>
          <w:rStyle w:val="30"/>
          <w:rFonts w:cs="Times New Roman" w:hint="eastAsia"/>
          <w:rtl/>
          <w:lang w:bidi="ar-SA"/>
        </w:rPr>
        <w:t>يأكلها؟</w:t>
      </w:r>
    </w:p>
    <w:p w14:paraId="205B4670" w14:textId="17AD2C40" w:rsidR="00161C53" w:rsidRDefault="004A7759" w:rsidP="004A7759">
      <w:pPr>
        <w:rPr>
          <w:rFonts w:cs="Arial"/>
          <w:rtl/>
        </w:rPr>
      </w:pPr>
      <w:r w:rsidRPr="004A7759">
        <w:rPr>
          <w:rFonts w:cs="Arial" w:hint="eastAsia"/>
          <w:rtl/>
          <w:lang w:bidi="ar-SA"/>
        </w:rPr>
        <w:t>بعض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الأسماك،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نجوم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البحر،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وأحيانًا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كائنات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مثل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الأخطبوطات</w:t>
      </w:r>
      <w:r w:rsidRPr="004A7759">
        <w:rPr>
          <w:rFonts w:cs="Arial"/>
          <w:rtl/>
          <w:lang w:bidi="ar-SA"/>
        </w:rPr>
        <w:t>.</w:t>
      </w:r>
    </w:p>
    <w:p w14:paraId="3F13E8F6" w14:textId="77777777" w:rsidR="00A371D9" w:rsidRPr="00161C53" w:rsidRDefault="00A371D9" w:rsidP="004A7759">
      <w:pPr>
        <w:rPr>
          <w:rFonts w:cs="Arial"/>
          <w:rtl/>
        </w:rPr>
      </w:pPr>
    </w:p>
    <w:p w14:paraId="1A0B6D34" w14:textId="70E27771" w:rsidR="004A7759" w:rsidRPr="004A7759" w:rsidRDefault="00161C53" w:rsidP="00A371D9">
      <w:pPr>
        <w:pStyle w:val="2"/>
        <w:rPr>
          <w:rFonts w:cs="Arial"/>
          <w:rtl/>
        </w:rPr>
      </w:pPr>
      <w:r w:rsidRPr="00161C53">
        <w:rPr>
          <w:rFonts w:ascii="Segoe UI Emoji" w:hAnsi="Segoe UI Emoji" w:cs="Segoe UI Emoji"/>
        </w:rPr>
        <w:t>💡</w:t>
      </w:r>
      <w:r w:rsidRPr="00161C53">
        <w:rPr>
          <w:rFonts w:cs="Arial"/>
        </w:rPr>
        <w:t xml:space="preserve"> </w:t>
      </w:r>
      <w:r w:rsidR="004A7759" w:rsidRPr="004A7759">
        <w:rPr>
          <w:rStyle w:val="20"/>
          <w:rFonts w:cs="Times New Roman" w:hint="eastAsia"/>
          <w:rtl/>
          <w:lang w:bidi="ar-SA"/>
        </w:rPr>
        <w:t>فكرة</w:t>
      </w:r>
      <w:r w:rsidR="004A7759" w:rsidRPr="004A7759">
        <w:rPr>
          <w:rStyle w:val="20"/>
          <w:rFonts w:cs="Times New Roman"/>
          <w:rtl/>
          <w:lang w:bidi="ar-SA"/>
        </w:rPr>
        <w:t xml:space="preserve"> </w:t>
      </w:r>
      <w:r w:rsidR="004A7759" w:rsidRPr="004A7759">
        <w:rPr>
          <w:rStyle w:val="20"/>
          <w:rFonts w:cs="Times New Roman" w:hint="eastAsia"/>
          <w:rtl/>
          <w:lang w:bidi="ar-SA"/>
        </w:rPr>
        <w:t>لنشاط</w:t>
      </w:r>
      <w:r w:rsidR="004A7759" w:rsidRPr="004A7759">
        <w:rPr>
          <w:rStyle w:val="20"/>
          <w:rFonts w:cs="Times New Roman"/>
          <w:rtl/>
          <w:lang w:bidi="ar-SA"/>
        </w:rPr>
        <w:t xml:space="preserve"> </w:t>
      </w:r>
      <w:r w:rsidR="004A7759" w:rsidRPr="004A7759">
        <w:rPr>
          <w:rStyle w:val="20"/>
          <w:rFonts w:cs="Times New Roman" w:hint="eastAsia"/>
          <w:rtl/>
          <w:lang w:bidi="ar-SA"/>
        </w:rPr>
        <w:t>قصير</w:t>
      </w:r>
      <w:r w:rsidR="004A7759" w:rsidRPr="004A7759">
        <w:rPr>
          <w:rStyle w:val="20"/>
          <w:rFonts w:cs="Times New Roman"/>
          <w:rtl/>
          <w:lang w:bidi="ar-SA"/>
        </w:rPr>
        <w:t xml:space="preserve"> </w:t>
      </w:r>
      <w:r w:rsidR="004A7759" w:rsidRPr="004A7759">
        <w:rPr>
          <w:rStyle w:val="20"/>
          <w:rFonts w:cs="Times New Roman" w:hint="eastAsia"/>
          <w:rtl/>
          <w:lang w:bidi="ar-SA"/>
        </w:rPr>
        <w:t>في</w:t>
      </w:r>
      <w:r w:rsidR="004A7759" w:rsidRPr="004A7759">
        <w:rPr>
          <w:rStyle w:val="20"/>
          <w:rFonts w:cs="Times New Roman"/>
          <w:rtl/>
          <w:lang w:bidi="ar-SA"/>
        </w:rPr>
        <w:t xml:space="preserve"> </w:t>
      </w:r>
      <w:r w:rsidR="004A7759" w:rsidRPr="004A7759">
        <w:rPr>
          <w:rStyle w:val="20"/>
          <w:rFonts w:cs="Times New Roman" w:hint="eastAsia"/>
          <w:rtl/>
          <w:lang w:bidi="ar-SA"/>
        </w:rPr>
        <w:t>الصف</w:t>
      </w:r>
      <w:r w:rsidR="004A7759" w:rsidRPr="004A7759">
        <w:rPr>
          <w:rStyle w:val="20"/>
          <w:rFonts w:cs="Times New Roman"/>
          <w:rtl/>
          <w:lang w:bidi="ar-SA"/>
        </w:rPr>
        <w:t>:</w:t>
      </w:r>
      <w:r w:rsidR="004A7759" w:rsidRPr="00161C53">
        <w:rPr>
          <w:rFonts w:cs="Arial"/>
        </w:rPr>
        <w:t xml:space="preserve"> </w:t>
      </w:r>
    </w:p>
    <w:p w14:paraId="4369235B" w14:textId="0F2F3CAE" w:rsidR="004A7759" w:rsidRPr="004A7759" w:rsidRDefault="004A7759" w:rsidP="004A7759">
      <w:pPr>
        <w:rPr>
          <w:rFonts w:cs="Arial"/>
          <w:rtl/>
        </w:rPr>
      </w:pPr>
      <w:r w:rsidRPr="004A7759">
        <w:rPr>
          <w:rFonts w:cs="Arial" w:hint="eastAsia"/>
          <w:rtl/>
          <w:lang w:bidi="ar-SA"/>
        </w:rPr>
        <w:t>رسم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السلسلة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الغذائية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على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</w:t>
      </w:r>
      <w:r>
        <w:rPr>
          <w:rFonts w:cs="Arial" w:hint="cs"/>
          <w:rtl/>
          <w:lang w:bidi="ar-SA"/>
        </w:rPr>
        <w:t>للوح</w:t>
      </w:r>
      <w:r w:rsidRPr="004A7759">
        <w:rPr>
          <w:rFonts w:cs="Arial"/>
          <w:rtl/>
          <w:lang w:bidi="ar-SA"/>
        </w:rPr>
        <w:t>:</w:t>
      </w:r>
    </w:p>
    <w:p w14:paraId="68A9EBBC" w14:textId="337E2E21" w:rsidR="00161C53" w:rsidRDefault="004A7759" w:rsidP="004A7759">
      <w:pPr>
        <w:rPr>
          <w:rFonts w:cs="Arial"/>
          <w:rtl/>
        </w:rPr>
      </w:pPr>
      <w:r w:rsidRPr="004A7759">
        <w:rPr>
          <w:rFonts w:cs="Arial" w:hint="eastAsia"/>
          <w:rtl/>
          <w:lang w:bidi="ar-SA"/>
        </w:rPr>
        <w:t>طحالب</w:t>
      </w:r>
      <w:r w:rsidRPr="004A7759">
        <w:rPr>
          <w:rFonts w:cs="Arial"/>
          <w:rtl/>
          <w:lang w:bidi="ar-SA"/>
        </w:rPr>
        <w:t xml:space="preserve"> → </w:t>
      </w:r>
      <w:r w:rsidRPr="004A7759">
        <w:rPr>
          <w:rFonts w:cs="Arial" w:hint="eastAsia"/>
          <w:rtl/>
          <w:lang w:bidi="ar-SA"/>
        </w:rPr>
        <w:t>قنفذ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البحر</w:t>
      </w:r>
      <w:r w:rsidRPr="004A7759">
        <w:rPr>
          <w:rFonts w:cs="Arial"/>
          <w:rtl/>
          <w:lang w:bidi="ar-SA"/>
        </w:rPr>
        <w:t xml:space="preserve"> → </w:t>
      </w:r>
      <w:r w:rsidRPr="004A7759">
        <w:rPr>
          <w:rFonts w:cs="Arial" w:hint="eastAsia"/>
          <w:rtl/>
          <w:lang w:bidi="ar-SA"/>
        </w:rPr>
        <w:t>سمكة</w:t>
      </w:r>
      <w:r w:rsidRPr="004A7759">
        <w:rPr>
          <w:rFonts w:cs="Arial"/>
          <w:rtl/>
          <w:lang w:bidi="ar-SA"/>
        </w:rPr>
        <w:t xml:space="preserve"> / </w:t>
      </w:r>
      <w:r w:rsidRPr="004A7759">
        <w:rPr>
          <w:rFonts w:cs="Arial" w:hint="eastAsia"/>
          <w:rtl/>
          <w:lang w:bidi="ar-SA"/>
        </w:rPr>
        <w:t>نجم</w:t>
      </w:r>
      <w:r w:rsidRPr="004A7759">
        <w:rPr>
          <w:rFonts w:cs="Arial"/>
          <w:rtl/>
          <w:lang w:bidi="ar-SA"/>
        </w:rPr>
        <w:t xml:space="preserve"> </w:t>
      </w:r>
      <w:r w:rsidRPr="004A7759">
        <w:rPr>
          <w:rFonts w:cs="Arial" w:hint="eastAsia"/>
          <w:rtl/>
          <w:lang w:bidi="ar-SA"/>
        </w:rPr>
        <w:t>البحر</w:t>
      </w:r>
      <w:r w:rsidRPr="004A7759">
        <w:rPr>
          <w:rFonts w:cs="Arial"/>
          <w:rtl/>
          <w:lang w:bidi="ar-SA"/>
        </w:rPr>
        <w:t xml:space="preserve"> / </w:t>
      </w:r>
      <w:r w:rsidRPr="004A7759">
        <w:rPr>
          <w:rFonts w:cs="Arial" w:hint="eastAsia"/>
          <w:rtl/>
          <w:lang w:bidi="ar-SA"/>
        </w:rPr>
        <w:t>أخطبوط</w:t>
      </w:r>
    </w:p>
    <w:p w14:paraId="3254F1F6" w14:textId="77777777" w:rsidR="00A371D9" w:rsidRPr="00161C53" w:rsidRDefault="00A371D9" w:rsidP="004A7759">
      <w:pPr>
        <w:rPr>
          <w:rFonts w:cs="Arial"/>
        </w:rPr>
      </w:pPr>
    </w:p>
    <w:p w14:paraId="1175D64F" w14:textId="5B94C400" w:rsidR="00244F49" w:rsidRPr="00244F49" w:rsidRDefault="00244F49" w:rsidP="00E502AE">
      <w:pPr>
        <w:pStyle w:val="2"/>
        <w:rPr>
          <w:rFonts w:cs="Arial"/>
          <w:rtl/>
        </w:rPr>
      </w:pPr>
      <w:r w:rsidRPr="00244F49">
        <w:rPr>
          <w:rStyle w:val="20"/>
          <w:rFonts w:cs="Times New Roman" w:hint="eastAsia"/>
          <w:rtl/>
          <w:lang w:bidi="ar-SA"/>
        </w:rPr>
        <w:t>يمكن</w:t>
      </w:r>
      <w:r w:rsidRPr="00244F49">
        <w:rPr>
          <w:rStyle w:val="20"/>
          <w:rFonts w:cs="Times New Roman"/>
          <w:rtl/>
          <w:lang w:bidi="ar-SA"/>
        </w:rPr>
        <w:t xml:space="preserve"> </w:t>
      </w:r>
      <w:r w:rsidRPr="00244F49">
        <w:rPr>
          <w:rStyle w:val="20"/>
          <w:rFonts w:cs="Times New Roman" w:hint="eastAsia"/>
          <w:rtl/>
          <w:lang w:bidi="ar-SA"/>
        </w:rPr>
        <w:t>إضافة</w:t>
      </w:r>
      <w:r w:rsidRPr="00244F49">
        <w:rPr>
          <w:rStyle w:val="20"/>
          <w:rFonts w:cs="Times New Roman"/>
          <w:rtl/>
          <w:lang w:bidi="ar-SA"/>
        </w:rPr>
        <w:t xml:space="preserve"> </w:t>
      </w:r>
      <w:r w:rsidRPr="00244F49">
        <w:rPr>
          <w:rStyle w:val="20"/>
          <w:rFonts w:cs="Times New Roman" w:hint="eastAsia"/>
          <w:rtl/>
          <w:lang w:bidi="ar-SA"/>
        </w:rPr>
        <w:t>نقاش</w:t>
      </w:r>
      <w:r w:rsidRPr="00244F49">
        <w:rPr>
          <w:rStyle w:val="20"/>
          <w:rFonts w:cs="Times New Roman"/>
          <w:rtl/>
          <w:lang w:bidi="ar-SA"/>
        </w:rPr>
        <w:t>:</w:t>
      </w:r>
    </w:p>
    <w:p w14:paraId="083B198F" w14:textId="255E4CA4" w:rsidR="00161C53" w:rsidRDefault="00244F49" w:rsidP="00244F49">
      <w:pPr>
        <w:rPr>
          <w:rFonts w:cs="Arial"/>
          <w:rtl/>
        </w:rPr>
      </w:pPr>
      <w:r w:rsidRPr="00244F49">
        <w:rPr>
          <w:rFonts w:cs="Arial" w:hint="eastAsia"/>
          <w:rtl/>
          <w:lang w:bidi="ar-SA"/>
        </w:rPr>
        <w:t>عندما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يكون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هناك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عدد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أقل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من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المفترسات،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قد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يرتفع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عدد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قنافذ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البحر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بشكل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كبير،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وبالتالي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قد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تأكل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معظم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الطحالب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وتترك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مناطق</w:t>
      </w:r>
      <w:r w:rsidRPr="00244F49">
        <w:rPr>
          <w:rFonts w:cs="Arial"/>
          <w:rtl/>
          <w:lang w:bidi="ar-SA"/>
        </w:rPr>
        <w:t xml:space="preserve"> </w:t>
      </w:r>
      <w:r w:rsidR="00745F12">
        <w:rPr>
          <w:rFonts w:cs="Arial" w:hint="cs"/>
          <w:rtl/>
          <w:lang w:bidi="ar-SA"/>
        </w:rPr>
        <w:t>"</w:t>
      </w:r>
      <w:r w:rsidRPr="00244F49">
        <w:rPr>
          <w:rFonts w:cs="Arial" w:hint="eastAsia"/>
          <w:rtl/>
          <w:lang w:bidi="ar-SA"/>
        </w:rPr>
        <w:t>عارية</w:t>
      </w:r>
      <w:r w:rsidR="00745F12">
        <w:rPr>
          <w:rFonts w:cs="Arial" w:hint="cs"/>
          <w:rtl/>
          <w:lang w:bidi="ar-SA"/>
        </w:rPr>
        <w:t>"</w:t>
      </w:r>
      <w:r w:rsidRPr="00244F49">
        <w:rPr>
          <w:rFonts w:cs="Arial"/>
          <w:rtl/>
          <w:lang w:bidi="ar-SA"/>
        </w:rPr>
        <w:t>.</w:t>
      </w:r>
    </w:p>
    <w:p w14:paraId="634EF792" w14:textId="77777777" w:rsidR="00A371D9" w:rsidRPr="00161C53" w:rsidRDefault="00A371D9" w:rsidP="00244F49">
      <w:pPr>
        <w:rPr>
          <w:rFonts w:cs="Arial"/>
        </w:rPr>
      </w:pPr>
    </w:p>
    <w:p w14:paraId="4BEA5EB7" w14:textId="533F2928" w:rsidR="00244F49" w:rsidRPr="00E502AE" w:rsidRDefault="00244F49" w:rsidP="00E502AE">
      <w:pPr>
        <w:pStyle w:val="2"/>
        <w:rPr>
          <w:rtl/>
        </w:rPr>
      </w:pPr>
      <w:proofErr w:type="spellStart"/>
      <w:r w:rsidRPr="00E502AE">
        <w:rPr>
          <w:rFonts w:hint="eastAsia"/>
          <w:rtl/>
        </w:rPr>
        <w:t>ساعات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Fonts w:hint="eastAsia"/>
          <w:rtl/>
        </w:rPr>
        <w:t>النشاط</w:t>
      </w:r>
      <w:proofErr w:type="spellEnd"/>
      <w:r w:rsidRPr="00E502AE">
        <w:rPr>
          <w:rtl/>
        </w:rPr>
        <w:t>:</w:t>
      </w:r>
    </w:p>
    <w:p w14:paraId="3657A52C" w14:textId="77777777" w:rsidR="00244F49" w:rsidRPr="00244F49" w:rsidRDefault="00244F49" w:rsidP="00244F49">
      <w:pPr>
        <w:rPr>
          <w:rFonts w:cs="Arial"/>
          <w:rtl/>
        </w:rPr>
      </w:pPr>
      <w:r w:rsidRPr="00244F49">
        <w:rPr>
          <w:rFonts w:cs="Arial" w:hint="eastAsia"/>
          <w:rtl/>
          <w:lang w:bidi="ar-SA"/>
        </w:rPr>
        <w:t>بعض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القنافذ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تكون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أكثر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نشاطًا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في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الليل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مقارنة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بالنهار</w:t>
      </w:r>
      <w:r w:rsidRPr="00244F49">
        <w:rPr>
          <w:rFonts w:cs="Arial"/>
          <w:rtl/>
          <w:lang w:bidi="ar-SA"/>
        </w:rPr>
        <w:t>.</w:t>
      </w:r>
    </w:p>
    <w:p w14:paraId="5B684AD8" w14:textId="77777777" w:rsidR="00244F49" w:rsidRPr="00244F49" w:rsidRDefault="00244F49" w:rsidP="00244F49">
      <w:pPr>
        <w:rPr>
          <w:rFonts w:cs="Arial"/>
          <w:rtl/>
        </w:rPr>
      </w:pPr>
      <w:r w:rsidRPr="00244F49">
        <w:rPr>
          <w:rFonts w:cs="Arial" w:hint="eastAsia"/>
          <w:rtl/>
          <w:lang w:bidi="ar-SA"/>
        </w:rPr>
        <w:t>الضوء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القوي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في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الليل</w:t>
      </w:r>
      <w:r w:rsidRPr="00244F49">
        <w:rPr>
          <w:rFonts w:cs="Arial"/>
          <w:rtl/>
          <w:lang w:bidi="ar-SA"/>
        </w:rPr>
        <w:t xml:space="preserve"> (</w:t>
      </w:r>
      <w:r w:rsidRPr="00244F49">
        <w:rPr>
          <w:rFonts w:cs="Arial" w:hint="eastAsia"/>
          <w:rtl/>
          <w:lang w:bidi="ar-SA"/>
        </w:rPr>
        <w:t>مثل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الإضاءة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على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الشواطئ</w:t>
      </w:r>
      <w:r w:rsidRPr="00244F49">
        <w:rPr>
          <w:rFonts w:cs="Arial"/>
          <w:rtl/>
          <w:lang w:bidi="ar-SA"/>
        </w:rPr>
        <w:t xml:space="preserve">) </w:t>
      </w:r>
      <w:r w:rsidRPr="00244F49">
        <w:rPr>
          <w:rFonts w:cs="Arial" w:hint="eastAsia"/>
          <w:rtl/>
          <w:lang w:bidi="ar-SA"/>
        </w:rPr>
        <w:t>قد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يؤثر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على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سلوكها</w:t>
      </w:r>
      <w:r w:rsidRPr="00244F49">
        <w:rPr>
          <w:rFonts w:cs="Arial"/>
          <w:rtl/>
          <w:lang w:bidi="ar-SA"/>
        </w:rPr>
        <w:t>.</w:t>
      </w:r>
    </w:p>
    <w:p w14:paraId="4D9012EC" w14:textId="4B0C33B5" w:rsidR="00161C53" w:rsidRDefault="00244F49" w:rsidP="00244F49">
      <w:pPr>
        <w:rPr>
          <w:rFonts w:cs="Arial"/>
          <w:rtl/>
        </w:rPr>
      </w:pPr>
      <w:r w:rsidRPr="00244F49">
        <w:rPr>
          <w:rFonts w:cs="Arial" w:hint="eastAsia"/>
          <w:rtl/>
          <w:lang w:bidi="ar-SA"/>
        </w:rPr>
        <w:t>يمكن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ربط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هذا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بنقاش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حول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تلوث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الضوء</w:t>
      </w:r>
      <w:r w:rsidRPr="00244F49">
        <w:rPr>
          <w:rFonts w:cs="Arial"/>
          <w:rtl/>
          <w:lang w:bidi="ar-SA"/>
        </w:rPr>
        <w:t>.</w:t>
      </w:r>
    </w:p>
    <w:p w14:paraId="0427E985" w14:textId="77777777" w:rsidR="00E502AE" w:rsidRPr="00161C53" w:rsidRDefault="00E502AE" w:rsidP="00244F49">
      <w:pPr>
        <w:rPr>
          <w:rFonts w:cs="Arial"/>
        </w:rPr>
      </w:pPr>
    </w:p>
    <w:p w14:paraId="2B32C998" w14:textId="0A3B63FE" w:rsidR="00161C53" w:rsidRPr="00E502AE" w:rsidRDefault="00244F49" w:rsidP="00E502AE">
      <w:pPr>
        <w:pStyle w:val="2"/>
        <w:rPr>
          <w:rtl/>
        </w:rPr>
      </w:pPr>
      <w:proofErr w:type="spellStart"/>
      <w:r w:rsidRPr="00E502AE">
        <w:rPr>
          <w:rFonts w:hint="eastAsia"/>
          <w:rtl/>
        </w:rPr>
        <w:t>التكاثر</w:t>
      </w:r>
      <w:proofErr w:type="spellEnd"/>
      <w:r w:rsidRPr="00E502AE">
        <w:rPr>
          <w:rtl/>
        </w:rPr>
        <w:t xml:space="preserve"> – </w:t>
      </w:r>
      <w:proofErr w:type="spellStart"/>
      <w:r w:rsidRPr="00E502AE">
        <w:rPr>
          <w:rFonts w:hint="eastAsia"/>
          <w:rtl/>
        </w:rPr>
        <w:t>كيف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Fonts w:hint="eastAsia"/>
          <w:rtl/>
        </w:rPr>
        <w:t>يتكاثرون</w:t>
      </w:r>
      <w:proofErr w:type="spellEnd"/>
      <w:r w:rsidRPr="00E502AE">
        <w:rPr>
          <w:rFonts w:hint="eastAsia"/>
          <w:rtl/>
        </w:rPr>
        <w:t>؟</w:t>
      </w:r>
    </w:p>
    <w:p w14:paraId="7D232E77" w14:textId="77777777" w:rsidR="00244F49" w:rsidRPr="00244F49" w:rsidRDefault="00244F49" w:rsidP="00244F49">
      <w:pPr>
        <w:pStyle w:val="2"/>
        <w:rPr>
          <w:rFonts w:asciiTheme="minorHAnsi" w:eastAsiaTheme="minorEastAsia" w:hAnsiTheme="minorHAnsi" w:cs="Arial"/>
          <w:color w:val="auto"/>
          <w:sz w:val="24"/>
          <w:szCs w:val="24"/>
          <w:rtl/>
        </w:rPr>
      </w:pP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معظم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قنافذ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البحر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يفرزون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خلايا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التكاثر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في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الماء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>.</w:t>
      </w:r>
    </w:p>
    <w:p w14:paraId="156428FD" w14:textId="60523718" w:rsidR="00244F49" w:rsidRPr="00244F49" w:rsidRDefault="00244F49" w:rsidP="00244F49">
      <w:pPr>
        <w:pStyle w:val="2"/>
        <w:rPr>
          <w:rFonts w:asciiTheme="minorHAnsi" w:eastAsiaTheme="minorEastAsia" w:hAnsiTheme="minorHAnsi" w:cs="Arial"/>
          <w:color w:val="auto"/>
          <w:sz w:val="24"/>
          <w:szCs w:val="24"/>
          <w:rtl/>
        </w:rPr>
      </w:pP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تلتقي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البويضات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والحيوانات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المنوية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في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الماء،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ويحدث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الإخصاب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خارج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الجسم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>.</w:t>
      </w:r>
    </w:p>
    <w:p w14:paraId="13C4867A" w14:textId="6B8A9AAF" w:rsidR="00244F49" w:rsidRPr="00244F49" w:rsidRDefault="00244F49" w:rsidP="00244F49">
      <w:pPr>
        <w:pStyle w:val="2"/>
        <w:rPr>
          <w:rFonts w:asciiTheme="minorHAnsi" w:eastAsiaTheme="minorEastAsia" w:hAnsiTheme="minorHAnsi" w:cs="Arial"/>
          <w:color w:val="auto"/>
          <w:sz w:val="24"/>
          <w:szCs w:val="24"/>
          <w:rtl/>
        </w:rPr>
      </w:pP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هناك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مواسم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يكثر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فيها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التكاثر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>:</w:t>
      </w:r>
    </w:p>
    <w:p w14:paraId="27AFC8D7" w14:textId="41A4D4F5" w:rsidR="00244F49" w:rsidRPr="00244F49" w:rsidRDefault="00244F49" w:rsidP="00244F49">
      <w:pPr>
        <w:pStyle w:val="2"/>
        <w:numPr>
          <w:ilvl w:val="0"/>
          <w:numId w:val="17"/>
        </w:numPr>
        <w:rPr>
          <w:rFonts w:asciiTheme="minorHAnsi" w:eastAsiaTheme="minorEastAsia" w:hAnsiTheme="minorHAnsi" w:cs="Arial"/>
          <w:color w:val="auto"/>
          <w:sz w:val="24"/>
          <w:szCs w:val="24"/>
          <w:rtl/>
        </w:rPr>
      </w:pP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في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إيلات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–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أساسًا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من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أواخر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الصيف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حتى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بداية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الشتاء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>.</w:t>
      </w:r>
    </w:p>
    <w:p w14:paraId="423D3847" w14:textId="77777777" w:rsidR="00244F49" w:rsidRDefault="00244F49" w:rsidP="00244F49">
      <w:pPr>
        <w:pStyle w:val="2"/>
        <w:numPr>
          <w:ilvl w:val="0"/>
          <w:numId w:val="17"/>
        </w:numPr>
        <w:rPr>
          <w:rFonts w:cs="Times New Roman"/>
          <w:rtl/>
        </w:rPr>
      </w:pP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في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البحر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المتوسط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–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أساسًا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في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الشتاء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وبداية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 xml:space="preserve"> </w:t>
      </w:r>
      <w:r w:rsidRPr="00244F49">
        <w:rPr>
          <w:rFonts w:asciiTheme="minorHAnsi" w:eastAsiaTheme="minorEastAsia" w:hAnsiTheme="minorHAnsi" w:cs="Arial" w:hint="eastAsia"/>
          <w:color w:val="auto"/>
          <w:sz w:val="24"/>
          <w:szCs w:val="24"/>
          <w:rtl/>
          <w:lang w:bidi="ar-SA"/>
        </w:rPr>
        <w:t>الربيع</w:t>
      </w:r>
      <w:r w:rsidRPr="00244F49">
        <w:rPr>
          <w:rFonts w:asciiTheme="minorHAnsi" w:eastAsiaTheme="minorEastAsia" w:hAnsiTheme="minorHAnsi" w:cs="Arial"/>
          <w:color w:val="auto"/>
          <w:sz w:val="24"/>
          <w:szCs w:val="24"/>
          <w:rtl/>
          <w:lang w:bidi="ar-SA"/>
        </w:rPr>
        <w:t>.</w:t>
      </w:r>
    </w:p>
    <w:p w14:paraId="00B26DAB" w14:textId="77777777" w:rsidR="00E502AE" w:rsidRPr="00E502AE" w:rsidRDefault="00E502AE" w:rsidP="00E502AE">
      <w:pPr>
        <w:rPr>
          <w:rtl/>
        </w:rPr>
      </w:pPr>
    </w:p>
    <w:p w14:paraId="49291515" w14:textId="253AAF1A" w:rsidR="00161C53" w:rsidRPr="00E502AE" w:rsidRDefault="00244F49" w:rsidP="00E502AE">
      <w:pPr>
        <w:pStyle w:val="2"/>
        <w:rPr>
          <w:rtl/>
        </w:rPr>
      </w:pPr>
      <w:proofErr w:type="spellStart"/>
      <w:r w:rsidRPr="00E502AE">
        <w:rPr>
          <w:rFonts w:hint="eastAsia"/>
          <w:rtl/>
        </w:rPr>
        <w:t>كيف</w:t>
      </w:r>
      <w:proofErr w:type="spellEnd"/>
      <w:r w:rsidRPr="00E502AE">
        <w:rPr>
          <w:rtl/>
        </w:rPr>
        <w:t xml:space="preserve"> </w:t>
      </w:r>
      <w:r w:rsidR="004A7759" w:rsidRPr="00E502AE">
        <w:rPr>
          <w:rFonts w:hint="cs"/>
          <w:rtl/>
        </w:rPr>
        <w:t>"</w:t>
      </w:r>
      <w:proofErr w:type="spellStart"/>
      <w:r w:rsidRPr="00E502AE">
        <w:rPr>
          <w:rFonts w:hint="eastAsia"/>
          <w:rtl/>
        </w:rPr>
        <w:t>ينسقون</w:t>
      </w:r>
      <w:proofErr w:type="spellEnd"/>
      <w:r w:rsidR="004A7759" w:rsidRPr="00E502AE">
        <w:rPr>
          <w:rFonts w:hint="cs"/>
          <w:rtl/>
        </w:rPr>
        <w:t>"</w:t>
      </w:r>
      <w:r w:rsidRPr="00E502AE">
        <w:rPr>
          <w:rtl/>
        </w:rPr>
        <w:t xml:space="preserve"> </w:t>
      </w:r>
      <w:proofErr w:type="spellStart"/>
      <w:r w:rsidRPr="00E502AE">
        <w:rPr>
          <w:rFonts w:hint="eastAsia"/>
          <w:rtl/>
        </w:rPr>
        <w:t>مع</w:t>
      </w:r>
      <w:proofErr w:type="spellEnd"/>
      <w:r w:rsidRPr="00E502AE">
        <w:rPr>
          <w:rtl/>
        </w:rPr>
        <w:t xml:space="preserve"> </w:t>
      </w:r>
      <w:proofErr w:type="spellStart"/>
      <w:r w:rsidRPr="00E502AE">
        <w:rPr>
          <w:rFonts w:hint="eastAsia"/>
          <w:rtl/>
        </w:rPr>
        <w:t>بعضهم</w:t>
      </w:r>
      <w:proofErr w:type="spellEnd"/>
      <w:r w:rsidRPr="00E502AE">
        <w:rPr>
          <w:rFonts w:hint="eastAsia"/>
          <w:rtl/>
        </w:rPr>
        <w:t>؟</w:t>
      </w:r>
    </w:p>
    <w:p w14:paraId="44DC613E" w14:textId="77777777" w:rsidR="00244F49" w:rsidRPr="00244F49" w:rsidRDefault="00244F49" w:rsidP="00244F49">
      <w:pPr>
        <w:rPr>
          <w:rFonts w:cs="Arial"/>
          <w:rtl/>
        </w:rPr>
      </w:pPr>
      <w:r w:rsidRPr="00244F49">
        <w:rPr>
          <w:rFonts w:cs="Arial" w:hint="eastAsia"/>
          <w:rtl/>
          <w:lang w:bidi="ar-SA"/>
        </w:rPr>
        <w:t>عندما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يفرز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قنفذ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واحد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خلايا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التكاثر،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يمكن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أن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يحفز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الآخرين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في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البيئة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على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القيام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بنفس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الشيء</w:t>
      </w:r>
      <w:r w:rsidRPr="00244F49">
        <w:rPr>
          <w:rFonts w:cs="Arial"/>
          <w:rtl/>
          <w:lang w:bidi="ar-SA"/>
        </w:rPr>
        <w:t>.</w:t>
      </w:r>
    </w:p>
    <w:p w14:paraId="60762F32" w14:textId="6522AE56" w:rsidR="00244F49" w:rsidRPr="00244F49" w:rsidRDefault="00244F49" w:rsidP="00244F49">
      <w:pPr>
        <w:rPr>
          <w:rFonts w:cs="Arial"/>
          <w:rtl/>
        </w:rPr>
      </w:pPr>
      <w:r w:rsidRPr="00244F49">
        <w:rPr>
          <w:rFonts w:cs="Arial" w:hint="eastAsia"/>
          <w:rtl/>
          <w:lang w:bidi="ar-SA"/>
        </w:rPr>
        <w:t>بهذه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الطريقة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يحدث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نوع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من</w:t>
      </w:r>
      <w:r w:rsidRPr="00244F49">
        <w:rPr>
          <w:rFonts w:cs="Arial"/>
          <w:rtl/>
          <w:lang w:bidi="ar-SA"/>
        </w:rPr>
        <w:t xml:space="preserve"> </w:t>
      </w:r>
      <w:r w:rsidR="00745F12">
        <w:rPr>
          <w:rFonts w:cs="Arial" w:hint="cs"/>
          <w:rtl/>
          <w:lang w:bidi="ar-SA"/>
        </w:rPr>
        <w:t>"</w:t>
      </w:r>
      <w:r w:rsidRPr="00244F49">
        <w:rPr>
          <w:rFonts w:cs="Arial" w:hint="eastAsia"/>
          <w:rtl/>
          <w:lang w:bidi="ar-SA"/>
        </w:rPr>
        <w:t>الانفجار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الجماعي</w:t>
      </w:r>
      <w:r w:rsidR="00745F12">
        <w:rPr>
          <w:rFonts w:cs="Arial" w:hint="cs"/>
          <w:rtl/>
          <w:lang w:bidi="ar-SA"/>
        </w:rPr>
        <w:t>"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حيث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يفرز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العديد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في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الوقت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نفسه</w:t>
      </w:r>
      <w:r w:rsidRPr="00244F49">
        <w:rPr>
          <w:rFonts w:cs="Arial"/>
          <w:rtl/>
          <w:lang w:bidi="ar-SA"/>
        </w:rPr>
        <w:t>.</w:t>
      </w:r>
    </w:p>
    <w:p w14:paraId="06CAC259" w14:textId="2575D881" w:rsidR="00244F49" w:rsidRPr="00244F49" w:rsidRDefault="00244F49" w:rsidP="00244F49">
      <w:pPr>
        <w:rPr>
          <w:rFonts w:cs="Arial"/>
          <w:rtl/>
        </w:rPr>
      </w:pPr>
      <w:r w:rsidRPr="00244F49">
        <w:rPr>
          <w:rFonts w:cs="Arial" w:hint="eastAsia"/>
          <w:rtl/>
          <w:lang w:bidi="ar-SA"/>
        </w:rPr>
        <w:t>لماذا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يحدث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ذلك؟</w:t>
      </w:r>
    </w:p>
    <w:p w14:paraId="143E3B11" w14:textId="34FF9339" w:rsidR="00244F49" w:rsidRPr="00244F49" w:rsidRDefault="00244F49" w:rsidP="00244F49">
      <w:pPr>
        <w:pStyle w:val="a9"/>
        <w:numPr>
          <w:ilvl w:val="0"/>
          <w:numId w:val="16"/>
        </w:numPr>
        <w:rPr>
          <w:rFonts w:cs="Arial"/>
          <w:rtl/>
          <w:lang w:bidi="ar-SA"/>
        </w:rPr>
      </w:pPr>
      <w:r w:rsidRPr="00244F49">
        <w:rPr>
          <w:rFonts w:cs="Arial" w:hint="eastAsia"/>
          <w:rtl/>
          <w:lang w:bidi="ar-SA"/>
        </w:rPr>
        <w:t>المواد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الكيميائية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في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الماء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تعمل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كإشارة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للآخرين</w:t>
      </w:r>
      <w:r w:rsidRPr="00244F49">
        <w:rPr>
          <w:rFonts w:cs="Arial"/>
          <w:rtl/>
          <w:lang w:bidi="ar-SA"/>
        </w:rPr>
        <w:t>.</w:t>
      </w:r>
    </w:p>
    <w:p w14:paraId="0E2491F7" w14:textId="336DEEF6" w:rsidR="00244F49" w:rsidRPr="00244F49" w:rsidRDefault="00244F49" w:rsidP="00244F49">
      <w:pPr>
        <w:pStyle w:val="a9"/>
        <w:numPr>
          <w:ilvl w:val="0"/>
          <w:numId w:val="16"/>
        </w:numPr>
        <w:rPr>
          <w:rFonts w:cs="Arial"/>
          <w:rtl/>
        </w:rPr>
      </w:pPr>
      <w:r w:rsidRPr="00244F49">
        <w:rPr>
          <w:rFonts w:cs="Arial" w:hint="eastAsia"/>
          <w:rtl/>
          <w:lang w:bidi="ar-SA"/>
        </w:rPr>
        <w:t>ظروف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البيئة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مناسبة،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مثل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درجة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الحرارة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أو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كثرة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الكائنات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الصغيرة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في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الماء</w:t>
      </w:r>
      <w:r w:rsidRPr="00244F49">
        <w:rPr>
          <w:rFonts w:cs="Arial"/>
          <w:rtl/>
          <w:lang w:bidi="ar-SA"/>
        </w:rPr>
        <w:t>.</w:t>
      </w:r>
    </w:p>
    <w:p w14:paraId="50E7438B" w14:textId="2C00640F" w:rsidR="00161C53" w:rsidRDefault="00244F49" w:rsidP="00244F49">
      <w:pPr>
        <w:rPr>
          <w:rFonts w:cs="Arial"/>
          <w:rtl/>
        </w:rPr>
      </w:pPr>
      <w:r w:rsidRPr="00244F49">
        <w:rPr>
          <w:rFonts w:cs="Arial" w:hint="eastAsia"/>
          <w:rtl/>
          <w:lang w:bidi="ar-SA"/>
        </w:rPr>
        <w:lastRenderedPageBreak/>
        <w:t>عندما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يفرز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الكثيرون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معًا،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يزيد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احتمال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الإخصاب</w:t>
      </w:r>
      <w:r w:rsidRPr="00244F49">
        <w:rPr>
          <w:rFonts w:cs="Arial"/>
          <w:rtl/>
          <w:lang w:bidi="ar-SA"/>
        </w:rPr>
        <w:t>.</w:t>
      </w:r>
    </w:p>
    <w:p w14:paraId="48A317C2" w14:textId="4B79782C" w:rsidR="00E502AE" w:rsidRPr="00161C53" w:rsidRDefault="00E502AE" w:rsidP="00244F49">
      <w:pPr>
        <w:rPr>
          <w:rFonts w:cs="Arial"/>
        </w:rPr>
      </w:pPr>
    </w:p>
    <w:p w14:paraId="2EAA584F" w14:textId="47086EF9" w:rsidR="00244F49" w:rsidRPr="00244F49" w:rsidRDefault="00244F49" w:rsidP="00E502AE">
      <w:pPr>
        <w:pStyle w:val="2"/>
        <w:rPr>
          <w:rFonts w:cs="Arial"/>
          <w:b/>
          <w:bCs/>
          <w:rtl/>
        </w:rPr>
      </w:pPr>
      <w:r w:rsidRPr="00244F49">
        <w:rPr>
          <w:rFonts w:hint="eastAsia"/>
          <w:rtl/>
          <w:lang w:bidi="ar-SA"/>
        </w:rPr>
        <w:t>التهديدات</w:t>
      </w:r>
      <w:r w:rsidRPr="00244F49">
        <w:rPr>
          <w:rtl/>
          <w:lang w:bidi="ar-SA"/>
        </w:rPr>
        <w:t xml:space="preserve"> </w:t>
      </w:r>
      <w:r w:rsidRPr="00244F49">
        <w:rPr>
          <w:rFonts w:hint="eastAsia"/>
          <w:rtl/>
          <w:lang w:bidi="ar-SA"/>
        </w:rPr>
        <w:t>لقنافذ</w:t>
      </w:r>
      <w:r w:rsidRPr="00244F49">
        <w:rPr>
          <w:rtl/>
          <w:lang w:bidi="ar-SA"/>
        </w:rPr>
        <w:t xml:space="preserve"> </w:t>
      </w:r>
      <w:r w:rsidRPr="00244F49">
        <w:rPr>
          <w:rFonts w:hint="eastAsia"/>
          <w:rtl/>
          <w:lang w:bidi="ar-SA"/>
        </w:rPr>
        <w:t>البحر</w:t>
      </w:r>
      <w:r w:rsidRPr="00244F49">
        <w:rPr>
          <w:rtl/>
          <w:lang w:bidi="ar-SA"/>
        </w:rPr>
        <w:t>:</w:t>
      </w:r>
    </w:p>
    <w:p w14:paraId="284A51D6" w14:textId="74AC0AE8" w:rsidR="00244F49" w:rsidRPr="00244F49" w:rsidRDefault="00244F49" w:rsidP="00244F49">
      <w:pPr>
        <w:pStyle w:val="a9"/>
        <w:numPr>
          <w:ilvl w:val="0"/>
          <w:numId w:val="15"/>
        </w:numPr>
        <w:rPr>
          <w:rFonts w:cs="Arial"/>
          <w:rtl/>
        </w:rPr>
      </w:pPr>
      <w:r w:rsidRPr="00244F49">
        <w:rPr>
          <w:rFonts w:cs="Arial" w:hint="eastAsia"/>
          <w:rtl/>
          <w:lang w:bidi="ar-SA"/>
        </w:rPr>
        <w:t>ارتفاع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حرارة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مياه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البحر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وتغيرات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البيئة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البحرية</w:t>
      </w:r>
      <w:r w:rsidRPr="00244F49">
        <w:rPr>
          <w:rFonts w:cs="Arial"/>
          <w:rtl/>
          <w:lang w:bidi="ar-SA"/>
        </w:rPr>
        <w:t>.</w:t>
      </w:r>
    </w:p>
    <w:p w14:paraId="13EA8466" w14:textId="176E91DB" w:rsidR="00244F49" w:rsidRPr="00244F49" w:rsidRDefault="00244F49" w:rsidP="00244F49">
      <w:pPr>
        <w:pStyle w:val="a9"/>
        <w:numPr>
          <w:ilvl w:val="0"/>
          <w:numId w:val="15"/>
        </w:numPr>
        <w:rPr>
          <w:rFonts w:cs="Arial"/>
          <w:rtl/>
        </w:rPr>
      </w:pPr>
      <w:r w:rsidRPr="00244F49">
        <w:rPr>
          <w:rFonts w:cs="Arial" w:hint="eastAsia"/>
          <w:rtl/>
          <w:lang w:bidi="ar-SA"/>
        </w:rPr>
        <w:t>تغييرات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في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النظام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البيئي</w:t>
      </w:r>
      <w:r w:rsidRPr="00244F49">
        <w:rPr>
          <w:rFonts w:cs="Arial"/>
          <w:rtl/>
          <w:lang w:bidi="ar-SA"/>
        </w:rPr>
        <w:t>.</w:t>
      </w:r>
    </w:p>
    <w:p w14:paraId="60F8642B" w14:textId="2198B065" w:rsidR="00244F49" w:rsidRPr="00244F49" w:rsidRDefault="00244F49" w:rsidP="00244F49">
      <w:pPr>
        <w:pStyle w:val="a9"/>
        <w:numPr>
          <w:ilvl w:val="0"/>
          <w:numId w:val="15"/>
        </w:numPr>
        <w:rPr>
          <w:rFonts w:cs="Arial"/>
          <w:rtl/>
        </w:rPr>
      </w:pPr>
      <w:r w:rsidRPr="00244F49">
        <w:rPr>
          <w:rFonts w:cs="Arial" w:hint="eastAsia"/>
          <w:rtl/>
          <w:lang w:bidi="ar-SA"/>
        </w:rPr>
        <w:t>الأنواع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الغازية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التي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تتنافس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معهم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أو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تضر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بهم</w:t>
      </w:r>
      <w:r w:rsidRPr="00244F49">
        <w:rPr>
          <w:rFonts w:cs="Arial"/>
          <w:rtl/>
          <w:lang w:bidi="ar-SA"/>
        </w:rPr>
        <w:t>.</w:t>
      </w:r>
    </w:p>
    <w:p w14:paraId="6F8BEFF2" w14:textId="3427AB86" w:rsidR="00161C53" w:rsidRDefault="00244F49" w:rsidP="00244F49">
      <w:pPr>
        <w:pStyle w:val="a9"/>
        <w:numPr>
          <w:ilvl w:val="0"/>
          <w:numId w:val="15"/>
        </w:numPr>
        <w:rPr>
          <w:rFonts w:cs="Arial"/>
          <w:lang w:bidi="ar-SA"/>
        </w:rPr>
      </w:pPr>
      <w:r w:rsidRPr="00244F49">
        <w:rPr>
          <w:rFonts w:cs="Arial" w:hint="eastAsia"/>
          <w:rtl/>
          <w:lang w:bidi="ar-SA"/>
        </w:rPr>
        <w:t>أحداث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موت</w:t>
      </w:r>
      <w:r w:rsidRPr="00244F49">
        <w:rPr>
          <w:rFonts w:cs="Arial"/>
          <w:rtl/>
          <w:lang w:bidi="ar-SA"/>
        </w:rPr>
        <w:t xml:space="preserve"> </w:t>
      </w:r>
      <w:r w:rsidRPr="00244F49">
        <w:rPr>
          <w:rFonts w:cs="Arial" w:hint="eastAsia"/>
          <w:rtl/>
          <w:lang w:bidi="ar-SA"/>
        </w:rPr>
        <w:t>جماعي</w:t>
      </w:r>
      <w:r w:rsidRPr="00244F49">
        <w:rPr>
          <w:rFonts w:cs="Arial"/>
          <w:rtl/>
          <w:lang w:bidi="ar-SA"/>
        </w:rPr>
        <w:t>.</w:t>
      </w:r>
    </w:p>
    <w:p w14:paraId="4AB467FC" w14:textId="77777777" w:rsidR="00E502AE" w:rsidRPr="00244F49" w:rsidRDefault="00E502AE" w:rsidP="00244F49">
      <w:pPr>
        <w:pStyle w:val="a9"/>
        <w:numPr>
          <w:ilvl w:val="0"/>
          <w:numId w:val="15"/>
        </w:numPr>
        <w:rPr>
          <w:rFonts w:cs="Arial"/>
          <w:lang w:bidi="ar-SA"/>
        </w:rPr>
      </w:pPr>
    </w:p>
    <w:p w14:paraId="0E227EFF" w14:textId="77777777" w:rsidR="00A93E08" w:rsidRDefault="00A93E08" w:rsidP="00E502AE">
      <w:pPr>
        <w:pStyle w:val="2"/>
        <w:rPr>
          <w:rFonts w:cs="Arial"/>
          <w:rtl/>
        </w:rPr>
      </w:pPr>
      <w:r w:rsidRPr="00A93E08">
        <w:rPr>
          <w:rFonts w:hint="eastAsia"/>
          <w:rtl/>
          <w:lang w:bidi="ar-SA"/>
        </w:rPr>
        <w:t>السلامة</w:t>
      </w:r>
      <w:r w:rsidRPr="00A93E08">
        <w:rPr>
          <w:rtl/>
          <w:lang w:bidi="ar-SA"/>
        </w:rPr>
        <w:t xml:space="preserve"> </w:t>
      </w:r>
      <w:r w:rsidRPr="00A93E08">
        <w:rPr>
          <w:rFonts w:hint="eastAsia"/>
          <w:rtl/>
          <w:lang w:bidi="ar-SA"/>
        </w:rPr>
        <w:t>أثناء</w:t>
      </w:r>
      <w:r w:rsidRPr="00A93E08">
        <w:rPr>
          <w:rtl/>
          <w:lang w:bidi="ar-SA"/>
        </w:rPr>
        <w:t xml:space="preserve"> </w:t>
      </w:r>
      <w:r w:rsidRPr="00A93E08">
        <w:rPr>
          <w:rFonts w:hint="eastAsia"/>
          <w:rtl/>
          <w:lang w:bidi="ar-SA"/>
        </w:rPr>
        <w:t>جولة</w:t>
      </w:r>
      <w:r w:rsidRPr="00A93E08">
        <w:rPr>
          <w:rtl/>
          <w:lang w:bidi="ar-SA"/>
        </w:rPr>
        <w:t xml:space="preserve"> </w:t>
      </w:r>
      <w:r w:rsidRPr="00A93E08">
        <w:rPr>
          <w:rFonts w:hint="eastAsia"/>
          <w:rtl/>
          <w:lang w:bidi="ar-SA"/>
        </w:rPr>
        <w:t>الشاطئ</w:t>
      </w:r>
    </w:p>
    <w:p w14:paraId="2B927DE6" w14:textId="77777777" w:rsidR="00A93E08" w:rsidRPr="00A93E08" w:rsidRDefault="00A93E08" w:rsidP="00A93E08">
      <w:pPr>
        <w:rPr>
          <w:rFonts w:cs="Arial"/>
          <w:rtl/>
        </w:rPr>
      </w:pPr>
      <w:r w:rsidRPr="00A93E08">
        <w:rPr>
          <w:rFonts w:cs="Arial" w:hint="eastAsia"/>
          <w:rtl/>
          <w:lang w:bidi="ar-SA"/>
        </w:rPr>
        <w:t>من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المهم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التأكيد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على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الطلاب</w:t>
      </w:r>
      <w:r w:rsidRPr="00A93E08">
        <w:rPr>
          <w:rFonts w:cs="Arial"/>
          <w:rtl/>
          <w:lang w:bidi="ar-SA"/>
        </w:rPr>
        <w:t>:</w:t>
      </w:r>
    </w:p>
    <w:p w14:paraId="2DF4B2FA" w14:textId="77777777" w:rsidR="00A93E08" w:rsidRPr="00A93E08" w:rsidRDefault="00A93E08" w:rsidP="00A93E08">
      <w:pPr>
        <w:pStyle w:val="a9"/>
        <w:numPr>
          <w:ilvl w:val="0"/>
          <w:numId w:val="14"/>
        </w:numPr>
        <w:rPr>
          <w:rFonts w:cs="Arial"/>
          <w:rtl/>
        </w:rPr>
      </w:pPr>
      <w:r w:rsidRPr="00A93E08">
        <w:rPr>
          <w:rFonts w:cs="Arial" w:hint="eastAsia"/>
          <w:rtl/>
          <w:lang w:bidi="ar-SA"/>
        </w:rPr>
        <w:t>ارتداء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أحذية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مائية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مغلقة</w:t>
      </w:r>
      <w:r w:rsidRPr="00A93E08">
        <w:rPr>
          <w:rFonts w:cs="Arial"/>
          <w:rtl/>
          <w:lang w:bidi="ar-SA"/>
        </w:rPr>
        <w:t>.</w:t>
      </w:r>
    </w:p>
    <w:p w14:paraId="1F82F32B" w14:textId="77777777" w:rsidR="00A93E08" w:rsidRPr="00A93E08" w:rsidRDefault="00A93E08" w:rsidP="00A93E08">
      <w:pPr>
        <w:pStyle w:val="a9"/>
        <w:numPr>
          <w:ilvl w:val="0"/>
          <w:numId w:val="14"/>
        </w:numPr>
        <w:rPr>
          <w:rFonts w:cs="Arial"/>
          <w:rtl/>
        </w:rPr>
      </w:pPr>
      <w:r w:rsidRPr="00A93E08">
        <w:rPr>
          <w:rFonts w:cs="Arial" w:hint="eastAsia"/>
          <w:rtl/>
          <w:lang w:bidi="ar-SA"/>
        </w:rPr>
        <w:t>عدم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لمس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أو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رفع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قنافذ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البحر</w:t>
      </w:r>
      <w:r w:rsidRPr="00A93E08">
        <w:rPr>
          <w:rFonts w:cs="Arial"/>
          <w:rtl/>
          <w:lang w:bidi="ar-SA"/>
        </w:rPr>
        <w:t>.</w:t>
      </w:r>
    </w:p>
    <w:p w14:paraId="7DB783FF" w14:textId="77777777" w:rsidR="00A93E08" w:rsidRPr="00A93E08" w:rsidRDefault="00A93E08" w:rsidP="00A93E08">
      <w:pPr>
        <w:pStyle w:val="a9"/>
        <w:numPr>
          <w:ilvl w:val="0"/>
          <w:numId w:val="14"/>
        </w:numPr>
        <w:rPr>
          <w:rFonts w:cs="Arial"/>
          <w:rtl/>
        </w:rPr>
      </w:pPr>
      <w:r w:rsidRPr="00A93E08">
        <w:rPr>
          <w:rFonts w:cs="Arial" w:hint="eastAsia"/>
          <w:rtl/>
          <w:lang w:bidi="ar-SA"/>
        </w:rPr>
        <w:t>المراقبة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من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مسافة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آمنة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فقط</w:t>
      </w:r>
      <w:r w:rsidRPr="00A93E08">
        <w:rPr>
          <w:rFonts w:cs="Arial"/>
          <w:rtl/>
          <w:lang w:bidi="ar-SA"/>
        </w:rPr>
        <w:t>.</w:t>
      </w:r>
    </w:p>
    <w:p w14:paraId="34A0B741" w14:textId="053A0191" w:rsidR="00161C53" w:rsidRDefault="00A93E08" w:rsidP="00A93E08">
      <w:pPr>
        <w:rPr>
          <w:rFonts w:cs="Arial"/>
          <w:rtl/>
        </w:rPr>
      </w:pPr>
      <w:r w:rsidRPr="00A93E08">
        <w:rPr>
          <w:rFonts w:cs="Arial" w:hint="eastAsia"/>
          <w:rtl/>
          <w:lang w:bidi="ar-SA"/>
        </w:rPr>
        <w:t>قد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تُلسع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الأشواك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وتسبب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الألم</w:t>
      </w:r>
      <w:r w:rsidRPr="00A93E08">
        <w:rPr>
          <w:rFonts w:cs="Arial"/>
          <w:rtl/>
          <w:lang w:bidi="ar-SA"/>
        </w:rPr>
        <w:t>.</w:t>
      </w:r>
    </w:p>
    <w:p w14:paraId="4BDCA325" w14:textId="77777777" w:rsidR="00E502AE" w:rsidRPr="00161C53" w:rsidRDefault="00E502AE" w:rsidP="00A93E08">
      <w:pPr>
        <w:rPr>
          <w:rFonts w:cs="Arial"/>
          <w:rtl/>
        </w:rPr>
      </w:pPr>
    </w:p>
    <w:p w14:paraId="178A2332" w14:textId="77777777" w:rsidR="00A93E08" w:rsidRDefault="00A93E08" w:rsidP="00E502AE">
      <w:pPr>
        <w:pStyle w:val="2"/>
        <w:rPr>
          <w:rFonts w:cs="Arial"/>
        </w:rPr>
      </w:pPr>
      <w:r w:rsidRPr="00A93E08">
        <w:rPr>
          <w:rFonts w:hint="eastAsia"/>
          <w:rtl/>
          <w:lang w:bidi="ar-SA"/>
        </w:rPr>
        <w:t>قنفذ</w:t>
      </w:r>
      <w:r w:rsidRPr="00A93E08">
        <w:rPr>
          <w:rtl/>
          <w:lang w:bidi="ar-SA"/>
        </w:rPr>
        <w:t xml:space="preserve"> </w:t>
      </w:r>
      <w:r w:rsidRPr="00A93E08">
        <w:rPr>
          <w:rFonts w:hint="eastAsia"/>
          <w:rtl/>
          <w:lang w:bidi="ar-SA"/>
        </w:rPr>
        <w:t>حي</w:t>
      </w:r>
      <w:r w:rsidRPr="00A93E08">
        <w:rPr>
          <w:rtl/>
          <w:lang w:bidi="ar-SA"/>
        </w:rPr>
        <w:t xml:space="preserve"> </w:t>
      </w:r>
      <w:r w:rsidRPr="00A93E08">
        <w:rPr>
          <w:rFonts w:hint="eastAsia"/>
          <w:rtl/>
          <w:lang w:bidi="ar-SA"/>
        </w:rPr>
        <w:t>مقابل</w:t>
      </w:r>
      <w:r w:rsidRPr="00A93E08">
        <w:rPr>
          <w:rtl/>
          <w:lang w:bidi="ar-SA"/>
        </w:rPr>
        <w:t xml:space="preserve"> </w:t>
      </w:r>
      <w:r w:rsidRPr="00A93E08">
        <w:rPr>
          <w:rFonts w:hint="eastAsia"/>
          <w:rtl/>
          <w:lang w:bidi="ar-SA"/>
        </w:rPr>
        <w:t>الهيكل</w:t>
      </w:r>
      <w:r w:rsidRPr="00A93E08">
        <w:rPr>
          <w:rtl/>
          <w:lang w:bidi="ar-SA"/>
        </w:rPr>
        <w:t xml:space="preserve"> </w:t>
      </w:r>
      <w:r w:rsidRPr="00A93E08">
        <w:rPr>
          <w:rFonts w:hint="eastAsia"/>
          <w:rtl/>
          <w:lang w:bidi="ar-SA"/>
        </w:rPr>
        <w:t>العظمي</w:t>
      </w:r>
      <w:r w:rsidRPr="00A93E08">
        <w:rPr>
          <w:rtl/>
          <w:lang w:bidi="ar-SA"/>
        </w:rPr>
        <w:t>:</w:t>
      </w:r>
    </w:p>
    <w:p w14:paraId="240BC25B" w14:textId="77777777" w:rsidR="00A93E08" w:rsidRPr="00A93E08" w:rsidRDefault="00A93E08" w:rsidP="00A93E08">
      <w:pPr>
        <w:numPr>
          <w:ilvl w:val="0"/>
          <w:numId w:val="12"/>
        </w:numPr>
        <w:rPr>
          <w:rFonts w:cs="Arial"/>
          <w:rtl/>
        </w:rPr>
      </w:pPr>
      <w:r w:rsidRPr="00A93E08">
        <w:rPr>
          <w:rFonts w:cs="Arial" w:hint="eastAsia"/>
          <w:rtl/>
          <w:lang w:bidi="ar-SA"/>
        </w:rPr>
        <w:t>القنفذ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الحي</w:t>
      </w:r>
      <w:r w:rsidRPr="00A93E08">
        <w:rPr>
          <w:rFonts w:cs="Arial"/>
          <w:rtl/>
          <w:lang w:bidi="ar-SA"/>
        </w:rPr>
        <w:t xml:space="preserve"> – </w:t>
      </w:r>
      <w:r w:rsidRPr="00A93E08">
        <w:rPr>
          <w:rFonts w:cs="Arial" w:hint="eastAsia"/>
          <w:rtl/>
          <w:lang w:bidi="ar-SA"/>
        </w:rPr>
        <w:t>دائري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ومغطى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بالأشواك،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يتحرك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ببطء</w:t>
      </w:r>
      <w:r w:rsidRPr="00A93E08">
        <w:rPr>
          <w:rFonts w:cs="Arial"/>
          <w:rtl/>
          <w:lang w:bidi="ar-SA"/>
        </w:rPr>
        <w:t>.</w:t>
      </w:r>
    </w:p>
    <w:p w14:paraId="0758D46E" w14:textId="0A3761CC" w:rsidR="00161C53" w:rsidRDefault="00A93E08" w:rsidP="00A93E08">
      <w:pPr>
        <w:numPr>
          <w:ilvl w:val="0"/>
          <w:numId w:val="12"/>
        </w:numPr>
        <w:rPr>
          <w:rFonts w:cs="Arial"/>
        </w:rPr>
      </w:pPr>
      <w:r w:rsidRPr="00A93E08">
        <w:rPr>
          <w:rFonts w:cs="Arial" w:hint="eastAsia"/>
          <w:rtl/>
          <w:lang w:bidi="ar-SA"/>
        </w:rPr>
        <w:t>الهيكل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العظمي</w:t>
      </w:r>
      <w:r w:rsidRPr="00A93E08">
        <w:rPr>
          <w:rFonts w:cs="Arial"/>
          <w:rtl/>
          <w:lang w:bidi="ar-SA"/>
        </w:rPr>
        <w:t xml:space="preserve"> – </w:t>
      </w:r>
      <w:r w:rsidRPr="00A93E08">
        <w:rPr>
          <w:rFonts w:cs="Arial" w:hint="eastAsia"/>
          <w:rtl/>
          <w:lang w:bidi="ar-SA"/>
        </w:rPr>
        <w:t>دائري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وفاتح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اللون،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بدون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أشواك،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وهو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بقايا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صلبة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تبقى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بعد</w:t>
      </w:r>
      <w:r w:rsidRPr="00A93E08">
        <w:rPr>
          <w:rFonts w:cs="Arial"/>
          <w:rtl/>
          <w:lang w:bidi="ar-SA"/>
        </w:rPr>
        <w:t xml:space="preserve"> </w:t>
      </w:r>
      <w:r w:rsidRPr="00A93E08">
        <w:rPr>
          <w:rFonts w:cs="Arial" w:hint="eastAsia"/>
          <w:rtl/>
          <w:lang w:bidi="ar-SA"/>
        </w:rPr>
        <w:t>الموت</w:t>
      </w:r>
      <w:r w:rsidR="00161C53" w:rsidRPr="00161C53">
        <w:rPr>
          <w:rFonts w:cs="Arial"/>
        </w:rPr>
        <w:t>.</w:t>
      </w:r>
    </w:p>
    <w:p w14:paraId="75DA2BA4" w14:textId="4E34BA82" w:rsidR="00161C53" w:rsidRPr="00161C53" w:rsidRDefault="00161C53" w:rsidP="00161C53">
      <w:pPr>
        <w:rPr>
          <w:rFonts w:cs="Arial"/>
        </w:rPr>
      </w:pPr>
    </w:p>
    <w:p w14:paraId="70D7D452" w14:textId="04C90E76" w:rsidR="00A93E08" w:rsidRPr="00A93E08" w:rsidRDefault="00A93E08" w:rsidP="00E502AE">
      <w:pPr>
        <w:pStyle w:val="2"/>
        <w:rPr>
          <w:rFonts w:cs="Arial"/>
          <w:rtl/>
        </w:rPr>
      </w:pPr>
      <w:r w:rsidRPr="00A93E08">
        <w:rPr>
          <w:rStyle w:val="20"/>
          <w:rFonts w:cs="Times New Roman" w:hint="eastAsia"/>
          <w:rtl/>
          <w:lang w:bidi="ar-SA"/>
        </w:rPr>
        <w:t>ملاحظة</w:t>
      </w:r>
      <w:r w:rsidRPr="00A93E08">
        <w:rPr>
          <w:rStyle w:val="20"/>
          <w:rFonts w:cs="Times New Roman"/>
          <w:rtl/>
          <w:lang w:bidi="ar-SA"/>
        </w:rPr>
        <w:t xml:space="preserve"> </w:t>
      </w:r>
      <w:r w:rsidRPr="00A93E08">
        <w:rPr>
          <w:rStyle w:val="20"/>
          <w:rFonts w:cs="Times New Roman" w:hint="eastAsia"/>
          <w:rtl/>
          <w:lang w:bidi="ar-SA"/>
        </w:rPr>
        <w:t>تربوية</w:t>
      </w:r>
      <w:r w:rsidRPr="00A93E08">
        <w:rPr>
          <w:rStyle w:val="20"/>
          <w:rFonts w:cs="Times New Roman"/>
          <w:rtl/>
          <w:lang w:bidi="ar-SA"/>
        </w:rPr>
        <w:t>:</w:t>
      </w:r>
      <w:r w:rsidRPr="00161C53">
        <w:rPr>
          <w:rFonts w:cs="Arial"/>
        </w:rPr>
        <w:t xml:space="preserve"> </w:t>
      </w:r>
    </w:p>
    <w:p w14:paraId="4DC92ECF" w14:textId="2C1205E4" w:rsidR="00161C53" w:rsidRPr="00161C53" w:rsidRDefault="00E502AE" w:rsidP="00A93E08">
      <w:pPr>
        <w:rPr>
          <w:rFonts w:cs="Arial"/>
          <w:lang w:bidi="ar-S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FAD1140" wp14:editId="6652DCB5">
            <wp:simplePos x="0" y="0"/>
            <wp:positionH relativeFrom="page">
              <wp:posOffset>678180</wp:posOffset>
            </wp:positionH>
            <wp:positionV relativeFrom="paragraph">
              <wp:posOffset>499110</wp:posOffset>
            </wp:positionV>
            <wp:extent cx="2819400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1" name="תמונה 1" descr="في الصورة يظهر قنفذا بحر بجانب بعضهما على قاع رملي ضحل في الماء.&#10;&#10;على اليسار يظهر قنفذ بحر حي بلون أرجواني داكن. جسمه دائري ومغطى بأشواك طويلة وكثيفة وحادة تتجه في جميع الاتجاهات. في مركزه تظهر منطقة صغيرة برتقالية اللون.&#10;&#10;على اليمين يظهر هيكل قنفذ بحر. شكله دائري وأكثر تسطحًا، ولونه وردي فاتح مع خطوط دقيقة على امتداد الجسم. في مركز الهيكل توجد فتحة دائرية.&#10;&#10;حولها يظهر رمل حبيبي، وطحالب ونباتات بحرية منخفضة بلون أخضر مائل إلى الأخضر الفاتح. تُبرز الصورة الفرق بين قنفذ البحر الحي المغطى بالأشواك وبين الهيكل الأملس الذي يبقى بعد موته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في الصورة يظهر قنفذا بحر بجانب بعضهما على قاع رملي ضحل في الماء.&#10;&#10;على اليسار يظهر قنفذ بحر حي بلون أرجواني داكن. جسمه دائري ومغطى بأشواك طويلة وكثيفة وحادة تتجه في جميع الاتجاهات. في مركزه تظهر منطقة صغيرة برتقالية اللون.&#10;&#10;على اليمين يظهر هيكل قنفذ بحر. شكله دائري وأكثر تسطحًا، ولونه وردي فاتح مع خطوط دقيقة على امتداد الجسم. في مركز الهيكل توجد فتحة دائرية.&#10;&#10;حولها يظهر رمل حبيبي، وطحالب ونباتات بحرية منخفضة بلون أخضر مائل إلى الأخضر الفاتح. تُبرز الصورة الفرق بين قنفذ البحر الحي المغطى بالأشواك وبين الهيكل الأملس الذي يبقى بعد موته.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E08" w:rsidRPr="00A93E08">
        <w:rPr>
          <w:rFonts w:cs="Arial" w:hint="eastAsia"/>
          <w:rtl/>
          <w:lang w:bidi="ar-SA"/>
        </w:rPr>
        <w:t>الموضوع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مناسب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للدمج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في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دروس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العلوم،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الجغرافيا،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الاستدامة،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أو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التربية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البيئية،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ويمكن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ربطه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بنقاش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أوسع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حول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حماية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البحر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وتأثير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الإنسان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على</w:t>
      </w:r>
      <w:r w:rsidR="00A93E08" w:rsidRPr="00A93E08">
        <w:rPr>
          <w:rFonts w:cs="Arial"/>
          <w:rtl/>
          <w:lang w:bidi="ar-SA"/>
        </w:rPr>
        <w:t xml:space="preserve"> </w:t>
      </w:r>
      <w:r w:rsidR="00A93E08" w:rsidRPr="00A93E08">
        <w:rPr>
          <w:rFonts w:cs="Arial" w:hint="eastAsia"/>
          <w:rtl/>
          <w:lang w:bidi="ar-SA"/>
        </w:rPr>
        <w:t>البيئة</w:t>
      </w:r>
      <w:r w:rsidR="00A93E08" w:rsidRPr="00A93E08">
        <w:rPr>
          <w:rFonts w:cs="Arial"/>
          <w:rtl/>
          <w:lang w:bidi="ar-SA"/>
        </w:rPr>
        <w:t>.</w:t>
      </w:r>
    </w:p>
    <w:p w14:paraId="594F3BFD" w14:textId="25A45307" w:rsidR="00B74F58" w:rsidRPr="00B74F58" w:rsidRDefault="00C220DD" w:rsidP="00B74F58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ins w:id="0" w:author="Danit Oleiash" w:date="2026-03-03T18:30:00Z">
        <w:r w:rsidRPr="00C220DD">
          <w:rPr>
            <w:rFonts w:ascii="Arial" w:eastAsia="Times New Roman" w:hAnsi="Arial" w:cs="Arial"/>
            <w:noProof/>
            <w:kern w:val="0"/>
            <w:sz w:val="16"/>
            <w:szCs w:val="16"/>
            <w14:ligatures w14:val="none"/>
          </w:rPr>
          <w:drawing>
            <wp:inline distT="0" distB="0" distL="0" distR="0" wp14:anchorId="77BCA8E6" wp14:editId="2266910F">
              <wp:extent cx="1977390" cy="1977390"/>
              <wp:effectExtent l="0" t="0" r="3810" b="3810"/>
              <wp:docPr id="4" name="תמונה 4" descr="على الرمل المبلل تستقر ثلاثة هياكل كاملة لقنافذ البحر بلون كريمي وأرجواني فاتح. لكل واحد منها فتحة دائرية في المركز ونقش خشن مع بروزات صغيرة.&#10;&#10;حولها تنتشر أصداف صغيرة بألوان برتقالية وبيضاء، وقطعة مرجان فاتحة اللون، وحجر أملس رمادي، وقطعة زجاج بحري شفافة.&#10;&#10;في الخلفية تظهر أمواج صغيرة تقترب من الشاطئ.&#10;&#10;ברקע נראים גלים קטנים המתקרבים אל החוף.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תמונה 4" descr="على الرمل المبلل تستقر ثلاثة هياكل كاملة لقنافذ البحر بلون كريمي وأرجواني فاتح. لكل واحد منها فتحة دائرية في المركز ونقش خشن مع بروزات صغيرة.&#10;&#10;حولها تنتشر أصداف صغيرة بألوان برتقالية وبيضاء، وقطعة مرجان فاتحة اللون، وحجر أملس رمادي، وقطعة زجاج بحري شفافة.&#10;&#10;في الخلفية تظهر أمواج صغيرة تقترب من الشاطئ.&#10;&#10;ברקע נראים גלים קטנים המתקרבים אל החוף. 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77390" cy="19773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B74F58" w:rsidRPr="00B74F58">
        <w:rPr>
          <w:rFonts w:ascii="Arial" w:eastAsia="Times New Roman" w:hAnsi="Arial" w:cs="Arial"/>
          <w:vanish/>
          <w:kern w:val="0"/>
          <w:sz w:val="16"/>
          <w:szCs w:val="16"/>
          <w:rtl/>
          <w14:ligatures w14:val="none"/>
        </w:rPr>
        <w:t>ראש הטופס</w:t>
      </w:r>
    </w:p>
    <w:p w14:paraId="107E8609" w14:textId="77777777" w:rsidR="00E502AE" w:rsidRDefault="00E502AE" w:rsidP="00AA172A">
      <w:pPr>
        <w:jc w:val="right"/>
        <w:rPr>
          <w:rFonts w:ascii="Arial" w:eastAsia="Times New Roman" w:hAnsi="Arial" w:cs="Arial"/>
          <w:vanish/>
          <w:kern w:val="0"/>
          <w:sz w:val="16"/>
          <w:szCs w:val="16"/>
          <w:rtl/>
          <w14:ligatures w14:val="none"/>
        </w:rPr>
      </w:pPr>
    </w:p>
    <w:p w14:paraId="1C5369DA" w14:textId="310E5876" w:rsidR="00BB292D" w:rsidRDefault="00BB292D" w:rsidP="00AA172A">
      <w:pPr>
        <w:jc w:val="right"/>
      </w:pPr>
    </w:p>
    <w:sectPr w:rsidR="00BB292D" w:rsidSect="003D3C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2355E" w14:textId="77777777" w:rsidR="0012233A" w:rsidRDefault="0012233A" w:rsidP="00AD55BA">
      <w:pPr>
        <w:spacing w:after="0" w:line="240" w:lineRule="auto"/>
      </w:pPr>
      <w:r>
        <w:separator/>
      </w:r>
    </w:p>
  </w:endnote>
  <w:endnote w:type="continuationSeparator" w:id="0">
    <w:p w14:paraId="7D08C30C" w14:textId="77777777" w:rsidR="0012233A" w:rsidRDefault="0012233A" w:rsidP="00AD5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45CE1" w14:textId="77777777" w:rsidR="00AD55BA" w:rsidRDefault="00AD55BA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FAA71" w14:textId="77777777" w:rsidR="00AD55BA" w:rsidRDefault="00AD55BA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4B17C" w14:textId="77777777" w:rsidR="00AD55BA" w:rsidRDefault="00AD55B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27BB4" w14:textId="77777777" w:rsidR="0012233A" w:rsidRDefault="0012233A" w:rsidP="00AD55BA">
      <w:pPr>
        <w:spacing w:after="0" w:line="240" w:lineRule="auto"/>
      </w:pPr>
      <w:r>
        <w:separator/>
      </w:r>
    </w:p>
  </w:footnote>
  <w:footnote w:type="continuationSeparator" w:id="0">
    <w:p w14:paraId="3CE367B5" w14:textId="77777777" w:rsidR="0012233A" w:rsidRDefault="0012233A" w:rsidP="00AD5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09984" w14:textId="77777777" w:rsidR="00AD55BA" w:rsidRDefault="00AD55BA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998BF" w14:textId="39F9540E" w:rsidR="00AD55BA" w:rsidRDefault="00AD55BA" w:rsidP="00AD55BA">
    <w:pPr>
      <w:pStyle w:val="af0"/>
      <w:jc w:val="center"/>
    </w:pPr>
    <w:r>
      <w:rPr>
        <w:noProof/>
      </w:rPr>
      <w:drawing>
        <wp:inline distT="0" distB="0" distL="0" distR="0" wp14:anchorId="6090591E" wp14:editId="1CB7AC51">
          <wp:extent cx="1328088" cy="499524"/>
          <wp:effectExtent l="0" t="0" r="5715" b="0"/>
          <wp:docPr id="1732437441" name="תמונה 1732437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63" t="8960" r="4348" b="11264"/>
                  <a:stretch>
                    <a:fillRect/>
                  </a:stretch>
                </pic:blipFill>
                <pic:spPr bwMode="auto">
                  <a:xfrm>
                    <a:off x="0" y="0"/>
                    <a:ext cx="1357672" cy="5106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D9AB5" w14:textId="77777777" w:rsidR="00AD55BA" w:rsidRDefault="00AD55BA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F7810"/>
    <w:multiLevelType w:val="multilevel"/>
    <w:tmpl w:val="8A68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56A9D"/>
    <w:multiLevelType w:val="hybridMultilevel"/>
    <w:tmpl w:val="B3F66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326D7"/>
    <w:multiLevelType w:val="hybridMultilevel"/>
    <w:tmpl w:val="7294F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D6411"/>
    <w:multiLevelType w:val="multilevel"/>
    <w:tmpl w:val="3D24F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F97209"/>
    <w:multiLevelType w:val="multilevel"/>
    <w:tmpl w:val="0F22F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104A75"/>
    <w:multiLevelType w:val="multilevel"/>
    <w:tmpl w:val="5A609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3C03A1"/>
    <w:multiLevelType w:val="multilevel"/>
    <w:tmpl w:val="E1DC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5E56FF"/>
    <w:multiLevelType w:val="multilevel"/>
    <w:tmpl w:val="756C1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CE0CF5"/>
    <w:multiLevelType w:val="multilevel"/>
    <w:tmpl w:val="65364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286E47"/>
    <w:multiLevelType w:val="hybridMultilevel"/>
    <w:tmpl w:val="F00ED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A3D96"/>
    <w:multiLevelType w:val="hybridMultilevel"/>
    <w:tmpl w:val="DEEE0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7C1E3E"/>
    <w:multiLevelType w:val="multilevel"/>
    <w:tmpl w:val="CC14A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BD7198"/>
    <w:multiLevelType w:val="multilevel"/>
    <w:tmpl w:val="6A1C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3C6AB7"/>
    <w:multiLevelType w:val="multilevel"/>
    <w:tmpl w:val="71E0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3A14AB"/>
    <w:multiLevelType w:val="multilevel"/>
    <w:tmpl w:val="375AC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CF2936"/>
    <w:multiLevelType w:val="hybridMultilevel"/>
    <w:tmpl w:val="54907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24584"/>
    <w:multiLevelType w:val="multilevel"/>
    <w:tmpl w:val="55BEC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8537800">
    <w:abstractNumId w:val="3"/>
  </w:num>
  <w:num w:numId="2" w16cid:durableId="672683445">
    <w:abstractNumId w:val="14"/>
  </w:num>
  <w:num w:numId="3" w16cid:durableId="2141532698">
    <w:abstractNumId w:val="0"/>
  </w:num>
  <w:num w:numId="4" w16cid:durableId="141242795">
    <w:abstractNumId w:val="8"/>
  </w:num>
  <w:num w:numId="5" w16cid:durableId="1057245094">
    <w:abstractNumId w:val="4"/>
  </w:num>
  <w:num w:numId="6" w16cid:durableId="1747342345">
    <w:abstractNumId w:val="7"/>
  </w:num>
  <w:num w:numId="7" w16cid:durableId="1286741490">
    <w:abstractNumId w:val="11"/>
  </w:num>
  <w:num w:numId="8" w16cid:durableId="804742504">
    <w:abstractNumId w:val="13"/>
  </w:num>
  <w:num w:numId="9" w16cid:durableId="592400017">
    <w:abstractNumId w:val="12"/>
  </w:num>
  <w:num w:numId="10" w16cid:durableId="2137794785">
    <w:abstractNumId w:val="16"/>
  </w:num>
  <w:num w:numId="11" w16cid:durableId="1492601450">
    <w:abstractNumId w:val="6"/>
  </w:num>
  <w:num w:numId="12" w16cid:durableId="942147650">
    <w:abstractNumId w:val="5"/>
  </w:num>
  <w:num w:numId="13" w16cid:durableId="2109961614">
    <w:abstractNumId w:val="2"/>
  </w:num>
  <w:num w:numId="14" w16cid:durableId="1928730374">
    <w:abstractNumId w:val="15"/>
  </w:num>
  <w:num w:numId="15" w16cid:durableId="1416904329">
    <w:abstractNumId w:val="9"/>
  </w:num>
  <w:num w:numId="16" w16cid:durableId="2094429495">
    <w:abstractNumId w:val="1"/>
  </w:num>
  <w:num w:numId="17" w16cid:durableId="148454602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anit Oleiash">
    <w15:presenceInfo w15:providerId="Windows Live" w15:userId="958f803c0aad86c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A8F"/>
    <w:rsid w:val="00076A8F"/>
    <w:rsid w:val="00105D52"/>
    <w:rsid w:val="00112A1F"/>
    <w:rsid w:val="0012233A"/>
    <w:rsid w:val="001608B6"/>
    <w:rsid w:val="00161C53"/>
    <w:rsid w:val="001D742E"/>
    <w:rsid w:val="00227A9A"/>
    <w:rsid w:val="00244F49"/>
    <w:rsid w:val="00292AB9"/>
    <w:rsid w:val="00293EE9"/>
    <w:rsid w:val="00372A44"/>
    <w:rsid w:val="003758A6"/>
    <w:rsid w:val="003D3C68"/>
    <w:rsid w:val="004A7759"/>
    <w:rsid w:val="004C08C7"/>
    <w:rsid w:val="00512A29"/>
    <w:rsid w:val="00564980"/>
    <w:rsid w:val="00665E96"/>
    <w:rsid w:val="0069224E"/>
    <w:rsid w:val="006E0A64"/>
    <w:rsid w:val="00720FBB"/>
    <w:rsid w:val="00745F12"/>
    <w:rsid w:val="007B6DB7"/>
    <w:rsid w:val="0090617B"/>
    <w:rsid w:val="00951922"/>
    <w:rsid w:val="0096325A"/>
    <w:rsid w:val="009B6087"/>
    <w:rsid w:val="00A371D9"/>
    <w:rsid w:val="00A430C9"/>
    <w:rsid w:val="00A568BD"/>
    <w:rsid w:val="00A93E08"/>
    <w:rsid w:val="00A95928"/>
    <w:rsid w:val="00AA172A"/>
    <w:rsid w:val="00AD55BA"/>
    <w:rsid w:val="00B71BAD"/>
    <w:rsid w:val="00B74F58"/>
    <w:rsid w:val="00BA7A10"/>
    <w:rsid w:val="00BB292D"/>
    <w:rsid w:val="00BC3828"/>
    <w:rsid w:val="00C00CFA"/>
    <w:rsid w:val="00C220DD"/>
    <w:rsid w:val="00C34399"/>
    <w:rsid w:val="00CF7603"/>
    <w:rsid w:val="00DB6F0B"/>
    <w:rsid w:val="00E502AE"/>
    <w:rsid w:val="00EA3511"/>
    <w:rsid w:val="00EB587E"/>
    <w:rsid w:val="00ED575E"/>
    <w:rsid w:val="00ED665D"/>
    <w:rsid w:val="00F024DF"/>
    <w:rsid w:val="00F04FBE"/>
    <w:rsid w:val="00F11B41"/>
    <w:rsid w:val="00F33723"/>
    <w:rsid w:val="00FA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99AC"/>
  <w15:chartTrackingRefBased/>
  <w15:docId w15:val="{1B076287-D469-4643-8D7A-381D1716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076A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76A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76A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6A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6A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6A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6A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6A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6A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076A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rsid w:val="00076A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rsid w:val="00076A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076A8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076A8F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076A8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076A8F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076A8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076A8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6A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076A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6A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076A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76A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076A8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6A8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76A8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76A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076A8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76A8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a"/>
    <w:uiPriority w:val="99"/>
    <w:semiHidden/>
    <w:unhideWhenUsed/>
    <w:rsid w:val="00C3439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e">
    <w:name w:val="Revision"/>
    <w:hidden/>
    <w:uiPriority w:val="99"/>
    <w:semiHidden/>
    <w:rsid w:val="00EB587E"/>
    <w:pPr>
      <w:spacing w:after="0" w:line="240" w:lineRule="auto"/>
    </w:pPr>
  </w:style>
  <w:style w:type="character" w:styleId="Hyperlink">
    <w:name w:val="Hyperlink"/>
    <w:basedOn w:val="a0"/>
    <w:uiPriority w:val="99"/>
    <w:unhideWhenUsed/>
    <w:rsid w:val="00AD55BA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AD55BA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AD55BA"/>
    <w:rPr>
      <w:color w:val="96607D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AD55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1">
    <w:name w:val="כותרת עליונה תו"/>
    <w:basedOn w:val="a0"/>
    <w:link w:val="af0"/>
    <w:uiPriority w:val="99"/>
    <w:rsid w:val="00AD55BA"/>
  </w:style>
  <w:style w:type="paragraph" w:styleId="af2">
    <w:name w:val="footer"/>
    <w:basedOn w:val="a"/>
    <w:link w:val="af3"/>
    <w:uiPriority w:val="99"/>
    <w:unhideWhenUsed/>
    <w:rsid w:val="00AD55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3">
    <w:name w:val="כותרת תחתונה תו"/>
    <w:basedOn w:val="a0"/>
    <w:link w:val="af2"/>
    <w:uiPriority w:val="99"/>
    <w:rsid w:val="00AD5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2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3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2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2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57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00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0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96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8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75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64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992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509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sarfati</dc:creator>
  <cp:keywords/>
  <dc:description/>
  <cp:lastModifiedBy>דנית אוליאש</cp:lastModifiedBy>
  <cp:revision>10</cp:revision>
  <dcterms:created xsi:type="dcterms:W3CDTF">2026-03-03T16:34:00Z</dcterms:created>
  <dcterms:modified xsi:type="dcterms:W3CDTF">2026-03-10T16:24:00Z</dcterms:modified>
</cp:coreProperties>
</file>