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DBE42" w14:textId="77777777" w:rsidR="00D21AD6" w:rsidRPr="00D21AD6" w:rsidRDefault="00D21AD6" w:rsidP="00D21AD6">
      <w:pPr>
        <w:rPr>
          <w:b/>
          <w:bCs/>
        </w:rPr>
      </w:pPr>
      <w:r w:rsidRPr="00D21AD6">
        <w:rPr>
          <w:b/>
          <w:bCs/>
          <w:rtl/>
        </w:rPr>
        <w:t>מערך שיעור- גאולה וימות המשיח</w:t>
      </w:r>
    </w:p>
    <w:p w14:paraId="63F89DC0" w14:textId="77777777" w:rsidR="00D21AD6" w:rsidRPr="00D21AD6" w:rsidRDefault="00D21AD6" w:rsidP="00D21AD6">
      <w:pPr>
        <w:rPr>
          <w:b/>
          <w:bCs/>
        </w:rPr>
      </w:pPr>
      <w:r w:rsidRPr="00D21AD6">
        <w:rPr>
          <w:b/>
          <w:bCs/>
          <w:rtl/>
        </w:rPr>
        <w:t>נושא</w:t>
      </w:r>
      <w:r w:rsidRPr="00D21AD6">
        <w:rPr>
          <w:b/>
          <w:bCs/>
        </w:rPr>
        <w:t>: </w:t>
      </w:r>
      <w:r w:rsidRPr="00D21AD6">
        <w:rPr>
          <w:b/>
          <w:bCs/>
          <w:rtl/>
        </w:rPr>
        <w:t>ימות המשיח</w:t>
      </w:r>
    </w:p>
    <w:p w14:paraId="53C8BC4B" w14:textId="77777777" w:rsidR="00D21AD6" w:rsidRPr="00D21AD6" w:rsidRDefault="00D21AD6" w:rsidP="00D21AD6">
      <w:pPr>
        <w:rPr>
          <w:b/>
          <w:bCs/>
        </w:rPr>
      </w:pPr>
      <w:r w:rsidRPr="00D21AD6">
        <w:rPr>
          <w:b/>
          <w:bCs/>
          <w:rtl/>
        </w:rPr>
        <w:t>עמוד</w:t>
      </w:r>
      <w:r w:rsidRPr="00D21AD6">
        <w:rPr>
          <w:b/>
          <w:bCs/>
        </w:rPr>
        <w:t>: 195</w:t>
      </w:r>
    </w:p>
    <w:p w14:paraId="56EC7883" w14:textId="77777777" w:rsidR="00D21AD6" w:rsidRPr="00D21AD6" w:rsidRDefault="00D21AD6" w:rsidP="00D21AD6">
      <w:pPr>
        <w:rPr>
          <w:b/>
          <w:bCs/>
        </w:rPr>
      </w:pPr>
      <w:r w:rsidRPr="00D21AD6">
        <w:rPr>
          <w:b/>
          <w:bCs/>
          <w:rtl/>
        </w:rPr>
        <w:t>מסר מרכזי</w:t>
      </w:r>
      <w:r w:rsidRPr="00D21AD6">
        <w:rPr>
          <w:b/>
          <w:bCs/>
        </w:rPr>
        <w:t>: </w:t>
      </w:r>
      <w:r w:rsidRPr="00D21AD6">
        <w:rPr>
          <w:b/>
          <w:bCs/>
          <w:rtl/>
        </w:rPr>
        <w:t>מחלוקת האם ימות המשיח מתבטאים בעצמאות או שהם כימי אדם הראשון</w:t>
      </w:r>
      <w:r w:rsidRPr="00D21AD6">
        <w:rPr>
          <w:b/>
          <w:bCs/>
        </w:rPr>
        <w:t>.</w:t>
      </w:r>
    </w:p>
    <w:p w14:paraId="48D82FAD" w14:textId="77777777" w:rsidR="00D21AD6" w:rsidRPr="00D21AD6" w:rsidRDefault="00D21AD6" w:rsidP="00D21AD6">
      <w:pPr>
        <w:rPr>
          <w:b/>
          <w:bCs/>
        </w:rPr>
      </w:pPr>
      <w:r w:rsidRPr="00D21AD6">
        <w:rPr>
          <w:b/>
          <w:bCs/>
          <w:rtl/>
        </w:rPr>
        <w:t>רווחים משניים</w:t>
      </w:r>
      <w:r w:rsidRPr="00D21AD6">
        <w:rPr>
          <w:b/>
          <w:bCs/>
        </w:rPr>
        <w:t>: </w:t>
      </w:r>
      <w:r w:rsidRPr="00D21AD6">
        <w:rPr>
          <w:b/>
          <w:bCs/>
          <w:rtl/>
        </w:rPr>
        <w:t>התבוננות לדוגמה במחלוקת על יתרון כל דעה</w:t>
      </w:r>
      <w:r w:rsidRPr="00D21AD6">
        <w:rPr>
          <w:b/>
          <w:bCs/>
        </w:rPr>
        <w:t>.</w:t>
      </w:r>
    </w:p>
    <w:p w14:paraId="28A9E3E1" w14:textId="77777777" w:rsidR="00D21AD6" w:rsidRPr="00D21AD6" w:rsidRDefault="00D21AD6" w:rsidP="00D21AD6">
      <w:pPr>
        <w:numPr>
          <w:ilvl w:val="0"/>
          <w:numId w:val="1"/>
        </w:numPr>
        <w:rPr>
          <w:b/>
          <w:bCs/>
        </w:rPr>
      </w:pPr>
      <w:r w:rsidRPr="00D21AD6">
        <w:rPr>
          <w:b/>
          <w:bCs/>
          <w:rtl/>
        </w:rPr>
        <w:t>פתיחה</w:t>
      </w:r>
      <w:r w:rsidRPr="00D21AD6">
        <w:rPr>
          <w:b/>
          <w:bCs/>
        </w:rPr>
        <w:t>:</w:t>
      </w:r>
    </w:p>
    <w:p w14:paraId="1897F506" w14:textId="77777777" w:rsidR="00D21AD6" w:rsidRPr="00D21AD6" w:rsidRDefault="00D21AD6" w:rsidP="00D21AD6">
      <w:pPr>
        <w:rPr>
          <w:b/>
          <w:bCs/>
        </w:rPr>
      </w:pPr>
      <w:r w:rsidRPr="00D21AD6">
        <w:rPr>
          <w:rtl/>
        </w:rPr>
        <w:t>הצגת שיר והשמעתו</w:t>
      </w:r>
      <w:r w:rsidRPr="00D21AD6">
        <w:t>.   </w:t>
      </w:r>
    </w:p>
    <w:p w14:paraId="189FA932" w14:textId="68E2FD31" w:rsidR="00D21AD6" w:rsidRPr="00D21AD6" w:rsidRDefault="00D21AD6" w:rsidP="00D21AD6">
      <w:pPr>
        <w:rPr>
          <w:b/>
          <w:bCs/>
        </w:rPr>
      </w:pPr>
      <w:r w:rsidRPr="00D21AD6">
        <w:rPr>
          <w:b/>
          <w:bCs/>
          <w:rtl/>
        </w:rPr>
        <w:t>כשיבוא המשיח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>–</w:t>
      </w:r>
      <w:r>
        <w:rPr>
          <w:rFonts w:hint="cs"/>
          <w:b/>
          <w:bCs/>
          <w:rtl/>
        </w:rPr>
        <w:t xml:space="preserve"> הגשש החיוור</w:t>
      </w:r>
    </w:p>
    <w:p w14:paraId="3D074192" w14:textId="77777777" w:rsidR="00D21AD6" w:rsidRPr="00D21AD6" w:rsidRDefault="00D21AD6" w:rsidP="00D21AD6">
      <w:pPr>
        <w:rPr>
          <w:b/>
          <w:bCs/>
        </w:rPr>
      </w:pPr>
      <w:r w:rsidRPr="00D21AD6">
        <w:rPr>
          <w:b/>
          <w:bCs/>
        </w:rPr>
        <w:fldChar w:fldCharType="begin"/>
      </w:r>
      <w:r w:rsidRPr="00D21AD6">
        <w:rPr>
          <w:b/>
          <w:bCs/>
        </w:rPr>
        <w:instrText>HYPERLINK "https://www.youtube.com/watch?v=QUxhVOCcybI"</w:instrText>
      </w:r>
      <w:r w:rsidRPr="00D21AD6">
        <w:rPr>
          <w:b/>
          <w:bCs/>
        </w:rPr>
      </w:r>
      <w:r w:rsidRPr="00D21AD6">
        <w:rPr>
          <w:b/>
          <w:bCs/>
        </w:rPr>
        <w:fldChar w:fldCharType="separate"/>
      </w:r>
      <w:r w:rsidRPr="00D21AD6">
        <w:rPr>
          <w:rStyle w:val="Hyperlink"/>
        </w:rPr>
        <w:t>https://www.youtube.com/watch?v=QUxhVOCcybI</w:t>
      </w:r>
      <w:r w:rsidRPr="00D21AD6">
        <w:fldChar w:fldCharType="end"/>
      </w:r>
    </w:p>
    <w:p w14:paraId="5A6B4837" w14:textId="77777777" w:rsidR="00D21AD6" w:rsidRPr="00D21AD6" w:rsidRDefault="00D21AD6" w:rsidP="00D21AD6">
      <w:pPr>
        <w:rPr>
          <w:b/>
          <w:bCs/>
        </w:rPr>
      </w:pPr>
      <w:r w:rsidRPr="00D21AD6">
        <w:rPr>
          <w:rtl/>
        </w:rPr>
        <w:t>עבודה לתלמיד</w:t>
      </w:r>
      <w:r w:rsidRPr="00D21AD6">
        <w:t>:</w:t>
      </w:r>
    </w:p>
    <w:p w14:paraId="60BE5F70" w14:textId="77777777" w:rsidR="00D21AD6" w:rsidRPr="00D21AD6" w:rsidRDefault="00D21AD6" w:rsidP="00D21AD6">
      <w:pPr>
        <w:numPr>
          <w:ilvl w:val="0"/>
          <w:numId w:val="2"/>
        </w:numPr>
        <w:rPr>
          <w:b/>
          <w:bCs/>
        </w:rPr>
      </w:pPr>
      <w:r w:rsidRPr="00D21AD6">
        <w:rPr>
          <w:rtl/>
        </w:rPr>
        <w:t>הוסף בית לשיר פרי רוחך</w:t>
      </w:r>
      <w:r w:rsidRPr="00D21AD6">
        <w:t>.</w:t>
      </w:r>
    </w:p>
    <w:p w14:paraId="02603664" w14:textId="77777777" w:rsidR="00D21AD6" w:rsidRPr="00D21AD6" w:rsidRDefault="00D21AD6" w:rsidP="00D21AD6">
      <w:pPr>
        <w:numPr>
          <w:ilvl w:val="0"/>
          <w:numId w:val="2"/>
        </w:numPr>
        <w:rPr>
          <w:b/>
          <w:bCs/>
        </w:rPr>
      </w:pPr>
      <w:r w:rsidRPr="00D21AD6">
        <w:rPr>
          <w:rtl/>
        </w:rPr>
        <w:t>ערוך רשימה של השינויים שמציע השיר בימי המשיח</w:t>
      </w:r>
      <w:r w:rsidRPr="00D21AD6">
        <w:t>.</w:t>
      </w:r>
    </w:p>
    <w:p w14:paraId="4013409E" w14:textId="77777777" w:rsidR="00D21AD6" w:rsidRPr="00D21AD6" w:rsidRDefault="00D21AD6" w:rsidP="00D21AD6">
      <w:pPr>
        <w:numPr>
          <w:ilvl w:val="0"/>
          <w:numId w:val="2"/>
        </w:numPr>
        <w:rPr>
          <w:b/>
          <w:bCs/>
        </w:rPr>
      </w:pPr>
      <w:r w:rsidRPr="00D21AD6">
        <w:rPr>
          <w:rtl/>
        </w:rPr>
        <w:t>אילו שינויים מתוך המנויים בשיר אכן יתרחשו בימות המשיח</w:t>
      </w:r>
      <w:r w:rsidRPr="00D21AD6">
        <w:t>?</w:t>
      </w:r>
    </w:p>
    <w:p w14:paraId="3DA2C046" w14:textId="77777777" w:rsidR="00D21AD6" w:rsidRPr="00D21AD6" w:rsidRDefault="00D21AD6" w:rsidP="00D21AD6">
      <w:pPr>
        <w:numPr>
          <w:ilvl w:val="0"/>
          <w:numId w:val="2"/>
        </w:numPr>
        <w:rPr>
          <w:b/>
          <w:bCs/>
        </w:rPr>
      </w:pPr>
      <w:r w:rsidRPr="00D21AD6">
        <w:rPr>
          <w:rtl/>
        </w:rPr>
        <w:t>(לאחר הלימוד) אילו שינויים מתוך המנויים בשיר אכן יתרחשו בימות המשיח</w:t>
      </w:r>
      <w:r w:rsidRPr="00D21AD6">
        <w:t>,</w:t>
      </w:r>
    </w:p>
    <w:p w14:paraId="27B703DD" w14:textId="77777777" w:rsidR="00D21AD6" w:rsidRPr="00D21AD6" w:rsidRDefault="00D21AD6" w:rsidP="00D21AD6">
      <w:pPr>
        <w:rPr>
          <w:b/>
          <w:bCs/>
        </w:rPr>
      </w:pPr>
      <w:r w:rsidRPr="00D21AD6">
        <w:rPr>
          <w:rtl/>
        </w:rPr>
        <w:t>לפי הרמב”ם ולפי הרמב”ן</w:t>
      </w:r>
      <w:r w:rsidRPr="00D21AD6">
        <w:t>?</w:t>
      </w:r>
    </w:p>
    <w:p w14:paraId="331C053C" w14:textId="77777777" w:rsidR="00D21AD6" w:rsidRPr="00D21AD6" w:rsidRDefault="00D21AD6" w:rsidP="00D21AD6">
      <w:pPr>
        <w:numPr>
          <w:ilvl w:val="0"/>
          <w:numId w:val="3"/>
        </w:numPr>
        <w:rPr>
          <w:b/>
          <w:bCs/>
        </w:rPr>
      </w:pPr>
      <w:r w:rsidRPr="00D21AD6">
        <w:rPr>
          <w:b/>
          <w:bCs/>
          <w:rtl/>
        </w:rPr>
        <w:t>רמב”ם ורמב”ן</w:t>
      </w:r>
    </w:p>
    <w:p w14:paraId="5501A15E" w14:textId="77777777" w:rsidR="00D21AD6" w:rsidRPr="00D21AD6" w:rsidRDefault="00D21AD6" w:rsidP="00D21AD6">
      <w:pPr>
        <w:numPr>
          <w:ilvl w:val="0"/>
          <w:numId w:val="4"/>
        </w:numPr>
        <w:rPr>
          <w:b/>
          <w:bCs/>
        </w:rPr>
      </w:pPr>
      <w:r w:rsidRPr="00D21AD6">
        <w:rPr>
          <w:rtl/>
        </w:rPr>
        <w:t>לימוד המדרש הבא</w:t>
      </w:r>
      <w:r w:rsidRPr="00D21AD6">
        <w:t>.</w:t>
      </w:r>
    </w:p>
    <w:p w14:paraId="3A98736F" w14:textId="77777777" w:rsidR="00D21AD6" w:rsidRPr="00D21AD6" w:rsidRDefault="00D21AD6" w:rsidP="00D21AD6">
      <w:pPr>
        <w:rPr>
          <w:b/>
          <w:bCs/>
        </w:rPr>
      </w:pPr>
      <w:r w:rsidRPr="00D21AD6">
        <w:rPr>
          <w:rtl/>
        </w:rPr>
        <w:t xml:space="preserve">יתיב רבן גמליאל </w:t>
      </w:r>
      <w:proofErr w:type="spellStart"/>
      <w:r w:rsidRPr="00D21AD6">
        <w:rPr>
          <w:rtl/>
        </w:rPr>
        <w:t>וקא</w:t>
      </w:r>
      <w:proofErr w:type="spellEnd"/>
      <w:r w:rsidRPr="00D21AD6">
        <w:rPr>
          <w:rtl/>
        </w:rPr>
        <w:t xml:space="preserve"> </w:t>
      </w:r>
      <w:proofErr w:type="spellStart"/>
      <w:r w:rsidRPr="00D21AD6">
        <w:rPr>
          <w:rtl/>
        </w:rPr>
        <w:t>דריש</w:t>
      </w:r>
      <w:proofErr w:type="spellEnd"/>
      <w:r w:rsidRPr="00D21AD6">
        <w:rPr>
          <w:rtl/>
        </w:rPr>
        <w:t xml:space="preserve">: עתידה ארץ ישראל שתוציא גלוסקאות וכלי מילת שנאמר (תהילים עב) “יהי </w:t>
      </w:r>
      <w:proofErr w:type="spellStart"/>
      <w:r w:rsidRPr="00D21AD6">
        <w:rPr>
          <w:rtl/>
        </w:rPr>
        <w:t>פסת</w:t>
      </w:r>
      <w:proofErr w:type="spellEnd"/>
      <w:r w:rsidRPr="00D21AD6">
        <w:rPr>
          <w:rtl/>
        </w:rPr>
        <w:t xml:space="preserve"> בר בארץ”. </w:t>
      </w:r>
      <w:proofErr w:type="spellStart"/>
      <w:r w:rsidRPr="00D21AD6">
        <w:rPr>
          <w:rtl/>
        </w:rPr>
        <w:t>ליגלג</w:t>
      </w:r>
      <w:proofErr w:type="spellEnd"/>
      <w:r w:rsidRPr="00D21AD6">
        <w:rPr>
          <w:rtl/>
        </w:rPr>
        <w:t xml:space="preserve"> עליו אותו תלמיד ואמר: ‘אין כל חדש תחת השמש’. אמר ליה: ‘בוא ואראך דוגמתן בעולם הזה’. נפק אחוי ליה </w:t>
      </w:r>
      <w:proofErr w:type="spellStart"/>
      <w:r w:rsidRPr="00D21AD6">
        <w:rPr>
          <w:rtl/>
        </w:rPr>
        <w:t>כמיהין</w:t>
      </w:r>
      <w:proofErr w:type="spellEnd"/>
      <w:r w:rsidRPr="00D21AD6">
        <w:rPr>
          <w:rtl/>
        </w:rPr>
        <w:t xml:space="preserve"> ופטריות, ואכלי מילת – נברא בר קורא.  (שבת דף ל עמוד ב)</w:t>
      </w:r>
      <w:r w:rsidRPr="00D21AD6">
        <w:t>.</w:t>
      </w:r>
    </w:p>
    <w:p w14:paraId="05912C77" w14:textId="77777777" w:rsidR="00D21AD6" w:rsidRPr="00D21AD6" w:rsidRDefault="00D21AD6" w:rsidP="00D21AD6">
      <w:pPr>
        <w:rPr>
          <w:b/>
          <w:bCs/>
        </w:rPr>
      </w:pPr>
      <w:r w:rsidRPr="00D21AD6">
        <w:rPr>
          <w:rtl/>
        </w:rPr>
        <w:t>מילת-משי, נברא בר קורא= סיב של דקל</w:t>
      </w:r>
      <w:r w:rsidRPr="00D21AD6">
        <w:t>.</w:t>
      </w:r>
    </w:p>
    <w:p w14:paraId="2D637B1E" w14:textId="77777777" w:rsidR="00D21AD6" w:rsidRPr="00D21AD6" w:rsidRDefault="00D21AD6" w:rsidP="00D21AD6">
      <w:pPr>
        <w:numPr>
          <w:ilvl w:val="0"/>
          <w:numId w:val="5"/>
        </w:numPr>
        <w:rPr>
          <w:b/>
          <w:bCs/>
        </w:rPr>
      </w:pPr>
      <w:r w:rsidRPr="00D21AD6">
        <w:rPr>
          <w:rtl/>
        </w:rPr>
        <w:t>לימוד דברי רש”י ורמב”ן</w:t>
      </w:r>
      <w:r w:rsidRPr="00D21AD6">
        <w:t>.</w:t>
      </w:r>
    </w:p>
    <w:p w14:paraId="5C76F5FA" w14:textId="77777777" w:rsidR="00D21AD6" w:rsidRPr="00D21AD6" w:rsidRDefault="00D21AD6" w:rsidP="00D21AD6">
      <w:pPr>
        <w:rPr>
          <w:b/>
          <w:bCs/>
        </w:rPr>
      </w:pPr>
      <w:r w:rsidRPr="00D21AD6">
        <w:rPr>
          <w:rtl/>
        </w:rPr>
        <w:t>שאלות מנחות: א. איזו דעה מבסס המדרש לעיל</w:t>
      </w:r>
      <w:r w:rsidRPr="00D21AD6">
        <w:t>? </w:t>
      </w:r>
      <w:r w:rsidRPr="00D21AD6">
        <w:rPr>
          <w:rtl/>
        </w:rPr>
        <w:t>רמב”ן. אירועים על טבעיים</w:t>
      </w:r>
      <w:r w:rsidRPr="00D21AD6">
        <w:t>.</w:t>
      </w:r>
    </w:p>
    <w:p w14:paraId="5AC76DFB" w14:textId="77777777" w:rsidR="00D21AD6" w:rsidRPr="00D21AD6" w:rsidRDefault="00D21AD6" w:rsidP="00D21AD6">
      <w:pPr>
        <w:numPr>
          <w:ilvl w:val="0"/>
          <w:numId w:val="6"/>
        </w:numPr>
        <w:rPr>
          <w:b/>
          <w:bCs/>
        </w:rPr>
      </w:pPr>
      <w:r w:rsidRPr="00D21AD6">
        <w:rPr>
          <w:rtl/>
        </w:rPr>
        <w:t xml:space="preserve">כיצד  תבאר זאת הדעה </w:t>
      </w:r>
      <w:proofErr w:type="spellStart"/>
      <w:r w:rsidRPr="00D21AD6">
        <w:rPr>
          <w:rtl/>
        </w:rPr>
        <w:t>השניה</w:t>
      </w:r>
      <w:proofErr w:type="spellEnd"/>
      <w:r w:rsidRPr="00D21AD6">
        <w:rPr>
          <w:rtl/>
        </w:rPr>
        <w:t>? כיצד תבסס את הביאור</w:t>
      </w:r>
      <w:r w:rsidRPr="00D21AD6">
        <w:t>?</w:t>
      </w:r>
    </w:p>
    <w:p w14:paraId="2FD3212F" w14:textId="77777777" w:rsidR="00D21AD6" w:rsidRPr="00D21AD6" w:rsidRDefault="00D21AD6" w:rsidP="00D21AD6">
      <w:pPr>
        <w:rPr>
          <w:b/>
          <w:bCs/>
        </w:rPr>
      </w:pPr>
      <w:r w:rsidRPr="00D21AD6">
        <w:rPr>
          <w:rtl/>
        </w:rPr>
        <w:t xml:space="preserve">זה משל. ההוכחה היא הפסוק: והיו בני </w:t>
      </w:r>
      <w:proofErr w:type="spellStart"/>
      <w:r w:rsidRPr="00D21AD6">
        <w:rPr>
          <w:rtl/>
        </w:rPr>
        <w:t>נכר</w:t>
      </w:r>
      <w:proofErr w:type="spellEnd"/>
      <w:r w:rsidRPr="00D21AD6">
        <w:rPr>
          <w:rtl/>
        </w:rPr>
        <w:t xml:space="preserve"> כורמיכם. משמע שיהיה צורך בעבודת האדמה ולא הכול יצמח לבד. (רמב”ם)</w:t>
      </w:r>
      <w:r w:rsidRPr="00D21AD6">
        <w:t>.</w:t>
      </w:r>
    </w:p>
    <w:p w14:paraId="51ACCA3C" w14:textId="77777777" w:rsidR="00D21AD6" w:rsidRPr="00D21AD6" w:rsidRDefault="00D21AD6" w:rsidP="00D21AD6">
      <w:pPr>
        <w:numPr>
          <w:ilvl w:val="0"/>
          <w:numId w:val="7"/>
        </w:numPr>
        <w:rPr>
          <w:b/>
          <w:bCs/>
        </w:rPr>
      </w:pPr>
      <w:r w:rsidRPr="00D21AD6">
        <w:rPr>
          <w:rtl/>
        </w:rPr>
        <w:t>הרמב”ם כותב בהלכות מלכים כי משיח ימות. מה יסבור הרמב”ן על כך</w:t>
      </w:r>
      <w:r w:rsidRPr="00D21AD6">
        <w:t>?</w:t>
      </w:r>
    </w:p>
    <w:p w14:paraId="6CD7488B" w14:textId="77777777" w:rsidR="00D21AD6" w:rsidRPr="00D21AD6" w:rsidRDefault="00D21AD6" w:rsidP="00D21AD6">
      <w:pPr>
        <w:rPr>
          <w:b/>
          <w:bCs/>
        </w:rPr>
      </w:pPr>
      <w:r w:rsidRPr="00D21AD6">
        <w:rPr>
          <w:rtl/>
        </w:rPr>
        <w:t xml:space="preserve">הרמב”ן כותב </w:t>
      </w:r>
      <w:proofErr w:type="spellStart"/>
      <w:r w:rsidRPr="00D21AD6">
        <w:rPr>
          <w:rtl/>
        </w:rPr>
        <w:t>ש”ישוב</w:t>
      </w:r>
      <w:proofErr w:type="spellEnd"/>
      <w:r w:rsidRPr="00D21AD6">
        <w:rPr>
          <w:rtl/>
        </w:rPr>
        <w:t xml:space="preserve"> האדם לאשר היה קודם חטאו של האדם הראשון”. אז לא הייתה מיתה</w:t>
      </w:r>
      <w:r w:rsidRPr="00D21AD6">
        <w:t>!</w:t>
      </w:r>
    </w:p>
    <w:p w14:paraId="1A06FA27" w14:textId="77777777" w:rsidR="00D21AD6" w:rsidRPr="00D21AD6" w:rsidRDefault="00D21AD6" w:rsidP="00D21AD6">
      <w:pPr>
        <w:numPr>
          <w:ilvl w:val="0"/>
          <w:numId w:val="8"/>
        </w:numPr>
        <w:rPr>
          <w:b/>
          <w:bCs/>
        </w:rPr>
      </w:pPr>
      <w:r w:rsidRPr="00D21AD6">
        <w:rPr>
          <w:rtl/>
        </w:rPr>
        <w:t xml:space="preserve">מדוע ימות המשיח מתוארים </w:t>
      </w:r>
      <w:proofErr w:type="spellStart"/>
      <w:r w:rsidRPr="00D21AD6">
        <w:rPr>
          <w:rtl/>
        </w:rPr>
        <w:t>כ’ימים</w:t>
      </w:r>
      <w:proofErr w:type="spellEnd"/>
      <w:r w:rsidRPr="00D21AD6">
        <w:rPr>
          <w:rtl/>
        </w:rPr>
        <w:t xml:space="preserve"> שאין בהם חפץ’? הסבר את חמש המילים האחרונות בדברי הרמב”ן</w:t>
      </w:r>
      <w:r w:rsidRPr="00D21AD6">
        <w:t>.</w:t>
      </w:r>
    </w:p>
    <w:p w14:paraId="18B7752D" w14:textId="77777777" w:rsidR="00D21AD6" w:rsidRPr="00D21AD6" w:rsidRDefault="00D21AD6" w:rsidP="00D21AD6">
      <w:pPr>
        <w:rPr>
          <w:b/>
          <w:bCs/>
        </w:rPr>
      </w:pPr>
      <w:r w:rsidRPr="00D21AD6">
        <w:rPr>
          <w:rtl/>
        </w:rPr>
        <w:t>כיוון שהטוב כה ברור, אין משמעות לבחירה בו ואין שכר עליה!  השכר תלוי בהתמודדות עם הרצון</w:t>
      </w:r>
      <w:r w:rsidRPr="00D21AD6">
        <w:t>.</w:t>
      </w:r>
    </w:p>
    <w:p w14:paraId="5116EC01" w14:textId="77777777" w:rsidR="00D21AD6" w:rsidRPr="00D21AD6" w:rsidRDefault="00D21AD6" w:rsidP="00D21AD6">
      <w:pPr>
        <w:numPr>
          <w:ilvl w:val="0"/>
          <w:numId w:val="9"/>
        </w:numPr>
        <w:rPr>
          <w:b/>
          <w:bCs/>
        </w:rPr>
      </w:pPr>
      <w:r w:rsidRPr="00D21AD6">
        <w:rPr>
          <w:rtl/>
        </w:rPr>
        <w:t>איזו שאלה זה מעורר</w:t>
      </w:r>
      <w:r w:rsidRPr="00D21AD6">
        <w:t>?</w:t>
      </w:r>
    </w:p>
    <w:p w14:paraId="7768C617" w14:textId="77777777" w:rsidR="00D21AD6" w:rsidRPr="00D21AD6" w:rsidRDefault="00D21AD6" w:rsidP="00D21AD6">
      <w:pPr>
        <w:rPr>
          <w:b/>
          <w:bCs/>
        </w:rPr>
      </w:pPr>
      <w:r w:rsidRPr="00D21AD6">
        <w:rPr>
          <w:rtl/>
        </w:rPr>
        <w:lastRenderedPageBreak/>
        <w:t>מה הטעם  בחיים ללא בחירה</w:t>
      </w:r>
      <w:r w:rsidRPr="00D21AD6">
        <w:t>?</w:t>
      </w:r>
    </w:p>
    <w:p w14:paraId="0984577F" w14:textId="77777777" w:rsidR="00D21AD6" w:rsidRPr="00D21AD6" w:rsidRDefault="00D21AD6" w:rsidP="00D21AD6">
      <w:pPr>
        <w:numPr>
          <w:ilvl w:val="0"/>
          <w:numId w:val="10"/>
        </w:numPr>
        <w:rPr>
          <w:b/>
          <w:bCs/>
        </w:rPr>
      </w:pPr>
      <w:r w:rsidRPr="00D21AD6">
        <w:rPr>
          <w:rtl/>
        </w:rPr>
        <w:t>כיצד נשיב עליה</w:t>
      </w:r>
      <w:r w:rsidRPr="00D21AD6">
        <w:t>?</w:t>
      </w:r>
    </w:p>
    <w:p w14:paraId="351D4F6C" w14:textId="77777777" w:rsidR="00D21AD6" w:rsidRPr="00D21AD6" w:rsidRDefault="00D21AD6" w:rsidP="00D21AD6">
      <w:pPr>
        <w:rPr>
          <w:b/>
          <w:bCs/>
        </w:rPr>
      </w:pPr>
      <w:r w:rsidRPr="00D21AD6">
        <w:t> </w:t>
      </w:r>
      <w:r w:rsidRPr="00D21AD6">
        <w:rPr>
          <w:rtl/>
        </w:rPr>
        <w:t>תהיה בחירה בין טוב לטוב יותר. הראיה היא הציטוט לעיל: אדם הראשון חי במדרגה גבוהה מאוד, אולם עובדה היא שהייתה לו בחירה… בימות המשיח יהיה מצב זהה. בחירה גבוהה יותר</w:t>
      </w:r>
      <w:r w:rsidRPr="00D21AD6">
        <w:t>.</w:t>
      </w:r>
    </w:p>
    <w:p w14:paraId="407CA31F" w14:textId="77777777" w:rsidR="00D21AD6" w:rsidRPr="00D21AD6" w:rsidRDefault="00D21AD6" w:rsidP="00D21AD6">
      <w:pPr>
        <w:numPr>
          <w:ilvl w:val="0"/>
          <w:numId w:val="11"/>
        </w:numPr>
        <w:rPr>
          <w:b/>
          <w:bCs/>
        </w:rPr>
      </w:pPr>
      <w:r w:rsidRPr="00D21AD6">
        <w:rPr>
          <w:rtl/>
        </w:rPr>
        <w:t>סיכום</w:t>
      </w:r>
      <w:r w:rsidRPr="00D21AD6">
        <w:t>:</w:t>
      </w:r>
    </w:p>
    <w:p w14:paraId="088AC1A5" w14:textId="77777777" w:rsidR="00D21AD6" w:rsidRPr="00D21AD6" w:rsidRDefault="00D21AD6" w:rsidP="00D21AD6">
      <w:pPr>
        <w:rPr>
          <w:b/>
          <w:bCs/>
        </w:rPr>
      </w:pPr>
      <w:r w:rsidRPr="00D21AD6">
        <w:rPr>
          <w:rtl/>
        </w:rPr>
        <w:t>שאלה 4 לעיל</w:t>
      </w:r>
      <w:r w:rsidRPr="00D21AD6">
        <w:t>.</w:t>
      </w:r>
    </w:p>
    <w:p w14:paraId="4E338133" w14:textId="77777777" w:rsidR="00D21AD6" w:rsidRPr="00D21AD6" w:rsidRDefault="00D21AD6" w:rsidP="00D21AD6">
      <w:pPr>
        <w:rPr>
          <w:b/>
          <w:bCs/>
        </w:rPr>
      </w:pPr>
      <w:r w:rsidRPr="00D21AD6">
        <w:rPr>
          <w:b/>
          <w:bCs/>
          <w:rtl/>
        </w:rPr>
        <w:t>הערה חשובה: לפי הרמב”ם, בפרט בהלכות מלכים,  ימינו עונים לרוב הקריטריונים של ימיות המשיח</w:t>
      </w:r>
      <w:r w:rsidRPr="00D21AD6">
        <w:rPr>
          <w:b/>
          <w:bCs/>
        </w:rPr>
        <w:t>!</w:t>
      </w:r>
    </w:p>
    <w:p w14:paraId="29220C68" w14:textId="77777777" w:rsidR="00D21AD6" w:rsidRPr="00D21AD6" w:rsidRDefault="00D21AD6"/>
    <w:sectPr w:rsidR="00D21AD6" w:rsidRPr="00D21AD6" w:rsidSect="00BE24F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3143B"/>
    <w:multiLevelType w:val="multilevel"/>
    <w:tmpl w:val="B150E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C4738A"/>
    <w:multiLevelType w:val="multilevel"/>
    <w:tmpl w:val="75441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2D01FE"/>
    <w:multiLevelType w:val="multilevel"/>
    <w:tmpl w:val="5E44D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1346FE"/>
    <w:multiLevelType w:val="multilevel"/>
    <w:tmpl w:val="8BD6F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4D3A23"/>
    <w:multiLevelType w:val="multilevel"/>
    <w:tmpl w:val="4658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D91239"/>
    <w:multiLevelType w:val="multilevel"/>
    <w:tmpl w:val="88EA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01612D"/>
    <w:multiLevelType w:val="multilevel"/>
    <w:tmpl w:val="93940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22012F"/>
    <w:multiLevelType w:val="multilevel"/>
    <w:tmpl w:val="3C142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7E6D8D"/>
    <w:multiLevelType w:val="multilevel"/>
    <w:tmpl w:val="F1DC4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A16E3C"/>
    <w:multiLevelType w:val="multilevel"/>
    <w:tmpl w:val="AAAAB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725F7D"/>
    <w:multiLevelType w:val="multilevel"/>
    <w:tmpl w:val="F6DC1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0325196">
    <w:abstractNumId w:val="5"/>
  </w:num>
  <w:num w:numId="2" w16cid:durableId="2005623334">
    <w:abstractNumId w:val="3"/>
  </w:num>
  <w:num w:numId="3" w16cid:durableId="81344049">
    <w:abstractNumId w:val="2"/>
  </w:num>
  <w:num w:numId="4" w16cid:durableId="756898448">
    <w:abstractNumId w:val="6"/>
  </w:num>
  <w:num w:numId="5" w16cid:durableId="1999771798">
    <w:abstractNumId w:val="1"/>
  </w:num>
  <w:num w:numId="6" w16cid:durableId="1031803090">
    <w:abstractNumId w:val="8"/>
  </w:num>
  <w:num w:numId="7" w16cid:durableId="1896428664">
    <w:abstractNumId w:val="10"/>
  </w:num>
  <w:num w:numId="8" w16cid:durableId="454492598">
    <w:abstractNumId w:val="0"/>
  </w:num>
  <w:num w:numId="9" w16cid:durableId="1427269157">
    <w:abstractNumId w:val="4"/>
  </w:num>
  <w:num w:numId="10" w16cid:durableId="1776562251">
    <w:abstractNumId w:val="7"/>
  </w:num>
  <w:num w:numId="11" w16cid:durableId="10860269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AD6"/>
    <w:rsid w:val="00367653"/>
    <w:rsid w:val="00BE24FD"/>
    <w:rsid w:val="00D2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8A4C7"/>
  <w15:chartTrackingRefBased/>
  <w15:docId w15:val="{4B6215FB-0AAD-48C8-95A0-E4563CED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D21AD6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D21A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ישראל לוינגר</dc:creator>
  <cp:keywords/>
  <dc:description/>
  <cp:lastModifiedBy>ישראל לוינגר</cp:lastModifiedBy>
  <cp:revision>1</cp:revision>
  <dcterms:created xsi:type="dcterms:W3CDTF">2024-12-15T08:04:00Z</dcterms:created>
  <dcterms:modified xsi:type="dcterms:W3CDTF">2024-12-15T08:05:00Z</dcterms:modified>
</cp:coreProperties>
</file>