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DE" w:rsidRDefault="001300DE" w:rsidP="001300DE">
      <w:pPr>
        <w:pStyle w:val="a3"/>
        <w:spacing w:line="360" w:lineRule="auto"/>
        <w:ind w:left="927"/>
        <w:rPr>
          <w:rFonts w:cs="David"/>
          <w:sz w:val="24"/>
          <w:szCs w:val="24"/>
        </w:rPr>
      </w:pPr>
      <w:bookmarkStart w:id="0" w:name="_GoBack"/>
      <w:bookmarkEnd w:id="0"/>
    </w:p>
    <w:p w:rsidR="001300DE" w:rsidRPr="002006A2" w:rsidRDefault="001300DE" w:rsidP="001300DE">
      <w:pPr>
        <w:pStyle w:val="a3"/>
        <w:spacing w:line="360" w:lineRule="auto"/>
        <w:ind w:left="927"/>
        <w:jc w:val="center"/>
        <w:rPr>
          <w:rFonts w:cs="David"/>
          <w:b/>
          <w:bCs/>
          <w:sz w:val="28"/>
          <w:szCs w:val="28"/>
          <w:u w:val="single"/>
          <w:rtl/>
        </w:rPr>
      </w:pPr>
      <w:r w:rsidRPr="002006A2">
        <w:rPr>
          <w:rFonts w:cs="David" w:hint="cs"/>
          <w:b/>
          <w:bCs/>
          <w:sz w:val="28"/>
          <w:szCs w:val="28"/>
          <w:u w:val="single"/>
          <w:rtl/>
        </w:rPr>
        <w:t>גאווה וענוה</w:t>
      </w:r>
    </w:p>
    <w:p w:rsidR="001300DE" w:rsidRDefault="001300DE" w:rsidP="001300DE">
      <w:pPr>
        <w:pStyle w:val="a3"/>
        <w:spacing w:line="360" w:lineRule="auto"/>
        <w:ind w:left="927"/>
        <w:jc w:val="center"/>
        <w:rPr>
          <w:rFonts w:cs="David"/>
          <w:b/>
          <w:bCs/>
          <w:sz w:val="24"/>
          <w:szCs w:val="24"/>
          <w:u w:val="single"/>
          <w:rtl/>
        </w:rPr>
      </w:pPr>
    </w:p>
    <w:p w:rsidR="001300DE" w:rsidRDefault="001300DE" w:rsidP="001300DE">
      <w:pPr>
        <w:pStyle w:val="a3"/>
        <w:spacing w:line="360" w:lineRule="auto"/>
        <w:ind w:left="0"/>
        <w:rPr>
          <w:rFonts w:cs="David"/>
          <w:b/>
          <w:bCs/>
          <w:sz w:val="24"/>
          <w:szCs w:val="24"/>
          <w:u w:val="single"/>
          <w:rtl/>
        </w:rPr>
      </w:pPr>
      <w:r>
        <w:rPr>
          <w:rFonts w:cs="David" w:hint="cs"/>
          <w:b/>
          <w:bCs/>
          <w:sz w:val="24"/>
          <w:szCs w:val="24"/>
          <w:u w:val="single"/>
          <w:rtl/>
        </w:rPr>
        <w:t>ספר דברים פרק ח'</w:t>
      </w:r>
    </w:p>
    <w:p w:rsidR="001300DE" w:rsidRDefault="001300DE" w:rsidP="001300DE">
      <w:pPr>
        <w:pStyle w:val="a3"/>
        <w:spacing w:line="360" w:lineRule="auto"/>
        <w:ind w:left="927"/>
        <w:rPr>
          <w:rFonts w:cs="David"/>
          <w:b/>
          <w:bCs/>
          <w:sz w:val="24"/>
          <w:szCs w:val="24"/>
          <w:u w:val="single"/>
          <w:rtl/>
        </w:rPr>
      </w:pPr>
    </w:p>
    <w:p w:rsidR="001300DE" w:rsidRDefault="001300DE" w:rsidP="001300DE">
      <w:pPr>
        <w:pStyle w:val="a3"/>
        <w:spacing w:line="360" w:lineRule="auto"/>
        <w:ind w:left="927"/>
        <w:rPr>
          <w:rFonts w:cs="David"/>
          <w:i/>
          <w:iCs/>
          <w:sz w:val="24"/>
          <w:szCs w:val="24"/>
          <w:rtl/>
        </w:rPr>
      </w:pPr>
      <w:r>
        <w:rPr>
          <w:rFonts w:cs="David" w:hint="cs"/>
          <w:sz w:val="24"/>
          <w:szCs w:val="24"/>
          <w:rtl/>
        </w:rPr>
        <w:t>"</w:t>
      </w:r>
      <w:r>
        <w:rPr>
          <w:rFonts w:cs="David" w:hint="cs"/>
          <w:i/>
          <w:iCs/>
          <w:sz w:val="24"/>
          <w:szCs w:val="24"/>
          <w:rtl/>
        </w:rPr>
        <w:t>וְאָכַלְתָּ, וְשָׂבָעְתָּ</w:t>
      </w:r>
      <w:r w:rsidR="001700D5">
        <w:rPr>
          <w:rFonts w:cs="David" w:hint="cs"/>
          <w:i/>
          <w:iCs/>
          <w:sz w:val="24"/>
          <w:szCs w:val="24"/>
          <w:rtl/>
        </w:rPr>
        <w:t xml:space="preserve">  </w:t>
      </w:r>
      <w:r>
        <w:rPr>
          <w:rFonts w:cs="David" w:hint="cs"/>
          <w:i/>
          <w:iCs/>
          <w:sz w:val="24"/>
          <w:szCs w:val="24"/>
          <w:rtl/>
        </w:rPr>
        <w:t>וּבֵרַכְת</w:t>
      </w:r>
      <w:r w:rsidR="00164910">
        <w:rPr>
          <w:rFonts w:cs="David" w:hint="cs"/>
          <w:i/>
          <w:iCs/>
          <w:sz w:val="24"/>
          <w:szCs w:val="24"/>
          <w:rtl/>
        </w:rPr>
        <w:t xml:space="preserve"> </w:t>
      </w:r>
      <w:r>
        <w:rPr>
          <w:rFonts w:cs="David" w:hint="cs"/>
          <w:i/>
          <w:iCs/>
          <w:sz w:val="24"/>
          <w:szCs w:val="24"/>
          <w:rtl/>
        </w:rPr>
        <w:t>ָּאֶת-יְהוָה</w:t>
      </w:r>
      <w:r w:rsidR="00164910">
        <w:rPr>
          <w:rFonts w:cs="David" w:hint="cs"/>
          <w:i/>
          <w:iCs/>
          <w:sz w:val="24"/>
          <w:szCs w:val="24"/>
          <w:rtl/>
        </w:rPr>
        <w:t xml:space="preserve"> </w:t>
      </w:r>
      <w:proofErr w:type="spellStart"/>
      <w:r>
        <w:rPr>
          <w:rFonts w:cs="David" w:hint="cs"/>
          <w:i/>
          <w:iCs/>
          <w:sz w:val="24"/>
          <w:szCs w:val="24"/>
          <w:rtl/>
        </w:rPr>
        <w:t>אֱלֹהֶיך</w:t>
      </w:r>
      <w:proofErr w:type="spellEnd"/>
      <w:r>
        <w:rPr>
          <w:rFonts w:cs="David" w:hint="cs"/>
          <w:i/>
          <w:iCs/>
          <w:sz w:val="24"/>
          <w:szCs w:val="24"/>
          <w:rtl/>
        </w:rPr>
        <w:t>ָ, עַל-הָאָרֶץ</w:t>
      </w:r>
      <w:r w:rsidR="00164910">
        <w:rPr>
          <w:rFonts w:cs="David" w:hint="cs"/>
          <w:i/>
          <w:iCs/>
          <w:sz w:val="24"/>
          <w:szCs w:val="24"/>
          <w:rtl/>
        </w:rPr>
        <w:t xml:space="preserve"> </w:t>
      </w:r>
      <w:r>
        <w:rPr>
          <w:rFonts w:cs="David" w:hint="cs"/>
          <w:i/>
          <w:iCs/>
          <w:sz w:val="24"/>
          <w:szCs w:val="24"/>
          <w:rtl/>
        </w:rPr>
        <w:t>הַטֹּבָה</w:t>
      </w:r>
      <w:r w:rsidR="00164910">
        <w:rPr>
          <w:rFonts w:cs="David" w:hint="cs"/>
          <w:i/>
          <w:iCs/>
          <w:sz w:val="24"/>
          <w:szCs w:val="24"/>
          <w:rtl/>
        </w:rPr>
        <w:t xml:space="preserve"> </w:t>
      </w:r>
      <w:r>
        <w:rPr>
          <w:rFonts w:cs="David" w:hint="cs"/>
          <w:i/>
          <w:iCs/>
          <w:sz w:val="24"/>
          <w:szCs w:val="24"/>
          <w:rtl/>
        </w:rPr>
        <w:t>אֲשֶׁר</w:t>
      </w:r>
      <w:r w:rsidR="001700D5">
        <w:rPr>
          <w:rFonts w:cs="David" w:hint="cs"/>
          <w:i/>
          <w:iCs/>
          <w:sz w:val="24"/>
          <w:szCs w:val="24"/>
          <w:rtl/>
        </w:rPr>
        <w:t xml:space="preserve"> </w:t>
      </w:r>
      <w:r>
        <w:rPr>
          <w:rFonts w:cs="David" w:hint="cs"/>
          <w:i/>
          <w:iCs/>
          <w:sz w:val="24"/>
          <w:szCs w:val="24"/>
          <w:rtl/>
        </w:rPr>
        <w:t xml:space="preserve">נָתַן-לָךְ.   </w:t>
      </w:r>
      <w:proofErr w:type="spellStart"/>
      <w:r>
        <w:rPr>
          <w:rFonts w:cs="David" w:hint="cs"/>
          <w:i/>
          <w:iCs/>
          <w:sz w:val="24"/>
          <w:szCs w:val="24"/>
          <w:rtl/>
        </w:rPr>
        <w:t>הִשָּׁמֶר</w:t>
      </w:r>
      <w:proofErr w:type="spellEnd"/>
      <w:r w:rsidR="00164910">
        <w:rPr>
          <w:rFonts w:cs="David" w:hint="cs"/>
          <w:i/>
          <w:iCs/>
          <w:sz w:val="24"/>
          <w:szCs w:val="24"/>
          <w:rtl/>
        </w:rPr>
        <w:t xml:space="preserve"> </w:t>
      </w:r>
      <w:r>
        <w:rPr>
          <w:rFonts w:cs="David" w:hint="cs"/>
          <w:i/>
          <w:iCs/>
          <w:sz w:val="24"/>
          <w:szCs w:val="24"/>
          <w:rtl/>
        </w:rPr>
        <w:t>לְךָ, פֶּן-תִּשְׁכַּח</w:t>
      </w:r>
      <w:r w:rsidR="001700D5">
        <w:rPr>
          <w:rFonts w:cs="David" w:hint="cs"/>
          <w:i/>
          <w:iCs/>
          <w:sz w:val="24"/>
          <w:szCs w:val="24"/>
          <w:rtl/>
        </w:rPr>
        <w:t xml:space="preserve"> </w:t>
      </w:r>
      <w:r>
        <w:rPr>
          <w:rFonts w:cs="David" w:hint="cs"/>
          <w:i/>
          <w:iCs/>
          <w:sz w:val="24"/>
          <w:szCs w:val="24"/>
          <w:rtl/>
        </w:rPr>
        <w:t>אֶת-יְהוָה</w:t>
      </w:r>
      <w:r w:rsidR="001700D5">
        <w:rPr>
          <w:rFonts w:cs="David" w:hint="cs"/>
          <w:i/>
          <w:iCs/>
          <w:sz w:val="24"/>
          <w:szCs w:val="24"/>
          <w:rtl/>
        </w:rPr>
        <w:t xml:space="preserve"> </w:t>
      </w:r>
      <w:proofErr w:type="spellStart"/>
      <w:r>
        <w:rPr>
          <w:rFonts w:cs="David" w:hint="cs"/>
          <w:i/>
          <w:iCs/>
          <w:sz w:val="24"/>
          <w:szCs w:val="24"/>
          <w:rtl/>
        </w:rPr>
        <w:t>אֱלֹהֶיך</w:t>
      </w:r>
      <w:proofErr w:type="spellEnd"/>
      <w:r>
        <w:rPr>
          <w:rFonts w:cs="David" w:hint="cs"/>
          <w:i/>
          <w:iCs/>
          <w:sz w:val="24"/>
          <w:szCs w:val="24"/>
          <w:rtl/>
        </w:rPr>
        <w:t>ָ, לְבִלְתִּי</w:t>
      </w:r>
      <w:r w:rsidR="001700D5">
        <w:rPr>
          <w:rFonts w:cs="David" w:hint="cs"/>
          <w:i/>
          <w:iCs/>
          <w:sz w:val="24"/>
          <w:szCs w:val="24"/>
          <w:rtl/>
        </w:rPr>
        <w:t xml:space="preserve"> </w:t>
      </w:r>
      <w:r>
        <w:rPr>
          <w:rFonts w:cs="David" w:hint="cs"/>
          <w:i/>
          <w:iCs/>
          <w:sz w:val="24"/>
          <w:szCs w:val="24"/>
          <w:rtl/>
        </w:rPr>
        <w:t>שְׁמֹר</w:t>
      </w:r>
      <w:r w:rsidR="001700D5">
        <w:rPr>
          <w:rFonts w:cs="David" w:hint="cs"/>
          <w:i/>
          <w:iCs/>
          <w:sz w:val="24"/>
          <w:szCs w:val="24"/>
          <w:rtl/>
        </w:rPr>
        <w:t xml:space="preserve"> </w:t>
      </w:r>
      <w:proofErr w:type="spellStart"/>
      <w:r>
        <w:rPr>
          <w:rFonts w:cs="David" w:hint="cs"/>
          <w:i/>
          <w:iCs/>
          <w:sz w:val="24"/>
          <w:szCs w:val="24"/>
          <w:rtl/>
        </w:rPr>
        <w:t>מִצְו</w:t>
      </w:r>
      <w:r>
        <w:rPr>
          <w:rFonts w:cs="Arial"/>
          <w:i/>
          <w:iCs/>
          <w:sz w:val="24"/>
          <w:szCs w:val="24"/>
          <w:rtl/>
        </w:rPr>
        <w:t>‍</w:t>
      </w:r>
      <w:r>
        <w:rPr>
          <w:rFonts w:cs="David" w:hint="cs"/>
          <w:i/>
          <w:iCs/>
          <w:sz w:val="24"/>
          <w:szCs w:val="24"/>
          <w:rtl/>
        </w:rPr>
        <w:t>ֹתָיו</w:t>
      </w:r>
      <w:proofErr w:type="spellEnd"/>
      <w:r w:rsidR="001700D5">
        <w:rPr>
          <w:rFonts w:cs="David" w:hint="cs"/>
          <w:i/>
          <w:iCs/>
          <w:sz w:val="24"/>
          <w:szCs w:val="24"/>
          <w:rtl/>
        </w:rPr>
        <w:t xml:space="preserve"> </w:t>
      </w:r>
      <w:r>
        <w:rPr>
          <w:rFonts w:cs="David" w:hint="cs"/>
          <w:i/>
          <w:iCs/>
          <w:sz w:val="24"/>
          <w:szCs w:val="24"/>
          <w:rtl/>
        </w:rPr>
        <w:t>וּמִשְׁפָּטָיו</w:t>
      </w:r>
      <w:r w:rsidR="001700D5">
        <w:rPr>
          <w:rFonts w:cs="David" w:hint="cs"/>
          <w:i/>
          <w:iCs/>
          <w:sz w:val="24"/>
          <w:szCs w:val="24"/>
          <w:rtl/>
        </w:rPr>
        <w:t xml:space="preserve"> </w:t>
      </w:r>
      <w:proofErr w:type="spellStart"/>
      <w:r>
        <w:rPr>
          <w:rFonts w:cs="David" w:hint="cs"/>
          <w:i/>
          <w:iCs/>
          <w:sz w:val="24"/>
          <w:szCs w:val="24"/>
          <w:rtl/>
        </w:rPr>
        <w:t>וְחֻקֹּתָיו</w:t>
      </w:r>
      <w:proofErr w:type="spellEnd"/>
      <w:r>
        <w:rPr>
          <w:rFonts w:cs="David" w:hint="cs"/>
          <w:i/>
          <w:iCs/>
          <w:sz w:val="24"/>
          <w:szCs w:val="24"/>
          <w:rtl/>
        </w:rPr>
        <w:t>, אֲשֶׁר</w:t>
      </w:r>
      <w:r w:rsidR="001700D5">
        <w:rPr>
          <w:rFonts w:cs="David" w:hint="cs"/>
          <w:i/>
          <w:iCs/>
          <w:sz w:val="24"/>
          <w:szCs w:val="24"/>
          <w:rtl/>
        </w:rPr>
        <w:t xml:space="preserve"> </w:t>
      </w:r>
      <w:r>
        <w:rPr>
          <w:rFonts w:cs="David" w:hint="cs"/>
          <w:i/>
          <w:iCs/>
          <w:sz w:val="24"/>
          <w:szCs w:val="24"/>
          <w:rtl/>
        </w:rPr>
        <w:t>אָנֹכִי</w:t>
      </w:r>
      <w:r w:rsidR="001700D5">
        <w:rPr>
          <w:rFonts w:cs="David" w:hint="cs"/>
          <w:i/>
          <w:iCs/>
          <w:sz w:val="24"/>
          <w:szCs w:val="24"/>
          <w:rtl/>
        </w:rPr>
        <w:t xml:space="preserve"> </w:t>
      </w:r>
      <w:proofErr w:type="spellStart"/>
      <w:r>
        <w:rPr>
          <w:rFonts w:cs="David" w:hint="cs"/>
          <w:i/>
          <w:iCs/>
          <w:sz w:val="24"/>
          <w:szCs w:val="24"/>
          <w:rtl/>
        </w:rPr>
        <w:t>מְצַוְּך</w:t>
      </w:r>
      <w:proofErr w:type="spellEnd"/>
      <w:r>
        <w:rPr>
          <w:rFonts w:cs="David" w:hint="cs"/>
          <w:i/>
          <w:iCs/>
          <w:sz w:val="24"/>
          <w:szCs w:val="24"/>
          <w:rtl/>
        </w:rPr>
        <w:t>ָ</w:t>
      </w:r>
      <w:r w:rsidR="001700D5">
        <w:rPr>
          <w:rFonts w:cs="David" w:hint="cs"/>
          <w:i/>
          <w:iCs/>
          <w:sz w:val="24"/>
          <w:szCs w:val="24"/>
          <w:rtl/>
        </w:rPr>
        <w:t xml:space="preserve">  </w:t>
      </w:r>
      <w:r>
        <w:rPr>
          <w:rFonts w:cs="David" w:hint="cs"/>
          <w:i/>
          <w:iCs/>
          <w:sz w:val="24"/>
          <w:szCs w:val="24"/>
          <w:rtl/>
        </w:rPr>
        <w:t>הַיּוֹם... וְרָם, לְבָבֶךָ; וְשָׁכַחְת</w:t>
      </w:r>
      <w:r w:rsidR="001700D5">
        <w:rPr>
          <w:rFonts w:cs="David" w:hint="cs"/>
          <w:i/>
          <w:iCs/>
          <w:sz w:val="24"/>
          <w:szCs w:val="24"/>
          <w:rtl/>
        </w:rPr>
        <w:t xml:space="preserve"> </w:t>
      </w:r>
      <w:r>
        <w:rPr>
          <w:rFonts w:cs="David" w:hint="cs"/>
          <w:i/>
          <w:iCs/>
          <w:sz w:val="24"/>
          <w:szCs w:val="24"/>
          <w:rtl/>
        </w:rPr>
        <w:t>ָּאֶת-יְהוָה</w:t>
      </w:r>
      <w:r w:rsidR="001700D5">
        <w:rPr>
          <w:rFonts w:cs="David" w:hint="cs"/>
          <w:i/>
          <w:iCs/>
          <w:sz w:val="24"/>
          <w:szCs w:val="24"/>
          <w:rtl/>
        </w:rPr>
        <w:t xml:space="preserve"> </w:t>
      </w:r>
      <w:proofErr w:type="spellStart"/>
      <w:r>
        <w:rPr>
          <w:rFonts w:cs="David" w:hint="cs"/>
          <w:i/>
          <w:iCs/>
          <w:sz w:val="24"/>
          <w:szCs w:val="24"/>
          <w:rtl/>
        </w:rPr>
        <w:t>אֱלֹהֶיך</w:t>
      </w:r>
      <w:proofErr w:type="spellEnd"/>
      <w:r>
        <w:rPr>
          <w:rFonts w:cs="David" w:hint="cs"/>
          <w:i/>
          <w:iCs/>
          <w:sz w:val="24"/>
          <w:szCs w:val="24"/>
          <w:rtl/>
        </w:rPr>
        <w:t xml:space="preserve">ָ, </w:t>
      </w:r>
      <w:proofErr w:type="spellStart"/>
      <w:r>
        <w:rPr>
          <w:rFonts w:cs="David" w:hint="cs"/>
          <w:i/>
          <w:iCs/>
          <w:sz w:val="24"/>
          <w:szCs w:val="24"/>
          <w:rtl/>
        </w:rPr>
        <w:t>הַמּוֹצִיאֲך</w:t>
      </w:r>
      <w:proofErr w:type="spellEnd"/>
      <w:r w:rsidR="001700D5">
        <w:rPr>
          <w:rFonts w:cs="David" w:hint="cs"/>
          <w:i/>
          <w:iCs/>
          <w:sz w:val="24"/>
          <w:szCs w:val="24"/>
          <w:rtl/>
        </w:rPr>
        <w:t xml:space="preserve"> </w:t>
      </w:r>
      <w:r>
        <w:rPr>
          <w:rFonts w:cs="David" w:hint="cs"/>
          <w:i/>
          <w:iCs/>
          <w:sz w:val="24"/>
          <w:szCs w:val="24"/>
          <w:rtl/>
        </w:rPr>
        <w:t>ָמֵאֶרֶץ</w:t>
      </w:r>
      <w:r w:rsidR="001700D5">
        <w:rPr>
          <w:rFonts w:cs="David" w:hint="cs"/>
          <w:i/>
          <w:iCs/>
          <w:sz w:val="24"/>
          <w:szCs w:val="24"/>
          <w:rtl/>
        </w:rPr>
        <w:t xml:space="preserve"> </w:t>
      </w:r>
      <w:r>
        <w:rPr>
          <w:rFonts w:cs="David" w:hint="cs"/>
          <w:i/>
          <w:iCs/>
          <w:sz w:val="24"/>
          <w:szCs w:val="24"/>
          <w:rtl/>
        </w:rPr>
        <w:t>מִצְרַיִם</w:t>
      </w:r>
      <w:r w:rsidR="001700D5">
        <w:rPr>
          <w:rFonts w:cs="David" w:hint="cs"/>
          <w:i/>
          <w:iCs/>
          <w:sz w:val="24"/>
          <w:szCs w:val="24"/>
          <w:rtl/>
        </w:rPr>
        <w:t xml:space="preserve"> </w:t>
      </w:r>
      <w:r>
        <w:rPr>
          <w:rFonts w:cs="David" w:hint="cs"/>
          <w:i/>
          <w:iCs/>
          <w:sz w:val="24"/>
          <w:szCs w:val="24"/>
          <w:rtl/>
        </w:rPr>
        <w:t>מִבֵּית</w:t>
      </w:r>
      <w:r w:rsidR="001700D5">
        <w:rPr>
          <w:rFonts w:cs="David" w:hint="cs"/>
          <w:i/>
          <w:iCs/>
          <w:sz w:val="24"/>
          <w:szCs w:val="24"/>
          <w:rtl/>
        </w:rPr>
        <w:t xml:space="preserve"> </w:t>
      </w:r>
      <w:r>
        <w:rPr>
          <w:rFonts w:cs="David" w:hint="cs"/>
          <w:i/>
          <w:iCs/>
          <w:sz w:val="24"/>
          <w:szCs w:val="24"/>
          <w:rtl/>
        </w:rPr>
        <w:t>עֲבָדִים... וְאָמַרְתָּ, בִּלְבָבֶךָ:  כֹּחִי</w:t>
      </w:r>
      <w:r w:rsidR="001700D5">
        <w:rPr>
          <w:rFonts w:cs="David" w:hint="cs"/>
          <w:i/>
          <w:iCs/>
          <w:sz w:val="24"/>
          <w:szCs w:val="24"/>
          <w:rtl/>
        </w:rPr>
        <w:t xml:space="preserve"> </w:t>
      </w:r>
      <w:r>
        <w:rPr>
          <w:rFonts w:cs="David" w:hint="cs"/>
          <w:i/>
          <w:iCs/>
          <w:sz w:val="24"/>
          <w:szCs w:val="24"/>
          <w:rtl/>
        </w:rPr>
        <w:t>וְעֹצֶם</w:t>
      </w:r>
      <w:r w:rsidR="001700D5">
        <w:rPr>
          <w:rFonts w:cs="David" w:hint="cs"/>
          <w:i/>
          <w:iCs/>
          <w:sz w:val="24"/>
          <w:szCs w:val="24"/>
          <w:rtl/>
        </w:rPr>
        <w:t xml:space="preserve"> </w:t>
      </w:r>
      <w:r>
        <w:rPr>
          <w:rFonts w:cs="David" w:hint="cs"/>
          <w:i/>
          <w:iCs/>
          <w:sz w:val="24"/>
          <w:szCs w:val="24"/>
          <w:rtl/>
        </w:rPr>
        <w:t>יָדִי, עָשָׂה</w:t>
      </w:r>
      <w:r w:rsidR="001700D5">
        <w:rPr>
          <w:rFonts w:cs="David" w:hint="cs"/>
          <w:i/>
          <w:iCs/>
          <w:sz w:val="24"/>
          <w:szCs w:val="24"/>
          <w:rtl/>
        </w:rPr>
        <w:t xml:space="preserve"> </w:t>
      </w:r>
      <w:r>
        <w:rPr>
          <w:rFonts w:cs="David" w:hint="cs"/>
          <w:i/>
          <w:iCs/>
          <w:sz w:val="24"/>
          <w:szCs w:val="24"/>
          <w:rtl/>
        </w:rPr>
        <w:t>לִי</w:t>
      </w:r>
      <w:r w:rsidR="001700D5">
        <w:rPr>
          <w:rFonts w:cs="David" w:hint="cs"/>
          <w:i/>
          <w:iCs/>
          <w:sz w:val="24"/>
          <w:szCs w:val="24"/>
          <w:rtl/>
        </w:rPr>
        <w:t xml:space="preserve"> </w:t>
      </w:r>
      <w:r>
        <w:rPr>
          <w:rFonts w:cs="David" w:hint="cs"/>
          <w:i/>
          <w:iCs/>
          <w:sz w:val="24"/>
          <w:szCs w:val="24"/>
          <w:rtl/>
        </w:rPr>
        <w:t>אֶת-הַחַיִל</w:t>
      </w:r>
      <w:r w:rsidR="001700D5">
        <w:rPr>
          <w:rFonts w:cs="David" w:hint="cs"/>
          <w:i/>
          <w:iCs/>
          <w:sz w:val="24"/>
          <w:szCs w:val="24"/>
          <w:rtl/>
        </w:rPr>
        <w:t xml:space="preserve"> </w:t>
      </w:r>
      <w:r>
        <w:rPr>
          <w:rFonts w:cs="David" w:hint="cs"/>
          <w:i/>
          <w:iCs/>
          <w:sz w:val="24"/>
          <w:szCs w:val="24"/>
          <w:rtl/>
        </w:rPr>
        <w:t>הַזֶּה</w:t>
      </w:r>
      <w:r w:rsidR="001700D5">
        <w:rPr>
          <w:rFonts w:cs="David" w:hint="cs"/>
          <w:i/>
          <w:iCs/>
          <w:sz w:val="24"/>
          <w:szCs w:val="24"/>
          <w:rtl/>
        </w:rPr>
        <w:t xml:space="preserve"> </w:t>
      </w:r>
      <w:r>
        <w:rPr>
          <w:rFonts w:cs="David" w:hint="cs"/>
          <w:i/>
          <w:iCs/>
          <w:sz w:val="24"/>
          <w:szCs w:val="24"/>
          <w:rtl/>
        </w:rPr>
        <w:t>.וְזָכַרְתָּ, אֶת-יְהוָה</w:t>
      </w:r>
      <w:r w:rsidR="001700D5">
        <w:rPr>
          <w:rFonts w:cs="David" w:hint="cs"/>
          <w:i/>
          <w:iCs/>
          <w:sz w:val="24"/>
          <w:szCs w:val="24"/>
          <w:rtl/>
        </w:rPr>
        <w:t xml:space="preserve"> </w:t>
      </w:r>
      <w:proofErr w:type="spellStart"/>
      <w:r>
        <w:rPr>
          <w:rFonts w:cs="David" w:hint="cs"/>
          <w:i/>
          <w:iCs/>
          <w:sz w:val="24"/>
          <w:szCs w:val="24"/>
          <w:rtl/>
        </w:rPr>
        <w:t>אֱלֹהֶיך</w:t>
      </w:r>
      <w:proofErr w:type="spellEnd"/>
      <w:r>
        <w:rPr>
          <w:rFonts w:cs="David" w:hint="cs"/>
          <w:i/>
          <w:iCs/>
          <w:sz w:val="24"/>
          <w:szCs w:val="24"/>
          <w:rtl/>
        </w:rPr>
        <w:t>ָ</w:t>
      </w:r>
      <w:r w:rsidR="001700D5">
        <w:rPr>
          <w:rFonts w:cs="David" w:hint="cs"/>
          <w:i/>
          <w:iCs/>
          <w:sz w:val="24"/>
          <w:szCs w:val="24"/>
          <w:rtl/>
        </w:rPr>
        <w:t xml:space="preserve"> </w:t>
      </w:r>
      <w:r>
        <w:rPr>
          <w:rFonts w:cs="David" w:hint="cs"/>
          <w:i/>
          <w:iCs/>
          <w:sz w:val="24"/>
          <w:szCs w:val="24"/>
          <w:rtl/>
        </w:rPr>
        <w:t>כִּי</w:t>
      </w:r>
      <w:r w:rsidR="001700D5">
        <w:rPr>
          <w:rFonts w:cs="David" w:hint="cs"/>
          <w:i/>
          <w:iCs/>
          <w:sz w:val="24"/>
          <w:szCs w:val="24"/>
          <w:rtl/>
        </w:rPr>
        <w:t xml:space="preserve"> </w:t>
      </w:r>
      <w:r>
        <w:rPr>
          <w:rFonts w:cs="David" w:hint="cs"/>
          <w:i/>
          <w:iCs/>
          <w:sz w:val="24"/>
          <w:szCs w:val="24"/>
          <w:rtl/>
        </w:rPr>
        <w:t>הוּא</w:t>
      </w:r>
      <w:r w:rsidR="001700D5">
        <w:rPr>
          <w:rFonts w:cs="David" w:hint="cs"/>
          <w:i/>
          <w:iCs/>
          <w:sz w:val="24"/>
          <w:szCs w:val="24"/>
          <w:rtl/>
        </w:rPr>
        <w:t xml:space="preserve"> </w:t>
      </w:r>
      <w:proofErr w:type="spellStart"/>
      <w:r>
        <w:rPr>
          <w:rFonts w:cs="David" w:hint="cs"/>
          <w:i/>
          <w:iCs/>
          <w:sz w:val="24"/>
          <w:szCs w:val="24"/>
          <w:rtl/>
        </w:rPr>
        <w:t>הַנֹּתֵן</w:t>
      </w:r>
      <w:proofErr w:type="spellEnd"/>
      <w:r w:rsidR="001700D5">
        <w:rPr>
          <w:rFonts w:cs="David" w:hint="cs"/>
          <w:i/>
          <w:iCs/>
          <w:sz w:val="24"/>
          <w:szCs w:val="24"/>
          <w:rtl/>
        </w:rPr>
        <w:t xml:space="preserve"> </w:t>
      </w:r>
      <w:r>
        <w:rPr>
          <w:rFonts w:cs="David" w:hint="cs"/>
          <w:i/>
          <w:iCs/>
          <w:sz w:val="24"/>
          <w:szCs w:val="24"/>
          <w:rtl/>
        </w:rPr>
        <w:t>לְך</w:t>
      </w:r>
      <w:r w:rsidR="001700D5">
        <w:rPr>
          <w:rFonts w:cs="David" w:hint="cs"/>
          <w:i/>
          <w:iCs/>
          <w:sz w:val="24"/>
          <w:szCs w:val="24"/>
          <w:rtl/>
        </w:rPr>
        <w:t xml:space="preserve"> </w:t>
      </w:r>
      <w:r>
        <w:rPr>
          <w:rFonts w:cs="David" w:hint="cs"/>
          <w:i/>
          <w:iCs/>
          <w:sz w:val="24"/>
          <w:szCs w:val="24"/>
          <w:rtl/>
        </w:rPr>
        <w:t>ָ</w:t>
      </w:r>
      <w:proofErr w:type="spellStart"/>
      <w:r>
        <w:rPr>
          <w:rFonts w:cs="David" w:hint="cs"/>
          <w:i/>
          <w:iCs/>
          <w:sz w:val="24"/>
          <w:szCs w:val="24"/>
          <w:rtl/>
        </w:rPr>
        <w:t>כֹּח</w:t>
      </w:r>
      <w:proofErr w:type="spellEnd"/>
      <w:r>
        <w:rPr>
          <w:rFonts w:cs="David" w:hint="cs"/>
          <w:i/>
          <w:iCs/>
          <w:sz w:val="24"/>
          <w:szCs w:val="24"/>
          <w:rtl/>
        </w:rPr>
        <w:t>ַ, לַעֲשׂוֹת</w:t>
      </w:r>
      <w:r w:rsidR="001700D5">
        <w:rPr>
          <w:rFonts w:cs="David" w:hint="cs"/>
          <w:i/>
          <w:iCs/>
          <w:sz w:val="24"/>
          <w:szCs w:val="24"/>
          <w:rtl/>
        </w:rPr>
        <w:t xml:space="preserve"> </w:t>
      </w:r>
      <w:r>
        <w:rPr>
          <w:rFonts w:cs="David" w:hint="cs"/>
          <w:i/>
          <w:iCs/>
          <w:sz w:val="24"/>
          <w:szCs w:val="24"/>
          <w:rtl/>
        </w:rPr>
        <w:t>חָיִל:  לְמַעַן</w:t>
      </w:r>
      <w:r w:rsidR="001700D5">
        <w:rPr>
          <w:rFonts w:cs="David" w:hint="cs"/>
          <w:i/>
          <w:iCs/>
          <w:sz w:val="24"/>
          <w:szCs w:val="24"/>
          <w:rtl/>
        </w:rPr>
        <w:t xml:space="preserve"> </w:t>
      </w:r>
      <w:r>
        <w:rPr>
          <w:rFonts w:cs="David" w:hint="cs"/>
          <w:i/>
          <w:iCs/>
          <w:sz w:val="24"/>
          <w:szCs w:val="24"/>
          <w:rtl/>
        </w:rPr>
        <w:t>הָקִים</w:t>
      </w:r>
      <w:r w:rsidR="001700D5">
        <w:rPr>
          <w:rFonts w:cs="David" w:hint="cs"/>
          <w:i/>
          <w:iCs/>
          <w:sz w:val="24"/>
          <w:szCs w:val="24"/>
          <w:rtl/>
        </w:rPr>
        <w:t xml:space="preserve"> </w:t>
      </w:r>
      <w:r>
        <w:rPr>
          <w:rFonts w:cs="David" w:hint="cs"/>
          <w:i/>
          <w:iCs/>
          <w:sz w:val="24"/>
          <w:szCs w:val="24"/>
          <w:rtl/>
        </w:rPr>
        <w:t>אֶת-בְּרִיתו</w:t>
      </w:r>
      <w:r w:rsidR="001700D5">
        <w:rPr>
          <w:rFonts w:cs="David" w:hint="cs"/>
          <w:i/>
          <w:iCs/>
          <w:sz w:val="24"/>
          <w:szCs w:val="24"/>
          <w:rtl/>
        </w:rPr>
        <w:t xml:space="preserve"> </w:t>
      </w:r>
      <w:r>
        <w:rPr>
          <w:rFonts w:cs="David" w:hint="cs"/>
          <w:i/>
          <w:iCs/>
          <w:sz w:val="24"/>
          <w:szCs w:val="24"/>
          <w:rtl/>
        </w:rPr>
        <w:t>ֹאֲשֶׁר-נִשְׁבַּע</w:t>
      </w:r>
      <w:r w:rsidR="001700D5">
        <w:rPr>
          <w:rFonts w:cs="David" w:hint="cs"/>
          <w:i/>
          <w:iCs/>
          <w:sz w:val="24"/>
          <w:szCs w:val="24"/>
          <w:rtl/>
        </w:rPr>
        <w:t xml:space="preserve"> </w:t>
      </w:r>
      <w:proofErr w:type="spellStart"/>
      <w:r>
        <w:rPr>
          <w:rFonts w:cs="David" w:hint="cs"/>
          <w:i/>
          <w:iCs/>
          <w:sz w:val="24"/>
          <w:szCs w:val="24"/>
          <w:rtl/>
        </w:rPr>
        <w:t>לַאֲבֹתֶיך</w:t>
      </w:r>
      <w:proofErr w:type="spellEnd"/>
      <w:r>
        <w:rPr>
          <w:rFonts w:cs="David" w:hint="cs"/>
          <w:i/>
          <w:iCs/>
          <w:sz w:val="24"/>
          <w:szCs w:val="24"/>
          <w:rtl/>
        </w:rPr>
        <w:t>ָ, כַּיּוֹם</w:t>
      </w:r>
      <w:r w:rsidR="001700D5">
        <w:rPr>
          <w:rFonts w:cs="David" w:hint="cs"/>
          <w:i/>
          <w:iCs/>
          <w:sz w:val="24"/>
          <w:szCs w:val="24"/>
          <w:rtl/>
        </w:rPr>
        <w:t xml:space="preserve"> </w:t>
      </w:r>
      <w:r>
        <w:rPr>
          <w:rFonts w:cs="David" w:hint="cs"/>
          <w:i/>
          <w:iCs/>
          <w:sz w:val="24"/>
          <w:szCs w:val="24"/>
          <w:rtl/>
        </w:rPr>
        <w:t>הַזֶּה. "</w:t>
      </w:r>
    </w:p>
    <w:p w:rsidR="001300DE" w:rsidRDefault="001300DE" w:rsidP="001300DE">
      <w:pPr>
        <w:pStyle w:val="a3"/>
        <w:spacing w:line="360" w:lineRule="auto"/>
        <w:rPr>
          <w:rFonts w:cs="David"/>
          <w:b/>
          <w:bCs/>
          <w:sz w:val="24"/>
          <w:szCs w:val="24"/>
          <w:u w:val="single"/>
          <w:rtl/>
        </w:rPr>
      </w:pPr>
    </w:p>
    <w:p w:rsidR="001300DE" w:rsidRDefault="001300DE" w:rsidP="001300DE">
      <w:pPr>
        <w:pStyle w:val="a3"/>
        <w:numPr>
          <w:ilvl w:val="0"/>
          <w:numId w:val="1"/>
        </w:numPr>
        <w:spacing w:line="360" w:lineRule="auto"/>
        <w:rPr>
          <w:rFonts w:cs="David"/>
          <w:sz w:val="24"/>
          <w:szCs w:val="24"/>
          <w:rtl/>
        </w:rPr>
      </w:pPr>
      <w:r>
        <w:rPr>
          <w:rFonts w:cs="David" w:hint="cs"/>
          <w:sz w:val="24"/>
          <w:szCs w:val="24"/>
          <w:rtl/>
        </w:rPr>
        <w:t>כיצד נוצרת לדעתכם תחושת "כחי ועוצם ידי ונשכחת טובת ה'? ____________________________________________________________________________________________________________________________________________________________________</w:t>
      </w:r>
      <w:r w:rsidR="001700D5">
        <w:rPr>
          <w:rFonts w:cs="David" w:hint="cs"/>
          <w:sz w:val="24"/>
          <w:szCs w:val="24"/>
          <w:rtl/>
        </w:rPr>
        <w:t>______________________________</w:t>
      </w:r>
      <w:r>
        <w:rPr>
          <w:rFonts w:cs="David" w:hint="cs"/>
          <w:sz w:val="24"/>
          <w:szCs w:val="24"/>
          <w:rtl/>
        </w:rPr>
        <w:t xml:space="preserve">_ </w:t>
      </w:r>
    </w:p>
    <w:p w:rsidR="001300DE" w:rsidRDefault="001300DE" w:rsidP="001300DE">
      <w:pPr>
        <w:pStyle w:val="a3"/>
        <w:spacing w:line="360" w:lineRule="auto"/>
        <w:ind w:left="927"/>
        <w:rPr>
          <w:rFonts w:cs="David"/>
          <w:sz w:val="24"/>
          <w:szCs w:val="24"/>
        </w:rPr>
      </w:pPr>
    </w:p>
    <w:p w:rsidR="001300DE" w:rsidRDefault="001300DE" w:rsidP="001700D5">
      <w:pPr>
        <w:pStyle w:val="a3"/>
        <w:spacing w:line="360" w:lineRule="auto"/>
        <w:ind w:left="0"/>
        <w:rPr>
          <w:rFonts w:cs="David"/>
          <w:sz w:val="24"/>
          <w:szCs w:val="24"/>
          <w:rtl/>
        </w:rPr>
      </w:pPr>
      <w:r>
        <w:rPr>
          <w:rFonts w:cs="David" w:hint="cs"/>
          <w:b/>
          <w:bCs/>
          <w:sz w:val="24"/>
          <w:szCs w:val="24"/>
          <w:u w:val="single"/>
          <w:rtl/>
        </w:rPr>
        <w:t xml:space="preserve">"אורחות צדיקים" שער הגאווה </w:t>
      </w:r>
      <w:r w:rsidR="001700D5">
        <w:rPr>
          <w:rFonts w:cs="David" w:hint="cs"/>
          <w:sz w:val="24"/>
          <w:szCs w:val="24"/>
          <w:rtl/>
        </w:rPr>
        <w:t xml:space="preserve"> </w:t>
      </w:r>
    </w:p>
    <w:p w:rsidR="001300DE" w:rsidRDefault="001300DE" w:rsidP="001300DE">
      <w:pPr>
        <w:pStyle w:val="a3"/>
        <w:spacing w:line="360" w:lineRule="auto"/>
        <w:ind w:left="0"/>
        <w:rPr>
          <w:rFonts w:cs="David"/>
          <w:sz w:val="24"/>
          <w:szCs w:val="24"/>
          <w:rtl/>
        </w:rPr>
      </w:pPr>
    </w:p>
    <w:p w:rsidR="001300DE" w:rsidRDefault="001300DE" w:rsidP="001300DE">
      <w:pPr>
        <w:pStyle w:val="a3"/>
        <w:spacing w:line="360" w:lineRule="auto"/>
        <w:ind w:left="0"/>
        <w:rPr>
          <w:rFonts w:cs="David"/>
          <w:i/>
          <w:iCs/>
          <w:sz w:val="24"/>
          <w:szCs w:val="24"/>
          <w:rtl/>
        </w:rPr>
      </w:pPr>
      <w:r>
        <w:rPr>
          <w:rFonts w:cs="David" w:hint="cs"/>
          <w:i/>
          <w:iCs/>
          <w:sz w:val="24"/>
          <w:szCs w:val="24"/>
          <w:rtl/>
        </w:rPr>
        <w:t>"הגאווה מתחלקת לשני חלקים: האחד – גאוות האדם בגופו, והחלק השני – גאוות האדם במעשיו, במעלות החכמה ובמעשים טובים. גאוות האדם בגופו יש בה שני חלקים, האחד טוב והאחד רע... המתגאה, ליבו רחב ומתאווה לכל דבר.  והתאווה היא המידה הרעה שבכל המידות, כי יתאווה מחמת גאותו ללבוש בגדים יקרים ולבנות פלטרין גדולים ולאכול מאכלים טובים, כי המתגאה, לעולם לדברים גבוהים יחמוד, ואולי ידו אינה משיגה לדברים אלו, ומתוך כך יבוא לידי גניבה וגזל..."</w:t>
      </w:r>
    </w:p>
    <w:p w:rsidR="001300DE" w:rsidRDefault="001300DE" w:rsidP="001300DE">
      <w:pPr>
        <w:pStyle w:val="a3"/>
        <w:spacing w:line="360" w:lineRule="auto"/>
        <w:ind w:left="0"/>
        <w:rPr>
          <w:rFonts w:cs="David"/>
          <w:i/>
          <w:iCs/>
          <w:sz w:val="24"/>
          <w:szCs w:val="24"/>
          <w:rtl/>
        </w:rPr>
      </w:pPr>
    </w:p>
    <w:p w:rsidR="001300DE" w:rsidRDefault="001300DE" w:rsidP="001300DE">
      <w:pPr>
        <w:pStyle w:val="a3"/>
        <w:numPr>
          <w:ilvl w:val="0"/>
          <w:numId w:val="1"/>
        </w:numPr>
        <w:spacing w:line="360" w:lineRule="auto"/>
        <w:rPr>
          <w:rFonts w:cs="David"/>
          <w:sz w:val="24"/>
          <w:szCs w:val="24"/>
          <w:rtl/>
        </w:rPr>
      </w:pPr>
      <w:r>
        <w:rPr>
          <w:rFonts w:cs="David" w:hint="cs"/>
          <w:sz w:val="24"/>
          <w:szCs w:val="24"/>
          <w:rtl/>
        </w:rPr>
        <w:t>מהם שני סוגי הגאוות על-פי "אורחות צדיקים"? ____________________________________________________________________________________________________________</w:t>
      </w:r>
      <w:r w:rsidR="001700D5">
        <w:rPr>
          <w:rFonts w:cs="David" w:hint="cs"/>
          <w:sz w:val="24"/>
          <w:szCs w:val="24"/>
          <w:rtl/>
        </w:rPr>
        <w:t>____________________</w:t>
      </w:r>
      <w:r>
        <w:rPr>
          <w:rFonts w:cs="David" w:hint="cs"/>
          <w:sz w:val="24"/>
          <w:szCs w:val="24"/>
          <w:rtl/>
        </w:rPr>
        <w:t xml:space="preserve">__ </w:t>
      </w:r>
    </w:p>
    <w:p w:rsidR="001300DE" w:rsidRDefault="001300DE" w:rsidP="001300DE">
      <w:pPr>
        <w:pStyle w:val="a3"/>
        <w:spacing w:line="360" w:lineRule="auto"/>
        <w:ind w:left="927"/>
        <w:rPr>
          <w:rFonts w:cs="David"/>
          <w:sz w:val="24"/>
          <w:szCs w:val="24"/>
        </w:rPr>
      </w:pPr>
    </w:p>
    <w:p w:rsidR="001300DE" w:rsidRDefault="001300DE" w:rsidP="001300DE">
      <w:pPr>
        <w:pStyle w:val="a3"/>
        <w:numPr>
          <w:ilvl w:val="0"/>
          <w:numId w:val="1"/>
        </w:numPr>
        <w:spacing w:line="360" w:lineRule="auto"/>
        <w:rPr>
          <w:rFonts w:cs="David"/>
          <w:sz w:val="24"/>
          <w:szCs w:val="24"/>
          <w:rtl/>
        </w:rPr>
      </w:pPr>
      <w:r>
        <w:rPr>
          <w:rFonts w:cs="David" w:hint="cs"/>
          <w:sz w:val="24"/>
          <w:szCs w:val="24"/>
          <w:rtl/>
        </w:rPr>
        <w:t>הסבירו כל סוג של גאווה ותנו דוגמא. ___________________________________________________________________________________________________________________________________________________________________________________________________________________________</w:t>
      </w:r>
      <w:r w:rsidR="001700D5">
        <w:rPr>
          <w:rFonts w:cs="David" w:hint="cs"/>
          <w:sz w:val="24"/>
          <w:szCs w:val="24"/>
          <w:rtl/>
        </w:rPr>
        <w:t>________________________________________</w:t>
      </w:r>
      <w:r>
        <w:rPr>
          <w:rFonts w:cs="David" w:hint="cs"/>
          <w:sz w:val="24"/>
          <w:szCs w:val="24"/>
          <w:rtl/>
        </w:rPr>
        <w:t xml:space="preserve">_ </w:t>
      </w:r>
    </w:p>
    <w:p w:rsidR="001300DE" w:rsidRDefault="001300DE" w:rsidP="001300DE">
      <w:pPr>
        <w:pStyle w:val="a3"/>
        <w:spacing w:line="360" w:lineRule="auto"/>
        <w:rPr>
          <w:rFonts w:cs="David"/>
          <w:sz w:val="24"/>
          <w:szCs w:val="24"/>
        </w:rPr>
      </w:pPr>
    </w:p>
    <w:p w:rsidR="001300DE" w:rsidRDefault="001300DE" w:rsidP="001300DE">
      <w:pPr>
        <w:pStyle w:val="a3"/>
        <w:numPr>
          <w:ilvl w:val="0"/>
          <w:numId w:val="1"/>
        </w:numPr>
        <w:spacing w:line="360" w:lineRule="auto"/>
        <w:rPr>
          <w:rFonts w:cs="David"/>
          <w:sz w:val="24"/>
          <w:szCs w:val="24"/>
          <w:rtl/>
        </w:rPr>
      </w:pPr>
      <w:r>
        <w:rPr>
          <w:rFonts w:cs="David" w:hint="cs"/>
          <w:sz w:val="24"/>
          <w:szCs w:val="24"/>
          <w:rtl/>
        </w:rPr>
        <w:lastRenderedPageBreak/>
        <w:t>האם צריך להתנזר מבגדים יפים בנימוק של ענווה? הביעו דעתכם. ____________________________________________________________________________________________________________________________________________________________________</w:t>
      </w:r>
      <w:r w:rsidR="001700D5">
        <w:rPr>
          <w:rFonts w:cs="David" w:hint="cs"/>
          <w:sz w:val="24"/>
          <w:szCs w:val="24"/>
          <w:rtl/>
        </w:rPr>
        <w:t>______________________________</w:t>
      </w:r>
      <w:r>
        <w:rPr>
          <w:rFonts w:cs="David" w:hint="cs"/>
          <w:sz w:val="24"/>
          <w:szCs w:val="24"/>
          <w:rtl/>
        </w:rPr>
        <w:t xml:space="preserve">_ </w:t>
      </w:r>
    </w:p>
    <w:p w:rsidR="001300DE" w:rsidRDefault="001300DE" w:rsidP="001300DE">
      <w:pPr>
        <w:pStyle w:val="a3"/>
        <w:spacing w:line="360" w:lineRule="auto"/>
        <w:rPr>
          <w:rFonts w:cs="David"/>
          <w:sz w:val="24"/>
          <w:szCs w:val="24"/>
        </w:rPr>
      </w:pPr>
    </w:p>
    <w:p w:rsidR="001300DE" w:rsidRDefault="001700D5" w:rsidP="001300DE">
      <w:pPr>
        <w:pStyle w:val="a3"/>
        <w:spacing w:line="360" w:lineRule="auto"/>
        <w:ind w:left="927"/>
        <w:rPr>
          <w:rFonts w:cs="David"/>
          <w:i/>
          <w:iCs/>
          <w:sz w:val="24"/>
          <w:szCs w:val="24"/>
          <w:rtl/>
        </w:rPr>
      </w:pPr>
      <w:r>
        <w:rPr>
          <w:rFonts w:cs="David" w:hint="cs"/>
          <w:i/>
          <w:iCs/>
          <w:sz w:val="24"/>
          <w:szCs w:val="24"/>
          <w:rtl/>
        </w:rPr>
        <w:t>...</w:t>
      </w:r>
      <w:r w:rsidR="001300DE">
        <w:rPr>
          <w:rFonts w:cs="David" w:hint="cs"/>
          <w:i/>
          <w:iCs/>
          <w:sz w:val="24"/>
          <w:szCs w:val="24"/>
          <w:rtl/>
        </w:rPr>
        <w:t>"גאוות האדם בחכמה ובמעשים טובים יש בה שני חלקים: האחד טוב והאחד רע. הגאווה הרעה היא (1) אשר יבזה בני אדם בליבו ובפיו וכולם חשובים קטנים ופחותים בעיניו, ומהלל ומשבח עצמו תמיד שהוא גדול בחכמה.</w:t>
      </w:r>
    </w:p>
    <w:p w:rsidR="001300DE" w:rsidRDefault="001300DE" w:rsidP="001300DE">
      <w:pPr>
        <w:pStyle w:val="a3"/>
        <w:spacing w:line="360" w:lineRule="auto"/>
        <w:ind w:left="927"/>
        <w:rPr>
          <w:rFonts w:cs="David"/>
          <w:i/>
          <w:iCs/>
          <w:sz w:val="24"/>
          <w:szCs w:val="24"/>
          <w:rtl/>
        </w:rPr>
      </w:pPr>
      <w:r>
        <w:rPr>
          <w:rFonts w:cs="David" w:hint="cs"/>
          <w:i/>
          <w:iCs/>
          <w:sz w:val="24"/>
          <w:szCs w:val="24"/>
          <w:rtl/>
        </w:rPr>
        <w:t>(2) ומתוך כך לא יודה על האמת מרוב גאוותו....</w:t>
      </w:r>
    </w:p>
    <w:p w:rsidR="001300DE" w:rsidRDefault="001300DE" w:rsidP="001300DE">
      <w:pPr>
        <w:pStyle w:val="a3"/>
        <w:spacing w:line="360" w:lineRule="auto"/>
        <w:ind w:left="927"/>
        <w:rPr>
          <w:rFonts w:cs="David"/>
          <w:i/>
          <w:iCs/>
          <w:sz w:val="24"/>
          <w:szCs w:val="24"/>
          <w:rtl/>
        </w:rPr>
      </w:pPr>
      <w:r>
        <w:rPr>
          <w:rFonts w:cs="David" w:hint="cs"/>
          <w:i/>
          <w:iCs/>
          <w:sz w:val="24"/>
          <w:szCs w:val="24"/>
          <w:rtl/>
        </w:rPr>
        <w:t>(3) הגאה, לעולם יחזיק טובה לעצמו, ומתוך כך לא יטריח עצמו על התורה כראוי, כי לא יחוש על כבוד שמים, רק שיודו לו העולם שהוא אדם טוב ואיש חכם, ובזה יש לו די..."</w:t>
      </w:r>
    </w:p>
    <w:p w:rsidR="001300DE" w:rsidRDefault="001300DE" w:rsidP="001300DE">
      <w:pPr>
        <w:pStyle w:val="a3"/>
        <w:spacing w:line="360" w:lineRule="auto"/>
        <w:ind w:left="927"/>
        <w:rPr>
          <w:rFonts w:cs="David"/>
          <w:i/>
          <w:iCs/>
          <w:sz w:val="24"/>
          <w:szCs w:val="24"/>
          <w:rtl/>
        </w:rPr>
      </w:pPr>
    </w:p>
    <w:p w:rsidR="001300DE" w:rsidRDefault="001300DE" w:rsidP="001700D5">
      <w:pPr>
        <w:pStyle w:val="a3"/>
        <w:numPr>
          <w:ilvl w:val="0"/>
          <w:numId w:val="1"/>
        </w:numPr>
        <w:spacing w:line="360" w:lineRule="auto"/>
        <w:rPr>
          <w:rFonts w:cs="David"/>
          <w:i/>
          <w:iCs/>
          <w:sz w:val="24"/>
          <w:szCs w:val="24"/>
          <w:rtl/>
        </w:rPr>
      </w:pPr>
      <w:r>
        <w:rPr>
          <w:rFonts w:cs="David" w:hint="cs"/>
          <w:sz w:val="24"/>
          <w:szCs w:val="24"/>
          <w:rtl/>
        </w:rPr>
        <w:t>הסבירו בלשונכם את סוגי הגאווה הרעה בגאוות החכמה והמעשים. ___________________________________________________________________________________________________________________________________________________________________________________________________________________________</w:t>
      </w:r>
      <w:r w:rsidR="001700D5">
        <w:rPr>
          <w:rFonts w:cs="David" w:hint="cs"/>
          <w:sz w:val="24"/>
          <w:szCs w:val="24"/>
          <w:rtl/>
        </w:rPr>
        <w:t>________________________________________</w:t>
      </w:r>
    </w:p>
    <w:p w:rsidR="001300DE" w:rsidRDefault="001300DE" w:rsidP="001300DE">
      <w:pPr>
        <w:pStyle w:val="a3"/>
        <w:spacing w:line="360" w:lineRule="auto"/>
        <w:ind w:left="927"/>
        <w:rPr>
          <w:rFonts w:cs="David"/>
          <w:sz w:val="24"/>
          <w:szCs w:val="24"/>
        </w:rPr>
      </w:pPr>
    </w:p>
    <w:p w:rsidR="001300DE" w:rsidRDefault="001300DE" w:rsidP="001300DE">
      <w:pPr>
        <w:pStyle w:val="a3"/>
        <w:spacing w:line="360" w:lineRule="auto"/>
        <w:ind w:left="927"/>
        <w:rPr>
          <w:rFonts w:cs="David"/>
          <w:i/>
          <w:iCs/>
          <w:sz w:val="24"/>
          <w:szCs w:val="24"/>
          <w:rtl/>
        </w:rPr>
      </w:pPr>
      <w:r>
        <w:rPr>
          <w:rFonts w:cs="David" w:hint="cs"/>
          <w:i/>
          <w:iCs/>
          <w:sz w:val="24"/>
          <w:szCs w:val="24"/>
          <w:rtl/>
        </w:rPr>
        <w:t>" ודע, שאנחנו מחויבים שיהיו כל מעשינו מיוחדים לשם הבורא יתעלה, בגלוי ובסתר, וכל מעשה עבודת אלוקים יהיה להגיע אל רצונו בלבד, בלתי רצון בני אדם לקוות שבח על מעשיהו ולקבל כבוד, אך י</w:t>
      </w:r>
      <w:r w:rsidR="001700D5">
        <w:rPr>
          <w:rFonts w:cs="David" w:hint="cs"/>
          <w:i/>
          <w:iCs/>
          <w:sz w:val="24"/>
          <w:szCs w:val="24"/>
          <w:rtl/>
        </w:rPr>
        <w:t>עשה הכל לשם ה' המשקיף אל הלב...</w:t>
      </w:r>
    </w:p>
    <w:p w:rsidR="001300DE" w:rsidRDefault="001300DE" w:rsidP="001300DE">
      <w:pPr>
        <w:pStyle w:val="a3"/>
        <w:spacing w:line="360" w:lineRule="auto"/>
        <w:ind w:left="927"/>
        <w:rPr>
          <w:rFonts w:cs="David"/>
          <w:i/>
          <w:iCs/>
          <w:sz w:val="24"/>
          <w:szCs w:val="24"/>
          <w:rtl/>
        </w:rPr>
      </w:pPr>
    </w:p>
    <w:p w:rsidR="001300DE" w:rsidRDefault="001300DE" w:rsidP="001300DE">
      <w:pPr>
        <w:pStyle w:val="a3"/>
        <w:numPr>
          <w:ilvl w:val="0"/>
          <w:numId w:val="1"/>
        </w:numPr>
        <w:spacing w:line="360" w:lineRule="auto"/>
        <w:rPr>
          <w:rFonts w:cs="David"/>
          <w:i/>
          <w:iCs/>
          <w:sz w:val="24"/>
          <w:szCs w:val="24"/>
        </w:rPr>
      </w:pPr>
      <w:r w:rsidRPr="001700D5">
        <w:rPr>
          <w:rFonts w:cs="David" w:hint="cs"/>
          <w:sz w:val="24"/>
          <w:szCs w:val="24"/>
          <w:rtl/>
        </w:rPr>
        <w:t>כתוב בירמיהו "אני ה' חוקר לב בוחן כליות". כיצד</w:t>
      </w:r>
      <w:r w:rsidR="001700D5" w:rsidRPr="001700D5">
        <w:rPr>
          <w:rFonts w:cs="David" w:hint="cs"/>
          <w:sz w:val="24"/>
          <w:szCs w:val="24"/>
          <w:rtl/>
        </w:rPr>
        <w:t xml:space="preserve"> </w:t>
      </w:r>
      <w:r w:rsidRPr="001700D5">
        <w:rPr>
          <w:rFonts w:cs="David" w:hint="cs"/>
          <w:sz w:val="24"/>
          <w:szCs w:val="24"/>
          <w:rtl/>
        </w:rPr>
        <w:t>פסוק זה מתקשר לדרך המעשים שלנו בחיי יום-יום ולעבודת ה' שלנו</w:t>
      </w:r>
      <w:r>
        <w:rPr>
          <w:rFonts w:cs="David" w:hint="cs"/>
          <w:i/>
          <w:iCs/>
          <w:sz w:val="24"/>
          <w:szCs w:val="24"/>
          <w:rtl/>
        </w:rPr>
        <w:t>? _____________________________________________________________________________________________________________________________________________________________________</w:t>
      </w:r>
      <w:r w:rsidR="001700D5">
        <w:rPr>
          <w:rFonts w:cs="David" w:hint="cs"/>
          <w:i/>
          <w:iCs/>
          <w:sz w:val="24"/>
          <w:szCs w:val="24"/>
          <w:rtl/>
        </w:rPr>
        <w:t>__________________________</w:t>
      </w:r>
      <w:r>
        <w:rPr>
          <w:rFonts w:cs="David" w:hint="cs"/>
          <w:i/>
          <w:iCs/>
          <w:sz w:val="24"/>
          <w:szCs w:val="24"/>
          <w:rtl/>
        </w:rPr>
        <w:t xml:space="preserve"> </w:t>
      </w:r>
    </w:p>
    <w:p w:rsidR="001700D5" w:rsidRDefault="001700D5" w:rsidP="001700D5">
      <w:pPr>
        <w:pStyle w:val="a3"/>
        <w:spacing w:line="360" w:lineRule="auto"/>
        <w:rPr>
          <w:rFonts w:cs="David"/>
          <w:i/>
          <w:iCs/>
          <w:sz w:val="24"/>
          <w:szCs w:val="24"/>
          <w:rtl/>
        </w:rPr>
      </w:pPr>
      <w:r>
        <w:rPr>
          <w:rFonts w:cs="David" w:hint="cs"/>
          <w:i/>
          <w:iCs/>
          <w:sz w:val="24"/>
          <w:szCs w:val="24"/>
          <w:rtl/>
        </w:rPr>
        <w:t>"הגאווה במעלת החכמה היא משובחת</w:t>
      </w:r>
      <w:r w:rsidR="004306E4">
        <w:rPr>
          <w:rFonts w:cs="David" w:hint="cs"/>
          <w:i/>
          <w:iCs/>
          <w:sz w:val="24"/>
          <w:szCs w:val="24"/>
          <w:rtl/>
        </w:rPr>
        <w:t xml:space="preserve">.. כי יהיה אדם יקר רוח וגבה לב בענייני העולם הבא, שלא יספיק לו במה שיזדמן לו, ולא יאמר די במה שתמצא ידו מהם, אלא ימעט בעיניו כל מעשהו ותגבה נפשו למעלה תמיד, ויתרעם בנפשו ממה שמקצר מעבודת ה'. וזאת הגאווה אינה </w:t>
      </w:r>
      <w:proofErr w:type="spellStart"/>
      <w:r w:rsidR="004306E4">
        <w:rPr>
          <w:rFonts w:cs="David" w:hint="cs"/>
          <w:i/>
          <w:iCs/>
          <w:sz w:val="24"/>
          <w:szCs w:val="24"/>
          <w:rtl/>
        </w:rPr>
        <w:t>מזקת</w:t>
      </w:r>
      <w:proofErr w:type="spellEnd"/>
      <w:r w:rsidR="004306E4">
        <w:rPr>
          <w:rFonts w:cs="David" w:hint="cs"/>
          <w:i/>
          <w:iCs/>
          <w:sz w:val="24"/>
          <w:szCs w:val="24"/>
          <w:rtl/>
        </w:rPr>
        <w:t xml:space="preserve"> לענווה, אך מסייעתו וגורמת לו לשמוח במעלות הטובות ולשמוח בכבוד חבריו ולחוס על כבודם".</w:t>
      </w:r>
    </w:p>
    <w:p w:rsidR="004306E4" w:rsidRDefault="004306E4" w:rsidP="004306E4">
      <w:pPr>
        <w:pStyle w:val="a3"/>
        <w:numPr>
          <w:ilvl w:val="0"/>
          <w:numId w:val="1"/>
        </w:numPr>
        <w:spacing w:line="360" w:lineRule="auto"/>
        <w:rPr>
          <w:rFonts w:cs="David"/>
          <w:sz w:val="24"/>
          <w:szCs w:val="24"/>
        </w:rPr>
      </w:pPr>
      <w:r w:rsidRPr="004306E4">
        <w:rPr>
          <w:rFonts w:cs="David" w:hint="cs"/>
          <w:sz w:val="24"/>
          <w:szCs w:val="24"/>
          <w:rtl/>
        </w:rPr>
        <w:t>הסבירי בלשונך מהי הגאווה הטובה בגאוות החכמה והמעשים</w:t>
      </w:r>
    </w:p>
    <w:p w:rsidR="004306E4" w:rsidRPr="004306E4" w:rsidRDefault="004306E4" w:rsidP="004306E4">
      <w:pPr>
        <w:pStyle w:val="a3"/>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w:t>
      </w:r>
    </w:p>
    <w:p w:rsidR="004306E4" w:rsidRPr="004306E4" w:rsidRDefault="004306E4" w:rsidP="001700D5">
      <w:pPr>
        <w:spacing w:line="360" w:lineRule="auto"/>
        <w:rPr>
          <w:rFonts w:cs="David"/>
          <w:i/>
          <w:iCs/>
          <w:sz w:val="24"/>
          <w:szCs w:val="24"/>
          <w:rtl/>
        </w:rPr>
      </w:pPr>
    </w:p>
    <w:p w:rsidR="001300DE" w:rsidRDefault="001300DE" w:rsidP="001300DE">
      <w:pPr>
        <w:pStyle w:val="a3"/>
        <w:spacing w:line="360" w:lineRule="auto"/>
        <w:ind w:left="927"/>
        <w:rPr>
          <w:rFonts w:cs="David"/>
          <w:i/>
          <w:iCs/>
          <w:sz w:val="24"/>
          <w:szCs w:val="24"/>
        </w:rPr>
      </w:pPr>
    </w:p>
    <w:p w:rsidR="001300DE" w:rsidRPr="002006A2" w:rsidRDefault="001300DE" w:rsidP="002006A2">
      <w:pPr>
        <w:spacing w:line="360" w:lineRule="auto"/>
        <w:rPr>
          <w:rFonts w:cs="David"/>
          <w:sz w:val="24"/>
          <w:szCs w:val="24"/>
          <w:rtl/>
        </w:rPr>
      </w:pPr>
      <w:r w:rsidRPr="002006A2">
        <w:rPr>
          <w:rFonts w:cs="David" w:hint="cs"/>
          <w:sz w:val="24"/>
          <w:szCs w:val="24"/>
          <w:rtl/>
        </w:rPr>
        <w:t>לסיכום, גאווה שלילית היא התנשאות על אחרים הן בגאוות הגוף (להתגאות בשמלה חדשה שמחמיאה לי במיוחד...) וכן בגאוות המעשים והחכמה (להתגאות בהצלחה במבחן, למשל).</w:t>
      </w:r>
    </w:p>
    <w:p w:rsidR="001300DE" w:rsidRPr="002006A2" w:rsidRDefault="001300DE" w:rsidP="002006A2">
      <w:pPr>
        <w:spacing w:line="360" w:lineRule="auto"/>
        <w:rPr>
          <w:rFonts w:cs="David"/>
          <w:sz w:val="24"/>
          <w:szCs w:val="24"/>
          <w:rtl/>
        </w:rPr>
      </w:pPr>
      <w:r w:rsidRPr="002006A2">
        <w:rPr>
          <w:rFonts w:cs="David" w:hint="cs"/>
          <w:sz w:val="24"/>
          <w:szCs w:val="24"/>
          <w:rtl/>
        </w:rPr>
        <w:t>לעומת זאת יש גם גאווה חיובית כמו בגדים יפים שתכליתם אינה להראות לאחרים אלא אמצעי לחיים טובים יותר המאפשרים עבודת ה' נוחה יותר. גאווה החכמה והמעשים החיובית היא כאשר אני שמח על מעשי אך לא מתגאה בכך אלא מכיר בכך שהמקור לכוחותיי הם הקב"ה.</w:t>
      </w:r>
    </w:p>
    <w:p w:rsidR="001300DE" w:rsidRDefault="001300DE" w:rsidP="001300DE">
      <w:pPr>
        <w:pStyle w:val="a3"/>
        <w:spacing w:line="360" w:lineRule="auto"/>
        <w:ind w:left="927"/>
        <w:rPr>
          <w:rFonts w:cs="David"/>
          <w:b/>
          <w:bCs/>
          <w:sz w:val="24"/>
          <w:szCs w:val="24"/>
          <w:rtl/>
        </w:rPr>
      </w:pPr>
    </w:p>
    <w:p w:rsidR="001300DE" w:rsidRDefault="001300DE" w:rsidP="001300DE">
      <w:pPr>
        <w:pStyle w:val="a3"/>
        <w:numPr>
          <w:ilvl w:val="0"/>
          <w:numId w:val="1"/>
        </w:numPr>
        <w:spacing w:line="360" w:lineRule="auto"/>
        <w:rPr>
          <w:rFonts w:cs="David"/>
          <w:sz w:val="24"/>
          <w:szCs w:val="24"/>
          <w:rtl/>
        </w:rPr>
      </w:pPr>
      <w:r>
        <w:rPr>
          <w:rFonts w:cs="David" w:hint="cs"/>
          <w:sz w:val="24"/>
          <w:szCs w:val="24"/>
          <w:rtl/>
        </w:rPr>
        <w:t>תנו דוגמאות נוספות ל:</w:t>
      </w:r>
    </w:p>
    <w:p w:rsidR="001300DE" w:rsidRDefault="001300DE" w:rsidP="001300DE">
      <w:pPr>
        <w:pStyle w:val="a3"/>
        <w:spacing w:line="360" w:lineRule="auto"/>
        <w:ind w:left="927"/>
        <w:rPr>
          <w:rFonts w:cs="David"/>
          <w:b/>
          <w:bCs/>
          <w:sz w:val="24"/>
          <w:szCs w:val="24"/>
          <w:rtl/>
        </w:rPr>
      </w:pPr>
    </w:p>
    <w:p w:rsidR="001300DE" w:rsidRDefault="001300DE" w:rsidP="001300DE">
      <w:pPr>
        <w:pStyle w:val="a3"/>
        <w:spacing w:line="360" w:lineRule="auto"/>
        <w:ind w:left="0"/>
        <w:rPr>
          <w:rFonts w:cs="David"/>
          <w:sz w:val="24"/>
          <w:szCs w:val="24"/>
          <w:rtl/>
        </w:rPr>
      </w:pPr>
      <w:r w:rsidRPr="002006A2">
        <w:rPr>
          <w:rFonts w:cs="David" w:hint="cs"/>
          <w:sz w:val="24"/>
          <w:szCs w:val="24"/>
          <w:rtl/>
        </w:rPr>
        <w:t>גאווה שלילית של המעשים והחכמה -</w:t>
      </w:r>
      <w:r>
        <w:rPr>
          <w:rFonts w:cs="David" w:hint="cs"/>
          <w:sz w:val="24"/>
          <w:szCs w:val="24"/>
          <w:rtl/>
        </w:rPr>
        <w:t xml:space="preserve">  __________________________________________________________________________________________________________________________________________________________________________________________</w:t>
      </w:r>
    </w:p>
    <w:p w:rsidR="001300DE" w:rsidRPr="002006A2" w:rsidRDefault="001300DE" w:rsidP="001300DE">
      <w:pPr>
        <w:pStyle w:val="a3"/>
        <w:spacing w:line="360" w:lineRule="auto"/>
        <w:ind w:left="927"/>
        <w:rPr>
          <w:rFonts w:cs="David"/>
          <w:sz w:val="24"/>
          <w:szCs w:val="24"/>
          <w:rtl/>
        </w:rPr>
      </w:pPr>
    </w:p>
    <w:p w:rsidR="001300DE" w:rsidRDefault="001300DE" w:rsidP="001300DE">
      <w:pPr>
        <w:pStyle w:val="a3"/>
        <w:spacing w:line="360" w:lineRule="auto"/>
        <w:ind w:left="0"/>
        <w:rPr>
          <w:rFonts w:cs="David"/>
          <w:sz w:val="24"/>
          <w:szCs w:val="24"/>
          <w:rtl/>
        </w:rPr>
      </w:pPr>
      <w:r w:rsidRPr="002006A2">
        <w:rPr>
          <w:rFonts w:cs="David" w:hint="cs"/>
          <w:sz w:val="24"/>
          <w:szCs w:val="24"/>
          <w:rtl/>
        </w:rPr>
        <w:t>גאווה חיובית של המעשים והחכמה</w:t>
      </w:r>
      <w:r>
        <w:rPr>
          <w:rFonts w:cs="David" w:hint="cs"/>
          <w:sz w:val="24"/>
          <w:szCs w:val="24"/>
          <w:rtl/>
        </w:rPr>
        <w:t xml:space="preserve"> -  __________________________________________________________________________________________________________________________________________________________________________________________</w:t>
      </w:r>
    </w:p>
    <w:p w:rsidR="001300DE" w:rsidRDefault="001300DE" w:rsidP="001300DE">
      <w:pPr>
        <w:pStyle w:val="a3"/>
        <w:spacing w:line="360" w:lineRule="auto"/>
        <w:ind w:left="0"/>
        <w:rPr>
          <w:rFonts w:cs="David"/>
          <w:i/>
          <w:iCs/>
          <w:sz w:val="24"/>
          <w:szCs w:val="24"/>
          <w:rtl/>
        </w:rPr>
      </w:pPr>
    </w:p>
    <w:p w:rsidR="001300DE" w:rsidRDefault="001300DE" w:rsidP="001300DE">
      <w:pPr>
        <w:pStyle w:val="a3"/>
        <w:spacing w:line="360" w:lineRule="auto"/>
        <w:ind w:left="0"/>
        <w:rPr>
          <w:rFonts w:cs="David"/>
          <w:i/>
          <w:iCs/>
          <w:sz w:val="24"/>
          <w:szCs w:val="24"/>
          <w:rtl/>
        </w:rPr>
      </w:pPr>
      <w:r w:rsidRPr="002006A2">
        <w:rPr>
          <w:rFonts w:cs="David" w:hint="cs"/>
          <w:sz w:val="24"/>
          <w:szCs w:val="24"/>
          <w:rtl/>
        </w:rPr>
        <w:t>גאווה שלילית של הגוף</w:t>
      </w:r>
      <w:r w:rsidRPr="002006A2">
        <w:rPr>
          <w:rFonts w:cs="David" w:hint="cs"/>
          <w:i/>
          <w:iCs/>
          <w:sz w:val="24"/>
          <w:szCs w:val="24"/>
          <w:rtl/>
        </w:rPr>
        <w:t xml:space="preserve"> -</w:t>
      </w:r>
      <w:r>
        <w:rPr>
          <w:rFonts w:cs="David" w:hint="cs"/>
          <w:i/>
          <w:iCs/>
          <w:sz w:val="24"/>
          <w:szCs w:val="24"/>
          <w:rtl/>
        </w:rPr>
        <w:t xml:space="preserve"> __________________________________________________________________________________________________________________________________________________________________________________________</w:t>
      </w:r>
    </w:p>
    <w:p w:rsidR="001300DE" w:rsidRDefault="001300DE" w:rsidP="001300DE">
      <w:pPr>
        <w:spacing w:line="360" w:lineRule="auto"/>
        <w:rPr>
          <w:rFonts w:cs="David"/>
          <w:sz w:val="24"/>
          <w:szCs w:val="24"/>
          <w:rtl/>
        </w:rPr>
      </w:pPr>
      <w:r w:rsidRPr="002006A2">
        <w:rPr>
          <w:rFonts w:cs="David" w:hint="cs"/>
          <w:sz w:val="24"/>
          <w:szCs w:val="24"/>
          <w:rtl/>
        </w:rPr>
        <w:t>גאווה חיובית של הגוף -</w:t>
      </w:r>
      <w:r>
        <w:rPr>
          <w:rFonts w:cs="David" w:hint="cs"/>
          <w:sz w:val="24"/>
          <w:szCs w:val="24"/>
          <w:rtl/>
        </w:rPr>
        <w:t xml:space="preserve"> __________________________________________________________________________________________________________________________________________________________________________________________ </w:t>
      </w:r>
    </w:p>
    <w:p w:rsidR="001300DE" w:rsidRDefault="001300DE" w:rsidP="001300DE">
      <w:pPr>
        <w:spacing w:line="360" w:lineRule="auto"/>
        <w:jc w:val="center"/>
        <w:rPr>
          <w:rFonts w:cs="David"/>
          <w:b/>
          <w:bCs/>
          <w:sz w:val="24"/>
          <w:szCs w:val="24"/>
          <w:u w:val="single"/>
          <w:rtl/>
        </w:rPr>
      </w:pPr>
    </w:p>
    <w:p w:rsidR="001300DE" w:rsidRDefault="001300DE" w:rsidP="001300DE">
      <w:pPr>
        <w:spacing w:line="360" w:lineRule="auto"/>
        <w:jc w:val="center"/>
        <w:rPr>
          <w:rFonts w:cs="David"/>
          <w:b/>
          <w:bCs/>
          <w:sz w:val="24"/>
          <w:szCs w:val="24"/>
          <w:u w:val="single"/>
          <w:rtl/>
        </w:rPr>
      </w:pPr>
    </w:p>
    <w:p w:rsidR="001300DE" w:rsidRDefault="001300DE" w:rsidP="001300DE">
      <w:pPr>
        <w:spacing w:line="360" w:lineRule="auto"/>
        <w:jc w:val="center"/>
        <w:rPr>
          <w:rFonts w:cs="David"/>
          <w:b/>
          <w:bCs/>
          <w:sz w:val="24"/>
          <w:szCs w:val="24"/>
          <w:u w:val="single"/>
          <w:rtl/>
        </w:rPr>
      </w:pPr>
    </w:p>
    <w:p w:rsidR="001300DE" w:rsidRPr="002006A2" w:rsidRDefault="001300DE" w:rsidP="002006A2">
      <w:pPr>
        <w:spacing w:line="360" w:lineRule="auto"/>
        <w:jc w:val="center"/>
        <w:rPr>
          <w:rFonts w:cs="David"/>
          <w:b/>
          <w:bCs/>
          <w:sz w:val="28"/>
          <w:szCs w:val="28"/>
          <w:u w:val="single"/>
          <w:rtl/>
        </w:rPr>
      </w:pPr>
    </w:p>
    <w:p w:rsidR="001300DE" w:rsidRPr="002006A2" w:rsidRDefault="001300DE" w:rsidP="002006A2">
      <w:pPr>
        <w:spacing w:line="360" w:lineRule="auto"/>
        <w:jc w:val="center"/>
        <w:rPr>
          <w:rFonts w:cs="David"/>
          <w:b/>
          <w:bCs/>
          <w:sz w:val="28"/>
          <w:szCs w:val="28"/>
          <w:u w:val="single"/>
          <w:rtl/>
        </w:rPr>
      </w:pPr>
      <w:r w:rsidRPr="002006A2">
        <w:rPr>
          <w:rFonts w:cs="David" w:hint="cs"/>
          <w:b/>
          <w:bCs/>
          <w:sz w:val="28"/>
          <w:szCs w:val="28"/>
          <w:u w:val="single"/>
          <w:rtl/>
        </w:rPr>
        <w:t>כיצד נרכוש את מידת הענווה?</w:t>
      </w:r>
    </w:p>
    <w:p w:rsidR="001300DE" w:rsidRDefault="001300DE" w:rsidP="001300DE">
      <w:pPr>
        <w:spacing w:line="360" w:lineRule="auto"/>
        <w:jc w:val="center"/>
        <w:rPr>
          <w:rFonts w:cs="David"/>
          <w:b/>
          <w:bCs/>
          <w:sz w:val="24"/>
          <w:szCs w:val="24"/>
          <w:u w:val="single"/>
          <w:rtl/>
        </w:rPr>
      </w:pPr>
    </w:p>
    <w:p w:rsidR="001300DE" w:rsidRDefault="001300DE" w:rsidP="001300DE">
      <w:pPr>
        <w:spacing w:line="360" w:lineRule="auto"/>
        <w:rPr>
          <w:rFonts w:cs="David"/>
          <w:b/>
          <w:bCs/>
          <w:sz w:val="24"/>
          <w:szCs w:val="24"/>
          <w:u w:val="single"/>
          <w:rtl/>
        </w:rPr>
      </w:pPr>
      <w:r>
        <w:rPr>
          <w:rFonts w:cs="David" w:hint="cs"/>
          <w:b/>
          <w:bCs/>
          <w:sz w:val="24"/>
          <w:szCs w:val="24"/>
          <w:u w:val="single"/>
          <w:rtl/>
        </w:rPr>
        <w:t xml:space="preserve">רבי משה חיים </w:t>
      </w:r>
      <w:proofErr w:type="spellStart"/>
      <w:r>
        <w:rPr>
          <w:rFonts w:cs="David" w:hint="cs"/>
          <w:b/>
          <w:bCs/>
          <w:sz w:val="24"/>
          <w:szCs w:val="24"/>
          <w:u w:val="single"/>
          <w:rtl/>
        </w:rPr>
        <w:t>לוצאטו</w:t>
      </w:r>
      <w:proofErr w:type="spellEnd"/>
      <w:r>
        <w:rPr>
          <w:rFonts w:cs="David" w:hint="cs"/>
          <w:b/>
          <w:bCs/>
          <w:sz w:val="24"/>
          <w:szCs w:val="24"/>
          <w:u w:val="single"/>
          <w:rtl/>
        </w:rPr>
        <w:t xml:space="preserve"> (</w:t>
      </w:r>
      <w:proofErr w:type="spellStart"/>
      <w:r>
        <w:rPr>
          <w:rFonts w:cs="David" w:hint="cs"/>
          <w:b/>
          <w:bCs/>
          <w:sz w:val="24"/>
          <w:szCs w:val="24"/>
          <w:u w:val="single"/>
          <w:rtl/>
        </w:rPr>
        <w:t>רמח"ל</w:t>
      </w:r>
      <w:proofErr w:type="spellEnd"/>
      <w:r>
        <w:rPr>
          <w:rFonts w:cs="David" w:hint="cs"/>
          <w:b/>
          <w:bCs/>
          <w:sz w:val="24"/>
          <w:szCs w:val="24"/>
          <w:u w:val="single"/>
          <w:rtl/>
        </w:rPr>
        <w:t>) מסילת ישרים</w:t>
      </w:r>
    </w:p>
    <w:p w:rsidR="001300DE" w:rsidRDefault="001300DE" w:rsidP="001300DE">
      <w:pPr>
        <w:spacing w:line="360" w:lineRule="auto"/>
        <w:rPr>
          <w:rFonts w:cs="David"/>
          <w:i/>
          <w:iCs/>
          <w:sz w:val="24"/>
          <w:szCs w:val="24"/>
          <w:rtl/>
        </w:rPr>
      </w:pPr>
      <w:r>
        <w:rPr>
          <w:rFonts w:cs="David" w:hint="cs"/>
          <w:i/>
          <w:iCs/>
          <w:sz w:val="24"/>
          <w:szCs w:val="24"/>
          <w:rtl/>
        </w:rPr>
        <w:t xml:space="preserve">שניים הם המרגילים את האדם אל הענווה: הרגילות </w:t>
      </w:r>
      <w:proofErr w:type="spellStart"/>
      <w:r>
        <w:rPr>
          <w:rFonts w:cs="David" w:hint="cs"/>
          <w:i/>
          <w:iCs/>
          <w:sz w:val="24"/>
          <w:szCs w:val="24"/>
          <w:rtl/>
        </w:rPr>
        <w:t>וההתבונן</w:t>
      </w:r>
      <w:proofErr w:type="spellEnd"/>
      <w:r>
        <w:rPr>
          <w:rFonts w:cs="David" w:hint="cs"/>
          <w:i/>
          <w:iCs/>
          <w:sz w:val="24"/>
          <w:szCs w:val="24"/>
          <w:rtl/>
        </w:rPr>
        <w:t>. הרגילות הוא, שיהיה האדם מרגיל עצמו מעט מעט בהתנהג בשפלות על הדרך שזכרנו. בישיבת המקומות הפחותים, וללכת בסוף החברה, ללבוש בגד צנוע, דהיינו מכובדים אך לא מפוארים. כי בהתרגלו בדרך הזה, תכנס ותבוא הענווה בליבו מעט מעט עד שתקבע בו כראוי... ועל הכל יתבונן תמיד להכיר חולשת השכל האנושי (שלו עצמו)  ורוב טעויותיו... ויבקש ללמוד תמיד מכל אדם... "</w:t>
      </w:r>
    </w:p>
    <w:p w:rsidR="001300DE" w:rsidRDefault="001300DE" w:rsidP="001300DE">
      <w:pPr>
        <w:pStyle w:val="a3"/>
        <w:numPr>
          <w:ilvl w:val="0"/>
          <w:numId w:val="1"/>
        </w:numPr>
        <w:spacing w:line="360" w:lineRule="auto"/>
        <w:rPr>
          <w:rFonts w:cs="David"/>
          <w:sz w:val="24"/>
          <w:szCs w:val="24"/>
          <w:rtl/>
        </w:rPr>
      </w:pPr>
      <w:r>
        <w:rPr>
          <w:rFonts w:cs="David" w:hint="cs"/>
          <w:sz w:val="24"/>
          <w:szCs w:val="24"/>
          <w:rtl/>
        </w:rPr>
        <w:t xml:space="preserve">מה הן "הרגילות וההתבוננות" לפי </w:t>
      </w:r>
      <w:proofErr w:type="spellStart"/>
      <w:r>
        <w:rPr>
          <w:rFonts w:cs="David" w:hint="cs"/>
          <w:sz w:val="24"/>
          <w:szCs w:val="24"/>
          <w:rtl/>
        </w:rPr>
        <w:t>הרמח"ל</w:t>
      </w:r>
      <w:proofErr w:type="spellEnd"/>
      <w:r>
        <w:rPr>
          <w:rFonts w:cs="David" w:hint="cs"/>
          <w:sz w:val="24"/>
          <w:szCs w:val="24"/>
          <w:rtl/>
        </w:rPr>
        <w:t>, הדגימו דבריכם. ___________________________________________________________________________________________________________________________________________________________________________________________________________________________</w:t>
      </w:r>
      <w:r w:rsidR="002006A2">
        <w:rPr>
          <w:rFonts w:cs="David" w:hint="cs"/>
          <w:sz w:val="24"/>
          <w:szCs w:val="24"/>
          <w:rtl/>
        </w:rPr>
        <w:t>________________________________________</w:t>
      </w:r>
      <w:r>
        <w:rPr>
          <w:rFonts w:cs="David" w:hint="cs"/>
          <w:sz w:val="24"/>
          <w:szCs w:val="24"/>
          <w:rtl/>
        </w:rPr>
        <w:t>_</w:t>
      </w:r>
    </w:p>
    <w:p w:rsidR="001300DE" w:rsidRDefault="001300DE" w:rsidP="001300DE">
      <w:pPr>
        <w:spacing w:line="360" w:lineRule="auto"/>
        <w:rPr>
          <w:rFonts w:cs="David"/>
          <w:i/>
          <w:iCs/>
          <w:sz w:val="24"/>
          <w:szCs w:val="24"/>
        </w:rPr>
      </w:pPr>
      <w:r>
        <w:rPr>
          <w:rFonts w:cs="David" w:hint="cs"/>
          <w:i/>
          <w:iCs/>
          <w:sz w:val="24"/>
          <w:szCs w:val="24"/>
          <w:rtl/>
        </w:rPr>
        <w:t xml:space="preserve">" דע מאין באת – מטיפה סרוחה! ולאן אתה הולך – למקום עפר רימה ותולעה! ולפני מי אתה עתיד ליתן דין וחשבון – לפני מלך מלכי המלכים הקב"ה! ( </w:t>
      </w:r>
      <w:proofErr w:type="spellStart"/>
      <w:r>
        <w:rPr>
          <w:rFonts w:cs="David" w:hint="cs"/>
          <w:i/>
          <w:iCs/>
          <w:sz w:val="24"/>
          <w:szCs w:val="24"/>
          <w:rtl/>
        </w:rPr>
        <w:t>עקביא</w:t>
      </w:r>
      <w:proofErr w:type="spellEnd"/>
      <w:r>
        <w:rPr>
          <w:rFonts w:cs="David" w:hint="cs"/>
          <w:i/>
          <w:iCs/>
          <w:sz w:val="24"/>
          <w:szCs w:val="24"/>
          <w:rtl/>
        </w:rPr>
        <w:t xml:space="preserve"> בן </w:t>
      </w:r>
      <w:proofErr w:type="spellStart"/>
      <w:r>
        <w:rPr>
          <w:rFonts w:cs="David" w:hint="cs"/>
          <w:i/>
          <w:iCs/>
          <w:sz w:val="24"/>
          <w:szCs w:val="24"/>
          <w:rtl/>
        </w:rPr>
        <w:t>מהללאל</w:t>
      </w:r>
      <w:proofErr w:type="spellEnd"/>
      <w:r>
        <w:rPr>
          <w:rFonts w:cs="David" w:hint="cs"/>
          <w:i/>
          <w:iCs/>
          <w:sz w:val="24"/>
          <w:szCs w:val="24"/>
          <w:rtl/>
        </w:rPr>
        <w:t xml:space="preserve"> בפרקי אבות) כי באמת כל אלה הם נגדיים לגאווה ועוזרים אל הענווה"</w:t>
      </w:r>
    </w:p>
    <w:p w:rsidR="001300DE" w:rsidRDefault="001300DE" w:rsidP="001300DE">
      <w:pPr>
        <w:pStyle w:val="a3"/>
        <w:numPr>
          <w:ilvl w:val="0"/>
          <w:numId w:val="1"/>
        </w:numPr>
        <w:spacing w:line="360" w:lineRule="auto"/>
        <w:rPr>
          <w:rFonts w:cs="David"/>
          <w:i/>
          <w:iCs/>
          <w:sz w:val="24"/>
          <w:szCs w:val="24"/>
          <w:rtl/>
        </w:rPr>
      </w:pPr>
      <w:r>
        <w:rPr>
          <w:rFonts w:cs="David" w:hint="cs"/>
          <w:i/>
          <w:iCs/>
          <w:sz w:val="24"/>
          <w:szCs w:val="24"/>
          <w:rtl/>
        </w:rPr>
        <w:t>הסבירו את דברי פרקי אבות בלשונכם. ____________________________________________________________________________________________________________________________________________________________________________________________________________________________</w:t>
      </w:r>
      <w:r w:rsidR="002006A2">
        <w:rPr>
          <w:rFonts w:cs="David" w:hint="cs"/>
          <w:i/>
          <w:iCs/>
          <w:sz w:val="24"/>
          <w:szCs w:val="24"/>
          <w:rtl/>
        </w:rPr>
        <w:t>________________________________________</w:t>
      </w:r>
      <w:r>
        <w:rPr>
          <w:rFonts w:cs="David" w:hint="cs"/>
          <w:i/>
          <w:iCs/>
          <w:sz w:val="24"/>
          <w:szCs w:val="24"/>
          <w:rtl/>
        </w:rPr>
        <w:t xml:space="preserve"> </w:t>
      </w:r>
    </w:p>
    <w:p w:rsidR="001300DE" w:rsidRDefault="001300DE" w:rsidP="001300DE">
      <w:pPr>
        <w:pStyle w:val="a3"/>
        <w:spacing w:line="360" w:lineRule="auto"/>
        <w:ind w:left="927"/>
        <w:rPr>
          <w:rFonts w:cs="David"/>
          <w:i/>
          <w:iCs/>
          <w:sz w:val="24"/>
          <w:szCs w:val="24"/>
        </w:rPr>
      </w:pPr>
    </w:p>
    <w:p w:rsidR="001300DE" w:rsidRDefault="001300DE" w:rsidP="001300DE">
      <w:pPr>
        <w:pStyle w:val="a3"/>
        <w:numPr>
          <w:ilvl w:val="0"/>
          <w:numId w:val="1"/>
        </w:numPr>
        <w:spacing w:line="360" w:lineRule="auto"/>
        <w:rPr>
          <w:rFonts w:cs="David"/>
          <w:i/>
          <w:iCs/>
          <w:sz w:val="24"/>
          <w:szCs w:val="24"/>
          <w:rtl/>
        </w:rPr>
      </w:pPr>
      <w:r>
        <w:rPr>
          <w:rFonts w:cs="David" w:hint="cs"/>
          <w:i/>
          <w:iCs/>
          <w:sz w:val="24"/>
          <w:szCs w:val="24"/>
          <w:rtl/>
        </w:rPr>
        <w:t>מה המסר של הדברים שנאמרו לעיל מתוך פרקי אבות? _____________________________________________________________________________________________________________________________________________________________________</w:t>
      </w:r>
      <w:r w:rsidR="002006A2">
        <w:rPr>
          <w:rFonts w:cs="David" w:hint="cs"/>
          <w:i/>
          <w:iCs/>
          <w:sz w:val="24"/>
          <w:szCs w:val="24"/>
          <w:rtl/>
        </w:rPr>
        <w:t>_____________________________</w:t>
      </w:r>
      <w:r>
        <w:rPr>
          <w:rFonts w:cs="David" w:hint="cs"/>
          <w:i/>
          <w:iCs/>
          <w:sz w:val="24"/>
          <w:szCs w:val="24"/>
          <w:rtl/>
        </w:rPr>
        <w:t xml:space="preserve"> </w:t>
      </w:r>
    </w:p>
    <w:p w:rsidR="001300DE" w:rsidRDefault="001300DE" w:rsidP="001300DE">
      <w:pPr>
        <w:pStyle w:val="a3"/>
        <w:spacing w:line="360" w:lineRule="auto"/>
        <w:rPr>
          <w:rFonts w:cs="David"/>
          <w:i/>
          <w:iCs/>
          <w:sz w:val="24"/>
          <w:szCs w:val="24"/>
        </w:rPr>
      </w:pPr>
    </w:p>
    <w:p w:rsidR="001300DE" w:rsidRDefault="001300DE" w:rsidP="001300DE">
      <w:pPr>
        <w:pStyle w:val="a3"/>
        <w:spacing w:line="360" w:lineRule="auto"/>
        <w:jc w:val="center"/>
        <w:rPr>
          <w:rFonts w:cs="David"/>
          <w:b/>
          <w:bCs/>
          <w:sz w:val="24"/>
          <w:szCs w:val="24"/>
          <w:u w:val="single"/>
          <w:rtl/>
        </w:rPr>
      </w:pPr>
    </w:p>
    <w:p w:rsidR="001300DE" w:rsidRDefault="001300DE" w:rsidP="001300DE">
      <w:pPr>
        <w:pStyle w:val="a3"/>
        <w:spacing w:line="360" w:lineRule="auto"/>
        <w:jc w:val="center"/>
        <w:rPr>
          <w:rFonts w:cs="David"/>
          <w:b/>
          <w:bCs/>
          <w:sz w:val="24"/>
          <w:szCs w:val="24"/>
          <w:u w:val="single"/>
          <w:rtl/>
        </w:rPr>
      </w:pPr>
    </w:p>
    <w:p w:rsidR="001300DE" w:rsidRDefault="001300DE" w:rsidP="001300DE">
      <w:pPr>
        <w:pStyle w:val="a3"/>
        <w:spacing w:line="360" w:lineRule="auto"/>
        <w:jc w:val="center"/>
        <w:rPr>
          <w:rFonts w:cs="David"/>
          <w:b/>
          <w:bCs/>
          <w:sz w:val="24"/>
          <w:szCs w:val="24"/>
          <w:u w:val="single"/>
          <w:rtl/>
        </w:rPr>
      </w:pPr>
    </w:p>
    <w:p w:rsidR="001300DE" w:rsidRDefault="001300DE" w:rsidP="001300DE">
      <w:pPr>
        <w:pStyle w:val="a3"/>
        <w:spacing w:line="360" w:lineRule="auto"/>
        <w:jc w:val="center"/>
        <w:rPr>
          <w:rFonts w:cs="David"/>
          <w:b/>
          <w:bCs/>
          <w:sz w:val="24"/>
          <w:szCs w:val="24"/>
          <w:u w:val="single"/>
          <w:rtl/>
        </w:rPr>
      </w:pPr>
    </w:p>
    <w:p w:rsidR="001300DE" w:rsidRPr="002006A2" w:rsidRDefault="001300DE" w:rsidP="002006A2">
      <w:pPr>
        <w:pStyle w:val="a3"/>
        <w:spacing w:line="360" w:lineRule="auto"/>
        <w:jc w:val="center"/>
        <w:rPr>
          <w:rFonts w:cs="David"/>
          <w:b/>
          <w:bCs/>
          <w:sz w:val="28"/>
          <w:szCs w:val="28"/>
          <w:u w:val="single"/>
          <w:rtl/>
        </w:rPr>
      </w:pPr>
    </w:p>
    <w:p w:rsidR="001300DE" w:rsidRPr="00B34314" w:rsidRDefault="001300DE" w:rsidP="00B34314">
      <w:pPr>
        <w:spacing w:line="360" w:lineRule="auto"/>
        <w:jc w:val="center"/>
        <w:rPr>
          <w:rFonts w:cs="David"/>
          <w:b/>
          <w:bCs/>
          <w:sz w:val="28"/>
          <w:szCs w:val="28"/>
          <w:u w:val="single"/>
          <w:rtl/>
        </w:rPr>
      </w:pPr>
      <w:r w:rsidRPr="002006A2">
        <w:rPr>
          <w:rFonts w:cs="David" w:hint="cs"/>
          <w:b/>
          <w:bCs/>
          <w:sz w:val="28"/>
          <w:szCs w:val="28"/>
          <w:u w:val="single"/>
          <w:rtl/>
        </w:rPr>
        <w:t>האם ענווה פירושה התבטלות עצמית?</w:t>
      </w:r>
    </w:p>
    <w:p w:rsidR="001300DE" w:rsidRPr="00B34314" w:rsidRDefault="001300DE" w:rsidP="001300DE">
      <w:pPr>
        <w:spacing w:line="360" w:lineRule="auto"/>
        <w:rPr>
          <w:rFonts w:cs="David"/>
          <w:sz w:val="24"/>
          <w:szCs w:val="24"/>
          <w:rtl/>
        </w:rPr>
      </w:pPr>
      <w:r w:rsidRPr="00B34314">
        <w:rPr>
          <w:rFonts w:cs="David" w:hint="cs"/>
          <w:b/>
          <w:bCs/>
          <w:sz w:val="24"/>
          <w:szCs w:val="24"/>
          <w:u w:val="single"/>
          <w:rtl/>
        </w:rPr>
        <w:t xml:space="preserve">הרב </w:t>
      </w:r>
      <w:proofErr w:type="spellStart"/>
      <w:r w:rsidRPr="00B34314">
        <w:rPr>
          <w:rFonts w:cs="David" w:hint="cs"/>
          <w:b/>
          <w:bCs/>
          <w:sz w:val="24"/>
          <w:szCs w:val="24"/>
          <w:u w:val="single"/>
          <w:rtl/>
        </w:rPr>
        <w:t>דסלר:</w:t>
      </w:r>
      <w:r w:rsidRPr="00B34314">
        <w:rPr>
          <w:rFonts w:cs="David" w:hint="cs"/>
          <w:sz w:val="24"/>
          <w:szCs w:val="24"/>
          <w:rtl/>
        </w:rPr>
        <w:t>מדגיש</w:t>
      </w:r>
      <w:proofErr w:type="spellEnd"/>
      <w:r w:rsidRPr="00B34314">
        <w:rPr>
          <w:rFonts w:cs="David" w:hint="cs"/>
          <w:sz w:val="24"/>
          <w:szCs w:val="24"/>
          <w:rtl/>
        </w:rPr>
        <w:t xml:space="preserve"> את הצורך בהתבטלות מוחלטת, התבטלות העצמי היא הבסיס לקניין תורה אמיתי.</w:t>
      </w:r>
    </w:p>
    <w:p w:rsidR="001300DE" w:rsidRPr="00B34314" w:rsidRDefault="001300DE" w:rsidP="001300DE">
      <w:pPr>
        <w:spacing w:line="360" w:lineRule="auto"/>
        <w:rPr>
          <w:rFonts w:cs="David"/>
          <w:sz w:val="24"/>
          <w:szCs w:val="24"/>
          <w:rtl/>
        </w:rPr>
      </w:pPr>
      <w:r w:rsidRPr="00B34314">
        <w:rPr>
          <w:rFonts w:cs="David" w:hint="cs"/>
          <w:b/>
          <w:bCs/>
          <w:sz w:val="24"/>
          <w:szCs w:val="24"/>
          <w:u w:val="single"/>
          <w:rtl/>
        </w:rPr>
        <w:t xml:space="preserve">הרב ניסים </w:t>
      </w:r>
      <w:proofErr w:type="spellStart"/>
      <w:r w:rsidRPr="00B34314">
        <w:rPr>
          <w:rFonts w:cs="David" w:hint="cs"/>
          <w:b/>
          <w:bCs/>
          <w:sz w:val="24"/>
          <w:szCs w:val="24"/>
          <w:u w:val="single"/>
          <w:rtl/>
        </w:rPr>
        <w:t>גירונדי</w:t>
      </w:r>
      <w:proofErr w:type="spellEnd"/>
      <w:r w:rsidRPr="00B34314">
        <w:rPr>
          <w:rFonts w:cs="David" w:hint="cs"/>
          <w:b/>
          <w:bCs/>
          <w:sz w:val="24"/>
          <w:szCs w:val="24"/>
          <w:u w:val="single"/>
          <w:rtl/>
        </w:rPr>
        <w:t xml:space="preserve"> (</w:t>
      </w:r>
      <w:proofErr w:type="spellStart"/>
      <w:r w:rsidRPr="00B34314">
        <w:rPr>
          <w:rFonts w:cs="David" w:hint="cs"/>
          <w:b/>
          <w:bCs/>
          <w:sz w:val="24"/>
          <w:szCs w:val="24"/>
          <w:u w:val="single"/>
          <w:rtl/>
        </w:rPr>
        <w:t>הר"ן</w:t>
      </w:r>
      <w:proofErr w:type="spellEnd"/>
      <w:r w:rsidRPr="00B34314">
        <w:rPr>
          <w:rFonts w:cs="David" w:hint="cs"/>
          <w:b/>
          <w:bCs/>
          <w:sz w:val="24"/>
          <w:szCs w:val="24"/>
          <w:u w:val="single"/>
          <w:rtl/>
        </w:rPr>
        <w:t>):</w:t>
      </w:r>
      <w:r w:rsidRPr="00B34314">
        <w:rPr>
          <w:rFonts w:cs="David" w:hint="cs"/>
          <w:sz w:val="24"/>
          <w:szCs w:val="24"/>
          <w:rtl/>
        </w:rPr>
        <w:t xml:space="preserve"> מדגיש את חשיבות ההכרה בכישרונות ובפוטנציאל הטמון באנשים שונים מתוך מודעות שנותן הכוחות הוא הקב"ה.</w:t>
      </w:r>
    </w:p>
    <w:p w:rsidR="001300DE" w:rsidRDefault="001300DE" w:rsidP="001300DE">
      <w:pPr>
        <w:pStyle w:val="a3"/>
        <w:spacing w:line="360" w:lineRule="auto"/>
        <w:rPr>
          <w:rFonts w:cs="David"/>
          <w:sz w:val="24"/>
          <w:szCs w:val="24"/>
          <w:rtl/>
        </w:rPr>
      </w:pPr>
    </w:p>
    <w:p w:rsidR="001300DE" w:rsidRDefault="001300DE" w:rsidP="001300DE">
      <w:pPr>
        <w:pStyle w:val="a3"/>
        <w:numPr>
          <w:ilvl w:val="0"/>
          <w:numId w:val="1"/>
        </w:numPr>
        <w:spacing w:line="360" w:lineRule="auto"/>
        <w:rPr>
          <w:rFonts w:cs="David"/>
          <w:sz w:val="24"/>
          <w:szCs w:val="24"/>
          <w:rtl/>
        </w:rPr>
      </w:pPr>
      <w:r>
        <w:rPr>
          <w:rFonts w:cs="David" w:hint="cs"/>
          <w:sz w:val="24"/>
          <w:szCs w:val="24"/>
          <w:rtl/>
        </w:rPr>
        <w:t>מה ההבדל בין שתי גישות אלו בעניין הענווה? ____________________________________________________________________________________________________________________________________________________________________________________________________________________________</w:t>
      </w:r>
      <w:r w:rsidR="00B34314">
        <w:rPr>
          <w:rFonts w:cs="David" w:hint="cs"/>
          <w:sz w:val="24"/>
          <w:szCs w:val="24"/>
          <w:rtl/>
        </w:rPr>
        <w:t>_____________________________________</w:t>
      </w:r>
    </w:p>
    <w:p w:rsidR="001300DE" w:rsidRDefault="001300DE" w:rsidP="001300DE">
      <w:pPr>
        <w:pStyle w:val="a3"/>
        <w:spacing w:line="360" w:lineRule="auto"/>
        <w:ind w:left="927"/>
        <w:rPr>
          <w:rFonts w:cs="David"/>
          <w:i/>
          <w:iCs/>
          <w:sz w:val="24"/>
          <w:szCs w:val="24"/>
          <w:rtl/>
        </w:rPr>
      </w:pPr>
    </w:p>
    <w:p w:rsidR="001300DE" w:rsidRPr="00B34314" w:rsidRDefault="001300DE" w:rsidP="00B34314">
      <w:pPr>
        <w:spacing w:line="360" w:lineRule="auto"/>
        <w:rPr>
          <w:rFonts w:cs="David"/>
          <w:b/>
          <w:bCs/>
          <w:sz w:val="24"/>
          <w:szCs w:val="24"/>
          <w:u w:val="single"/>
          <w:rtl/>
        </w:rPr>
      </w:pPr>
      <w:proofErr w:type="spellStart"/>
      <w:r w:rsidRPr="00B34314">
        <w:rPr>
          <w:rFonts w:cs="David" w:hint="cs"/>
          <w:b/>
          <w:bCs/>
          <w:sz w:val="24"/>
          <w:szCs w:val="24"/>
          <w:u w:val="single"/>
          <w:rtl/>
        </w:rPr>
        <w:t>הראי"ה</w:t>
      </w:r>
      <w:proofErr w:type="spellEnd"/>
      <w:r w:rsidRPr="00B34314">
        <w:rPr>
          <w:rFonts w:cs="David" w:hint="cs"/>
          <w:b/>
          <w:bCs/>
          <w:sz w:val="24"/>
          <w:szCs w:val="24"/>
          <w:u w:val="single"/>
          <w:rtl/>
        </w:rPr>
        <w:t xml:space="preserve"> קוק, מוסר אביך, ערך גאווה</w:t>
      </w:r>
    </w:p>
    <w:p w:rsidR="001300DE" w:rsidRPr="00B34314" w:rsidRDefault="001300DE" w:rsidP="00B34314">
      <w:pPr>
        <w:spacing w:line="360" w:lineRule="auto"/>
        <w:rPr>
          <w:rFonts w:cs="David"/>
          <w:i/>
          <w:iCs/>
          <w:sz w:val="24"/>
          <w:szCs w:val="24"/>
          <w:rtl/>
        </w:rPr>
      </w:pPr>
      <w:r w:rsidRPr="00B34314">
        <w:rPr>
          <w:rFonts w:cs="David" w:hint="cs"/>
          <w:i/>
          <w:iCs/>
          <w:sz w:val="24"/>
          <w:szCs w:val="24"/>
          <w:rtl/>
        </w:rPr>
        <w:t xml:space="preserve">" פעמים רבות ליבו של אדם מלא עוז... תהיה דומה התמונה של תכונה זו לתמונה של גאה, אבל אחרי הברור ימצא שהוא רק מתמלא אומץ באור האלוקי הזורח בנשמתו... ואם יכריח את עצמו להיפרד מגאווה זו, לא די שלא יעשה לנפשו שום טובה עוד ישוחו כל כוחותיו הרוחניים ובחמת עצבות ילך קודר..." </w:t>
      </w:r>
    </w:p>
    <w:p w:rsidR="001300DE" w:rsidRDefault="001300DE" w:rsidP="001300DE">
      <w:pPr>
        <w:pStyle w:val="a3"/>
        <w:spacing w:line="360" w:lineRule="auto"/>
        <w:ind w:left="927"/>
        <w:rPr>
          <w:rFonts w:cs="David"/>
          <w:i/>
          <w:iCs/>
          <w:sz w:val="24"/>
          <w:szCs w:val="24"/>
          <w:rtl/>
        </w:rPr>
      </w:pPr>
    </w:p>
    <w:p w:rsidR="001300DE" w:rsidRDefault="001300DE" w:rsidP="001300DE">
      <w:pPr>
        <w:pStyle w:val="a3"/>
        <w:numPr>
          <w:ilvl w:val="0"/>
          <w:numId w:val="1"/>
        </w:numPr>
        <w:spacing w:line="360" w:lineRule="auto"/>
        <w:rPr>
          <w:rFonts w:cs="David"/>
          <w:sz w:val="24"/>
          <w:szCs w:val="24"/>
          <w:rtl/>
        </w:rPr>
      </w:pPr>
      <w:r>
        <w:rPr>
          <w:rFonts w:cs="David" w:hint="cs"/>
          <w:sz w:val="24"/>
          <w:szCs w:val="24"/>
          <w:rtl/>
        </w:rPr>
        <w:t xml:space="preserve">הסבירו את דברי הרב קוק? _____________________________________________________________________________________________________________________________________________________________________ </w:t>
      </w:r>
    </w:p>
    <w:p w:rsidR="001300DE" w:rsidRDefault="001300DE" w:rsidP="001300DE">
      <w:pPr>
        <w:pStyle w:val="a3"/>
        <w:spacing w:line="360" w:lineRule="auto"/>
        <w:ind w:left="927"/>
        <w:rPr>
          <w:rFonts w:cs="David"/>
          <w:sz w:val="24"/>
          <w:szCs w:val="24"/>
        </w:rPr>
      </w:pPr>
    </w:p>
    <w:p w:rsidR="001300DE" w:rsidRDefault="001300DE" w:rsidP="001300DE">
      <w:pPr>
        <w:pStyle w:val="a3"/>
        <w:spacing w:line="360" w:lineRule="auto"/>
        <w:ind w:left="927"/>
        <w:rPr>
          <w:rFonts w:cs="David"/>
          <w:sz w:val="24"/>
          <w:szCs w:val="24"/>
          <w:rtl/>
        </w:rPr>
      </w:pPr>
    </w:p>
    <w:p w:rsidR="001300DE" w:rsidRDefault="001300DE" w:rsidP="001300DE">
      <w:pPr>
        <w:pStyle w:val="a3"/>
        <w:spacing w:line="360" w:lineRule="auto"/>
        <w:ind w:left="927"/>
        <w:rPr>
          <w:rFonts w:cs="David"/>
          <w:sz w:val="24"/>
          <w:szCs w:val="24"/>
          <w:rtl/>
        </w:rPr>
      </w:pPr>
    </w:p>
    <w:p w:rsidR="001300DE" w:rsidRDefault="001300DE" w:rsidP="001300DE">
      <w:pPr>
        <w:pStyle w:val="a3"/>
        <w:spacing w:line="360" w:lineRule="auto"/>
        <w:ind w:left="927"/>
        <w:rPr>
          <w:rFonts w:cs="David"/>
          <w:sz w:val="24"/>
          <w:szCs w:val="24"/>
          <w:rtl/>
        </w:rPr>
      </w:pPr>
    </w:p>
    <w:p w:rsidR="001300DE" w:rsidRDefault="001300DE" w:rsidP="001300DE">
      <w:pPr>
        <w:spacing w:line="360" w:lineRule="auto"/>
        <w:rPr>
          <w:rFonts w:cs="David"/>
          <w:i/>
          <w:iCs/>
          <w:sz w:val="24"/>
          <w:szCs w:val="24"/>
          <w:rtl/>
        </w:rPr>
      </w:pPr>
    </w:p>
    <w:p w:rsidR="001300DE" w:rsidRDefault="001300DE" w:rsidP="001300DE">
      <w:pPr>
        <w:spacing w:line="360" w:lineRule="auto"/>
        <w:rPr>
          <w:rFonts w:cs="David"/>
          <w:i/>
          <w:iCs/>
          <w:sz w:val="24"/>
          <w:szCs w:val="24"/>
          <w:rtl/>
        </w:rPr>
      </w:pPr>
    </w:p>
    <w:p w:rsidR="001300DE" w:rsidRDefault="001300DE" w:rsidP="001300DE">
      <w:pPr>
        <w:pStyle w:val="a3"/>
        <w:spacing w:line="360" w:lineRule="auto"/>
        <w:ind w:left="927"/>
        <w:rPr>
          <w:rFonts w:cs="David"/>
          <w:sz w:val="24"/>
          <w:szCs w:val="24"/>
          <w:rtl/>
        </w:rPr>
      </w:pPr>
    </w:p>
    <w:p w:rsidR="001300DE" w:rsidRDefault="001300DE" w:rsidP="001300DE">
      <w:pPr>
        <w:pStyle w:val="a3"/>
        <w:spacing w:line="360" w:lineRule="auto"/>
        <w:rPr>
          <w:rFonts w:cs="David"/>
          <w:b/>
          <w:bCs/>
          <w:sz w:val="24"/>
          <w:szCs w:val="24"/>
          <w:u w:val="single"/>
          <w:rtl/>
        </w:rPr>
      </w:pPr>
    </w:p>
    <w:p w:rsidR="001300DE" w:rsidRDefault="001300DE" w:rsidP="001300DE">
      <w:pPr>
        <w:spacing w:line="360" w:lineRule="auto"/>
        <w:rPr>
          <w:rFonts w:cs="David"/>
          <w:sz w:val="24"/>
          <w:szCs w:val="24"/>
          <w:rtl/>
        </w:rPr>
      </w:pPr>
    </w:p>
    <w:p w:rsidR="001300DE" w:rsidRDefault="001300DE" w:rsidP="001300DE"/>
    <w:p w:rsidR="00A673F1" w:rsidRDefault="00A673F1"/>
    <w:sectPr w:rsidR="00A673F1" w:rsidSect="00A673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90A46"/>
    <w:multiLevelType w:val="hybridMultilevel"/>
    <w:tmpl w:val="E6F85E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savePreviewPicture/>
  <w:compat>
    <w:compatSetting w:name="compatibilityMode" w:uri="http://schemas.microsoft.com/office/word" w:val="12"/>
  </w:compat>
  <w:rsids>
    <w:rsidRoot w:val="001300DE"/>
    <w:rsid w:val="001300DE"/>
    <w:rsid w:val="00164910"/>
    <w:rsid w:val="001700D5"/>
    <w:rsid w:val="002006A2"/>
    <w:rsid w:val="004306E4"/>
    <w:rsid w:val="00631141"/>
    <w:rsid w:val="00A673F1"/>
    <w:rsid w:val="00B14DCD"/>
    <w:rsid w:val="00B343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45583-823B-4528-A46C-1CBAA798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0D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6391</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Ohad Lachmi</dc:creator>
  <cp:lastModifiedBy>owner</cp:lastModifiedBy>
  <cp:revision>2</cp:revision>
  <dcterms:created xsi:type="dcterms:W3CDTF">2017-06-28T13:29:00Z</dcterms:created>
  <dcterms:modified xsi:type="dcterms:W3CDTF">2017-06-28T13:29:00Z</dcterms:modified>
</cp:coreProperties>
</file>