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C3332" w14:textId="10B712E5" w:rsidR="000A1CB5" w:rsidRPr="000A1CB5" w:rsidRDefault="000A1CB5" w:rsidP="000A1CB5">
      <w:pPr>
        <w:jc w:val="center"/>
        <w:rPr>
          <w:rFonts w:asciiTheme="minorBidi" w:hAnsiTheme="minorBidi"/>
        </w:rPr>
      </w:pPr>
      <w:r w:rsidRPr="000A1CB5">
        <w:rPr>
          <w:rFonts w:asciiTheme="minorBidi" w:hAnsiTheme="minorBidi"/>
          <w:b/>
          <w:bCs/>
          <w:i/>
          <w:iCs/>
          <w:rtl/>
        </w:rPr>
        <w:t xml:space="preserve">מערך שיעור - </w:t>
      </w:r>
      <w:r w:rsidRPr="000A1CB5">
        <w:rPr>
          <w:rFonts w:asciiTheme="minorBidi" w:hAnsiTheme="minorBidi"/>
          <w:b/>
          <w:bCs/>
          <w:i/>
          <w:iCs/>
        </w:rPr>
        <w:t> “</w:t>
      </w:r>
      <w:r w:rsidRPr="000A1CB5">
        <w:rPr>
          <w:rFonts w:asciiTheme="minorBidi" w:hAnsiTheme="minorBidi"/>
          <w:b/>
          <w:bCs/>
          <w:i/>
          <w:iCs/>
          <w:rtl/>
        </w:rPr>
        <w:t>למהלך האידיאות בישראל”, פרק ב’, הרב קוק </w:t>
      </w:r>
      <w:r>
        <w:rPr>
          <w:rFonts w:asciiTheme="minorBidi" w:hAnsiTheme="minorBidi" w:hint="cs"/>
          <w:b/>
          <w:bCs/>
          <w:i/>
          <w:iCs/>
          <w:rtl/>
        </w:rPr>
        <w:t>(ע</w:t>
      </w:r>
      <w:r w:rsidRPr="000A1CB5">
        <w:rPr>
          <w:rFonts w:asciiTheme="minorBidi" w:hAnsiTheme="minorBidi"/>
          <w:b/>
          <w:bCs/>
          <w:i/>
          <w:iCs/>
          <w:rtl/>
        </w:rPr>
        <w:t>מ’ 80</w:t>
      </w:r>
      <w:r>
        <w:rPr>
          <w:rFonts w:asciiTheme="minorBidi" w:hAnsiTheme="minorBidi" w:hint="cs"/>
          <w:b/>
          <w:bCs/>
          <w:i/>
          <w:iCs/>
          <w:rtl/>
        </w:rPr>
        <w:t>)</w:t>
      </w:r>
    </w:p>
    <w:p w14:paraId="0324B56C" w14:textId="77777777" w:rsidR="000A1CB5" w:rsidRPr="000A1CB5" w:rsidRDefault="000A1CB5" w:rsidP="000A1CB5">
      <w:r w:rsidRPr="000A1CB5">
        <w:t> </w:t>
      </w:r>
    </w:p>
    <w:p w14:paraId="3250A2D0" w14:textId="77777777" w:rsidR="000A1CB5" w:rsidRPr="000A1CB5" w:rsidRDefault="000A1CB5" w:rsidP="000A1CB5">
      <w:r w:rsidRPr="000A1CB5">
        <w:rPr>
          <w:b/>
          <w:bCs/>
          <w:rtl/>
        </w:rPr>
        <w:t>תפקיד עם ישראל להראות לעולם כולו כיצד מדינה שלימה, ולא רק אנשים בודדים, מאמינה ופועלת לפי חוקי ה’ ומביאה את העולם כולו להכרת ה</w:t>
      </w:r>
      <w:r w:rsidRPr="000A1CB5">
        <w:rPr>
          <w:b/>
          <w:bCs/>
        </w:rPr>
        <w:t>’.</w:t>
      </w:r>
    </w:p>
    <w:p w14:paraId="5A82D058" w14:textId="77777777" w:rsidR="000A1CB5" w:rsidRPr="000A1CB5" w:rsidRDefault="000A1CB5" w:rsidP="000A1CB5">
      <w:r w:rsidRPr="000A1CB5">
        <w:t> </w:t>
      </w:r>
    </w:p>
    <w:tbl>
      <w:tblPr>
        <w:tblW w:w="0" w:type="auto"/>
        <w:tblCellMar>
          <w:top w:w="15" w:type="dxa"/>
          <w:left w:w="15" w:type="dxa"/>
          <w:bottom w:w="15" w:type="dxa"/>
          <w:right w:w="15" w:type="dxa"/>
        </w:tblCellMar>
        <w:tblLook w:val="04A0" w:firstRow="1" w:lastRow="0" w:firstColumn="1" w:lastColumn="0" w:noHBand="0" w:noVBand="1"/>
      </w:tblPr>
      <w:tblGrid>
        <w:gridCol w:w="676"/>
        <w:gridCol w:w="7630"/>
      </w:tblGrid>
      <w:tr w:rsidR="000A1CB5" w:rsidRPr="000A1CB5" w14:paraId="76AF1449" w14:textId="77777777" w:rsidTr="000A1CB5">
        <w:tc>
          <w:tcPr>
            <w:tcW w:w="0" w:type="auto"/>
            <w:tcBorders>
              <w:top w:val="nil"/>
              <w:left w:val="nil"/>
              <w:bottom w:val="nil"/>
              <w:right w:val="nil"/>
            </w:tcBorders>
            <w:shd w:val="clear" w:color="auto" w:fill="auto"/>
            <w:vAlign w:val="center"/>
            <w:hideMark/>
          </w:tcPr>
          <w:p w14:paraId="677F9516" w14:textId="77777777" w:rsidR="000A1CB5" w:rsidRPr="000A1CB5" w:rsidRDefault="000A1CB5" w:rsidP="000A1CB5">
            <w:r w:rsidRPr="000A1CB5">
              <w:rPr>
                <w:b/>
                <w:bCs/>
                <w:rtl/>
              </w:rPr>
              <w:t>עמ’ ושורה</w:t>
            </w:r>
          </w:p>
        </w:tc>
        <w:tc>
          <w:tcPr>
            <w:tcW w:w="0" w:type="auto"/>
            <w:tcBorders>
              <w:top w:val="nil"/>
              <w:left w:val="nil"/>
              <w:bottom w:val="nil"/>
              <w:right w:val="nil"/>
            </w:tcBorders>
            <w:shd w:val="clear" w:color="auto" w:fill="auto"/>
            <w:vAlign w:val="center"/>
            <w:hideMark/>
          </w:tcPr>
          <w:p w14:paraId="24875405" w14:textId="77777777" w:rsidR="000A1CB5" w:rsidRPr="000A1CB5" w:rsidRDefault="000A1CB5" w:rsidP="000A1CB5">
            <w:r w:rsidRPr="000A1CB5">
              <w:rPr>
                <w:b/>
                <w:bCs/>
                <w:rtl/>
              </w:rPr>
              <w:t>הסבר הטקסט – למהלך האידיאות בישראל</w:t>
            </w:r>
          </w:p>
        </w:tc>
      </w:tr>
      <w:tr w:rsidR="000A1CB5" w:rsidRPr="000A1CB5" w14:paraId="2BFBC668" w14:textId="77777777" w:rsidTr="000A1CB5">
        <w:tc>
          <w:tcPr>
            <w:tcW w:w="0" w:type="auto"/>
            <w:tcBorders>
              <w:top w:val="nil"/>
              <w:left w:val="nil"/>
              <w:bottom w:val="nil"/>
              <w:right w:val="nil"/>
            </w:tcBorders>
            <w:shd w:val="clear" w:color="auto" w:fill="auto"/>
            <w:vAlign w:val="center"/>
            <w:hideMark/>
          </w:tcPr>
          <w:p w14:paraId="35AA37DF" w14:textId="77777777" w:rsidR="000A1CB5" w:rsidRPr="000A1CB5" w:rsidRDefault="000A1CB5" w:rsidP="000A1CB5">
            <w:r w:rsidRPr="000A1CB5">
              <w:t>1-3</w:t>
            </w:r>
          </w:p>
        </w:tc>
        <w:tc>
          <w:tcPr>
            <w:tcW w:w="0" w:type="auto"/>
            <w:tcBorders>
              <w:top w:val="nil"/>
              <w:left w:val="nil"/>
              <w:bottom w:val="nil"/>
              <w:right w:val="nil"/>
            </w:tcBorders>
            <w:shd w:val="clear" w:color="auto" w:fill="auto"/>
            <w:vAlign w:val="center"/>
            <w:hideMark/>
          </w:tcPr>
          <w:p w14:paraId="5E2E2985" w14:textId="77777777" w:rsidR="000A1CB5" w:rsidRPr="000A1CB5" w:rsidRDefault="000A1CB5" w:rsidP="000A1CB5">
            <w:r w:rsidRPr="000A1CB5">
              <w:rPr>
                <w:rtl/>
              </w:rPr>
              <w:t xml:space="preserve">כבר בתחילת ההיסטוריה של העם הזה, אשר ידע להכריז שיש אלוקים, וזאת כאשר מסביב השתוללה האלילות הפראית (כלומר עבודת אלילים </w:t>
            </w:r>
            <w:proofErr w:type="spellStart"/>
            <w:r w:rsidRPr="000A1CB5">
              <w:rPr>
                <w:rtl/>
              </w:rPr>
              <w:t>פרמיטיבית</w:t>
            </w:r>
            <w:proofErr w:type="spellEnd"/>
            <w:r w:rsidRPr="000A1CB5">
              <w:rPr>
                <w:rtl/>
              </w:rPr>
              <w:t>), כבר אז התגלתה השאיפה להקים ציבור אנושי גדול שישמור את דרך ה’, לעשות צדקה ומשפט, וזאת </w:t>
            </w:r>
            <w:r w:rsidRPr="000A1CB5">
              <w:rPr>
                <w:b/>
                <w:bCs/>
                <w:rtl/>
              </w:rPr>
              <w:t>כציבור</w:t>
            </w:r>
            <w:r w:rsidRPr="000A1CB5">
              <w:t>.</w:t>
            </w:r>
          </w:p>
        </w:tc>
      </w:tr>
      <w:tr w:rsidR="000A1CB5" w:rsidRPr="000A1CB5" w14:paraId="40CC71DD" w14:textId="77777777" w:rsidTr="000A1CB5">
        <w:tc>
          <w:tcPr>
            <w:tcW w:w="0" w:type="auto"/>
            <w:tcBorders>
              <w:top w:val="nil"/>
              <w:left w:val="nil"/>
              <w:bottom w:val="nil"/>
              <w:right w:val="nil"/>
            </w:tcBorders>
            <w:shd w:val="clear" w:color="auto" w:fill="auto"/>
            <w:vAlign w:val="center"/>
            <w:hideMark/>
          </w:tcPr>
          <w:p w14:paraId="74F75D9E" w14:textId="77777777" w:rsidR="000A1CB5" w:rsidRPr="000A1CB5" w:rsidRDefault="000A1CB5" w:rsidP="000A1CB5">
            <w:r w:rsidRPr="000A1CB5">
              <w:t>4-6</w:t>
            </w:r>
          </w:p>
        </w:tc>
        <w:tc>
          <w:tcPr>
            <w:tcW w:w="0" w:type="auto"/>
            <w:tcBorders>
              <w:top w:val="nil"/>
              <w:left w:val="nil"/>
              <w:bottom w:val="nil"/>
              <w:right w:val="nil"/>
            </w:tcBorders>
            <w:shd w:val="clear" w:color="auto" w:fill="auto"/>
            <w:vAlign w:val="center"/>
            <w:hideMark/>
          </w:tcPr>
          <w:p w14:paraId="50CF6E6F" w14:textId="77777777" w:rsidR="000A1CB5" w:rsidRPr="000A1CB5" w:rsidRDefault="000A1CB5" w:rsidP="000A1CB5">
            <w:r w:rsidRPr="000A1CB5">
              <w:rPr>
                <w:rtl/>
              </w:rPr>
              <w:t>המטרה של שאיפה זו היא להוציא את האנושות כולה מתחת הסבל של צרות נוראיות בגשמיות ורוחניות ולהביא להצלחת האנושות כולה</w:t>
            </w:r>
            <w:r w:rsidRPr="000A1CB5">
              <w:t>!</w:t>
            </w:r>
          </w:p>
        </w:tc>
      </w:tr>
      <w:tr w:rsidR="000A1CB5" w:rsidRPr="000A1CB5" w14:paraId="56C905AF" w14:textId="77777777" w:rsidTr="000A1CB5">
        <w:tc>
          <w:tcPr>
            <w:tcW w:w="0" w:type="auto"/>
            <w:tcBorders>
              <w:top w:val="nil"/>
              <w:left w:val="nil"/>
              <w:bottom w:val="nil"/>
              <w:right w:val="nil"/>
            </w:tcBorders>
            <w:shd w:val="clear" w:color="auto" w:fill="auto"/>
            <w:vAlign w:val="center"/>
            <w:hideMark/>
          </w:tcPr>
          <w:p w14:paraId="7E390772" w14:textId="77777777" w:rsidR="000A1CB5" w:rsidRPr="000A1CB5" w:rsidRDefault="000A1CB5" w:rsidP="000A1CB5">
            <w:r w:rsidRPr="000A1CB5">
              <w:t>7-9</w:t>
            </w:r>
          </w:p>
        </w:tc>
        <w:tc>
          <w:tcPr>
            <w:tcW w:w="0" w:type="auto"/>
            <w:tcBorders>
              <w:top w:val="nil"/>
              <w:left w:val="nil"/>
              <w:bottom w:val="nil"/>
              <w:right w:val="nil"/>
            </w:tcBorders>
            <w:shd w:val="clear" w:color="auto" w:fill="auto"/>
            <w:vAlign w:val="center"/>
            <w:hideMark/>
          </w:tcPr>
          <w:p w14:paraId="6CDF8A49" w14:textId="77777777" w:rsidR="000A1CB5" w:rsidRPr="000A1CB5" w:rsidRDefault="000A1CB5" w:rsidP="000A1CB5">
            <w:r w:rsidRPr="000A1CB5">
              <w:rPr>
                <w:rtl/>
              </w:rPr>
              <w:t>כדי שמטרה זו תצא אל הפועל, צריך שהציבור הזה יהיה בעל מדינה ממש, מבחינה פוליטית, מדינית וחברתית, אשר תהיה “ברום התרבות האנושית”, והאידיאל האלוקי מושל במדינה זו ומחיה את העם והארץ באור חייו</w:t>
            </w:r>
            <w:r w:rsidRPr="000A1CB5">
              <w:t>.</w:t>
            </w:r>
          </w:p>
        </w:tc>
      </w:tr>
      <w:tr w:rsidR="000A1CB5" w:rsidRPr="000A1CB5" w14:paraId="699E07D2" w14:textId="77777777" w:rsidTr="000A1CB5">
        <w:tc>
          <w:tcPr>
            <w:tcW w:w="0" w:type="auto"/>
            <w:tcBorders>
              <w:top w:val="nil"/>
              <w:left w:val="nil"/>
              <w:bottom w:val="nil"/>
              <w:right w:val="nil"/>
            </w:tcBorders>
            <w:shd w:val="clear" w:color="auto" w:fill="auto"/>
            <w:vAlign w:val="center"/>
            <w:hideMark/>
          </w:tcPr>
          <w:p w14:paraId="78EBEB74" w14:textId="77777777" w:rsidR="000A1CB5" w:rsidRPr="000A1CB5" w:rsidRDefault="000A1CB5" w:rsidP="000A1CB5">
            <w:r w:rsidRPr="000A1CB5">
              <w:t>9-15</w:t>
            </w:r>
          </w:p>
        </w:tc>
        <w:tc>
          <w:tcPr>
            <w:tcW w:w="0" w:type="auto"/>
            <w:tcBorders>
              <w:top w:val="nil"/>
              <w:left w:val="nil"/>
              <w:bottom w:val="nil"/>
              <w:right w:val="nil"/>
            </w:tcBorders>
            <w:shd w:val="clear" w:color="auto" w:fill="auto"/>
            <w:vAlign w:val="center"/>
            <w:hideMark/>
          </w:tcPr>
          <w:p w14:paraId="0DB4BC07" w14:textId="77777777" w:rsidR="000A1CB5" w:rsidRPr="000A1CB5" w:rsidRDefault="000A1CB5" w:rsidP="000A1CB5">
            <w:r w:rsidRPr="000A1CB5">
              <w:rPr>
                <w:rtl/>
              </w:rPr>
              <w:t xml:space="preserve">זאת כדי שכולם ידעו שהאור האלוקי לא חייב לחול רק על חכמים מיוחדים, חסידים, נזירים, אנשי קודש </w:t>
            </w:r>
            <w:proofErr w:type="spellStart"/>
            <w:r w:rsidRPr="000A1CB5">
              <w:rPr>
                <w:rtl/>
              </w:rPr>
              <w:t>וכו</w:t>
            </w:r>
            <w:proofErr w:type="spellEnd"/>
            <w:r w:rsidRPr="000A1CB5">
              <w:rPr>
                <w:rtl/>
              </w:rPr>
              <w:t>’, אלא יכול לחול גם על עמים שלמים, שכוללים בתוכם את כל שדרות התרבות האנושית, מהגבוהים והחכמים ביותר, ועד לאחרון החיילים שבצבא</w:t>
            </w:r>
            <w:r w:rsidRPr="000A1CB5">
              <w:t>.</w:t>
            </w:r>
          </w:p>
        </w:tc>
      </w:tr>
    </w:tbl>
    <w:p w14:paraId="6E9EF4BA" w14:textId="77777777" w:rsidR="000A1CB5" w:rsidRPr="000A1CB5" w:rsidRDefault="000A1CB5" w:rsidP="000A1CB5">
      <w:r w:rsidRPr="000A1CB5">
        <w:t> </w:t>
      </w:r>
    </w:p>
    <w:p w14:paraId="631F83EC" w14:textId="77777777" w:rsidR="000A1CB5" w:rsidRPr="000A1CB5" w:rsidRDefault="000A1CB5" w:rsidP="000A1CB5">
      <w:r w:rsidRPr="000A1CB5">
        <w:rPr>
          <w:b/>
          <w:bCs/>
          <w:rtl/>
        </w:rPr>
        <w:t>שאלות לחזרה והבנה</w:t>
      </w:r>
    </w:p>
    <w:p w14:paraId="4B14D46B" w14:textId="77777777" w:rsidR="000A1CB5" w:rsidRPr="000A1CB5" w:rsidRDefault="000A1CB5" w:rsidP="000A1CB5">
      <w:pPr>
        <w:numPr>
          <w:ilvl w:val="0"/>
          <w:numId w:val="1"/>
        </w:numPr>
      </w:pPr>
      <w:r w:rsidRPr="000A1CB5">
        <w:rPr>
          <w:rtl/>
        </w:rPr>
        <w:t>האם מדינת ישראל של היום מממשת את חזונו של הרב קוק כפי שבא לידי ביטוי בקטע זה? נמקו</w:t>
      </w:r>
      <w:r w:rsidRPr="000A1CB5">
        <w:t>!</w:t>
      </w:r>
    </w:p>
    <w:p w14:paraId="7925E4FC" w14:textId="77777777" w:rsidR="000A1CB5" w:rsidRPr="000A1CB5" w:rsidRDefault="000A1CB5" w:rsidP="000A1CB5">
      <w:r w:rsidRPr="000A1CB5">
        <w:t>________________________________________________________________________ ________________________________________________________________________</w:t>
      </w:r>
    </w:p>
    <w:p w14:paraId="3DCE88C4" w14:textId="77777777" w:rsidR="000A1CB5" w:rsidRPr="000A1CB5" w:rsidRDefault="000A1CB5" w:rsidP="000A1CB5">
      <w:pPr>
        <w:numPr>
          <w:ilvl w:val="0"/>
          <w:numId w:val="2"/>
        </w:numPr>
      </w:pPr>
      <w:r w:rsidRPr="000A1CB5">
        <w:rPr>
          <w:rtl/>
        </w:rPr>
        <w:t>מדוע אין זה מובן מאליו שהאידיאל האלוקי יכול להתממש במדינה הכוללת ציבור רחב ומגוון</w:t>
      </w:r>
      <w:r w:rsidRPr="000A1CB5">
        <w:t>?</w:t>
      </w:r>
    </w:p>
    <w:p w14:paraId="37618C5D" w14:textId="77777777" w:rsidR="000A1CB5" w:rsidRPr="000A1CB5" w:rsidRDefault="000A1CB5" w:rsidP="000A1CB5">
      <w:r w:rsidRPr="000A1CB5">
        <w:t>________________________________________________________________________ _______________________________________________________________________</w:t>
      </w:r>
    </w:p>
    <w:p w14:paraId="3452985D" w14:textId="77777777" w:rsidR="000A1CB5" w:rsidRPr="000A1CB5" w:rsidRDefault="000A1CB5" w:rsidP="000A1CB5">
      <w:r w:rsidRPr="000A1CB5">
        <w:t> </w:t>
      </w:r>
    </w:p>
    <w:p w14:paraId="4B2F07A3" w14:textId="77777777" w:rsidR="000A1CB5" w:rsidRDefault="000A1CB5"/>
    <w:sectPr w:rsidR="000A1CB5" w:rsidSect="00BE24F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744B0"/>
    <w:multiLevelType w:val="multilevel"/>
    <w:tmpl w:val="90B61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4739ED"/>
    <w:multiLevelType w:val="multilevel"/>
    <w:tmpl w:val="F63E3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4602013">
    <w:abstractNumId w:val="0"/>
  </w:num>
  <w:num w:numId="2" w16cid:durableId="771361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CB5"/>
    <w:rsid w:val="000A1CB5"/>
    <w:rsid w:val="00367653"/>
    <w:rsid w:val="00BE24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72713"/>
  <w15:chartTrackingRefBased/>
  <w15:docId w15:val="{E2AF1B2E-826C-4181-BF9F-18397E43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02048">
      <w:bodyDiv w:val="1"/>
      <w:marLeft w:val="0"/>
      <w:marRight w:val="0"/>
      <w:marTop w:val="0"/>
      <w:marBottom w:val="0"/>
      <w:divBdr>
        <w:top w:val="none" w:sz="0" w:space="0" w:color="auto"/>
        <w:left w:val="none" w:sz="0" w:space="0" w:color="auto"/>
        <w:bottom w:val="none" w:sz="0" w:space="0" w:color="auto"/>
        <w:right w:val="none" w:sz="0" w:space="0" w:color="auto"/>
      </w:divBdr>
    </w:div>
    <w:div w:id="160179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1247</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ישראל לוינגר</dc:creator>
  <cp:keywords/>
  <dc:description/>
  <cp:lastModifiedBy>ישראל לוינגר</cp:lastModifiedBy>
  <cp:revision>1</cp:revision>
  <dcterms:created xsi:type="dcterms:W3CDTF">2024-12-15T06:40:00Z</dcterms:created>
  <dcterms:modified xsi:type="dcterms:W3CDTF">2024-12-15T06:41:00Z</dcterms:modified>
</cp:coreProperties>
</file>