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DD" w:rsidRDefault="00265DE2">
      <w:pPr>
        <w:keepNext/>
        <w:keepLines/>
        <w:bidi/>
        <w:spacing w:before="400" w:after="120" w:line="36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bookmarkStart w:id="0" w:name="_heading=h.3rdcrjn" w:colFirst="0" w:colLast="0"/>
      <w:bookmarkEnd w:id="0"/>
      <w:r>
        <w:rPr>
          <w:rFonts w:ascii="Calibri" w:eastAsia="Calibri" w:hAnsi="Calibri" w:cs="Calibri"/>
          <w:b/>
          <w:sz w:val="36"/>
          <w:szCs w:val="36"/>
          <w:rtl/>
        </w:rPr>
        <w:t>פרקטיקה: הערכת תוצרי כתיבה באמצעות בינה מלאכותית</w:t>
      </w:r>
    </w:p>
    <w:p w:rsidR="005E1DDD" w:rsidRPr="0051557D" w:rsidRDefault="00265DE2">
      <w:pPr>
        <w:bidi/>
        <w:spacing w:line="360" w:lineRule="auto"/>
        <w:rPr>
          <w:rFonts w:ascii="Calibri" w:eastAsia="Calibri" w:hAnsi="Calibri" w:cs="Calibri" w:hint="cs"/>
          <w:sz w:val="24"/>
          <w:szCs w:val="24"/>
          <w:rtl/>
          <w:lang w:val="en-US"/>
        </w:rPr>
      </w:pPr>
      <w:r>
        <w:rPr>
          <w:rFonts w:ascii="Calibri" w:eastAsia="Calibri" w:hAnsi="Calibri" w:cs="Calibri"/>
          <w:b/>
          <w:sz w:val="24"/>
          <w:szCs w:val="24"/>
          <w:u w:val="single"/>
          <w:rtl/>
        </w:rPr>
        <w:t>מחוון להערכת חיבור</w:t>
      </w:r>
      <w:bookmarkStart w:id="1" w:name="_GoBack"/>
      <w:bookmarkEnd w:id="1"/>
    </w:p>
    <w:p w:rsidR="005E1DDD" w:rsidRDefault="005E1DDD">
      <w:pPr>
        <w:bidi/>
        <w:spacing w:line="36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f8"/>
        <w:bidiVisual/>
        <w:tblW w:w="84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4"/>
        <w:gridCol w:w="1551"/>
        <w:gridCol w:w="2061"/>
        <w:gridCol w:w="929"/>
        <w:gridCol w:w="826"/>
        <w:gridCol w:w="1786"/>
      </w:tblGrid>
      <w:tr w:rsidR="005E1DDD">
        <w:tc>
          <w:tcPr>
            <w:tcW w:w="2805" w:type="dxa"/>
            <w:gridSpan w:val="2"/>
            <w:shd w:val="clear" w:color="auto" w:fill="DBEEF3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תבחינים להערכה</w:t>
            </w:r>
          </w:p>
        </w:tc>
        <w:tc>
          <w:tcPr>
            <w:tcW w:w="2061" w:type="dxa"/>
            <w:shd w:val="clear" w:color="auto" w:fill="DBEEF3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85% - 100%</w:t>
            </w:r>
          </w:p>
        </w:tc>
        <w:tc>
          <w:tcPr>
            <w:tcW w:w="929" w:type="dxa"/>
            <w:shd w:val="clear" w:color="auto" w:fill="DBEEF3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70% - 84%</w:t>
            </w:r>
          </w:p>
        </w:tc>
        <w:tc>
          <w:tcPr>
            <w:tcW w:w="826" w:type="dxa"/>
            <w:shd w:val="clear" w:color="auto" w:fill="DBEEF3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55% - 69% </w:t>
            </w:r>
          </w:p>
        </w:tc>
        <w:tc>
          <w:tcPr>
            <w:tcW w:w="1786" w:type="dxa"/>
            <w:shd w:val="clear" w:color="auto" w:fill="DBEEF3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0% - 54% </w:t>
            </w:r>
          </w:p>
        </w:tc>
      </w:tr>
      <w:tr w:rsidR="005E1DDD">
        <w:tc>
          <w:tcPr>
            <w:tcW w:w="1254" w:type="dxa"/>
            <w:vMerge w:val="restart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א. תוכן ומבנה    50%  </w:t>
            </w:r>
          </w:p>
        </w:tc>
        <w:tc>
          <w:tcPr>
            <w:tcW w:w="155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עמדה </w:t>
            </w:r>
          </w:p>
        </w:tc>
        <w:tc>
          <w:tcPr>
            <w:tcW w:w="206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הצגת עמדה ברורה בנושא</w:t>
            </w:r>
          </w:p>
        </w:tc>
        <w:tc>
          <w:tcPr>
            <w:tcW w:w="929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אין עמדה/ העמדה אינה ברורה</w:t>
            </w:r>
          </w:p>
        </w:tc>
      </w:tr>
      <w:tr w:rsidR="005E1DDD">
        <w:tc>
          <w:tcPr>
            <w:tcW w:w="1254" w:type="dxa"/>
            <w:vMerge/>
          </w:tcPr>
          <w:p w:rsidR="005E1DDD" w:rsidRDefault="005E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הנמקה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br/>
              <w:t xml:space="preserve">וביסוס, טענות נגד והפרכתן  </w:t>
            </w:r>
          </w:p>
        </w:tc>
        <w:tc>
          <w:tcPr>
            <w:tcW w:w="206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הצגת נימוקים מהימנים והגיוניים הקשורים לטענה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br/>
              <w:t xml:space="preserve">ביסוס באמצעות דוגמאות, הסברים,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ציטוטים</w:t>
            </w:r>
          </w:p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טענת נגד והפרכתה כאמצעי לשכנוע וביסוס הטענה</w:t>
            </w:r>
          </w:p>
        </w:tc>
        <w:tc>
          <w:tcPr>
            <w:tcW w:w="929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הצגת נימוקים חלקיים או מהימנים חלקית או כאלה שאינם קשורים לטענות.— אין ביסוס / ביסוס חלקי / לא רלוונטי.</w:t>
            </w:r>
          </w:p>
        </w:tc>
      </w:tr>
      <w:tr w:rsidR="005E1DDD">
        <w:tc>
          <w:tcPr>
            <w:tcW w:w="1254" w:type="dxa"/>
            <w:vMerge/>
          </w:tcPr>
          <w:p w:rsidR="005E1DDD" w:rsidRDefault="005E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לכידות וקישוריות</w:t>
            </w:r>
          </w:p>
        </w:tc>
        <w:tc>
          <w:tcPr>
            <w:tcW w:w="206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לכידות רעיונית מיטבית לאורך כל החיבור באמצעים שונים: בקַשָרים נכונים, בחזרות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לקסיקליות, באזכורים וכדומה</w:t>
            </w:r>
          </w:p>
        </w:tc>
        <w:tc>
          <w:tcPr>
            <w:tcW w:w="929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לכידות רעיונית קלושה ביותר / אין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לכידות.אין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 קישוריות או הקישוריות לקויה / לא מתאימה.</w:t>
            </w:r>
          </w:p>
        </w:tc>
      </w:tr>
      <w:tr w:rsidR="005E1DDD">
        <w:tc>
          <w:tcPr>
            <w:tcW w:w="1254" w:type="dxa"/>
            <w:vMerge/>
          </w:tcPr>
          <w:p w:rsidR="005E1DDD" w:rsidRDefault="005E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סגיר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: מסקנה/המלצה</w:t>
            </w:r>
          </w:p>
        </w:tc>
        <w:tc>
          <w:tcPr>
            <w:tcW w:w="206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br/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סגיר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 הכולל מסקנה או המלצה (לא חובה)</w:t>
            </w:r>
          </w:p>
        </w:tc>
        <w:tc>
          <w:tcPr>
            <w:tcW w:w="929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אין פתיח או פתיח עמום / מבולבל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br/>
              <w:t xml:space="preserve">אין הצגה ברורה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rtl/>
              </w:rPr>
              <w:lastRenderedPageBreak/>
              <w:t>וחד־משמעית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 של הבעיה / הקונפליקט</w:t>
            </w:r>
          </w:p>
        </w:tc>
      </w:tr>
      <w:tr w:rsidR="005E1DDD">
        <w:tc>
          <w:tcPr>
            <w:tcW w:w="1254" w:type="dxa"/>
            <w:vMerge w:val="restart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lastRenderedPageBreak/>
              <w:t xml:space="preserve">ב.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מבע 30%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br/>
            </w:r>
          </w:p>
        </w:tc>
        <w:tc>
          <w:tcPr>
            <w:tcW w:w="155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משלב לשון </w:t>
            </w:r>
          </w:p>
        </w:tc>
        <w:tc>
          <w:tcPr>
            <w:tcW w:w="206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משלב לשוני בינוני-גבוה; </w:t>
            </w:r>
          </w:p>
        </w:tc>
        <w:tc>
          <w:tcPr>
            <w:tcW w:w="929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משלב לשוני נמוך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br/>
            </w:r>
          </w:p>
        </w:tc>
      </w:tr>
      <w:tr w:rsidR="005E1DDD">
        <w:tc>
          <w:tcPr>
            <w:tcW w:w="1254" w:type="dxa"/>
            <w:vMerge/>
          </w:tcPr>
          <w:p w:rsidR="005E1DDD" w:rsidRDefault="005E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אוצר מילים</w:t>
            </w:r>
          </w:p>
        </w:tc>
        <w:tc>
          <w:tcPr>
            <w:tcW w:w="206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אוצר מילים וצירופים מגוון;</w:t>
            </w:r>
          </w:p>
        </w:tc>
        <w:tc>
          <w:tcPr>
            <w:tcW w:w="929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אוצר מילים וצירופים דל</w:t>
            </w:r>
          </w:p>
        </w:tc>
      </w:tr>
      <w:tr w:rsidR="005E1DDD">
        <w:tc>
          <w:tcPr>
            <w:tcW w:w="1254" w:type="dxa"/>
            <w:vMerge w:val="restart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ג. תקינות  20% 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br/>
            </w:r>
          </w:p>
        </w:tc>
        <w:tc>
          <w:tcPr>
            <w:tcW w:w="155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תקינות תחבירית ולשונית</w:t>
            </w:r>
          </w:p>
        </w:tc>
        <w:tc>
          <w:tcPr>
            <w:tcW w:w="206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משפטים תקינים מבחינה תחבירית, בכלל זה שימוש תקין במילות יחס וביידוע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br/>
              <w:t xml:space="preserve">שימוש תקין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בצורות ובהצטרפויות בפועל ובשם</w:t>
            </w:r>
          </w:p>
        </w:tc>
        <w:tc>
          <w:tcPr>
            <w:tcW w:w="929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משפטים שאינם תקינים, ובכלל זה שימוש לא תקין במילות יחס וביידוע.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br/>
              <w:t>שימוש לא תקין בצורות ובהצטרפויות בפועל ובשם.</w:t>
            </w:r>
          </w:p>
        </w:tc>
      </w:tr>
      <w:tr w:rsidR="005E1DDD">
        <w:trPr>
          <w:trHeight w:val="481"/>
        </w:trPr>
        <w:tc>
          <w:tcPr>
            <w:tcW w:w="1254" w:type="dxa"/>
            <w:vMerge/>
          </w:tcPr>
          <w:p w:rsidR="005E1DDD" w:rsidRDefault="005E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 היצג</w:t>
            </w:r>
          </w:p>
        </w:tc>
        <w:tc>
          <w:tcPr>
            <w:tcW w:w="206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חלוקה נכונה לפסקאות</w:t>
            </w:r>
          </w:p>
        </w:tc>
        <w:tc>
          <w:tcPr>
            <w:tcW w:w="929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אין הקפדה על מוסכמות הכתיבה</w:t>
            </w:r>
          </w:p>
        </w:tc>
      </w:tr>
      <w:tr w:rsidR="005E1DDD">
        <w:tc>
          <w:tcPr>
            <w:tcW w:w="1254" w:type="dxa"/>
            <w:vMerge/>
          </w:tcPr>
          <w:p w:rsidR="005E1DDD" w:rsidRDefault="005E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כתיב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br/>
              <w:t>ופיסוק</w:t>
            </w:r>
          </w:p>
        </w:tc>
        <w:tc>
          <w:tcPr>
            <w:tcW w:w="2061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כתיב נכון. פיסוק הגיוני.</w:t>
            </w:r>
          </w:p>
        </w:tc>
        <w:tc>
          <w:tcPr>
            <w:tcW w:w="929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" w:type="dxa"/>
          </w:tcPr>
          <w:p w:rsidR="005E1DDD" w:rsidRDefault="005E1DDD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5E1DDD" w:rsidRDefault="00265DE2">
            <w:pPr>
              <w:bidi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ריבוי שגיאות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כתיב ופיסוק</w:t>
            </w:r>
          </w:p>
        </w:tc>
      </w:tr>
    </w:tbl>
    <w:p w:rsidR="005E1DDD" w:rsidRDefault="005E1DDD">
      <w:pPr>
        <w:bidi/>
        <w:spacing w:line="360" w:lineRule="auto"/>
        <w:rPr>
          <w:rFonts w:ascii="Calibri" w:eastAsia="Calibri" w:hAnsi="Calibri" w:cs="Calibri"/>
          <w:sz w:val="24"/>
          <w:szCs w:val="24"/>
        </w:rPr>
      </w:pPr>
    </w:p>
    <w:sectPr w:rsidR="005E1DDD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E2" w:rsidRDefault="00265DE2">
      <w:pPr>
        <w:spacing w:line="240" w:lineRule="auto"/>
      </w:pPr>
      <w:r>
        <w:separator/>
      </w:r>
    </w:p>
  </w:endnote>
  <w:endnote w:type="continuationSeparator" w:id="0">
    <w:p w:rsidR="00265DE2" w:rsidRDefault="00265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DDD" w:rsidRDefault="00265DE2">
    <w:pPr>
      <w:bidi/>
    </w:pPr>
    <w:r>
      <w:rPr>
        <w:sz w:val="20"/>
        <w:szCs w:val="20"/>
        <w:rtl/>
      </w:rPr>
      <w:t xml:space="preserve">רחוב דבורה הנביאה 2, ירושלים, 91911            </w:t>
    </w:r>
    <w:hyperlink r:id="rId1">
      <w:r>
        <w:rPr>
          <w:color w:val="1155CC"/>
          <w:sz w:val="20"/>
          <w:szCs w:val="20"/>
          <w:u w:val="single"/>
        </w:rPr>
        <w:t>https://mazhap.education.gov.il</w:t>
      </w:r>
    </w:hyperlink>
    <w:r>
      <w:rPr>
        <w:noProof/>
        <w:lang w:val="en-US"/>
      </w:rPr>
      <w:drawing>
        <wp:anchor distT="114300" distB="114300" distL="114300" distR="114300" simplePos="0" relativeHeight="251663360" behindDoc="0" locked="0" layoutInCell="1" hidden="0" allowOverlap="1">
          <wp:simplePos x="0" y="0"/>
          <wp:positionH relativeFrom="column">
            <wp:posOffset>-475614</wp:posOffset>
          </wp:positionH>
          <wp:positionV relativeFrom="paragraph">
            <wp:posOffset>-148589</wp:posOffset>
          </wp:positionV>
          <wp:extent cx="714531" cy="495300"/>
          <wp:effectExtent l="0" t="0" r="0" b="0"/>
          <wp:wrapNone/>
          <wp:docPr id="204182743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l="55315" t="39253" r="6644" b="13446"/>
                  <a:stretch>
                    <a:fillRect/>
                  </a:stretch>
                </pic:blipFill>
                <pic:spPr>
                  <a:xfrm>
                    <a:off x="0" y="0"/>
                    <a:ext cx="714531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64384" behindDoc="0" locked="0" layoutInCell="1" hidden="0" allowOverlap="1">
          <wp:simplePos x="0" y="0"/>
          <wp:positionH relativeFrom="column">
            <wp:posOffset>390525</wp:posOffset>
          </wp:positionH>
          <wp:positionV relativeFrom="paragraph">
            <wp:posOffset>-73024</wp:posOffset>
          </wp:positionV>
          <wp:extent cx="609600" cy="419100"/>
          <wp:effectExtent l="0" t="0" r="0" b="0"/>
          <wp:wrapNone/>
          <wp:docPr id="20418274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l="15613" r="75249" b="88392"/>
                  <a:stretch>
                    <a:fillRect/>
                  </a:stretch>
                </pic:blipFill>
                <pic:spPr>
                  <a:xfrm>
                    <a:off x="0" y="0"/>
                    <a:ext cx="6096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-923924</wp:posOffset>
          </wp:positionH>
          <wp:positionV relativeFrom="paragraph">
            <wp:posOffset>424815</wp:posOffset>
          </wp:positionV>
          <wp:extent cx="7581900" cy="200025"/>
          <wp:effectExtent l="0" t="0" r="0" b="0"/>
          <wp:wrapNone/>
          <wp:docPr id="204182743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20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66432" behindDoc="0" locked="0" layoutInCell="1" hidden="0" allowOverlap="1">
          <wp:simplePos x="0" y="0"/>
          <wp:positionH relativeFrom="column">
            <wp:posOffset>6999605</wp:posOffset>
          </wp:positionH>
          <wp:positionV relativeFrom="paragraph">
            <wp:posOffset>-29209</wp:posOffset>
          </wp:positionV>
          <wp:extent cx="172825" cy="172825"/>
          <wp:effectExtent l="0" t="0" r="0" b="0"/>
          <wp:wrapNone/>
          <wp:docPr id="20418274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825" cy="172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67456" behindDoc="0" locked="0" layoutInCell="1" hidden="0" allowOverlap="1">
          <wp:simplePos x="0" y="0"/>
          <wp:positionH relativeFrom="column">
            <wp:posOffset>3411220</wp:posOffset>
          </wp:positionH>
          <wp:positionV relativeFrom="paragraph">
            <wp:posOffset>-1269</wp:posOffset>
          </wp:positionV>
          <wp:extent cx="172720" cy="172720"/>
          <wp:effectExtent l="0" t="0" r="0" b="0"/>
          <wp:wrapNone/>
          <wp:docPr id="20418274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20" cy="172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68480" behindDoc="0" locked="0" layoutInCell="1" hidden="0" allowOverlap="1">
          <wp:simplePos x="0" y="0"/>
          <wp:positionH relativeFrom="column">
            <wp:posOffset>5827395</wp:posOffset>
          </wp:positionH>
          <wp:positionV relativeFrom="paragraph">
            <wp:posOffset>-634</wp:posOffset>
          </wp:positionV>
          <wp:extent cx="172825" cy="172825"/>
          <wp:effectExtent l="0" t="0" r="0" b="0"/>
          <wp:wrapNone/>
          <wp:docPr id="2041827428" name="image1.png" descr="A blue circle with a black house in the midd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ue circle with a black house in the middle&#10;&#10;Description automatically generated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825" cy="172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E2" w:rsidRDefault="00265DE2">
      <w:pPr>
        <w:spacing w:line="240" w:lineRule="auto"/>
      </w:pPr>
      <w:r>
        <w:separator/>
      </w:r>
    </w:p>
  </w:footnote>
  <w:footnote w:type="continuationSeparator" w:id="0">
    <w:p w:rsidR="00265DE2" w:rsidRDefault="00265D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DDD" w:rsidRDefault="00265DE2"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-523874</wp:posOffset>
          </wp:positionH>
          <wp:positionV relativeFrom="paragraph">
            <wp:posOffset>-209549</wp:posOffset>
          </wp:positionV>
          <wp:extent cx="590550" cy="542925"/>
          <wp:effectExtent l="0" t="0" r="0" b="0"/>
          <wp:wrapNone/>
          <wp:docPr id="204182742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2066925</wp:posOffset>
          </wp:positionH>
          <wp:positionV relativeFrom="paragraph">
            <wp:posOffset>-389802</wp:posOffset>
          </wp:positionV>
          <wp:extent cx="1633538" cy="723954"/>
          <wp:effectExtent l="0" t="0" r="0" b="0"/>
          <wp:wrapNone/>
          <wp:docPr id="204182742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538" cy="7239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5731510</wp:posOffset>
          </wp:positionH>
          <wp:positionV relativeFrom="paragraph">
            <wp:posOffset>-285749</wp:posOffset>
          </wp:positionV>
          <wp:extent cx="699135" cy="638175"/>
          <wp:effectExtent l="0" t="0" r="0" b="0"/>
          <wp:wrapNone/>
          <wp:docPr id="20418274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17913"/>
                  <a:stretch>
                    <a:fillRect/>
                  </a:stretch>
                </pic:blipFill>
                <pic:spPr>
                  <a:xfrm>
                    <a:off x="0" y="0"/>
                    <a:ext cx="69913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3990975</wp:posOffset>
          </wp:positionH>
          <wp:positionV relativeFrom="paragraph">
            <wp:posOffset>-180974</wp:posOffset>
          </wp:positionV>
          <wp:extent cx="1695450" cy="409575"/>
          <wp:effectExtent l="0" t="0" r="0" b="0"/>
          <wp:wrapNone/>
          <wp:docPr id="2041827431" name="image5.png" descr="A black screen with colorful bubbles and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black screen with colorful bubbles and text&#10;&#10;Description automatically generated"/>
                  <pic:cNvPicPr preferRelativeResize="0"/>
                </pic:nvPicPr>
                <pic:blipFill>
                  <a:blip r:embed="rId4"/>
                  <a:srcRect l="-380" r="75251" b="88392"/>
                  <a:stretch>
                    <a:fillRect/>
                  </a:stretch>
                </pic:blipFill>
                <pic:spPr>
                  <a:xfrm>
                    <a:off x="0" y="0"/>
                    <a:ext cx="169545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1DDD" w:rsidRDefault="00265DE2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2260600</wp:posOffset>
              </wp:positionH>
              <wp:positionV relativeFrom="paragraph">
                <wp:posOffset>63500</wp:posOffset>
              </wp:positionV>
              <wp:extent cx="1642745" cy="733425"/>
              <wp:effectExtent l="0" t="0" r="0" b="0"/>
              <wp:wrapNone/>
              <wp:docPr id="2041827425" name="מלבן 20418274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9390" y="3418050"/>
                        <a:ext cx="163322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1DDD" w:rsidRDefault="00265DE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rtl/>
                            </w:rPr>
                            <w:t>האגף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rtl/>
                            </w:rPr>
                            <w:t>לפיתוח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rtl/>
                            </w:rPr>
                            <w:t>פדגוגי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63500</wp:posOffset>
              </wp:positionV>
              <wp:extent cx="1642745" cy="733425"/>
              <wp:effectExtent b="0" l="0" r="0" t="0"/>
              <wp:wrapNone/>
              <wp:docPr id="204182742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2745" cy="733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E1DDD" w:rsidRDefault="005E1D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61EB"/>
    <w:multiLevelType w:val="multilevel"/>
    <w:tmpl w:val="A02EA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1702D"/>
    <w:multiLevelType w:val="multilevel"/>
    <w:tmpl w:val="743246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DD"/>
    <w:rsid w:val="00265DE2"/>
    <w:rsid w:val="0051557D"/>
    <w:rsid w:val="005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6241"/>
  <w15:docId w15:val="{E8640391-1D5C-4712-8207-50EBB317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header"/>
    <w:basedOn w:val="a"/>
    <w:link w:val="af2"/>
    <w:uiPriority w:val="99"/>
    <w:unhideWhenUsed/>
    <w:rsid w:val="001B47A4"/>
    <w:pPr>
      <w:tabs>
        <w:tab w:val="center" w:pos="4513"/>
        <w:tab w:val="right" w:pos="9026"/>
      </w:tabs>
      <w:spacing w:line="240" w:lineRule="auto"/>
    </w:pPr>
  </w:style>
  <w:style w:type="character" w:customStyle="1" w:styleId="af2">
    <w:name w:val="כותרת עליונה תו"/>
    <w:basedOn w:val="a0"/>
    <w:link w:val="af1"/>
    <w:uiPriority w:val="99"/>
    <w:rsid w:val="001B47A4"/>
  </w:style>
  <w:style w:type="paragraph" w:styleId="af3">
    <w:name w:val="footer"/>
    <w:basedOn w:val="a"/>
    <w:link w:val="af4"/>
    <w:uiPriority w:val="99"/>
    <w:unhideWhenUsed/>
    <w:rsid w:val="001B47A4"/>
    <w:pPr>
      <w:tabs>
        <w:tab w:val="center" w:pos="4513"/>
        <w:tab w:val="right" w:pos="9026"/>
      </w:tabs>
      <w:spacing w:line="240" w:lineRule="auto"/>
    </w:pPr>
  </w:style>
  <w:style w:type="character" w:customStyle="1" w:styleId="af4">
    <w:name w:val="כותרת תחתונה תו"/>
    <w:basedOn w:val="a0"/>
    <w:link w:val="af3"/>
    <w:uiPriority w:val="99"/>
    <w:rsid w:val="001B47A4"/>
  </w:style>
  <w:style w:type="character" w:styleId="Hyperlink">
    <w:name w:val="Hyperlink"/>
    <w:basedOn w:val="a0"/>
    <w:uiPriority w:val="99"/>
    <w:unhideWhenUsed/>
    <w:rsid w:val="001F251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2516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F240DF"/>
    <w:pPr>
      <w:ind w:left="720"/>
      <w:contextualSpacing/>
    </w:pPr>
  </w:style>
  <w:style w:type="table" w:styleId="af6">
    <w:name w:val="Table Grid"/>
    <w:basedOn w:val="a1"/>
    <w:uiPriority w:val="59"/>
    <w:rsid w:val="00381980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hyperlink" Target="https://mazhap.education.gov.il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8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Zf5X8pT11HIE0D1c1yW9o7T9wA==">CgMxLjAyCWguM3JkY3JqbjIJaC4yNmluMXJnMgloLjI2aW4xcmcyCWguMjZpbjFyZzIOaC5jdWFwemx0YjZwZHAyDmgubHZnMmFwMzJ6bXg1MgloLjI2aW4xcmcyCWguMjZpbjFyZzIIaC5sbnhiejkyCWguMzVua3VuMjIJaC4xa3N2NHV2MgloLjQ0c2luaW8yCWguMmp4c3hxaDIJaC4zajJxcW0zMgloLjF5ODEwdHcyCWguNGk3b2pocDgAciExZy1BbDMwWkJITldjdTU5MGI3UmVCN0F0UjlwTE1nW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Merav Vaitzman</dc:creator>
  <cp:lastModifiedBy>אפרת דורות</cp:lastModifiedBy>
  <cp:revision>2</cp:revision>
  <dcterms:created xsi:type="dcterms:W3CDTF">2025-01-21T06:49:00Z</dcterms:created>
  <dcterms:modified xsi:type="dcterms:W3CDTF">2025-01-21T06:49:00Z</dcterms:modified>
</cp:coreProperties>
</file>