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4B4CD" w14:textId="235B4ECD" w:rsidR="00225727" w:rsidRPr="0039280D" w:rsidRDefault="00225727" w:rsidP="00225727">
      <w:pPr>
        <w:rPr>
          <w:sz w:val="32"/>
          <w:szCs w:val="32"/>
          <w:rtl/>
        </w:rPr>
      </w:pPr>
      <w:r w:rsidRPr="0039280D">
        <w:rPr>
          <w:rFonts w:ascii="David" w:hAnsi="David" w:cs="David"/>
          <w:b/>
          <w:bCs/>
          <w:sz w:val="32"/>
          <w:szCs w:val="32"/>
          <w:rtl/>
        </w:rPr>
        <w:t xml:space="preserve">תכנית הלימודים </w:t>
      </w:r>
      <w:r w:rsidRPr="0039280D">
        <w:rPr>
          <w:rFonts w:ascii="David" w:hAnsi="David" w:cs="David" w:hint="cs"/>
          <w:b/>
          <w:bCs/>
          <w:sz w:val="32"/>
          <w:szCs w:val="32"/>
          <w:rtl/>
        </w:rPr>
        <w:t>3</w:t>
      </w:r>
      <w:r w:rsidRPr="0039280D">
        <w:rPr>
          <w:rFonts w:ascii="David" w:hAnsi="David" w:cs="David"/>
          <w:b/>
          <w:bCs/>
          <w:sz w:val="32"/>
          <w:szCs w:val="32"/>
          <w:rtl/>
        </w:rPr>
        <w:t>0% עיוני כולל שעות התנסות</w:t>
      </w:r>
    </w:p>
    <w:tbl>
      <w:tblPr>
        <w:bidiVisual/>
        <w:tblW w:w="5094" w:type="dxa"/>
        <w:tblInd w:w="93" w:type="dxa"/>
        <w:tblLook w:val="04A0" w:firstRow="1" w:lastRow="0" w:firstColumn="1" w:lastColumn="0" w:noHBand="0" w:noVBand="1"/>
      </w:tblPr>
      <w:tblGrid>
        <w:gridCol w:w="4206"/>
        <w:gridCol w:w="888"/>
      </w:tblGrid>
      <w:tr w:rsidR="000120B4" w:rsidRPr="000005FE" w14:paraId="735BA03A" w14:textId="77777777" w:rsidTr="000120B4">
        <w:trPr>
          <w:trHeight w:val="285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B78C6" w14:textId="03B89E02" w:rsidR="000120B4" w:rsidRDefault="000120B4" w:rsidP="00225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005FE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30</w:t>
            </w:r>
            <w:r w:rsidRPr="000120B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% בחירה של 2 מתוך 3 מערכות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21565" w14:textId="77777777" w:rsidR="000120B4" w:rsidRPr="000005FE" w:rsidRDefault="000120B4" w:rsidP="0022572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120B4" w:rsidRPr="000005FE" w14:paraId="4046B4F3" w14:textId="77777777" w:rsidTr="000120B4">
        <w:trPr>
          <w:trHeight w:val="300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B76D" w14:textId="62B8FAB7" w:rsidR="000120B4" w:rsidRPr="006D397E" w:rsidRDefault="000120B4" w:rsidP="006D397E">
            <w:pPr>
              <w:spacing w:after="0" w:line="240" w:lineRule="auto"/>
              <w:ind w:left="372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BFCC" w14:textId="63F3D458" w:rsidR="000120B4" w:rsidRPr="000005FE" w:rsidRDefault="000120B4" w:rsidP="0022572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005F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120B4" w:rsidRPr="000005FE" w14:paraId="74FE2337" w14:textId="77777777" w:rsidTr="000120B4">
        <w:trPr>
          <w:trHeight w:val="285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9ED3" w14:textId="2B6FD0C1" w:rsidR="000120B4" w:rsidRPr="00225727" w:rsidRDefault="000120B4" w:rsidP="00225727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ב</w:t>
            </w:r>
            <w:r w:rsidRPr="0022572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. פולמונולוגיה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DAC9" w14:textId="7DC98EE4" w:rsidR="000120B4" w:rsidRPr="00225727" w:rsidRDefault="000120B4" w:rsidP="00225727">
            <w:pPr>
              <w:bidi w:val="0"/>
              <w:spacing w:after="0" w:line="240" w:lineRule="auto"/>
              <w:jc w:val="right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David"/>
                <w:color w:val="000000"/>
                <w:sz w:val="28"/>
                <w:szCs w:val="28"/>
              </w:rPr>
              <w:t>8</w:t>
            </w:r>
            <w:r w:rsidRPr="00225727">
              <w:rPr>
                <w:rFonts w:ascii="David" w:eastAsia="Times New Roman" w:hAnsi="David" w:cs="David"/>
                <w:color w:val="000000"/>
                <w:sz w:val="28"/>
                <w:szCs w:val="28"/>
              </w:rPr>
              <w:t>0</w:t>
            </w:r>
          </w:p>
        </w:tc>
      </w:tr>
      <w:tr w:rsidR="000120B4" w:rsidRPr="000005FE" w14:paraId="78EC8A37" w14:textId="77777777" w:rsidTr="000120B4">
        <w:trPr>
          <w:trHeight w:val="285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D8C9" w14:textId="0116646D" w:rsidR="000120B4" w:rsidRPr="00225727" w:rsidRDefault="000120B4" w:rsidP="00225727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ג</w:t>
            </w:r>
            <w:r w:rsidRPr="0022572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. נוירולוגיה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00AC" w14:textId="77777777" w:rsidR="000120B4" w:rsidRPr="00225727" w:rsidRDefault="000120B4" w:rsidP="00225727">
            <w:pPr>
              <w:bidi w:val="0"/>
              <w:spacing w:after="0" w:line="240" w:lineRule="auto"/>
              <w:jc w:val="right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225727">
              <w:rPr>
                <w:rFonts w:ascii="David" w:eastAsia="Times New Roman" w:hAnsi="David" w:cs="David"/>
                <w:color w:val="000000"/>
                <w:sz w:val="28"/>
                <w:szCs w:val="28"/>
              </w:rPr>
              <w:t>80</w:t>
            </w:r>
          </w:p>
        </w:tc>
      </w:tr>
      <w:tr w:rsidR="000120B4" w:rsidRPr="000005FE" w14:paraId="37088CA6" w14:textId="77777777" w:rsidTr="000120B4">
        <w:trPr>
          <w:trHeight w:val="285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67FA" w14:textId="3F6F1533" w:rsidR="000120B4" w:rsidRPr="00225727" w:rsidRDefault="000120B4" w:rsidP="00225727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ד</w:t>
            </w:r>
            <w:r w:rsidRPr="0022572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. גסטרואנטרולוגיה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D37F" w14:textId="77777777" w:rsidR="000120B4" w:rsidRPr="00225727" w:rsidRDefault="000120B4" w:rsidP="00225727">
            <w:pPr>
              <w:bidi w:val="0"/>
              <w:spacing w:after="0" w:line="240" w:lineRule="auto"/>
              <w:jc w:val="right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225727">
              <w:rPr>
                <w:rFonts w:ascii="David" w:eastAsia="Times New Roman" w:hAnsi="David" w:cs="David"/>
                <w:color w:val="000000"/>
                <w:sz w:val="28"/>
                <w:szCs w:val="28"/>
              </w:rPr>
              <w:t>80</w:t>
            </w:r>
          </w:p>
        </w:tc>
      </w:tr>
      <w:tr w:rsidR="000120B4" w:rsidRPr="000005FE" w14:paraId="04592ADF" w14:textId="77777777" w:rsidTr="000120B4">
        <w:trPr>
          <w:trHeight w:val="285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8A27" w14:textId="034C8C39" w:rsidR="000120B4" w:rsidRPr="00225727" w:rsidRDefault="000120B4" w:rsidP="00225727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22572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סה</w:t>
            </w:r>
            <w:r w:rsidRPr="00225727">
              <w:rPr>
                <w:rFonts w:ascii="David" w:eastAsia="Times New Roman" w:hAnsi="David" w:cs="David"/>
                <w:color w:val="000000"/>
                <w:sz w:val="28"/>
                <w:szCs w:val="28"/>
              </w:rPr>
              <w:t>"</w:t>
            </w:r>
            <w:r w:rsidRPr="0022572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כ</w:t>
            </w:r>
            <w:r w:rsidRPr="00225727">
              <w:rPr>
                <w:rFonts w:ascii="David" w:eastAsia="Times New Roman" w:hAnsi="David" w:cs="David"/>
                <w:color w:val="000000"/>
                <w:sz w:val="28"/>
                <w:szCs w:val="28"/>
              </w:rPr>
              <w:t xml:space="preserve"> </w:t>
            </w:r>
            <w:r w:rsidRPr="0022572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שעות</w:t>
            </w:r>
            <w:r w:rsidRPr="00225727">
              <w:rPr>
                <w:rFonts w:ascii="David" w:eastAsia="Times New Roman" w:hAnsi="David" w:cs="David"/>
                <w:color w:val="000000"/>
                <w:sz w:val="28"/>
                <w:szCs w:val="28"/>
              </w:rPr>
              <w:t xml:space="preserve"> </w:t>
            </w:r>
            <w:r w:rsidRPr="0022572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 כולל התנסות</w:t>
            </w: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(סיורים וסדנאות)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F1E1" w14:textId="77777777" w:rsidR="000120B4" w:rsidRPr="00225727" w:rsidRDefault="000120B4" w:rsidP="00225727">
            <w:pPr>
              <w:bidi w:val="0"/>
              <w:spacing w:after="0" w:line="240" w:lineRule="auto"/>
              <w:jc w:val="right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225727">
              <w:rPr>
                <w:rFonts w:ascii="David" w:eastAsia="Times New Roman" w:hAnsi="David" w:cs="David"/>
                <w:color w:val="000000"/>
                <w:sz w:val="28"/>
                <w:szCs w:val="28"/>
              </w:rPr>
              <w:t>160</w:t>
            </w:r>
          </w:p>
        </w:tc>
      </w:tr>
      <w:tr w:rsidR="000120B4" w:rsidRPr="000005FE" w14:paraId="02B33A92" w14:textId="77777777" w:rsidTr="000120B4">
        <w:trPr>
          <w:trHeight w:val="285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7D814" w14:textId="77777777" w:rsidR="000120B4" w:rsidRDefault="000120B4" w:rsidP="006D57BB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22572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שעות לימוד ללא התנסות </w:t>
            </w:r>
          </w:p>
          <w:p w14:paraId="6BCE503A" w14:textId="082F3A6C" w:rsidR="000120B4" w:rsidRPr="00225727" w:rsidRDefault="000120B4" w:rsidP="00520120">
            <w:pPr>
              <w:bidi w:val="0"/>
              <w:spacing w:after="0" w:line="240" w:lineRule="auto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A9E9" w14:textId="3B7149D5" w:rsidR="000120B4" w:rsidRPr="00225727" w:rsidRDefault="000120B4" w:rsidP="00520120">
            <w:pPr>
              <w:bidi w:val="0"/>
              <w:spacing w:after="0" w:line="240" w:lineRule="auto"/>
              <w:jc w:val="right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22572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ש'</w:t>
            </w:r>
            <w:r w:rsidRPr="00225727">
              <w:rPr>
                <w:rFonts w:ascii="David" w:eastAsia="Times New Roman" w:hAnsi="David" w:cs="David"/>
                <w:color w:val="000000"/>
                <w:sz w:val="28"/>
                <w:szCs w:val="28"/>
              </w:rPr>
              <w:t>135</w:t>
            </w:r>
          </w:p>
        </w:tc>
      </w:tr>
      <w:tr w:rsidR="000120B4" w:rsidRPr="000005FE" w14:paraId="577CFFE7" w14:textId="77777777" w:rsidTr="000120B4">
        <w:trPr>
          <w:trHeight w:val="285"/>
        </w:trPr>
        <w:tc>
          <w:tcPr>
            <w:tcW w:w="4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AAE3C" w14:textId="77777777" w:rsidR="000120B4" w:rsidRPr="00225727" w:rsidRDefault="000120B4" w:rsidP="00520120">
            <w:pPr>
              <w:bidi w:val="0"/>
              <w:spacing w:after="0" w:line="240" w:lineRule="auto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C595C" w14:textId="79E15259" w:rsidR="000120B4" w:rsidRPr="00225727" w:rsidRDefault="000120B4" w:rsidP="00520120">
            <w:pPr>
              <w:bidi w:val="0"/>
              <w:spacing w:after="0" w:line="240" w:lineRule="auto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</w:p>
        </w:tc>
      </w:tr>
    </w:tbl>
    <w:p w14:paraId="32305C1B" w14:textId="77777777" w:rsidR="00B705C2" w:rsidRDefault="00B705C2" w:rsidP="00225727">
      <w:pPr>
        <w:spacing w:after="0" w:line="240" w:lineRule="auto"/>
        <w:rPr>
          <w:rFonts w:ascii="David" w:hAnsi="David" w:cs="David"/>
          <w:b/>
          <w:bCs/>
          <w:color w:val="FF0000"/>
          <w:sz w:val="36"/>
          <w:szCs w:val="36"/>
          <w:rtl/>
        </w:rPr>
      </w:pPr>
    </w:p>
    <w:p w14:paraId="2DF7BDFD" w14:textId="0D4C147C" w:rsidR="00B705C2" w:rsidRPr="000120B4" w:rsidRDefault="00225727" w:rsidP="00DF54D4">
      <w:pPr>
        <w:spacing w:after="0"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0120B4">
        <w:rPr>
          <w:rFonts w:ascii="David" w:hAnsi="David" w:cs="David"/>
          <w:b/>
          <w:bCs/>
          <w:sz w:val="32"/>
          <w:szCs w:val="32"/>
          <w:rtl/>
        </w:rPr>
        <w:t xml:space="preserve">ארגון </w:t>
      </w:r>
      <w:r w:rsidR="000120B4" w:rsidRPr="000120B4">
        <w:rPr>
          <w:rFonts w:ascii="David" w:hAnsi="David" w:cs="David" w:hint="cs"/>
          <w:b/>
          <w:bCs/>
          <w:sz w:val="32"/>
          <w:szCs w:val="32"/>
          <w:rtl/>
        </w:rPr>
        <w:t xml:space="preserve">חלוקת שעות הלימוד </w:t>
      </w:r>
      <w:r w:rsidRPr="000120B4">
        <w:rPr>
          <w:rFonts w:ascii="David" w:hAnsi="David" w:cs="David"/>
          <w:b/>
          <w:bCs/>
          <w:sz w:val="32"/>
          <w:szCs w:val="32"/>
          <w:rtl/>
        </w:rPr>
        <w:t xml:space="preserve">במדעי הבריאות </w:t>
      </w:r>
      <w:r w:rsidRPr="000120B4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0120B4" w:rsidRPr="000120B4">
        <w:rPr>
          <w:rFonts w:ascii="David" w:hAnsi="David" w:cs="David" w:hint="cs"/>
          <w:b/>
          <w:bCs/>
          <w:sz w:val="32"/>
          <w:szCs w:val="32"/>
          <w:rtl/>
        </w:rPr>
        <w:t>30%</w:t>
      </w:r>
    </w:p>
    <w:p w14:paraId="555C162A" w14:textId="77777777" w:rsidR="00DF54D4" w:rsidRPr="00DF54D4" w:rsidRDefault="00DF54D4" w:rsidP="00DF54D4">
      <w:pPr>
        <w:spacing w:after="0" w:line="240" w:lineRule="auto"/>
        <w:rPr>
          <w:rFonts w:ascii="David" w:hAnsi="David" w:cs="David"/>
          <w:b/>
          <w:bCs/>
          <w:color w:val="FF0000"/>
          <w:sz w:val="36"/>
          <w:szCs w:val="36"/>
        </w:rPr>
      </w:pPr>
    </w:p>
    <w:p w14:paraId="00EAC972" w14:textId="49A974D3" w:rsidR="00225727" w:rsidRDefault="00B705C2" w:rsidP="00B705C2">
      <w:pPr>
        <w:pStyle w:val="a4"/>
        <w:numPr>
          <w:ilvl w:val="0"/>
          <w:numId w:val="4"/>
        </w:numPr>
        <w:rPr>
          <w:rFonts w:ascii="David" w:hAnsi="David" w:cs="David"/>
          <w:b/>
          <w:bCs/>
          <w:color w:val="000000" w:themeColor="text1"/>
          <w:sz w:val="32"/>
          <w:szCs w:val="32"/>
        </w:rPr>
      </w:pPr>
      <w:r w:rsidRPr="00B705C2">
        <w:rPr>
          <w:rFonts w:ascii="David" w:hAnsi="David" w:cs="David" w:hint="cs"/>
          <w:b/>
          <w:bCs/>
          <w:color w:val="000000" w:themeColor="text1"/>
          <w:sz w:val="32"/>
          <w:szCs w:val="32"/>
          <w:rtl/>
        </w:rPr>
        <w:t>פולמונולוגיה</w:t>
      </w:r>
    </w:p>
    <w:tbl>
      <w:tblPr>
        <w:bidiVisual/>
        <w:tblW w:w="8832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2748"/>
        <w:gridCol w:w="1440"/>
        <w:gridCol w:w="1452"/>
      </w:tblGrid>
      <w:tr w:rsidR="00BF0FC8" w14:paraId="4A106DFB" w14:textId="6B416F78" w:rsidTr="00BF0FC8">
        <w:trPr>
          <w:trHeight w:val="504"/>
        </w:trPr>
        <w:tc>
          <w:tcPr>
            <w:tcW w:w="3192" w:type="dxa"/>
          </w:tcPr>
          <w:p w14:paraId="24F30A9D" w14:textId="750B2462" w:rsidR="00BF0FC8" w:rsidRDefault="00BF0FC8" w:rsidP="00BF0FC8">
            <w:pPr>
              <w:pStyle w:val="a4"/>
              <w:ind w:left="0"/>
              <w:rPr>
                <w:rFonts w:ascii="David" w:hAnsi="David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39280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2748" w:type="dxa"/>
          </w:tcPr>
          <w:p w14:paraId="703D115A" w14:textId="477FB305" w:rsidR="00BF0FC8" w:rsidRDefault="00BF0FC8" w:rsidP="00BF0FC8">
            <w:pPr>
              <w:pStyle w:val="a4"/>
              <w:ind w:left="0"/>
              <w:rPr>
                <w:rFonts w:ascii="David" w:hAnsi="David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39280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מילות מפתח</w:t>
            </w:r>
          </w:p>
        </w:tc>
        <w:tc>
          <w:tcPr>
            <w:tcW w:w="1440" w:type="dxa"/>
          </w:tcPr>
          <w:p w14:paraId="20A97701" w14:textId="77777777" w:rsidR="00BF0FC8" w:rsidRDefault="00BF0FC8" w:rsidP="00BF0FC8">
            <w:pPr>
              <w:pStyle w:val="a4"/>
              <w:ind w:left="0"/>
              <w:rPr>
                <w:rFonts w:ascii="David" w:hAnsi="David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39280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עמוד בסילבוס</w:t>
            </w:r>
          </w:p>
          <w:p w14:paraId="4A32E5D1" w14:textId="77777777" w:rsidR="007F1A6E" w:rsidRDefault="007F1A6E" w:rsidP="007F1A6E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פרק 5</w:t>
            </w:r>
          </w:p>
          <w:p w14:paraId="3EA383DF" w14:textId="1DA7501B" w:rsidR="007F1A6E" w:rsidRDefault="007F1A6E" w:rsidP="007F1A6E">
            <w:pPr>
              <w:pStyle w:val="a4"/>
              <w:ind w:left="0"/>
              <w:rPr>
                <w:rFonts w:ascii="David" w:hAnsi="David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ע'37 -44</w:t>
            </w:r>
          </w:p>
        </w:tc>
        <w:tc>
          <w:tcPr>
            <w:tcW w:w="1452" w:type="dxa"/>
          </w:tcPr>
          <w:p w14:paraId="485E2E34" w14:textId="4A0A988D" w:rsidR="00BF0FC8" w:rsidRDefault="00BF0FC8" w:rsidP="00BF0FC8">
            <w:pPr>
              <w:pStyle w:val="a4"/>
              <w:ind w:left="0"/>
              <w:rPr>
                <w:rFonts w:ascii="David" w:hAnsi="David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39280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מספר שעות</w:t>
            </w:r>
            <w:r w:rsidR="00DE6B9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F0FC8" w14:paraId="447E405B" w14:textId="77777777" w:rsidTr="00BF0FC8">
        <w:trPr>
          <w:trHeight w:val="504"/>
        </w:trPr>
        <w:tc>
          <w:tcPr>
            <w:tcW w:w="3192" w:type="dxa"/>
          </w:tcPr>
          <w:p w14:paraId="5A8190F6" w14:textId="493B1B12" w:rsidR="00BF0FC8" w:rsidRPr="00BF0FC8" w:rsidRDefault="00BF0FC8" w:rsidP="00BF0FC8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BF0FC8">
              <w:rPr>
                <w:rFonts w:ascii="David" w:hAnsi="David" w:cs="David" w:hint="cs"/>
                <w:sz w:val="24"/>
                <w:szCs w:val="24"/>
                <w:rtl/>
              </w:rPr>
              <w:t xml:space="preserve">אנטומיה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של דרכי הנשימה</w:t>
            </w:r>
          </w:p>
        </w:tc>
        <w:tc>
          <w:tcPr>
            <w:tcW w:w="2748" w:type="dxa"/>
          </w:tcPr>
          <w:p w14:paraId="37A30A6E" w14:textId="33BABAD9" w:rsidR="00BF0FC8" w:rsidRPr="00BF0FC8" w:rsidRDefault="00BF0FC8" w:rsidP="00BF0FC8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BF0FC8">
              <w:rPr>
                <w:rFonts w:ascii="David" w:hAnsi="David" w:cs="David" w:hint="cs"/>
                <w:sz w:val="24"/>
                <w:szCs w:val="24"/>
                <w:rtl/>
              </w:rPr>
              <w:t>דרכי נשימה עליונות ודרכי הנשימה התחתונות כולל ריאות</w:t>
            </w:r>
          </w:p>
        </w:tc>
        <w:tc>
          <w:tcPr>
            <w:tcW w:w="1440" w:type="dxa"/>
          </w:tcPr>
          <w:p w14:paraId="04D3E85E" w14:textId="4EA5D03F" w:rsidR="00BF0FC8" w:rsidRPr="0039280D" w:rsidRDefault="00BF0FC8" w:rsidP="00BF0FC8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2" w:type="dxa"/>
          </w:tcPr>
          <w:p w14:paraId="50861FC9" w14:textId="269BB96E" w:rsidR="00BF0FC8" w:rsidRPr="0039280D" w:rsidRDefault="007F1A6E" w:rsidP="00BF0FC8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BF0FC8" w14:paraId="0F959B69" w14:textId="77777777" w:rsidTr="00BF0FC8">
        <w:trPr>
          <w:trHeight w:val="504"/>
        </w:trPr>
        <w:tc>
          <w:tcPr>
            <w:tcW w:w="3192" w:type="dxa"/>
          </w:tcPr>
          <w:p w14:paraId="098709B6" w14:textId="26880EB0" w:rsidR="00BF0FC8" w:rsidRPr="00BF0FC8" w:rsidRDefault="00BF0FC8" w:rsidP="00BF0FC8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פיזיולוגיה</w:t>
            </w:r>
          </w:p>
        </w:tc>
        <w:tc>
          <w:tcPr>
            <w:tcW w:w="2748" w:type="dxa"/>
          </w:tcPr>
          <w:p w14:paraId="1C8C2F63" w14:textId="74C050F3" w:rsidR="00BF0FC8" w:rsidRPr="00BF0FC8" w:rsidRDefault="00BF0FC8" w:rsidP="00BF0FC8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 w:rsidRPr="00BF0FC8">
              <w:rPr>
                <w:rFonts w:ascii="Arial" w:eastAsia="Arial" w:hAnsi="Arial" w:cs="David"/>
                <w:sz w:val="24"/>
                <w:szCs w:val="24"/>
                <w:rtl/>
              </w:rPr>
              <w:t>מחזור</w:t>
            </w:r>
            <w:r w:rsidRPr="00BF0FC8">
              <w:rPr>
                <w:rFonts w:ascii="Arial" w:eastAsia="Arial" w:hAnsi="Arial" w:cs="David"/>
                <w:sz w:val="24"/>
                <w:szCs w:val="24"/>
              </w:rPr>
              <w:t xml:space="preserve"> </w:t>
            </w:r>
            <w:r w:rsidRPr="00BF0FC8">
              <w:rPr>
                <w:rFonts w:ascii="Arial" w:eastAsia="Arial" w:hAnsi="Arial" w:cs="David"/>
                <w:sz w:val="24"/>
                <w:szCs w:val="24"/>
                <w:rtl/>
              </w:rPr>
              <w:t>הדם</w:t>
            </w:r>
            <w:r w:rsidRPr="00BF0FC8">
              <w:rPr>
                <w:rFonts w:ascii="Arial" w:eastAsia="Arial" w:hAnsi="Arial" w:cs="David"/>
                <w:sz w:val="24"/>
                <w:szCs w:val="24"/>
              </w:rPr>
              <w:t xml:space="preserve"> </w:t>
            </w:r>
            <w:r w:rsidRPr="00BF0FC8">
              <w:rPr>
                <w:rFonts w:ascii="Arial" w:eastAsia="Arial" w:hAnsi="Arial" w:cs="David"/>
                <w:sz w:val="24"/>
                <w:szCs w:val="24"/>
                <w:rtl/>
              </w:rPr>
              <w:t>של</w:t>
            </w:r>
            <w:r w:rsidRPr="00BF0FC8">
              <w:rPr>
                <w:rFonts w:ascii="Arial" w:eastAsia="Arial" w:hAnsi="Arial" w:cs="David"/>
                <w:sz w:val="24"/>
                <w:szCs w:val="24"/>
              </w:rPr>
              <w:t xml:space="preserve"> </w:t>
            </w:r>
            <w:r w:rsidRPr="00BF0FC8">
              <w:rPr>
                <w:rFonts w:ascii="Arial" w:eastAsia="Arial" w:hAnsi="Arial" w:cs="David"/>
                <w:sz w:val="24"/>
                <w:szCs w:val="24"/>
                <w:rtl/>
              </w:rPr>
              <w:t>הריאות</w:t>
            </w:r>
          </w:p>
        </w:tc>
        <w:tc>
          <w:tcPr>
            <w:tcW w:w="1440" w:type="dxa"/>
          </w:tcPr>
          <w:p w14:paraId="49029925" w14:textId="77777777" w:rsidR="00BF0FC8" w:rsidRDefault="00BF0FC8" w:rsidP="00BF0FC8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2" w:type="dxa"/>
          </w:tcPr>
          <w:p w14:paraId="03B9F26B" w14:textId="1BF1E72D" w:rsidR="00BF0FC8" w:rsidRDefault="007F1A6E" w:rsidP="00BF0FC8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BF0FC8" w14:paraId="5013EB44" w14:textId="77777777" w:rsidTr="00BF0FC8">
        <w:trPr>
          <w:trHeight w:val="504"/>
        </w:trPr>
        <w:tc>
          <w:tcPr>
            <w:tcW w:w="3192" w:type="dxa"/>
          </w:tcPr>
          <w:p w14:paraId="7E829319" w14:textId="48ADC1E1" w:rsidR="00BF0FC8" w:rsidRPr="00BF0FC8" w:rsidRDefault="00BF0FC8" w:rsidP="00BF0FC8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קליניקה: מחלות ריאה</w:t>
            </w:r>
          </w:p>
        </w:tc>
        <w:tc>
          <w:tcPr>
            <w:tcW w:w="2748" w:type="dxa"/>
          </w:tcPr>
          <w:p w14:paraId="5B2978AE" w14:textId="2AAC073A" w:rsidR="00BF0FC8" w:rsidRDefault="00BF0FC8" w:rsidP="00BF0FC8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F0FC8">
              <w:rPr>
                <w:rFonts w:ascii="Arial" w:eastAsia="Arial" w:hAnsi="Arial" w:cs="David"/>
                <w:sz w:val="24"/>
                <w:szCs w:val="24"/>
                <w:rtl/>
              </w:rPr>
              <w:t>אסתמה</w:t>
            </w:r>
            <w:r w:rsidRPr="00BF0FC8">
              <w:rPr>
                <w:rFonts w:ascii="Arial" w:eastAsia="Arial" w:hAnsi="Arial" w:cs="David"/>
                <w:sz w:val="24"/>
                <w:szCs w:val="24"/>
              </w:rPr>
              <w:t xml:space="preserve">/ </w:t>
            </w:r>
            <w:r w:rsidR="00785F70">
              <w:rPr>
                <w:rFonts w:ascii="Arial" w:eastAsia="Arial" w:hAnsi="Arial" w:cs="David" w:hint="cs"/>
                <w:sz w:val="24"/>
                <w:szCs w:val="24"/>
                <w:rtl/>
              </w:rPr>
              <w:t xml:space="preserve"> </w:t>
            </w:r>
            <w:r w:rsidRPr="00BF0FC8">
              <w:rPr>
                <w:rFonts w:ascii="Arial" w:eastAsia="Arial" w:hAnsi="Arial" w:cs="David"/>
                <w:sz w:val="24"/>
                <w:szCs w:val="24"/>
                <w:rtl/>
              </w:rPr>
              <w:t>קצרת</w:t>
            </w:r>
            <w:r w:rsidRPr="00BF0FC8">
              <w:rPr>
                <w:rFonts w:ascii="Arial" w:eastAsia="Arial" w:hAnsi="Arial" w:cs="David"/>
                <w:sz w:val="24"/>
                <w:szCs w:val="24"/>
              </w:rPr>
              <w:t xml:space="preserve"> </w:t>
            </w:r>
            <w:r w:rsidRPr="00BF0FC8">
              <w:rPr>
                <w:rFonts w:ascii="Arial" w:eastAsia="Arial" w:hAnsi="Arial" w:cs="David"/>
                <w:sz w:val="24"/>
                <w:szCs w:val="24"/>
                <w:rtl/>
              </w:rPr>
              <w:t>הסמפונות</w:t>
            </w:r>
            <w:r w:rsidRPr="00291AAA">
              <w:rPr>
                <w:rFonts w:ascii="Arial" w:eastAsia="Arial" w:hAnsi="Arial" w:cs="David"/>
                <w:b/>
                <w:sz w:val="28"/>
              </w:rPr>
              <w:t xml:space="preserve"> </w:t>
            </w:r>
            <w:r w:rsidRPr="00291AAA">
              <w:rPr>
                <w:rFonts w:ascii="Arial" w:eastAsia="Arial" w:hAnsi="Arial" w:cs="David"/>
                <w:b/>
                <w:color w:val="C00000"/>
              </w:rPr>
              <w:t xml:space="preserve"> </w:t>
            </w:r>
          </w:p>
          <w:p w14:paraId="2074C6AD" w14:textId="59A67813" w:rsidR="00DE6B9B" w:rsidRDefault="00BF0FC8" w:rsidP="00BF0FC8">
            <w:pPr>
              <w:pStyle w:val="a4"/>
              <w:ind w:left="0"/>
              <w:rPr>
                <w:rFonts w:ascii="Arial" w:eastAsia="Arial" w:hAnsi="Arial" w:cs="David"/>
                <w:sz w:val="24"/>
                <w:szCs w:val="24"/>
                <w:rtl/>
              </w:rPr>
            </w:pPr>
            <w:r w:rsidRPr="00BF0FC8">
              <w:rPr>
                <w:rFonts w:ascii="Arial" w:eastAsia="Arial" w:hAnsi="Arial" w:cs="David"/>
                <w:sz w:val="24"/>
                <w:szCs w:val="24"/>
                <w:rtl/>
              </w:rPr>
              <w:t>מחלות</w:t>
            </w:r>
            <w:r w:rsidRPr="00BF0FC8">
              <w:rPr>
                <w:rFonts w:ascii="Arial" w:eastAsia="Arial" w:hAnsi="Arial" w:cs="David"/>
                <w:sz w:val="24"/>
                <w:szCs w:val="24"/>
              </w:rPr>
              <w:t xml:space="preserve"> </w:t>
            </w:r>
            <w:r w:rsidRPr="00BF0FC8">
              <w:rPr>
                <w:rFonts w:ascii="Arial" w:eastAsia="Arial" w:hAnsi="Arial" w:cs="David"/>
                <w:sz w:val="24"/>
                <w:szCs w:val="24"/>
                <w:rtl/>
              </w:rPr>
              <w:t>ריאה</w:t>
            </w:r>
            <w:r w:rsidRPr="00BF0FC8">
              <w:rPr>
                <w:rFonts w:ascii="Arial" w:eastAsia="Arial" w:hAnsi="Arial" w:cs="David"/>
                <w:sz w:val="24"/>
                <w:szCs w:val="24"/>
              </w:rPr>
              <w:t xml:space="preserve"> </w:t>
            </w:r>
            <w:r w:rsidR="00DE6B9B">
              <w:rPr>
                <w:rFonts w:ascii="Arial" w:eastAsia="Arial" w:hAnsi="Arial" w:cs="David" w:hint="cs"/>
                <w:sz w:val="24"/>
                <w:szCs w:val="24"/>
                <w:rtl/>
              </w:rPr>
              <w:t xml:space="preserve">  ח</w:t>
            </w:r>
            <w:r w:rsidRPr="00BF0FC8">
              <w:rPr>
                <w:rFonts w:ascii="Arial" w:eastAsia="Arial" w:hAnsi="Arial" w:cs="David"/>
                <w:sz w:val="24"/>
                <w:szCs w:val="24"/>
                <w:rtl/>
              </w:rPr>
              <w:t>סימתיות</w:t>
            </w:r>
            <w:r>
              <w:rPr>
                <w:rFonts w:ascii="Arial" w:eastAsia="Arial" w:hAnsi="Arial" w:cs="David" w:hint="cs"/>
                <w:sz w:val="24"/>
                <w:szCs w:val="24"/>
                <w:rtl/>
              </w:rPr>
              <w:t>:</w:t>
            </w:r>
            <w:r>
              <w:rPr>
                <w:rFonts w:ascii="Arial" w:eastAsia="Arial" w:hAnsi="Arial" w:cs="David" w:hint="cs"/>
                <w:sz w:val="24"/>
                <w:szCs w:val="24"/>
              </w:rPr>
              <w:t>COPD</w:t>
            </w:r>
            <w:r w:rsidR="00DE6B9B">
              <w:rPr>
                <w:rFonts w:ascii="Arial" w:eastAsia="Arial" w:hAnsi="Arial" w:cs="Davi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David" w:hint="cs"/>
                <w:sz w:val="24"/>
                <w:szCs w:val="24"/>
                <w:rtl/>
              </w:rPr>
              <w:t>.</w:t>
            </w:r>
            <w:r w:rsidRPr="00DE6B9B">
              <w:rPr>
                <w:rFonts w:ascii="Arial" w:eastAsia="Arial" w:hAnsi="Arial" w:cs="David"/>
                <w:sz w:val="24"/>
                <w:szCs w:val="24"/>
              </w:rPr>
              <w:t xml:space="preserve">  </w:t>
            </w:r>
            <w:r w:rsidR="00DE6B9B" w:rsidRPr="00DE6B9B">
              <w:rPr>
                <w:rFonts w:ascii="Arial" w:eastAsia="Arial" w:hAnsi="Arial" w:cs="David" w:hint="cs"/>
                <w:sz w:val="24"/>
                <w:szCs w:val="24"/>
                <w:rtl/>
              </w:rPr>
              <w:t xml:space="preserve">ברונכיטיס </w:t>
            </w:r>
            <w:r w:rsidR="0075210E" w:rsidRPr="00DE6B9B">
              <w:rPr>
                <w:rFonts w:ascii="Arial" w:eastAsia="Arial" w:hAnsi="Arial" w:cs="David" w:hint="cs"/>
                <w:sz w:val="24"/>
                <w:szCs w:val="24"/>
                <w:rtl/>
              </w:rPr>
              <w:t>כרונית</w:t>
            </w:r>
            <w:r w:rsidR="00DE6B9B" w:rsidRPr="00DE6B9B">
              <w:rPr>
                <w:rFonts w:ascii="Arial" w:eastAsia="Arial" w:hAnsi="Arial" w:cs="David" w:hint="cs"/>
                <w:sz w:val="24"/>
                <w:szCs w:val="24"/>
                <w:rtl/>
              </w:rPr>
              <w:t xml:space="preserve">, </w:t>
            </w:r>
            <w:r w:rsidRPr="00DE6B9B">
              <w:rPr>
                <w:rFonts w:ascii="Arial" w:eastAsia="Arial" w:hAnsi="Arial" w:cs="David"/>
                <w:sz w:val="24"/>
                <w:szCs w:val="24"/>
              </w:rPr>
              <w:t xml:space="preserve"> </w:t>
            </w:r>
            <w:r w:rsidR="00DE6B9B" w:rsidRPr="00DE6B9B">
              <w:rPr>
                <w:rFonts w:ascii="Arial" w:eastAsia="Arial" w:hAnsi="Arial" w:cs="David"/>
                <w:sz w:val="24"/>
                <w:szCs w:val="24"/>
                <w:rtl/>
              </w:rPr>
              <w:t>נפחת</w:t>
            </w:r>
            <w:r w:rsidR="00DE6B9B" w:rsidRPr="00DE6B9B">
              <w:rPr>
                <w:rFonts w:ascii="Arial" w:eastAsia="Arial" w:hAnsi="Arial" w:cs="David"/>
                <w:sz w:val="24"/>
                <w:szCs w:val="24"/>
              </w:rPr>
              <w:t xml:space="preserve"> </w:t>
            </w:r>
            <w:r w:rsidR="00DE6B9B" w:rsidRPr="00DE6B9B">
              <w:rPr>
                <w:rFonts w:ascii="Arial" w:eastAsia="Arial" w:hAnsi="Arial" w:cs="David" w:hint="cs"/>
                <w:sz w:val="24"/>
                <w:szCs w:val="24"/>
                <w:rtl/>
              </w:rPr>
              <w:t>-</w:t>
            </w:r>
            <w:r w:rsidR="00DE6B9B" w:rsidRPr="00DE6B9B">
              <w:rPr>
                <w:rFonts w:ascii="Arial" w:eastAsia="Arial" w:hAnsi="Arial" w:cs="David"/>
                <w:sz w:val="24"/>
                <w:szCs w:val="24"/>
                <w:rtl/>
              </w:rPr>
              <w:t>אמפיזמה</w:t>
            </w:r>
            <w:r w:rsidR="00DE6B9B">
              <w:rPr>
                <w:rFonts w:ascii="Arial" w:eastAsia="Arial" w:hAnsi="Arial" w:cs="David" w:hint="cs"/>
                <w:sz w:val="24"/>
                <w:szCs w:val="24"/>
                <w:rtl/>
              </w:rPr>
              <w:t>.</w:t>
            </w:r>
          </w:p>
          <w:p w14:paraId="72521054" w14:textId="77DF212C" w:rsidR="00BF0FC8" w:rsidRPr="0039280D" w:rsidRDefault="00DE6B9B" w:rsidP="00BF0FC8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DE6B9B">
              <w:rPr>
                <w:rFonts w:ascii="Arial" w:eastAsia="Arial" w:hAnsi="Arial" w:cs="David"/>
                <w:sz w:val="24"/>
                <w:szCs w:val="24"/>
              </w:rPr>
              <w:t>Pneumothorax,</w:t>
            </w:r>
            <w:r w:rsidRPr="00DE6B9B">
              <w:rPr>
                <w:rFonts w:ascii="Arial" w:eastAsia="Arial" w:hAnsi="Arial" w:cs="David" w:hint="cs"/>
                <w:sz w:val="24"/>
                <w:szCs w:val="24"/>
                <w:rtl/>
              </w:rPr>
              <w:t xml:space="preserve"> </w:t>
            </w:r>
            <w:r w:rsidRPr="00DE6B9B">
              <w:rPr>
                <w:rFonts w:ascii="Arial" w:eastAsia="Arial" w:hAnsi="Arial" w:cs="David"/>
                <w:sz w:val="24"/>
                <w:szCs w:val="24"/>
              </w:rPr>
              <w:t>Hemothorax</w:t>
            </w:r>
          </w:p>
        </w:tc>
        <w:tc>
          <w:tcPr>
            <w:tcW w:w="1440" w:type="dxa"/>
          </w:tcPr>
          <w:p w14:paraId="5149563C" w14:textId="77777777" w:rsidR="00BF0FC8" w:rsidRDefault="00BF0FC8" w:rsidP="00BF0FC8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2" w:type="dxa"/>
          </w:tcPr>
          <w:p w14:paraId="057E0F0C" w14:textId="6B792F3D" w:rsidR="00BF0FC8" w:rsidRDefault="007F1A6E" w:rsidP="00BF0FC8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DE6B9B" w14:paraId="412D5B04" w14:textId="77777777" w:rsidTr="0039172D">
        <w:trPr>
          <w:trHeight w:val="2714"/>
        </w:trPr>
        <w:tc>
          <w:tcPr>
            <w:tcW w:w="3192" w:type="dxa"/>
          </w:tcPr>
          <w:p w14:paraId="7EF97E82" w14:textId="289460A2" w:rsidR="00DE6B9B" w:rsidRDefault="00DE6B9B" w:rsidP="00BF0FC8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רפואה מונעת</w:t>
            </w:r>
          </w:p>
        </w:tc>
        <w:tc>
          <w:tcPr>
            <w:tcW w:w="2748" w:type="dxa"/>
          </w:tcPr>
          <w:p w14:paraId="6216D668" w14:textId="77777777" w:rsidR="00DE6B9B" w:rsidRDefault="00DE6B9B" w:rsidP="00DE6B9B">
            <w:pPr>
              <w:pStyle w:val="a4"/>
              <w:ind w:left="0"/>
              <w:rPr>
                <w:rFonts w:ascii="Arial" w:eastAsia="Arial" w:hAnsi="Arial" w:cs="David"/>
                <w:sz w:val="24"/>
                <w:szCs w:val="24"/>
                <w:rtl/>
              </w:rPr>
            </w:pPr>
            <w:r>
              <w:rPr>
                <w:rFonts w:ascii="Arial" w:eastAsia="Arial" w:hAnsi="Arial" w:cs="David" w:hint="cs"/>
                <w:sz w:val="24"/>
                <w:szCs w:val="24"/>
                <w:rtl/>
              </w:rPr>
              <w:t xml:space="preserve">מניעת עישון, </w:t>
            </w:r>
            <w:r w:rsidRPr="00DE6B9B">
              <w:rPr>
                <w:rFonts w:ascii="Arial" w:eastAsia="Arial" w:hAnsi="Arial" w:cs="David"/>
                <w:sz w:val="24"/>
                <w:szCs w:val="24"/>
                <w:rtl/>
              </w:rPr>
              <w:t>מניעת</w:t>
            </w:r>
            <w:r w:rsidRPr="00DE6B9B">
              <w:rPr>
                <w:rFonts w:ascii="Arial" w:eastAsia="Arial" w:hAnsi="Arial" w:cs="David"/>
                <w:sz w:val="24"/>
                <w:szCs w:val="24"/>
              </w:rPr>
              <w:t xml:space="preserve"> </w:t>
            </w:r>
            <w:r w:rsidRPr="00DE6B9B">
              <w:rPr>
                <w:rFonts w:ascii="Arial" w:eastAsia="Arial" w:hAnsi="Arial" w:cs="David"/>
                <w:sz w:val="24"/>
                <w:szCs w:val="24"/>
                <w:rtl/>
              </w:rPr>
              <w:t>מחלות</w:t>
            </w:r>
            <w:r w:rsidRPr="00DE6B9B">
              <w:rPr>
                <w:rFonts w:ascii="Arial" w:eastAsia="Arial" w:hAnsi="Arial" w:cs="David"/>
                <w:sz w:val="24"/>
                <w:szCs w:val="24"/>
              </w:rPr>
              <w:t xml:space="preserve"> </w:t>
            </w:r>
            <w:r w:rsidRPr="00DE6B9B">
              <w:rPr>
                <w:rFonts w:ascii="Arial" w:eastAsia="Arial" w:hAnsi="Arial" w:cs="David"/>
                <w:sz w:val="24"/>
                <w:szCs w:val="24"/>
                <w:rtl/>
              </w:rPr>
              <w:t>מדבקות</w:t>
            </w:r>
            <w:r w:rsidRPr="00DE6B9B">
              <w:rPr>
                <w:rFonts w:ascii="Arial" w:eastAsia="Arial" w:hAnsi="Arial" w:cs="David"/>
                <w:sz w:val="24"/>
                <w:szCs w:val="24"/>
              </w:rPr>
              <w:t xml:space="preserve"> </w:t>
            </w:r>
            <w:r w:rsidRPr="00DE6B9B">
              <w:rPr>
                <w:rFonts w:ascii="Arial" w:eastAsia="Arial" w:hAnsi="Arial" w:cs="David"/>
                <w:sz w:val="24"/>
                <w:szCs w:val="24"/>
                <w:rtl/>
              </w:rPr>
              <w:t>בדרכי</w:t>
            </w:r>
            <w:r w:rsidRPr="00DE6B9B">
              <w:rPr>
                <w:rFonts w:ascii="Arial" w:eastAsia="Arial" w:hAnsi="Arial" w:cs="David"/>
                <w:sz w:val="24"/>
                <w:szCs w:val="24"/>
              </w:rPr>
              <w:t xml:space="preserve"> </w:t>
            </w:r>
            <w:r w:rsidRPr="00DE6B9B">
              <w:rPr>
                <w:rFonts w:ascii="Arial" w:eastAsia="Arial" w:hAnsi="Arial" w:cs="David"/>
                <w:sz w:val="24"/>
                <w:szCs w:val="24"/>
                <w:rtl/>
              </w:rPr>
              <w:t>הנשימה</w:t>
            </w:r>
            <w:r>
              <w:rPr>
                <w:rFonts w:ascii="Arial" w:eastAsia="Arial" w:hAnsi="Arial" w:cs="David" w:hint="cs"/>
                <w:sz w:val="24"/>
                <w:szCs w:val="24"/>
                <w:rtl/>
              </w:rPr>
              <w:t>,</w:t>
            </w:r>
          </w:p>
          <w:p w14:paraId="40796AB6" w14:textId="387BB185" w:rsidR="00DE6B9B" w:rsidRPr="006D397E" w:rsidRDefault="00DE6B9B" w:rsidP="00DE6B9B">
            <w:pPr>
              <w:pStyle w:val="a4"/>
              <w:ind w:left="0"/>
              <w:rPr>
                <w:rFonts w:ascii="Arial" w:eastAsia="Arial" w:hAnsi="Arial" w:cs="David"/>
                <w:b/>
                <w:bCs/>
                <w:sz w:val="24"/>
                <w:szCs w:val="24"/>
                <w:rtl/>
              </w:rPr>
            </w:pPr>
            <w:r w:rsidRPr="006D397E">
              <w:rPr>
                <w:rFonts w:ascii="Arial" w:eastAsia="Arial" w:hAnsi="Arial" w:cs="David" w:hint="cs"/>
                <w:b/>
                <w:bCs/>
                <w:sz w:val="24"/>
                <w:szCs w:val="24"/>
                <w:rtl/>
              </w:rPr>
              <w:t>מאמר:</w:t>
            </w:r>
          </w:p>
          <w:p w14:paraId="0CFFB0B8" w14:textId="460453EC" w:rsidR="00DE6B9B" w:rsidRPr="00BC43E4" w:rsidRDefault="00DE6B9B" w:rsidP="00DE6B9B">
            <w:pPr>
              <w:rPr>
                <w:rFonts w:asciiTheme="minorBidi" w:hAnsiTheme="minorBidi" w:cs="David"/>
                <w:sz w:val="24"/>
                <w:szCs w:val="24"/>
              </w:rPr>
            </w:pPr>
            <w:r w:rsidRPr="00DE6B9B">
              <w:rPr>
                <w:rFonts w:ascii="Arial" w:eastAsia="Arial" w:hAnsi="Arial" w:cs="David" w:hint="cs"/>
                <w:sz w:val="24"/>
                <w:szCs w:val="24"/>
                <w:rtl/>
              </w:rPr>
              <w:t>ש</w:t>
            </w:r>
            <w:r w:rsidR="00D03A91">
              <w:rPr>
                <w:rFonts w:ascii="Arial" w:eastAsia="Arial" w:hAnsi="Arial" w:cs="David" w:hint="cs"/>
                <w:sz w:val="24"/>
                <w:szCs w:val="24"/>
                <w:rtl/>
              </w:rPr>
              <w:t>א</w:t>
            </w:r>
            <w:r w:rsidRPr="00DE6B9B">
              <w:rPr>
                <w:rFonts w:ascii="Arial" w:eastAsia="Arial" w:hAnsi="Arial" w:cs="David" w:hint="cs"/>
                <w:sz w:val="24"/>
                <w:szCs w:val="24"/>
                <w:rtl/>
              </w:rPr>
              <w:t>יפה</w:t>
            </w:r>
            <w:r w:rsidRPr="00DE6B9B">
              <w:rPr>
                <w:rFonts w:ascii="Arial" w:eastAsia="Arial" w:hAnsi="Arial" w:cs="David"/>
                <w:sz w:val="24"/>
                <w:szCs w:val="24"/>
                <w:rtl/>
              </w:rPr>
              <w:t xml:space="preserve"> </w:t>
            </w:r>
            <w:r w:rsidRPr="00DE6B9B">
              <w:rPr>
                <w:rFonts w:ascii="Arial" w:eastAsia="Arial" w:hAnsi="Arial" w:cs="David" w:hint="cs"/>
                <w:sz w:val="24"/>
                <w:szCs w:val="24"/>
                <w:rtl/>
              </w:rPr>
              <w:t>לבריאות</w:t>
            </w:r>
            <w:r w:rsidRPr="00DE6B9B">
              <w:rPr>
                <w:rFonts w:ascii="Arial" w:eastAsia="Arial" w:hAnsi="Arial" w:cs="David"/>
                <w:sz w:val="24"/>
                <w:szCs w:val="24"/>
                <w:rtl/>
              </w:rPr>
              <w:t xml:space="preserve"> - </w:t>
            </w:r>
            <w:r w:rsidRPr="00DE6B9B">
              <w:rPr>
                <w:rFonts w:ascii="Arial" w:eastAsia="Arial" w:hAnsi="Arial" w:cs="David" w:hint="cs"/>
                <w:sz w:val="24"/>
                <w:szCs w:val="24"/>
                <w:rtl/>
              </w:rPr>
              <w:t>נזקי</w:t>
            </w:r>
            <w:r w:rsidRPr="00DE6B9B">
              <w:rPr>
                <w:rFonts w:ascii="Arial" w:eastAsia="Arial" w:hAnsi="Arial" w:cs="David"/>
                <w:sz w:val="24"/>
                <w:szCs w:val="24"/>
                <w:rtl/>
              </w:rPr>
              <w:t xml:space="preserve"> </w:t>
            </w:r>
            <w:r w:rsidRPr="00DE6B9B">
              <w:rPr>
                <w:rFonts w:ascii="Arial" w:eastAsia="Arial" w:hAnsi="Arial" w:cs="David" w:hint="cs"/>
                <w:sz w:val="24"/>
                <w:szCs w:val="24"/>
                <w:rtl/>
              </w:rPr>
              <w:t>העישון</w:t>
            </w:r>
            <w:r w:rsidRPr="00DE6B9B">
              <w:rPr>
                <w:rFonts w:ascii="Arial" w:eastAsia="Arial" w:hAnsi="Arial" w:cs="David"/>
                <w:sz w:val="24"/>
                <w:szCs w:val="24"/>
                <w:rtl/>
              </w:rPr>
              <w:t xml:space="preserve"> </w:t>
            </w:r>
            <w:r w:rsidRPr="00DE6B9B">
              <w:rPr>
                <w:rFonts w:ascii="Arial" w:eastAsia="Arial" w:hAnsi="Arial" w:cs="David" w:hint="cs"/>
                <w:sz w:val="24"/>
                <w:szCs w:val="24"/>
                <w:rtl/>
              </w:rPr>
              <w:t>והתרופות</w:t>
            </w:r>
            <w:r w:rsidRPr="00DE6B9B">
              <w:rPr>
                <w:rFonts w:ascii="Arial" w:eastAsia="Arial" w:hAnsi="Arial" w:cs="David"/>
                <w:sz w:val="24"/>
                <w:szCs w:val="24"/>
                <w:rtl/>
              </w:rPr>
              <w:t xml:space="preserve"> </w:t>
            </w:r>
            <w:r w:rsidRPr="00DE6B9B">
              <w:rPr>
                <w:rFonts w:ascii="Arial" w:eastAsia="Arial" w:hAnsi="Arial" w:cs="David" w:hint="cs"/>
                <w:sz w:val="24"/>
                <w:szCs w:val="24"/>
                <w:rtl/>
              </w:rPr>
              <w:t>האפשריות</w:t>
            </w:r>
            <w:r w:rsidRPr="00DE6B9B">
              <w:rPr>
                <w:rFonts w:ascii="Arial" w:eastAsia="Arial" w:hAnsi="Arial" w:cs="David"/>
                <w:sz w:val="24"/>
                <w:szCs w:val="24"/>
                <w:rtl/>
              </w:rPr>
              <w:t xml:space="preserve"> </w:t>
            </w:r>
            <w:r w:rsidRPr="00DE6B9B">
              <w:rPr>
                <w:rFonts w:ascii="Arial" w:eastAsia="Arial" w:hAnsi="Arial" w:cs="David" w:hint="cs"/>
                <w:sz w:val="24"/>
                <w:szCs w:val="24"/>
                <w:rtl/>
              </w:rPr>
              <w:t>לגמילה</w:t>
            </w:r>
            <w:r w:rsidRPr="00DE6B9B">
              <w:rPr>
                <w:rFonts w:ascii="Arial" w:eastAsia="Arial" w:hAnsi="Arial" w:cs="David"/>
                <w:sz w:val="24"/>
                <w:szCs w:val="24"/>
                <w:rtl/>
              </w:rPr>
              <w:t xml:space="preserve"> </w:t>
            </w:r>
            <w:r w:rsidRPr="00DE6B9B">
              <w:rPr>
                <w:rFonts w:ascii="Arial" w:eastAsia="Arial" w:hAnsi="Arial" w:cs="David" w:hint="cs"/>
                <w:sz w:val="24"/>
                <w:szCs w:val="24"/>
                <w:rtl/>
              </w:rPr>
              <w:t>מאת</w:t>
            </w:r>
            <w:r w:rsidRPr="00DE6B9B">
              <w:rPr>
                <w:rFonts w:ascii="Arial" w:eastAsia="Arial" w:hAnsi="Arial" w:cs="David"/>
                <w:sz w:val="24"/>
                <w:szCs w:val="24"/>
                <w:rtl/>
              </w:rPr>
              <w:t xml:space="preserve">: </w:t>
            </w:r>
            <w:r w:rsidRPr="00DE6B9B">
              <w:rPr>
                <w:rFonts w:ascii="Arial" w:eastAsia="Arial" w:hAnsi="Arial" w:cs="David" w:hint="cs"/>
                <w:sz w:val="24"/>
                <w:szCs w:val="24"/>
                <w:rtl/>
              </w:rPr>
              <w:t>פרופ</w:t>
            </w:r>
            <w:r w:rsidRPr="00DE6B9B">
              <w:rPr>
                <w:rFonts w:ascii="Arial" w:eastAsia="Arial" w:hAnsi="Arial" w:cs="David"/>
                <w:sz w:val="24"/>
                <w:szCs w:val="24"/>
                <w:rtl/>
              </w:rPr>
              <w:t xml:space="preserve">' </w:t>
            </w:r>
            <w:r w:rsidRPr="00DE6B9B">
              <w:rPr>
                <w:rFonts w:ascii="Arial" w:eastAsia="Arial" w:hAnsi="Arial" w:cs="David" w:hint="cs"/>
                <w:sz w:val="24"/>
                <w:szCs w:val="24"/>
                <w:rtl/>
              </w:rPr>
              <w:t>פלטיאל וינר. מתוך</w:t>
            </w:r>
            <w:r w:rsidRPr="00BC43E4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</w:t>
            </w:r>
            <w:r w:rsidRPr="00BC43E4">
              <w:rPr>
                <w:rFonts w:asciiTheme="minorBidi" w:hAnsiTheme="minorBidi" w:cs="David"/>
                <w:sz w:val="24"/>
                <w:szCs w:val="24"/>
              </w:rPr>
              <w:t>The Medical</w:t>
            </w:r>
          </w:p>
          <w:p w14:paraId="420A6497" w14:textId="2E73F42B" w:rsidR="00DE6B9B" w:rsidRDefault="00DE6B9B" w:rsidP="00DE6B9B">
            <w:pPr>
              <w:pStyle w:val="a4"/>
              <w:ind w:left="0"/>
              <w:rPr>
                <w:rFonts w:ascii="Arial" w:eastAsia="Arial" w:hAnsi="Arial" w:cs="David"/>
                <w:sz w:val="24"/>
                <w:szCs w:val="24"/>
                <w:rtl/>
              </w:rPr>
            </w:pPr>
            <w:r w:rsidRPr="00BC43E4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Pr="00BC43E4">
              <w:rPr>
                <w:rFonts w:ascii="Arial" w:hAnsi="Arial" w:cs="David"/>
                <w:sz w:val="24"/>
                <w:szCs w:val="24"/>
                <w:rtl/>
              </w:rPr>
              <w:t>01.04.2008</w:t>
            </w:r>
          </w:p>
          <w:p w14:paraId="447740D4" w14:textId="32E97A6D" w:rsidR="00DE6B9B" w:rsidRPr="00BF0FC8" w:rsidRDefault="00DE6B9B" w:rsidP="00BF0FC8">
            <w:pPr>
              <w:pStyle w:val="a4"/>
              <w:ind w:left="0"/>
              <w:rPr>
                <w:rFonts w:ascii="Arial" w:eastAsia="Arial" w:hAnsi="Arial" w:cs="David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2DFEEBBE" w14:textId="77777777" w:rsidR="00DE6B9B" w:rsidRDefault="00DE6B9B" w:rsidP="00BF0FC8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2" w:type="dxa"/>
          </w:tcPr>
          <w:p w14:paraId="27A6B2FD" w14:textId="484E0FA5" w:rsidR="00DE6B9B" w:rsidRDefault="007F1A6E" w:rsidP="00BF0FC8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39172D" w14:paraId="1BBB2C54" w14:textId="77777777" w:rsidTr="00BF0FC8">
        <w:trPr>
          <w:trHeight w:val="447"/>
        </w:trPr>
        <w:tc>
          <w:tcPr>
            <w:tcW w:w="3192" w:type="dxa"/>
          </w:tcPr>
          <w:p w14:paraId="4328965E" w14:textId="77777777" w:rsidR="0039172D" w:rsidRDefault="0039172D" w:rsidP="00BF0FC8">
            <w:pPr>
              <w:pStyle w:val="a4"/>
              <w:ind w:left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748" w:type="dxa"/>
          </w:tcPr>
          <w:p w14:paraId="071D5D48" w14:textId="77777777" w:rsidR="0039172D" w:rsidRDefault="0039172D" w:rsidP="00BF0FC8">
            <w:pPr>
              <w:pStyle w:val="a4"/>
              <w:ind w:left="0"/>
              <w:rPr>
                <w:rFonts w:ascii="Arial" w:eastAsia="Arial" w:hAnsi="Arial" w:cs="David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0C90516D" w14:textId="77777777" w:rsidR="0039172D" w:rsidRDefault="0039172D" w:rsidP="00BF0FC8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2" w:type="dxa"/>
          </w:tcPr>
          <w:p w14:paraId="179073E7" w14:textId="25268441" w:rsidR="0039172D" w:rsidRDefault="0039172D" w:rsidP="00BF0FC8">
            <w:pPr>
              <w:pStyle w:val="a4"/>
              <w:ind w:left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80</w:t>
            </w:r>
          </w:p>
        </w:tc>
      </w:tr>
    </w:tbl>
    <w:p w14:paraId="36334F0E" w14:textId="2205D016" w:rsidR="000120B4" w:rsidRDefault="000120B4" w:rsidP="00B705C2">
      <w:pPr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</w:pPr>
    </w:p>
    <w:p w14:paraId="21ADC25B" w14:textId="04EAF21A" w:rsidR="00B705C2" w:rsidRDefault="000120B4" w:rsidP="000120B4">
      <w:pPr>
        <w:bidi w:val="0"/>
        <w:spacing w:after="160" w:line="259" w:lineRule="auto"/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</w:pPr>
      <w:r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  <w:br w:type="page"/>
      </w:r>
    </w:p>
    <w:p w14:paraId="065CF953" w14:textId="1EF9EB8D" w:rsidR="00225727" w:rsidRPr="00DE6B9B" w:rsidRDefault="00DE6B9B" w:rsidP="00DE6B9B">
      <w:pPr>
        <w:pStyle w:val="a4"/>
        <w:numPr>
          <w:ilvl w:val="0"/>
          <w:numId w:val="4"/>
        </w:numPr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</w:pPr>
      <w:r>
        <w:rPr>
          <w:rFonts w:ascii="David" w:hAnsi="David" w:cs="David" w:hint="cs"/>
          <w:b/>
          <w:bCs/>
          <w:color w:val="000000" w:themeColor="text1"/>
          <w:sz w:val="32"/>
          <w:szCs w:val="32"/>
          <w:rtl/>
        </w:rPr>
        <w:lastRenderedPageBreak/>
        <w:t>נוירולוגיה</w:t>
      </w:r>
    </w:p>
    <w:tbl>
      <w:tblPr>
        <w:tblStyle w:val="a3"/>
        <w:bidiVisual/>
        <w:tblW w:w="8981" w:type="dxa"/>
        <w:tblLook w:val="0000" w:firstRow="0" w:lastRow="0" w:firstColumn="0" w:lastColumn="0" w:noHBand="0" w:noVBand="0"/>
      </w:tblPr>
      <w:tblGrid>
        <w:gridCol w:w="2886"/>
        <w:gridCol w:w="3258"/>
        <w:gridCol w:w="1440"/>
        <w:gridCol w:w="1397"/>
      </w:tblGrid>
      <w:tr w:rsidR="00DE6B9B" w14:paraId="428DB3E8" w14:textId="67C850D1" w:rsidTr="004347AD">
        <w:trPr>
          <w:trHeight w:val="444"/>
        </w:trPr>
        <w:tc>
          <w:tcPr>
            <w:tcW w:w="2886" w:type="dxa"/>
          </w:tcPr>
          <w:p w14:paraId="03E35056" w14:textId="18F584FF" w:rsidR="00DE6B9B" w:rsidRDefault="00DE6B9B" w:rsidP="00DE6B9B">
            <w:pPr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</w:pPr>
            <w:r w:rsidRPr="0039280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3258" w:type="dxa"/>
          </w:tcPr>
          <w:p w14:paraId="1F8388FC" w14:textId="1DFBEE60" w:rsidR="00DE6B9B" w:rsidRDefault="00DE6B9B" w:rsidP="00DE6B9B">
            <w:pPr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</w:pPr>
            <w:r w:rsidRPr="0039280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מילות מפתח</w:t>
            </w:r>
          </w:p>
        </w:tc>
        <w:tc>
          <w:tcPr>
            <w:tcW w:w="1440" w:type="dxa"/>
          </w:tcPr>
          <w:p w14:paraId="33E26839" w14:textId="77777777" w:rsidR="007F1A6E" w:rsidRDefault="00DE6B9B" w:rsidP="007F1A6E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80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עמוד בסילבוס</w:t>
            </w:r>
          </w:p>
          <w:p w14:paraId="3AABB6B2" w14:textId="038F84B3" w:rsidR="007F1A6E" w:rsidRDefault="007F1A6E" w:rsidP="00B30526">
            <w:pPr>
              <w:spacing w:after="0" w:line="24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פרק 7</w:t>
            </w:r>
          </w:p>
          <w:p w14:paraId="67EA41AB" w14:textId="688C8C26" w:rsidR="00DE6B9B" w:rsidRDefault="007F1A6E" w:rsidP="00B30526">
            <w:pPr>
              <w:spacing w:after="0" w:line="240" w:lineRule="auto"/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ע' 52 - 58</w:t>
            </w:r>
          </w:p>
        </w:tc>
        <w:tc>
          <w:tcPr>
            <w:tcW w:w="1397" w:type="dxa"/>
          </w:tcPr>
          <w:p w14:paraId="0AD14762" w14:textId="19C8DE73" w:rsidR="00DE6B9B" w:rsidRDefault="00DE6B9B" w:rsidP="00DE6B9B">
            <w:pPr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</w:pPr>
            <w:r w:rsidRPr="0039280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מספר שעות</w:t>
            </w:r>
          </w:p>
        </w:tc>
      </w:tr>
      <w:tr w:rsidR="0075210E" w14:paraId="298F6ADB" w14:textId="77777777" w:rsidTr="004347AD">
        <w:trPr>
          <w:trHeight w:val="444"/>
        </w:trPr>
        <w:tc>
          <w:tcPr>
            <w:tcW w:w="2886" w:type="dxa"/>
          </w:tcPr>
          <w:p w14:paraId="2C9CD24C" w14:textId="77777777" w:rsidR="0075210E" w:rsidRPr="0075210E" w:rsidRDefault="0075210E" w:rsidP="0075210E">
            <w:pPr>
              <w:spacing w:after="0" w:line="240" w:lineRule="auto"/>
              <w:rPr>
                <w:rFonts w:ascii="Arial" w:eastAsia="Arial" w:hAnsi="Arial" w:cs="David"/>
                <w:sz w:val="24"/>
                <w:szCs w:val="24"/>
                <w:rtl/>
              </w:rPr>
            </w:pPr>
            <w:r w:rsidRPr="0075210E">
              <w:rPr>
                <w:rFonts w:ascii="Arial" w:eastAsia="Arial" w:hAnsi="Arial" w:cs="David"/>
                <w:sz w:val="24"/>
                <w:szCs w:val="24"/>
                <w:rtl/>
              </w:rPr>
              <w:t xml:space="preserve">אנטומיה </w:t>
            </w:r>
            <w:r w:rsidRPr="0075210E">
              <w:rPr>
                <w:rFonts w:ascii="Arial" w:eastAsia="Arial" w:hAnsi="Arial" w:cs="David" w:hint="cs"/>
                <w:sz w:val="24"/>
                <w:szCs w:val="24"/>
                <w:rtl/>
              </w:rPr>
              <w:t xml:space="preserve">של </w:t>
            </w:r>
            <w:r w:rsidRPr="0075210E">
              <w:rPr>
                <w:rFonts w:ascii="Arial" w:eastAsia="Arial" w:hAnsi="Arial" w:cs="David"/>
                <w:sz w:val="24"/>
                <w:szCs w:val="24"/>
                <w:rtl/>
              </w:rPr>
              <w:t>מערכת העצבים</w:t>
            </w:r>
          </w:p>
          <w:p w14:paraId="1F7BF32A" w14:textId="77777777" w:rsidR="0075210E" w:rsidRPr="0039280D" w:rsidRDefault="0075210E" w:rsidP="00DE6B9B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8" w:type="dxa"/>
          </w:tcPr>
          <w:p w14:paraId="24AA1D8B" w14:textId="77777777" w:rsidR="00392540" w:rsidRDefault="0075210E" w:rsidP="00392540">
            <w:pPr>
              <w:rPr>
                <w:rFonts w:ascii="Arial" w:eastAsia="Arial" w:hAnsi="Arial" w:cs="David"/>
                <w:sz w:val="24"/>
                <w:szCs w:val="24"/>
                <w:rtl/>
              </w:rPr>
            </w:pPr>
            <w:r w:rsidRPr="0075210E">
              <w:rPr>
                <w:rFonts w:ascii="Arial" w:eastAsia="Arial" w:hAnsi="Arial" w:cs="David" w:hint="cs"/>
                <w:sz w:val="24"/>
                <w:szCs w:val="24"/>
                <w:rtl/>
              </w:rPr>
              <w:t xml:space="preserve">סוגי תאים, מערך ההגנה של </w:t>
            </w:r>
            <w:r w:rsidRPr="0075210E">
              <w:rPr>
                <w:rFonts w:ascii="Arial" w:eastAsia="Arial" w:hAnsi="Arial" w:cs="David"/>
                <w:sz w:val="24"/>
                <w:szCs w:val="24"/>
                <w:rtl/>
              </w:rPr>
              <w:t>המוח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91AAA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5210E">
              <w:rPr>
                <w:rFonts w:ascii="Arial" w:eastAsia="Arial" w:hAnsi="Arial" w:cs="David" w:hint="cs"/>
                <w:sz w:val="24"/>
                <w:szCs w:val="24"/>
                <w:rtl/>
              </w:rPr>
              <w:t xml:space="preserve">מערכת </w:t>
            </w:r>
            <w:r>
              <w:rPr>
                <w:rFonts w:ascii="Arial" w:eastAsia="Arial" w:hAnsi="Arial" w:cs="David" w:hint="cs"/>
                <w:sz w:val="24"/>
                <w:szCs w:val="24"/>
                <w:rtl/>
              </w:rPr>
              <w:t>ה</w:t>
            </w:r>
            <w:r w:rsidRPr="0075210E">
              <w:rPr>
                <w:rFonts w:ascii="Arial" w:eastAsia="Arial" w:hAnsi="Arial" w:cs="David" w:hint="cs"/>
                <w:sz w:val="24"/>
                <w:szCs w:val="24"/>
                <w:rtl/>
              </w:rPr>
              <w:t xml:space="preserve">עצבים </w:t>
            </w:r>
            <w:r>
              <w:rPr>
                <w:rFonts w:ascii="Arial" w:eastAsia="Arial" w:hAnsi="Arial" w:cs="David" w:hint="cs"/>
                <w:sz w:val="24"/>
                <w:szCs w:val="24"/>
                <w:rtl/>
              </w:rPr>
              <w:t>ה</w:t>
            </w:r>
            <w:r w:rsidRPr="0075210E">
              <w:rPr>
                <w:rFonts w:ascii="Arial" w:eastAsia="Arial" w:hAnsi="Arial" w:cs="David" w:hint="cs"/>
                <w:sz w:val="24"/>
                <w:szCs w:val="24"/>
                <w:rtl/>
              </w:rPr>
              <w:t>מרכזית:</w:t>
            </w:r>
          </w:p>
          <w:p w14:paraId="712C5E62" w14:textId="06F5F44F" w:rsidR="0075210E" w:rsidRPr="0039280D" w:rsidRDefault="0075210E" w:rsidP="00392540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5210E">
              <w:rPr>
                <w:rFonts w:ascii="Arial" w:eastAsia="Arial" w:hAnsi="Arial" w:cs="David" w:hint="cs"/>
                <w:sz w:val="24"/>
                <w:szCs w:val="24"/>
                <w:rtl/>
              </w:rPr>
              <w:t>מוחות הגולגולת וחוט השדרה.</w:t>
            </w:r>
          </w:p>
        </w:tc>
        <w:tc>
          <w:tcPr>
            <w:tcW w:w="1440" w:type="dxa"/>
          </w:tcPr>
          <w:p w14:paraId="4E2DC46C" w14:textId="59CA22F3" w:rsidR="0075210E" w:rsidRPr="0039280D" w:rsidRDefault="0075210E" w:rsidP="00DE6B9B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7" w:type="dxa"/>
          </w:tcPr>
          <w:p w14:paraId="4CD52F96" w14:textId="7B34C49C" w:rsidR="0075210E" w:rsidRPr="0039280D" w:rsidRDefault="00B30526" w:rsidP="00DE6B9B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7F1A6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0</w:t>
            </w:r>
          </w:p>
        </w:tc>
      </w:tr>
      <w:tr w:rsidR="0075210E" w14:paraId="1E817A44" w14:textId="77777777" w:rsidTr="004347AD">
        <w:trPr>
          <w:trHeight w:val="444"/>
        </w:trPr>
        <w:tc>
          <w:tcPr>
            <w:tcW w:w="2886" w:type="dxa"/>
          </w:tcPr>
          <w:p w14:paraId="2B297A09" w14:textId="15405978" w:rsidR="0075210E" w:rsidRPr="0075210E" w:rsidRDefault="0075210E" w:rsidP="0075210E">
            <w:pPr>
              <w:spacing w:after="0" w:line="240" w:lineRule="auto"/>
              <w:rPr>
                <w:rFonts w:ascii="Arial" w:eastAsia="Arial" w:hAnsi="Arial" w:cs="David"/>
                <w:sz w:val="24"/>
                <w:szCs w:val="24"/>
                <w:rtl/>
              </w:rPr>
            </w:pPr>
            <w:r>
              <w:rPr>
                <w:rFonts w:ascii="Arial" w:eastAsia="Arial" w:hAnsi="Arial" w:cs="David" w:hint="cs"/>
                <w:sz w:val="24"/>
                <w:szCs w:val="24"/>
                <w:rtl/>
              </w:rPr>
              <w:t xml:space="preserve">פיזיולוגיה </w:t>
            </w:r>
            <w:r w:rsidRPr="0075210E">
              <w:rPr>
                <w:rFonts w:ascii="Arial" w:eastAsia="Arial" w:hAnsi="Arial" w:cs="David" w:hint="cs"/>
                <w:sz w:val="24"/>
                <w:szCs w:val="24"/>
                <w:rtl/>
              </w:rPr>
              <w:t xml:space="preserve">של </w:t>
            </w:r>
            <w:r w:rsidRPr="0075210E">
              <w:rPr>
                <w:rFonts w:ascii="Arial" w:eastAsia="Arial" w:hAnsi="Arial" w:cs="David"/>
                <w:sz w:val="24"/>
                <w:szCs w:val="24"/>
                <w:rtl/>
              </w:rPr>
              <w:t>מערכת העצבים</w:t>
            </w:r>
          </w:p>
          <w:p w14:paraId="428D5373" w14:textId="77777777" w:rsidR="0075210E" w:rsidRPr="0039280D" w:rsidRDefault="0075210E" w:rsidP="00DE6B9B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8" w:type="dxa"/>
          </w:tcPr>
          <w:p w14:paraId="02F022C0" w14:textId="77777777" w:rsidR="0075210E" w:rsidRDefault="0075210E" w:rsidP="007F1A6E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91AAA">
              <w:rPr>
                <w:rFonts w:ascii="Arial" w:hAnsi="Arial" w:cs="David"/>
                <w:sz w:val="24"/>
                <w:szCs w:val="24"/>
                <w:rtl/>
              </w:rPr>
              <w:t>יצירת הגירוי החשמלי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, </w:t>
            </w:r>
            <w:r w:rsidRPr="0075210E">
              <w:rPr>
                <w:rFonts w:ascii="Arial" w:eastAsia="Arial" w:hAnsi="Arial" w:cs="David" w:hint="cs"/>
                <w:sz w:val="24"/>
                <w:szCs w:val="24"/>
                <w:rtl/>
              </w:rPr>
              <w:t>אקסון, סינפסה ונוירוטרנסמיטרי</w:t>
            </w:r>
            <w:r w:rsidRPr="0075210E">
              <w:rPr>
                <w:rFonts w:ascii="Arial" w:eastAsia="Arial" w:hAnsi="Arial" w:cs="David" w:hint="eastAsia"/>
                <w:sz w:val="24"/>
                <w:szCs w:val="24"/>
                <w:rtl/>
              </w:rPr>
              <w:t>ם</w:t>
            </w:r>
            <w:r w:rsidRPr="0075210E">
              <w:rPr>
                <w:rFonts w:ascii="Arial" w:eastAsia="Arial" w:hAnsi="Arial" w:cs="David" w:hint="cs"/>
                <w:sz w:val="24"/>
                <w:szCs w:val="24"/>
                <w:rtl/>
              </w:rPr>
              <w:t>.</w:t>
            </w:r>
          </w:p>
          <w:p w14:paraId="42C7368C" w14:textId="5171DE04" w:rsidR="0075210E" w:rsidRPr="0039280D" w:rsidRDefault="0075210E" w:rsidP="007F1A6E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91AAA">
              <w:rPr>
                <w:rFonts w:ascii="Arial" w:hAnsi="Arial" w:cs="David" w:hint="cs"/>
                <w:sz w:val="24"/>
                <w:szCs w:val="24"/>
              </w:rPr>
              <w:t>E</w:t>
            </w:r>
            <w:r w:rsidRPr="00291AAA">
              <w:rPr>
                <w:rFonts w:ascii="Arial" w:hAnsi="Arial" w:cs="David"/>
                <w:sz w:val="24"/>
                <w:szCs w:val="24"/>
              </w:rPr>
              <w:t>.E.G.</w:t>
            </w:r>
          </w:p>
        </w:tc>
        <w:tc>
          <w:tcPr>
            <w:tcW w:w="1440" w:type="dxa"/>
          </w:tcPr>
          <w:p w14:paraId="6F84758B" w14:textId="77777777" w:rsidR="0075210E" w:rsidRPr="0039280D" w:rsidRDefault="0075210E" w:rsidP="00DE6B9B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7" w:type="dxa"/>
          </w:tcPr>
          <w:p w14:paraId="479E49C9" w14:textId="5DA72CC0" w:rsidR="0075210E" w:rsidRPr="0039280D" w:rsidRDefault="00B30526" w:rsidP="00DE6B9B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75210E" w14:paraId="06511248" w14:textId="77777777" w:rsidTr="004347AD">
        <w:trPr>
          <w:trHeight w:val="444"/>
        </w:trPr>
        <w:tc>
          <w:tcPr>
            <w:tcW w:w="2886" w:type="dxa"/>
          </w:tcPr>
          <w:p w14:paraId="08067E2C" w14:textId="44A3E1C6" w:rsidR="0075210E" w:rsidRPr="0039280D" w:rsidRDefault="0075210E" w:rsidP="00DE6B9B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קליניקה </w:t>
            </w:r>
          </w:p>
        </w:tc>
        <w:tc>
          <w:tcPr>
            <w:tcW w:w="3258" w:type="dxa"/>
          </w:tcPr>
          <w:p w14:paraId="18E9AF0C" w14:textId="77777777" w:rsidR="00EC243C" w:rsidRDefault="0075210E" w:rsidP="007F1A6E">
            <w:pPr>
              <w:spacing w:after="0" w:line="360" w:lineRule="auto"/>
              <w:rPr>
                <w:rFonts w:ascii="Arial" w:eastAsia="Arial" w:hAnsi="Arial" w:cs="David"/>
                <w:sz w:val="24"/>
                <w:szCs w:val="24"/>
                <w:rtl/>
              </w:rPr>
            </w:pPr>
            <w:r w:rsidRPr="004347AD">
              <w:rPr>
                <w:rFonts w:ascii="Arial" w:eastAsia="Arial" w:hAnsi="Arial" w:cs="David" w:hint="cs"/>
                <w:b/>
                <w:bCs/>
                <w:sz w:val="24"/>
                <w:szCs w:val="24"/>
                <w:rtl/>
              </w:rPr>
              <w:t>פגיעה בכלי הדם במוח</w:t>
            </w:r>
            <w:r w:rsidRPr="0075210E">
              <w:rPr>
                <w:rFonts w:ascii="Arial" w:eastAsia="Arial" w:hAnsi="Arial" w:cs="David" w:hint="cs"/>
                <w:sz w:val="24"/>
                <w:szCs w:val="24"/>
                <w:rtl/>
              </w:rPr>
              <w:t xml:space="preserve">: </w:t>
            </w:r>
          </w:p>
          <w:p w14:paraId="2FE462CB" w14:textId="6D6D65DD" w:rsidR="0075210E" w:rsidRDefault="0075210E" w:rsidP="007F1A6E">
            <w:pPr>
              <w:spacing w:after="0" w:line="360" w:lineRule="auto"/>
              <w:rPr>
                <w:rFonts w:ascii="Arial" w:eastAsia="Arial" w:hAnsi="Arial" w:cs="David"/>
                <w:sz w:val="24"/>
                <w:szCs w:val="24"/>
                <w:rtl/>
              </w:rPr>
            </w:pPr>
            <w:r w:rsidRPr="00EC243C">
              <w:rPr>
                <w:rFonts w:ascii="Arial" w:eastAsia="Arial" w:hAnsi="Arial" w:cs="David" w:hint="cs"/>
                <w:b/>
                <w:bCs/>
                <w:sz w:val="24"/>
                <w:szCs w:val="24"/>
                <w:rtl/>
              </w:rPr>
              <w:t>אירו</w:t>
            </w:r>
            <w:r w:rsidRPr="00EC243C">
              <w:rPr>
                <w:rFonts w:ascii="Arial" w:eastAsia="Arial" w:hAnsi="Arial" w:cs="David" w:hint="eastAsia"/>
                <w:b/>
                <w:bCs/>
                <w:sz w:val="24"/>
                <w:szCs w:val="24"/>
                <w:rtl/>
              </w:rPr>
              <w:t>ע</w:t>
            </w:r>
            <w:r w:rsidRPr="00EC243C">
              <w:rPr>
                <w:rFonts w:ascii="Arial" w:eastAsia="Arial" w:hAnsi="Arial" w:cs="David" w:hint="cs"/>
                <w:b/>
                <w:bCs/>
                <w:sz w:val="24"/>
                <w:szCs w:val="24"/>
                <w:rtl/>
              </w:rPr>
              <w:t xml:space="preserve"> מוחי</w:t>
            </w:r>
            <w:r w:rsidRPr="0075210E">
              <w:rPr>
                <w:rFonts w:ascii="Arial" w:eastAsia="Arial" w:hAnsi="Arial" w:cs="David" w:hint="cs"/>
                <w:sz w:val="24"/>
                <w:szCs w:val="24"/>
                <w:rtl/>
              </w:rPr>
              <w:t xml:space="preserve"> על רקע של קריש-דם ותסחיף,</w:t>
            </w:r>
            <w:bookmarkStart w:id="0" w:name="_Hlk39409965"/>
            <w:r w:rsidRPr="0075210E">
              <w:rPr>
                <w:rFonts w:ascii="Arial" w:eastAsia="Arial" w:hAnsi="Arial" w:cs="David" w:hint="cs"/>
                <w:sz w:val="24"/>
                <w:szCs w:val="24"/>
                <w:rtl/>
              </w:rPr>
              <w:t xml:space="preserve"> אירוע מוחי על רקע של דימום</w:t>
            </w:r>
            <w:bookmarkEnd w:id="0"/>
            <w:r w:rsidR="004347AD">
              <w:rPr>
                <w:rFonts w:ascii="Arial" w:eastAsia="Arial" w:hAnsi="Arial" w:cs="David" w:hint="cs"/>
                <w:sz w:val="24"/>
                <w:szCs w:val="24"/>
                <w:rtl/>
              </w:rPr>
              <w:t>.</w:t>
            </w:r>
          </w:p>
          <w:p w14:paraId="66719B96" w14:textId="77777777" w:rsidR="004347AD" w:rsidRDefault="004347AD" w:rsidP="007F1A6E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347AD">
              <w:rPr>
                <w:rFonts w:ascii="Arial" w:eastAsia="Arial" w:hAnsi="Arial" w:cs="David" w:hint="cs"/>
                <w:sz w:val="24"/>
                <w:szCs w:val="24"/>
                <w:rtl/>
              </w:rPr>
              <w:t>פגיעות בחוט השדרה הצווארי והמותני.</w:t>
            </w:r>
          </w:p>
          <w:p w14:paraId="4121F06E" w14:textId="77777777" w:rsidR="004347AD" w:rsidRPr="004347AD" w:rsidRDefault="004347AD" w:rsidP="007F1A6E">
            <w:pPr>
              <w:spacing w:after="0" w:line="360" w:lineRule="auto"/>
              <w:rPr>
                <w:rFonts w:ascii="Arial" w:eastAsia="Arial" w:hAnsi="Arial" w:cs="David"/>
                <w:sz w:val="24"/>
                <w:szCs w:val="24"/>
                <w:rtl/>
              </w:rPr>
            </w:pPr>
            <w:r w:rsidRPr="004347AD">
              <w:rPr>
                <w:rFonts w:ascii="Arial" w:eastAsia="Arial" w:hAnsi="Arial" w:cs="David" w:hint="cs"/>
                <w:sz w:val="24"/>
                <w:szCs w:val="24"/>
                <w:rtl/>
              </w:rPr>
              <w:t>אפילפסיה</w:t>
            </w:r>
          </w:p>
          <w:p w14:paraId="72D6F2FA" w14:textId="77777777" w:rsidR="004347AD" w:rsidRDefault="004347AD" w:rsidP="007F1A6E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EC243C">
              <w:rPr>
                <w:rFonts w:ascii="Arial" w:eastAsia="Arial" w:hAnsi="Arial" w:cs="David" w:hint="cs"/>
                <w:b/>
                <w:bCs/>
                <w:sz w:val="24"/>
                <w:szCs w:val="24"/>
                <w:rtl/>
              </w:rPr>
              <w:t>זיהומי</w:t>
            </w:r>
            <w:r w:rsidRPr="00EC243C">
              <w:rPr>
                <w:rFonts w:ascii="Arial" w:eastAsia="Arial" w:hAnsi="Arial" w:cs="David" w:hint="eastAsia"/>
                <w:b/>
                <w:bCs/>
                <w:sz w:val="24"/>
                <w:szCs w:val="24"/>
                <w:rtl/>
              </w:rPr>
              <w:t>ם</w:t>
            </w:r>
            <w:r w:rsidRPr="00EC243C">
              <w:rPr>
                <w:rFonts w:ascii="Arial" w:eastAsia="Arial" w:hAnsi="Arial" w:cs="David"/>
                <w:b/>
                <w:bCs/>
                <w:sz w:val="24"/>
                <w:szCs w:val="24"/>
                <w:rtl/>
              </w:rPr>
              <w:t xml:space="preserve"> ב</w:t>
            </w:r>
            <w:r w:rsidRPr="00EC243C">
              <w:rPr>
                <w:rFonts w:ascii="Arial" w:eastAsia="Arial" w:hAnsi="Arial" w:cs="David" w:hint="cs"/>
                <w:b/>
                <w:bCs/>
                <w:sz w:val="24"/>
                <w:szCs w:val="24"/>
                <w:rtl/>
              </w:rPr>
              <w:t>מערכת העצבים</w:t>
            </w:r>
            <w:r w:rsidRPr="00EC243C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:</w:t>
            </w:r>
            <w:r w:rsidRPr="004347AD">
              <w:rPr>
                <w:rFonts w:ascii="Arial" w:eastAsia="Arial" w:hAnsi="Arial" w:cs="David" w:hint="cs"/>
                <w:sz w:val="24"/>
                <w:szCs w:val="24"/>
                <w:rtl/>
              </w:rPr>
              <w:t xml:space="preserve"> מנינגיטי</w:t>
            </w:r>
            <w:r w:rsidRPr="004347AD">
              <w:rPr>
                <w:rFonts w:ascii="Arial" w:eastAsia="Arial" w:hAnsi="Arial" w:cs="David" w:hint="eastAsia"/>
                <w:sz w:val="24"/>
                <w:szCs w:val="24"/>
                <w:rtl/>
              </w:rPr>
              <w:t>ס</w:t>
            </w:r>
            <w:r w:rsidRPr="004347AD">
              <w:rPr>
                <w:rFonts w:ascii="Arial" w:eastAsia="Arial" w:hAnsi="Arial" w:cs="David" w:hint="cs"/>
                <w:sz w:val="24"/>
                <w:szCs w:val="24"/>
                <w:rtl/>
              </w:rPr>
              <w:t xml:space="preserve"> ואנצפליטיס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</w:p>
          <w:p w14:paraId="7C230B50" w14:textId="45E130E0" w:rsidR="007F1A6E" w:rsidRPr="004347AD" w:rsidRDefault="007F1A6E" w:rsidP="007F1A6E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347AD">
              <w:rPr>
                <w:rFonts w:ascii="Arial" w:eastAsia="Arial" w:hAnsi="Arial" w:cs="David" w:hint="cs"/>
                <w:sz w:val="24"/>
                <w:szCs w:val="24"/>
                <w:rtl/>
              </w:rPr>
              <w:t>התמכרות לסמים</w:t>
            </w:r>
          </w:p>
        </w:tc>
        <w:tc>
          <w:tcPr>
            <w:tcW w:w="1440" w:type="dxa"/>
          </w:tcPr>
          <w:p w14:paraId="6775F824" w14:textId="77777777" w:rsidR="0075210E" w:rsidRPr="0039280D" w:rsidRDefault="0075210E" w:rsidP="00DE6B9B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7" w:type="dxa"/>
          </w:tcPr>
          <w:p w14:paraId="33BD757D" w14:textId="2A42BE12" w:rsidR="0075210E" w:rsidRPr="0039280D" w:rsidRDefault="007F1A6E" w:rsidP="00DE6B9B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:rsidR="004347AD" w14:paraId="402C681C" w14:textId="77777777" w:rsidTr="0039172D">
        <w:trPr>
          <w:trHeight w:val="3166"/>
        </w:trPr>
        <w:tc>
          <w:tcPr>
            <w:tcW w:w="2886" w:type="dxa"/>
          </w:tcPr>
          <w:p w14:paraId="22C82826" w14:textId="1FF3C171" w:rsidR="004347AD" w:rsidRPr="004347AD" w:rsidRDefault="004347AD" w:rsidP="00DE6B9B">
            <w:pPr>
              <w:rPr>
                <w:rFonts w:ascii="Arial" w:eastAsia="Arial" w:hAnsi="Arial" w:cs="David"/>
                <w:sz w:val="24"/>
                <w:szCs w:val="24"/>
                <w:rtl/>
              </w:rPr>
            </w:pPr>
            <w:r w:rsidRPr="004347AD">
              <w:rPr>
                <w:rFonts w:ascii="Arial" w:eastAsia="Arial" w:hAnsi="Arial" w:cs="David" w:hint="cs"/>
                <w:sz w:val="24"/>
                <w:szCs w:val="24"/>
                <w:rtl/>
              </w:rPr>
              <w:t>רפואה מונעת</w:t>
            </w:r>
          </w:p>
        </w:tc>
        <w:tc>
          <w:tcPr>
            <w:tcW w:w="3258" w:type="dxa"/>
          </w:tcPr>
          <w:p w14:paraId="1E8063FB" w14:textId="77777777" w:rsidR="004347AD" w:rsidRPr="006D397E" w:rsidRDefault="004347AD" w:rsidP="004347AD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Arial" w:hAnsi="Arial" w:cs="David" w:hint="cs"/>
                <w:sz w:val="24"/>
                <w:szCs w:val="24"/>
                <w:rtl/>
              </w:rPr>
              <w:t>מניעת יתר לחץ דם, מניעת מתח.</w:t>
            </w:r>
            <w:r w:rsidRPr="00BC43E4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6D397E">
              <w:rPr>
                <w:rFonts w:cs="David" w:hint="cs"/>
                <w:b/>
                <w:bCs/>
                <w:sz w:val="24"/>
                <w:szCs w:val="24"/>
                <w:rtl/>
              </w:rPr>
              <w:t>מאמר:</w:t>
            </w:r>
          </w:p>
          <w:p w14:paraId="1AF0E81A" w14:textId="6C3A9559" w:rsidR="004347AD" w:rsidRPr="00BC43E4" w:rsidRDefault="004347AD" w:rsidP="004347AD">
            <w:pPr>
              <w:rPr>
                <w:rFonts w:cs="David"/>
                <w:sz w:val="24"/>
                <w:szCs w:val="24"/>
                <w:rtl/>
              </w:rPr>
            </w:pPr>
            <w:r w:rsidRPr="00BC43E4">
              <w:rPr>
                <w:rFonts w:cs="David" w:hint="cs"/>
                <w:sz w:val="24"/>
                <w:szCs w:val="24"/>
                <w:rtl/>
              </w:rPr>
              <w:t>חסך</w:t>
            </w:r>
            <w:r w:rsidRPr="00BC43E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43E4">
              <w:rPr>
                <w:rFonts w:cs="David" w:hint="cs"/>
                <w:sz w:val="24"/>
                <w:szCs w:val="24"/>
                <w:rtl/>
              </w:rPr>
              <w:t>שינה</w:t>
            </w:r>
            <w:r w:rsidRPr="00BC43E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43E4">
              <w:rPr>
                <w:rFonts w:cs="David" w:hint="cs"/>
                <w:sz w:val="24"/>
                <w:szCs w:val="24"/>
                <w:rtl/>
              </w:rPr>
              <w:t>כגורם</w:t>
            </w:r>
            <w:r w:rsidRPr="00BC43E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43E4">
              <w:rPr>
                <w:rFonts w:cs="David" w:hint="cs"/>
                <w:sz w:val="24"/>
                <w:szCs w:val="24"/>
                <w:rtl/>
              </w:rPr>
              <w:t>תחלואה</w:t>
            </w:r>
            <w:r w:rsidRPr="00BC43E4">
              <w:rPr>
                <w:rFonts w:cs="David"/>
                <w:sz w:val="24"/>
                <w:szCs w:val="24"/>
                <w:rtl/>
              </w:rPr>
              <w:t xml:space="preserve">. </w:t>
            </w:r>
            <w:r w:rsidRPr="00BC43E4">
              <w:rPr>
                <w:rFonts w:cs="David" w:hint="cs"/>
                <w:sz w:val="24"/>
                <w:szCs w:val="24"/>
                <w:rtl/>
              </w:rPr>
              <w:t>האומנם</w:t>
            </w:r>
            <w:r w:rsidRPr="00BC43E4">
              <w:rPr>
                <w:rFonts w:cs="David"/>
                <w:sz w:val="24"/>
                <w:szCs w:val="24"/>
                <w:rtl/>
              </w:rPr>
              <w:t xml:space="preserve">? </w:t>
            </w:r>
            <w:r w:rsidRPr="00BC43E4">
              <w:rPr>
                <w:rFonts w:cs="David" w:hint="cs"/>
                <w:sz w:val="24"/>
                <w:szCs w:val="24"/>
                <w:rtl/>
              </w:rPr>
              <w:t>ד</w:t>
            </w:r>
            <w:r w:rsidRPr="00BC43E4">
              <w:rPr>
                <w:rFonts w:cs="David"/>
                <w:sz w:val="24"/>
                <w:szCs w:val="24"/>
                <w:rtl/>
              </w:rPr>
              <w:t>"</w:t>
            </w:r>
            <w:r w:rsidRPr="00BC43E4">
              <w:rPr>
                <w:rFonts w:cs="David" w:hint="cs"/>
                <w:sz w:val="24"/>
                <w:szCs w:val="24"/>
                <w:rtl/>
              </w:rPr>
              <w:t>ר</w:t>
            </w:r>
            <w:r w:rsidRPr="00BC43E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43E4">
              <w:rPr>
                <w:rFonts w:cs="David" w:hint="cs"/>
                <w:sz w:val="24"/>
                <w:szCs w:val="24"/>
                <w:rtl/>
              </w:rPr>
              <w:t>דליה</w:t>
            </w:r>
            <w:r w:rsidRPr="00BC43E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43E4">
              <w:rPr>
                <w:rFonts w:cs="David" w:hint="cs"/>
                <w:sz w:val="24"/>
                <w:szCs w:val="24"/>
                <w:rtl/>
              </w:rPr>
              <w:t>שכטר</w:t>
            </w:r>
            <w:r w:rsidRPr="00BC43E4">
              <w:rPr>
                <w:rFonts w:cs="David"/>
                <w:sz w:val="24"/>
                <w:szCs w:val="24"/>
                <w:rtl/>
              </w:rPr>
              <w:t>-</w:t>
            </w:r>
            <w:r w:rsidRPr="00BC43E4">
              <w:rPr>
                <w:rFonts w:cs="David" w:hint="cs"/>
                <w:sz w:val="24"/>
                <w:szCs w:val="24"/>
                <w:rtl/>
              </w:rPr>
              <w:t>עמיר</w:t>
            </w:r>
            <w:r w:rsidRPr="00BC43E4">
              <w:rPr>
                <w:rFonts w:cs="David"/>
                <w:sz w:val="24"/>
                <w:szCs w:val="24"/>
                <w:rtl/>
              </w:rPr>
              <w:t xml:space="preserve">/ </w:t>
            </w:r>
            <w:r w:rsidRPr="00BC43E4">
              <w:rPr>
                <w:rFonts w:cs="David" w:hint="cs"/>
                <w:sz w:val="24"/>
                <w:szCs w:val="24"/>
                <w:rtl/>
              </w:rPr>
              <w:t>מרכז</w:t>
            </w:r>
            <w:r w:rsidRPr="00BC43E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43E4">
              <w:rPr>
                <w:rFonts w:cs="David" w:hint="cs"/>
                <w:sz w:val="24"/>
                <w:szCs w:val="24"/>
                <w:rtl/>
              </w:rPr>
              <w:t>הרפואי</w:t>
            </w:r>
            <w:r w:rsidRPr="00BC43E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43E4">
              <w:rPr>
                <w:rFonts w:cs="David" w:hint="cs"/>
                <w:sz w:val="24"/>
                <w:szCs w:val="24"/>
                <w:rtl/>
              </w:rPr>
              <w:t>ע</w:t>
            </w:r>
            <w:r w:rsidRPr="00BC43E4">
              <w:rPr>
                <w:rFonts w:cs="David"/>
                <w:sz w:val="24"/>
                <w:szCs w:val="24"/>
                <w:rtl/>
              </w:rPr>
              <w:t>"</w:t>
            </w:r>
            <w:r w:rsidRPr="00BC43E4">
              <w:rPr>
                <w:rFonts w:cs="David" w:hint="cs"/>
                <w:sz w:val="24"/>
                <w:szCs w:val="24"/>
                <w:rtl/>
              </w:rPr>
              <w:t>ש</w:t>
            </w:r>
            <w:r w:rsidRPr="00BC43E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43E4">
              <w:rPr>
                <w:rFonts w:cs="David" w:hint="cs"/>
                <w:sz w:val="24"/>
                <w:szCs w:val="24"/>
                <w:rtl/>
              </w:rPr>
              <w:t>שיבא</w:t>
            </w:r>
            <w:r w:rsidRPr="00BC43E4">
              <w:rPr>
                <w:rFonts w:cs="David"/>
                <w:sz w:val="24"/>
                <w:szCs w:val="24"/>
                <w:rtl/>
              </w:rPr>
              <w:t xml:space="preserve">, </w:t>
            </w:r>
            <w:r w:rsidRPr="00BC43E4">
              <w:rPr>
                <w:rFonts w:cs="David" w:hint="cs"/>
                <w:sz w:val="24"/>
                <w:szCs w:val="24"/>
                <w:rtl/>
              </w:rPr>
              <w:t>תל</w:t>
            </w:r>
            <w:r w:rsidRPr="00BC43E4">
              <w:rPr>
                <w:rFonts w:cs="David"/>
                <w:sz w:val="24"/>
                <w:szCs w:val="24"/>
                <w:rtl/>
              </w:rPr>
              <w:t xml:space="preserve"> </w:t>
            </w:r>
            <w:r w:rsidRPr="00BC43E4">
              <w:rPr>
                <w:rFonts w:cs="David" w:hint="cs"/>
                <w:sz w:val="24"/>
                <w:szCs w:val="24"/>
                <w:rtl/>
              </w:rPr>
              <w:t>השומר.</w:t>
            </w:r>
          </w:p>
          <w:p w14:paraId="2704E558" w14:textId="77777777" w:rsidR="004347AD" w:rsidRDefault="004347AD" w:rsidP="004347AD">
            <w:pPr>
              <w:rPr>
                <w:rFonts w:asciiTheme="minorBidi" w:hAnsiTheme="minorBidi" w:cs="David"/>
                <w:b/>
                <w:bCs/>
                <w:sz w:val="24"/>
                <w:szCs w:val="24"/>
                <w:rtl/>
              </w:rPr>
            </w:pPr>
            <w:r w:rsidRPr="00BC43E4">
              <w:rPr>
                <w:rFonts w:cs="David"/>
                <w:sz w:val="24"/>
                <w:szCs w:val="24"/>
              </w:rPr>
              <w:t>Review</w:t>
            </w:r>
            <w:r w:rsidRPr="00BC43E4">
              <w:rPr>
                <w:rFonts w:cs="David" w:hint="cs"/>
                <w:sz w:val="24"/>
                <w:szCs w:val="24"/>
                <w:rtl/>
              </w:rPr>
              <w:t xml:space="preserve"> גיליון 16 ספטמבר 2005</w:t>
            </w:r>
            <w:r w:rsidRPr="00BC43E4">
              <w:rPr>
                <w:rFonts w:asciiTheme="minorBidi" w:hAnsiTheme="minorBidi" w:cs="David" w:hint="cs"/>
                <w:b/>
                <w:bCs/>
                <w:sz w:val="24"/>
                <w:szCs w:val="24"/>
                <w:rtl/>
              </w:rPr>
              <w:t>המאמר:</w:t>
            </w:r>
            <w:r>
              <w:rPr>
                <w:rFonts w:asciiTheme="minorBidi" w:hAnsiTheme="minorBidi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C43E4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ויטמין </w:t>
            </w:r>
            <w:r w:rsidRPr="00BC43E4">
              <w:rPr>
                <w:rFonts w:asciiTheme="minorBidi" w:hAnsiTheme="minorBidi" w:cs="David" w:hint="cs"/>
                <w:sz w:val="24"/>
                <w:szCs w:val="24"/>
              </w:rPr>
              <w:t>D</w:t>
            </w:r>
            <w:r w:rsidRPr="00BC43E4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</w:t>
            </w:r>
            <w:r w:rsidRPr="00BC43E4">
              <w:rPr>
                <w:rFonts w:asciiTheme="minorBidi" w:hAnsiTheme="minorBidi" w:cs="David"/>
                <w:sz w:val="24"/>
                <w:szCs w:val="24"/>
                <w:rtl/>
              </w:rPr>
              <w:t>–</w:t>
            </w:r>
            <w:r w:rsidRPr="00BC43E4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</w:t>
            </w:r>
            <w:r w:rsidRPr="00BC43E4">
              <w:rPr>
                <w:rFonts w:ascii="Arial" w:hAnsi="Arial" w:cs="David" w:hint="cs"/>
                <w:sz w:val="24"/>
                <w:szCs w:val="24"/>
                <w:rtl/>
              </w:rPr>
              <w:t>יש</w:t>
            </w:r>
            <w:r w:rsidRPr="00BC43E4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</w:t>
            </w:r>
            <w:r w:rsidRPr="00BC43E4">
              <w:rPr>
                <w:rFonts w:ascii="Arial" w:hAnsi="Arial" w:cs="David" w:hint="cs"/>
                <w:sz w:val="24"/>
                <w:szCs w:val="24"/>
                <w:rtl/>
              </w:rPr>
              <w:t>חדש</w:t>
            </w:r>
            <w:r w:rsidRPr="00BC43E4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</w:t>
            </w:r>
            <w:r w:rsidRPr="00BC43E4">
              <w:rPr>
                <w:rFonts w:ascii="Arial" w:hAnsi="Arial" w:cs="David" w:hint="cs"/>
                <w:sz w:val="24"/>
                <w:szCs w:val="24"/>
                <w:rtl/>
              </w:rPr>
              <w:t>תחת</w:t>
            </w:r>
            <w:r w:rsidRPr="00BC43E4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</w:t>
            </w:r>
            <w:r w:rsidRPr="00BC43E4">
              <w:rPr>
                <w:rFonts w:ascii="Arial" w:hAnsi="Arial" w:cs="David" w:hint="cs"/>
                <w:sz w:val="24"/>
                <w:szCs w:val="24"/>
                <w:rtl/>
              </w:rPr>
              <w:t>השמש</w:t>
            </w:r>
            <w:r w:rsidRPr="00BC43E4">
              <w:rPr>
                <w:rFonts w:asciiTheme="minorBidi" w:hAnsiTheme="minorBidi" w:cs="David" w:hint="cs"/>
                <w:sz w:val="24"/>
                <w:szCs w:val="24"/>
                <w:rtl/>
              </w:rPr>
              <w:t>?</w:t>
            </w:r>
          </w:p>
          <w:p w14:paraId="73B90E9F" w14:textId="01DF27C8" w:rsidR="004347AD" w:rsidRPr="004347AD" w:rsidRDefault="004347AD" w:rsidP="00DE6B9B">
            <w:pPr>
              <w:rPr>
                <w:rFonts w:ascii="Arial" w:eastAsia="Arial" w:hAnsi="Arial" w:cs="David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1D72DB48" w14:textId="77777777" w:rsidR="004347AD" w:rsidRPr="0039280D" w:rsidRDefault="004347AD" w:rsidP="00DE6B9B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7" w:type="dxa"/>
          </w:tcPr>
          <w:p w14:paraId="5A5313D3" w14:textId="7084DAF7" w:rsidR="004347AD" w:rsidRPr="0039280D" w:rsidRDefault="007F1A6E" w:rsidP="00DE6B9B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39172D" w14:paraId="1CACDD8C" w14:textId="77777777" w:rsidTr="004347AD">
        <w:trPr>
          <w:trHeight w:val="452"/>
        </w:trPr>
        <w:tc>
          <w:tcPr>
            <w:tcW w:w="2886" w:type="dxa"/>
          </w:tcPr>
          <w:p w14:paraId="61CF6BBE" w14:textId="77777777" w:rsidR="0039172D" w:rsidRPr="004347AD" w:rsidRDefault="0039172D" w:rsidP="00DE6B9B">
            <w:pPr>
              <w:rPr>
                <w:rFonts w:ascii="Arial" w:eastAsia="Arial" w:hAnsi="Arial" w:cs="David"/>
                <w:sz w:val="24"/>
                <w:szCs w:val="24"/>
                <w:rtl/>
              </w:rPr>
            </w:pPr>
          </w:p>
        </w:tc>
        <w:tc>
          <w:tcPr>
            <w:tcW w:w="3258" w:type="dxa"/>
          </w:tcPr>
          <w:p w14:paraId="6D6549D6" w14:textId="77777777" w:rsidR="0039172D" w:rsidRDefault="0039172D" w:rsidP="00DE6B9B">
            <w:pPr>
              <w:rPr>
                <w:rFonts w:ascii="Arial" w:eastAsia="Arial" w:hAnsi="Arial" w:cs="David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61CE9392" w14:textId="77777777" w:rsidR="0039172D" w:rsidRPr="0039280D" w:rsidRDefault="0039172D" w:rsidP="00DE6B9B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7" w:type="dxa"/>
          </w:tcPr>
          <w:p w14:paraId="4D00398E" w14:textId="7C4BAD11" w:rsidR="0039172D" w:rsidRDefault="0039172D" w:rsidP="00DE6B9B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80</w:t>
            </w:r>
          </w:p>
        </w:tc>
      </w:tr>
    </w:tbl>
    <w:p w14:paraId="35AD93EA" w14:textId="69A3CEAF" w:rsidR="007F1A6E" w:rsidRDefault="007F1A6E" w:rsidP="0075210E">
      <w:pPr>
        <w:rPr>
          <w:rFonts w:asciiTheme="minorBidi" w:hAnsiTheme="minorBidi" w:cs="David"/>
          <w:b/>
          <w:bCs/>
          <w:sz w:val="24"/>
          <w:szCs w:val="24"/>
          <w:rtl/>
        </w:rPr>
      </w:pPr>
    </w:p>
    <w:p w14:paraId="4C3D042A" w14:textId="77777777" w:rsidR="007F1A6E" w:rsidRDefault="007F1A6E">
      <w:pPr>
        <w:bidi w:val="0"/>
        <w:spacing w:after="160" w:line="259" w:lineRule="auto"/>
        <w:rPr>
          <w:rFonts w:asciiTheme="minorBidi" w:hAnsiTheme="minorBidi" w:cs="David"/>
          <w:b/>
          <w:bCs/>
          <w:sz w:val="24"/>
          <w:szCs w:val="24"/>
          <w:rtl/>
        </w:rPr>
      </w:pPr>
      <w:r>
        <w:rPr>
          <w:rFonts w:asciiTheme="minorBidi" w:hAnsiTheme="minorBidi" w:cs="David"/>
          <w:b/>
          <w:bCs/>
          <w:sz w:val="24"/>
          <w:szCs w:val="24"/>
          <w:rtl/>
        </w:rPr>
        <w:br w:type="page"/>
      </w:r>
    </w:p>
    <w:p w14:paraId="44075DBC" w14:textId="77777777" w:rsidR="0075210E" w:rsidRDefault="0075210E" w:rsidP="0075210E">
      <w:pPr>
        <w:rPr>
          <w:rFonts w:asciiTheme="minorBidi" w:hAnsiTheme="minorBidi" w:cs="David"/>
          <w:b/>
          <w:bCs/>
          <w:sz w:val="24"/>
          <w:szCs w:val="24"/>
          <w:rtl/>
        </w:rPr>
      </w:pPr>
    </w:p>
    <w:p w14:paraId="0C60AEB4" w14:textId="00E60052" w:rsidR="0075210E" w:rsidRPr="004347AD" w:rsidRDefault="004347AD" w:rsidP="004347AD">
      <w:pPr>
        <w:pStyle w:val="a4"/>
        <w:numPr>
          <w:ilvl w:val="0"/>
          <w:numId w:val="4"/>
        </w:numPr>
        <w:rPr>
          <w:rFonts w:ascii="David" w:hAnsi="David" w:cs="David"/>
          <w:b/>
          <w:bCs/>
          <w:color w:val="000000" w:themeColor="text1"/>
          <w:sz w:val="32"/>
          <w:szCs w:val="32"/>
          <w:rtl/>
        </w:rPr>
      </w:pPr>
      <w:r w:rsidRPr="004347AD">
        <w:rPr>
          <w:rFonts w:ascii="David" w:hAnsi="David" w:cs="David" w:hint="cs"/>
          <w:b/>
          <w:bCs/>
          <w:color w:val="000000" w:themeColor="text1"/>
          <w:sz w:val="32"/>
          <w:szCs w:val="32"/>
          <w:rtl/>
        </w:rPr>
        <w:t>גסטרואנטרולוגיה</w:t>
      </w:r>
    </w:p>
    <w:tbl>
      <w:tblPr>
        <w:bidiVisual/>
        <w:tblW w:w="9132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8"/>
        <w:gridCol w:w="3276"/>
        <w:gridCol w:w="1428"/>
        <w:gridCol w:w="1380"/>
      </w:tblGrid>
      <w:tr w:rsidR="004347AD" w14:paraId="2D630331" w14:textId="40C02BAA" w:rsidTr="004347AD">
        <w:trPr>
          <w:trHeight w:val="492"/>
        </w:trPr>
        <w:tc>
          <w:tcPr>
            <w:tcW w:w="3048" w:type="dxa"/>
          </w:tcPr>
          <w:p w14:paraId="7CDFF990" w14:textId="00917D04" w:rsidR="004347AD" w:rsidRDefault="004347AD" w:rsidP="004347AD">
            <w:pPr>
              <w:ind w:left="228"/>
              <w:rPr>
                <w:rFonts w:ascii="David" w:hAnsi="David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39280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3276" w:type="dxa"/>
          </w:tcPr>
          <w:p w14:paraId="246A657A" w14:textId="6875BF38" w:rsidR="004347AD" w:rsidRDefault="004347AD" w:rsidP="004347AD">
            <w:pPr>
              <w:ind w:left="228"/>
              <w:rPr>
                <w:rFonts w:ascii="David" w:hAnsi="David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39280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מילות מפתח</w:t>
            </w:r>
          </w:p>
        </w:tc>
        <w:tc>
          <w:tcPr>
            <w:tcW w:w="1428" w:type="dxa"/>
          </w:tcPr>
          <w:p w14:paraId="0954B40A" w14:textId="77777777" w:rsidR="00B30526" w:rsidRDefault="004347AD" w:rsidP="00B30526">
            <w:pPr>
              <w:spacing w:after="0" w:line="240" w:lineRule="auto"/>
              <w:ind w:left="227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9280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עמוד בסילבוס</w:t>
            </w:r>
            <w:r w:rsidR="00B30526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1F1CD33" w14:textId="77777777" w:rsidR="00B30526" w:rsidRDefault="00B30526" w:rsidP="00B30526">
            <w:pPr>
              <w:spacing w:after="0" w:line="240" w:lineRule="auto"/>
              <w:ind w:left="227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096F38A8" w14:textId="118B8ECB" w:rsidR="00B30526" w:rsidRDefault="00B30526" w:rsidP="00B30526">
            <w:pPr>
              <w:spacing w:after="0" w:line="240" w:lineRule="auto"/>
              <w:ind w:left="227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פרק 11</w:t>
            </w:r>
          </w:p>
          <w:p w14:paraId="4F29E046" w14:textId="0ADD3E48" w:rsidR="004347AD" w:rsidRDefault="00B30526" w:rsidP="00B30526">
            <w:pPr>
              <w:spacing w:after="0" w:line="240" w:lineRule="auto"/>
              <w:ind w:left="227"/>
              <w:rPr>
                <w:rFonts w:ascii="David" w:hAnsi="David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ע' 94-106</w:t>
            </w:r>
          </w:p>
        </w:tc>
        <w:tc>
          <w:tcPr>
            <w:tcW w:w="1380" w:type="dxa"/>
          </w:tcPr>
          <w:p w14:paraId="2757E87C" w14:textId="0E3E70A7" w:rsidR="004347AD" w:rsidRDefault="004347AD" w:rsidP="004347AD">
            <w:pPr>
              <w:ind w:left="228"/>
              <w:rPr>
                <w:rFonts w:ascii="David" w:hAnsi="David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39280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מספר שעות</w:t>
            </w:r>
          </w:p>
        </w:tc>
      </w:tr>
      <w:tr w:rsidR="004347AD" w14:paraId="57FD2ED6" w14:textId="77777777" w:rsidTr="00DF54D4">
        <w:trPr>
          <w:trHeight w:val="894"/>
        </w:trPr>
        <w:tc>
          <w:tcPr>
            <w:tcW w:w="3048" w:type="dxa"/>
          </w:tcPr>
          <w:p w14:paraId="24504749" w14:textId="708DE652" w:rsidR="004347AD" w:rsidRPr="0039280D" w:rsidRDefault="004347AD" w:rsidP="004347AD">
            <w:pPr>
              <w:ind w:left="22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אנטומיה של מערכת העיכול </w:t>
            </w:r>
          </w:p>
        </w:tc>
        <w:tc>
          <w:tcPr>
            <w:tcW w:w="3276" w:type="dxa"/>
          </w:tcPr>
          <w:p w14:paraId="10A0E0C7" w14:textId="352BD469" w:rsidR="004347AD" w:rsidRPr="00DF54D4" w:rsidRDefault="00DF54D4" w:rsidP="00B30526">
            <w:pPr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F54D4">
              <w:rPr>
                <w:rFonts w:cs="David" w:hint="cs"/>
                <w:sz w:val="24"/>
                <w:szCs w:val="24"/>
                <w:rtl/>
              </w:rPr>
              <w:t>חלקי מערכת העיכול</w:t>
            </w:r>
          </w:p>
          <w:p w14:paraId="6D809124" w14:textId="3C0BB0A3" w:rsidR="00DF54D4" w:rsidRPr="00DF54D4" w:rsidRDefault="00DF54D4" w:rsidP="00B30526">
            <w:pPr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F54D4">
              <w:rPr>
                <w:rFonts w:cs="David" w:hint="cs"/>
                <w:sz w:val="24"/>
                <w:szCs w:val="24"/>
                <w:rtl/>
              </w:rPr>
              <w:t xml:space="preserve">סוגרים במערכת העיכול </w:t>
            </w:r>
            <w:r w:rsidRPr="00DF54D4">
              <w:rPr>
                <w:rFonts w:cs="David"/>
                <w:sz w:val="24"/>
                <w:szCs w:val="24"/>
                <w:rtl/>
              </w:rPr>
              <w:t xml:space="preserve"> </w:t>
            </w:r>
          </w:p>
          <w:p w14:paraId="36CB80D4" w14:textId="3002AE68" w:rsidR="00DF54D4" w:rsidRPr="00DF54D4" w:rsidRDefault="00DF54D4" w:rsidP="00B30526">
            <w:pPr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DF54D4">
              <w:rPr>
                <w:rFonts w:cs="David" w:hint="cs"/>
                <w:sz w:val="24"/>
                <w:szCs w:val="24"/>
                <w:rtl/>
              </w:rPr>
              <w:t>מבנה דופן צינור העיכו</w:t>
            </w:r>
            <w:r w:rsidRPr="00DF54D4">
              <w:rPr>
                <w:rFonts w:cs="David" w:hint="eastAsia"/>
                <w:sz w:val="24"/>
                <w:szCs w:val="24"/>
                <w:rtl/>
              </w:rPr>
              <w:t>ל</w:t>
            </w:r>
          </w:p>
        </w:tc>
        <w:tc>
          <w:tcPr>
            <w:tcW w:w="1428" w:type="dxa"/>
          </w:tcPr>
          <w:p w14:paraId="381A1F88" w14:textId="61475AB2" w:rsidR="00394628" w:rsidRPr="0039280D" w:rsidRDefault="00394628" w:rsidP="004347AD">
            <w:pPr>
              <w:ind w:left="22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0" w:type="dxa"/>
          </w:tcPr>
          <w:p w14:paraId="5D386811" w14:textId="59FD93B2" w:rsidR="004347AD" w:rsidRPr="0039280D" w:rsidRDefault="00B30526" w:rsidP="004347AD">
            <w:pPr>
              <w:ind w:left="22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4347AD" w14:paraId="2C1438C4" w14:textId="77777777" w:rsidTr="00B30526">
        <w:trPr>
          <w:trHeight w:val="686"/>
        </w:trPr>
        <w:tc>
          <w:tcPr>
            <w:tcW w:w="3048" w:type="dxa"/>
          </w:tcPr>
          <w:p w14:paraId="27AA3E8D" w14:textId="2C138169" w:rsidR="004347AD" w:rsidRPr="0039280D" w:rsidRDefault="00DF54D4" w:rsidP="004347AD">
            <w:pPr>
              <w:ind w:left="22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פיזיולוגיה של מערכת העיכול</w:t>
            </w:r>
          </w:p>
        </w:tc>
        <w:tc>
          <w:tcPr>
            <w:tcW w:w="3276" w:type="dxa"/>
          </w:tcPr>
          <w:p w14:paraId="492E723A" w14:textId="4ED98E99" w:rsidR="00DF54D4" w:rsidRPr="00B30526" w:rsidRDefault="00DF54D4" w:rsidP="00B305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DF54D4">
              <w:rPr>
                <w:rFonts w:cs="David" w:hint="cs"/>
                <w:sz w:val="24"/>
                <w:szCs w:val="24"/>
                <w:rtl/>
              </w:rPr>
              <w:t>אבות המזון, ויטמינים, מינרלים ומים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  <w:r w:rsidR="00445AC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445AC4" w:rsidRPr="00445AC4">
              <w:rPr>
                <w:rFonts w:cs="David" w:hint="cs"/>
                <w:sz w:val="24"/>
                <w:szCs w:val="24"/>
                <w:rtl/>
              </w:rPr>
              <w:t xml:space="preserve">תהליך עיכול המזון </w:t>
            </w:r>
          </w:p>
        </w:tc>
        <w:tc>
          <w:tcPr>
            <w:tcW w:w="1428" w:type="dxa"/>
          </w:tcPr>
          <w:p w14:paraId="15E0EE18" w14:textId="77777777" w:rsidR="004347AD" w:rsidRPr="0039280D" w:rsidRDefault="004347AD" w:rsidP="004347AD">
            <w:pPr>
              <w:ind w:left="22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0" w:type="dxa"/>
          </w:tcPr>
          <w:p w14:paraId="711ACC15" w14:textId="6429DB10" w:rsidR="004347AD" w:rsidRPr="0039280D" w:rsidRDefault="00B30526" w:rsidP="004347AD">
            <w:pPr>
              <w:ind w:left="22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4347AD" w14:paraId="19D617C1" w14:textId="77777777" w:rsidTr="00B30526">
        <w:trPr>
          <w:trHeight w:val="2896"/>
        </w:trPr>
        <w:tc>
          <w:tcPr>
            <w:tcW w:w="3048" w:type="dxa"/>
          </w:tcPr>
          <w:p w14:paraId="35276241" w14:textId="30C96AB1" w:rsidR="004347AD" w:rsidRPr="0039280D" w:rsidRDefault="00445AC4" w:rsidP="004347AD">
            <w:pPr>
              <w:ind w:left="22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קליניקה</w:t>
            </w:r>
          </w:p>
        </w:tc>
        <w:tc>
          <w:tcPr>
            <w:tcW w:w="3276" w:type="dxa"/>
          </w:tcPr>
          <w:p w14:paraId="1E92A385" w14:textId="77777777" w:rsidR="004347AD" w:rsidRPr="00445AC4" w:rsidRDefault="00445AC4" w:rsidP="000F4FE8">
            <w:pPr>
              <w:spacing w:after="0" w:line="360" w:lineRule="auto"/>
              <w:ind w:left="227"/>
              <w:rPr>
                <w:rFonts w:cs="David"/>
                <w:sz w:val="24"/>
                <w:szCs w:val="24"/>
                <w:rtl/>
              </w:rPr>
            </w:pPr>
            <w:r w:rsidRPr="00445AC4">
              <w:rPr>
                <w:rFonts w:cs="David" w:hint="cs"/>
                <w:sz w:val="24"/>
                <w:szCs w:val="24"/>
                <w:rtl/>
              </w:rPr>
              <w:t xml:space="preserve">הפרעות במערכת העיכול  </w:t>
            </w:r>
          </w:p>
          <w:p w14:paraId="5C2AC5F7" w14:textId="77777777" w:rsidR="00445AC4" w:rsidRPr="00445AC4" w:rsidRDefault="00445AC4" w:rsidP="000F4FE8">
            <w:pPr>
              <w:spacing w:after="0" w:line="360" w:lineRule="auto"/>
              <w:ind w:left="227"/>
              <w:rPr>
                <w:rFonts w:cs="David"/>
                <w:sz w:val="24"/>
                <w:szCs w:val="24"/>
                <w:rtl/>
              </w:rPr>
            </w:pPr>
            <w:r w:rsidRPr="00445AC4">
              <w:rPr>
                <w:rFonts w:cs="David" w:hint="cs"/>
                <w:sz w:val="24"/>
                <w:szCs w:val="24"/>
                <w:rtl/>
              </w:rPr>
              <w:t>חזרת תוכן הקיבה לוושט</w:t>
            </w:r>
          </w:p>
          <w:p w14:paraId="3A88CFAE" w14:textId="77777777" w:rsidR="00445AC4" w:rsidRPr="00445AC4" w:rsidRDefault="00445AC4" w:rsidP="000F4FE8">
            <w:pPr>
              <w:spacing w:after="0" w:line="360" w:lineRule="auto"/>
              <w:ind w:left="227"/>
              <w:rPr>
                <w:rFonts w:cs="David"/>
                <w:sz w:val="24"/>
                <w:szCs w:val="24"/>
                <w:rtl/>
              </w:rPr>
            </w:pPr>
            <w:r w:rsidRPr="00445AC4">
              <w:rPr>
                <w:rFonts w:cs="David" w:hint="cs"/>
                <w:sz w:val="24"/>
                <w:szCs w:val="24"/>
                <w:rtl/>
              </w:rPr>
              <w:t>כיב עיכולי בקיבה ובתריסריון</w:t>
            </w:r>
          </w:p>
          <w:p w14:paraId="72F43B7C" w14:textId="77777777" w:rsidR="00445AC4" w:rsidRPr="000F4FE8" w:rsidRDefault="00445AC4" w:rsidP="000F4FE8">
            <w:pPr>
              <w:spacing w:after="0" w:line="360" w:lineRule="auto"/>
              <w:ind w:left="227"/>
              <w:rPr>
                <w:rFonts w:cs="David"/>
                <w:sz w:val="24"/>
                <w:szCs w:val="24"/>
                <w:rtl/>
              </w:rPr>
            </w:pPr>
            <w:r w:rsidRPr="00445AC4">
              <w:rPr>
                <w:rFonts w:cs="David" w:hint="cs"/>
                <w:sz w:val="24"/>
                <w:szCs w:val="24"/>
                <w:rtl/>
              </w:rPr>
              <w:t>תת ספיגה במערכת העיכול: צליאק</w:t>
            </w:r>
            <w:r w:rsidRPr="000F4FE8"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2E766FB5" w14:textId="77777777" w:rsidR="00445AC4" w:rsidRPr="000F4FE8" w:rsidRDefault="00445AC4" w:rsidP="000F4FE8">
            <w:pPr>
              <w:spacing w:after="0" w:line="360" w:lineRule="auto"/>
              <w:ind w:left="227"/>
              <w:rPr>
                <w:rFonts w:cs="David"/>
                <w:sz w:val="24"/>
                <w:szCs w:val="24"/>
                <w:rtl/>
              </w:rPr>
            </w:pPr>
            <w:r w:rsidRPr="000F4FE8">
              <w:rPr>
                <w:rFonts w:cs="David" w:hint="cs"/>
                <w:sz w:val="24"/>
                <w:szCs w:val="24"/>
                <w:rtl/>
              </w:rPr>
              <w:t>צהבת</w:t>
            </w:r>
          </w:p>
          <w:p w14:paraId="345F7037" w14:textId="79EC60B3" w:rsidR="00445AC4" w:rsidRPr="000F4FE8" w:rsidRDefault="00445AC4" w:rsidP="000F4FE8">
            <w:pPr>
              <w:spacing w:after="0" w:line="360" w:lineRule="auto"/>
              <w:ind w:left="227"/>
              <w:rPr>
                <w:rFonts w:cs="David"/>
                <w:sz w:val="24"/>
                <w:szCs w:val="24"/>
                <w:rtl/>
              </w:rPr>
            </w:pPr>
            <w:r w:rsidRPr="000F4FE8">
              <w:rPr>
                <w:rFonts w:cs="David" w:hint="cs"/>
                <w:sz w:val="24"/>
                <w:szCs w:val="24"/>
                <w:rtl/>
              </w:rPr>
              <w:t>מחלה זיהומית של הכבד</w:t>
            </w:r>
            <w:r w:rsidR="000F4FE8">
              <w:rPr>
                <w:rFonts w:cs="David" w:hint="cs"/>
                <w:sz w:val="24"/>
                <w:szCs w:val="24"/>
                <w:rtl/>
              </w:rPr>
              <w:t>:</w:t>
            </w:r>
            <w:r w:rsidRPr="000F4FE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0F4FE8">
              <w:rPr>
                <w:rFonts w:cs="David"/>
                <w:sz w:val="24"/>
                <w:szCs w:val="24"/>
              </w:rPr>
              <w:t>Hepatitis A</w:t>
            </w:r>
            <w:r w:rsidRPr="000F4FE8">
              <w:rPr>
                <w:rFonts w:cs="David" w:hint="cs"/>
                <w:sz w:val="24"/>
                <w:szCs w:val="24"/>
                <w:rtl/>
              </w:rPr>
              <w:t xml:space="preserve">  </w:t>
            </w:r>
          </w:p>
          <w:p w14:paraId="42F1392C" w14:textId="3A74F81E" w:rsidR="00445AC4" w:rsidRPr="000F4FE8" w:rsidRDefault="00445AC4" w:rsidP="00445AC4">
            <w:pPr>
              <w:spacing w:after="0" w:line="240" w:lineRule="auto"/>
              <w:ind w:left="227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14:paraId="3B2B137E" w14:textId="77777777" w:rsidR="004347AD" w:rsidRPr="0039280D" w:rsidRDefault="004347AD" w:rsidP="004347AD">
            <w:pPr>
              <w:ind w:left="22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0" w:type="dxa"/>
          </w:tcPr>
          <w:p w14:paraId="7E979FB0" w14:textId="79A92314" w:rsidR="004347AD" w:rsidRPr="0039280D" w:rsidRDefault="00B30526" w:rsidP="004347AD">
            <w:pPr>
              <w:ind w:left="22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4347AD" w14:paraId="1FF25ACB" w14:textId="77777777" w:rsidTr="0039172D">
        <w:trPr>
          <w:trHeight w:val="5465"/>
        </w:trPr>
        <w:tc>
          <w:tcPr>
            <w:tcW w:w="3048" w:type="dxa"/>
          </w:tcPr>
          <w:p w14:paraId="1ACA0AED" w14:textId="20C84AC4" w:rsidR="004347AD" w:rsidRPr="0039280D" w:rsidRDefault="00445AC4" w:rsidP="004347AD">
            <w:pPr>
              <w:ind w:left="22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רפואה מונעת</w:t>
            </w:r>
          </w:p>
        </w:tc>
        <w:tc>
          <w:tcPr>
            <w:tcW w:w="3276" w:type="dxa"/>
          </w:tcPr>
          <w:p w14:paraId="2BDC92CE" w14:textId="77777777" w:rsidR="000F4FE8" w:rsidRPr="000F4FE8" w:rsidRDefault="00445AC4" w:rsidP="000F4FE8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r w:rsidRPr="000F4FE8">
              <w:rPr>
                <w:rFonts w:cs="David" w:hint="cs"/>
                <w:sz w:val="24"/>
                <w:szCs w:val="24"/>
                <w:rtl/>
              </w:rPr>
              <w:t>מניעת השמנה, כולל הנזקים שבהשמנת יתר</w:t>
            </w:r>
            <w:r w:rsidR="000F4FE8">
              <w:rPr>
                <w:rFonts w:cs="David" w:hint="cs"/>
                <w:sz w:val="24"/>
                <w:szCs w:val="24"/>
                <w:rtl/>
              </w:rPr>
              <w:t xml:space="preserve">, </w:t>
            </w:r>
            <w:r w:rsidR="000F4FE8" w:rsidRPr="000F4FE8">
              <w:rPr>
                <w:rFonts w:cs="David" w:hint="cs"/>
                <w:sz w:val="24"/>
                <w:szCs w:val="24"/>
                <w:rtl/>
              </w:rPr>
              <w:t xml:space="preserve">והמלצות לתזונה נכונה. </w:t>
            </w:r>
          </w:p>
          <w:p w14:paraId="27A23BAC" w14:textId="5C28F61E" w:rsidR="000F4FE8" w:rsidRPr="000F4FE8" w:rsidRDefault="000F4FE8" w:rsidP="000F4FE8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r w:rsidRPr="000F4FE8">
              <w:rPr>
                <w:rFonts w:cs="David" w:hint="cs"/>
                <w:sz w:val="24"/>
                <w:szCs w:val="24"/>
                <w:rtl/>
              </w:rPr>
              <w:t xml:space="preserve">מניעת סוכרת </w:t>
            </w:r>
            <w:r>
              <w:rPr>
                <w:rFonts w:cs="David" w:hint="cs"/>
                <w:sz w:val="24"/>
                <w:szCs w:val="24"/>
                <w:rtl/>
              </w:rPr>
              <w:t>מסוג 2</w:t>
            </w:r>
          </w:p>
          <w:p w14:paraId="60DF589C" w14:textId="77777777" w:rsidR="004347AD" w:rsidRDefault="000F4FE8" w:rsidP="000F4FE8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r w:rsidRPr="000F4FE8">
              <w:rPr>
                <w:rFonts w:cs="David" w:hint="cs"/>
                <w:sz w:val="24"/>
                <w:szCs w:val="24"/>
                <w:rtl/>
              </w:rPr>
              <w:t>התאמת התזונה למצבו הרפואי של האדם החולה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0605C7C6" w14:textId="77777777" w:rsidR="000F4FE8" w:rsidRDefault="000F4FE8" w:rsidP="000F4FE8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r w:rsidRPr="000F4FE8">
              <w:rPr>
                <w:rFonts w:cs="David" w:hint="cs"/>
                <w:sz w:val="24"/>
                <w:szCs w:val="24"/>
                <w:rtl/>
              </w:rPr>
              <w:t xml:space="preserve">מניעת סרטן המעי הגס  </w:t>
            </w:r>
          </w:p>
          <w:p w14:paraId="3A2C1DB7" w14:textId="77777777" w:rsidR="000F4FE8" w:rsidRDefault="000F4FE8" w:rsidP="000F4FE8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r w:rsidRPr="000F4FE8">
              <w:rPr>
                <w:rFonts w:cs="David"/>
                <w:sz w:val="24"/>
                <w:szCs w:val="24"/>
                <w:rtl/>
              </w:rPr>
              <w:t>היגיינה אישית וסביבתית</w:t>
            </w:r>
          </w:p>
          <w:p w14:paraId="31A7605C" w14:textId="77777777" w:rsidR="000F4FE8" w:rsidRDefault="000F4FE8" w:rsidP="000F4FE8">
            <w:pPr>
              <w:spacing w:after="0" w:line="360" w:lineRule="auto"/>
              <w:rPr>
                <w:rFonts w:cs="David"/>
                <w:sz w:val="24"/>
                <w:szCs w:val="24"/>
                <w:rtl/>
              </w:rPr>
            </w:pPr>
            <w:r w:rsidRPr="000F4FE8">
              <w:rPr>
                <w:rFonts w:cs="David"/>
                <w:sz w:val="24"/>
                <w:szCs w:val="24"/>
                <w:rtl/>
              </w:rPr>
              <w:t>מניעת עצירות</w:t>
            </w:r>
          </w:p>
          <w:p w14:paraId="3DDA6889" w14:textId="1AF34E41" w:rsidR="000F4FE8" w:rsidRPr="000F4FE8" w:rsidRDefault="000F4FE8" w:rsidP="000F4FE8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  <w:ind w:right="567"/>
              <w:rPr>
                <w:rFonts w:asciiTheme="minorHAnsi" w:eastAsiaTheme="minorHAnsi" w:hAnsiTheme="minorHAnsi" w:cs="David"/>
                <w:noProof w:val="0"/>
                <w:sz w:val="24"/>
                <w:szCs w:val="24"/>
                <w:rtl/>
                <w:lang w:eastAsia="en-US"/>
              </w:rPr>
            </w:pPr>
            <w:r w:rsidRPr="000F4FE8">
              <w:rPr>
                <w:rFonts w:asciiTheme="minorHAnsi" w:eastAsiaTheme="minorHAnsi" w:hAnsiTheme="minorHAnsi" w:cs="David"/>
                <w:noProof w:val="0"/>
                <w:sz w:val="24"/>
                <w:szCs w:val="24"/>
                <w:rtl/>
                <w:lang w:eastAsia="en-US"/>
              </w:rPr>
              <w:t>חיסונים  - כנגד מחלות זיהומיות הקשורות למערכת העיכול</w:t>
            </w:r>
          </w:p>
          <w:p w14:paraId="4CFEFC65" w14:textId="77777777" w:rsidR="000F4FE8" w:rsidRPr="000F4FE8" w:rsidRDefault="000F4FE8" w:rsidP="00B30526">
            <w:pPr>
              <w:spacing w:after="0" w:line="240" w:lineRule="auto"/>
              <w:ind w:left="227"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0F4FE8">
              <w:rPr>
                <w:rFonts w:cs="David" w:hint="cs"/>
                <w:b/>
                <w:bCs/>
                <w:sz w:val="24"/>
                <w:szCs w:val="24"/>
                <w:rtl/>
              </w:rPr>
              <w:t>מאמר:</w:t>
            </w:r>
            <w:r w:rsidRPr="000F4FE8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285DD49" w14:textId="77777777" w:rsidR="000F4FE8" w:rsidRDefault="000F4FE8" w:rsidP="00B30526">
            <w:pPr>
              <w:spacing w:after="0" w:line="240" w:lineRule="auto"/>
              <w:ind w:left="227"/>
              <w:rPr>
                <w:rFonts w:cs="David"/>
                <w:sz w:val="24"/>
                <w:szCs w:val="24"/>
                <w:rtl/>
              </w:rPr>
            </w:pPr>
            <w:r w:rsidRPr="00BC43E4">
              <w:rPr>
                <w:rFonts w:ascii="Arial" w:hAnsi="Arial" w:cs="David" w:hint="cs"/>
                <w:sz w:val="24"/>
                <w:szCs w:val="24"/>
                <w:rtl/>
              </w:rPr>
              <w:t>ד</w:t>
            </w:r>
            <w:r w:rsidRPr="00BC43E4">
              <w:rPr>
                <w:rFonts w:asciiTheme="minorBidi" w:hAnsiTheme="minorBidi" w:cs="David"/>
                <w:sz w:val="24"/>
                <w:szCs w:val="24"/>
                <w:rtl/>
              </w:rPr>
              <w:t>"</w:t>
            </w:r>
            <w:r w:rsidRPr="00BC43E4">
              <w:rPr>
                <w:rFonts w:ascii="Arial" w:hAnsi="Arial" w:cs="David" w:hint="cs"/>
                <w:sz w:val="24"/>
                <w:szCs w:val="24"/>
                <w:rtl/>
              </w:rPr>
              <w:t>ר</w:t>
            </w:r>
            <w:r w:rsidRPr="00BC43E4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Pr="00BC43E4">
              <w:rPr>
                <w:rFonts w:ascii="Arial" w:hAnsi="Arial" w:cs="David" w:hint="cs"/>
                <w:sz w:val="24"/>
                <w:szCs w:val="24"/>
                <w:rtl/>
              </w:rPr>
              <w:t>דוד</w:t>
            </w:r>
            <w:r w:rsidRPr="00BC43E4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Pr="00BC43E4">
              <w:rPr>
                <w:rFonts w:ascii="Arial" w:hAnsi="Arial" w:cs="David" w:hint="cs"/>
                <w:sz w:val="24"/>
                <w:szCs w:val="24"/>
                <w:rtl/>
              </w:rPr>
              <w:t>דביר</w:t>
            </w:r>
            <w:r w:rsidRPr="00BC43E4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Pr="00BC43E4">
              <w:rPr>
                <w:rFonts w:ascii="Arial" w:hAnsi="Arial" w:cs="David" w:hint="cs"/>
                <w:sz w:val="24"/>
                <w:szCs w:val="24"/>
                <w:rtl/>
              </w:rPr>
              <w:t>המחלקה</w:t>
            </w:r>
            <w:r w:rsidRPr="00BC43E4">
              <w:rPr>
                <w:rFonts w:asciiTheme="minorBidi" w:hAnsiTheme="minorBidi" w:cs="David"/>
                <w:sz w:val="24"/>
                <w:szCs w:val="24"/>
              </w:rPr>
              <w:t xml:space="preserve"> </w:t>
            </w:r>
            <w:r w:rsidRPr="00BC43E4">
              <w:rPr>
                <w:rFonts w:ascii="Arial" w:hAnsi="Arial" w:cs="David" w:hint="cs"/>
                <w:sz w:val="24"/>
                <w:szCs w:val="24"/>
                <w:rtl/>
              </w:rPr>
              <w:t>לרפואת</w:t>
            </w:r>
            <w:r w:rsidRPr="00BC43E4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Pr="00BC43E4">
              <w:rPr>
                <w:rFonts w:ascii="Arial" w:hAnsi="Arial" w:cs="David" w:hint="cs"/>
                <w:sz w:val="24"/>
                <w:szCs w:val="24"/>
                <w:rtl/>
              </w:rPr>
              <w:t>המשפחה</w:t>
            </w:r>
            <w:r w:rsidRPr="00BC43E4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Pr="00BC43E4">
              <w:rPr>
                <w:rFonts w:asciiTheme="minorBidi" w:hAnsiTheme="minorBidi" w:cs="David" w:hint="cs"/>
                <w:sz w:val="24"/>
                <w:szCs w:val="24"/>
                <w:rtl/>
              </w:rPr>
              <w:t>,</w:t>
            </w:r>
            <w:r w:rsidRPr="00BC43E4">
              <w:rPr>
                <w:rFonts w:ascii="Arial" w:hAnsi="Arial" w:cs="David" w:hint="cs"/>
                <w:sz w:val="24"/>
                <w:szCs w:val="24"/>
                <w:rtl/>
              </w:rPr>
              <w:t>מכבי</w:t>
            </w:r>
            <w:r w:rsidRPr="00BC43E4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Pr="00BC43E4">
              <w:rPr>
                <w:rFonts w:ascii="Arial" w:hAnsi="Arial" w:cs="David" w:hint="cs"/>
                <w:sz w:val="24"/>
                <w:szCs w:val="24"/>
                <w:rtl/>
              </w:rPr>
              <w:t>שירותי</w:t>
            </w:r>
            <w:r w:rsidRPr="00BC43E4">
              <w:rPr>
                <w:rFonts w:asciiTheme="minorBidi" w:hAnsiTheme="minorBidi" w:cs="David"/>
                <w:sz w:val="24"/>
                <w:szCs w:val="24"/>
                <w:rtl/>
              </w:rPr>
              <w:t xml:space="preserve"> </w:t>
            </w:r>
            <w:r w:rsidRPr="00BC43E4">
              <w:rPr>
                <w:rFonts w:ascii="Arial" w:hAnsi="Arial" w:cs="David" w:hint="cs"/>
                <w:sz w:val="24"/>
                <w:szCs w:val="24"/>
                <w:rtl/>
              </w:rPr>
              <w:t>בריאות</w:t>
            </w:r>
            <w:r w:rsidRPr="00BC43E4">
              <w:rPr>
                <w:rFonts w:asciiTheme="minorBidi" w:hAnsiTheme="minorBidi" w:cs="David" w:hint="cs"/>
                <w:sz w:val="24"/>
                <w:szCs w:val="24"/>
                <w:rtl/>
              </w:rPr>
              <w:t xml:space="preserve"> כתב עת הישראלי לרפואת ילדים,</w:t>
            </w:r>
            <w:r>
              <w:rPr>
                <w:rFonts w:asciiTheme="minorBidi" w:hAnsiTheme="minorBidi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C43E4">
              <w:rPr>
                <w:rFonts w:asciiTheme="minorBidi" w:hAnsiTheme="minorBidi" w:cs="David" w:hint="cs"/>
                <w:sz w:val="24"/>
                <w:szCs w:val="24"/>
                <w:rtl/>
              </w:rPr>
              <w:t>דצמבר 2009</w:t>
            </w:r>
          </w:p>
          <w:p w14:paraId="5411E230" w14:textId="44872DCF" w:rsidR="0039172D" w:rsidRPr="000F4FE8" w:rsidRDefault="0039172D" w:rsidP="00B30526">
            <w:pPr>
              <w:spacing w:after="0" w:line="240" w:lineRule="auto"/>
              <w:ind w:left="227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14:paraId="4D1F3F34" w14:textId="77777777" w:rsidR="004347AD" w:rsidRPr="0039280D" w:rsidRDefault="004347AD" w:rsidP="004347AD">
            <w:pPr>
              <w:ind w:left="22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0" w:type="dxa"/>
          </w:tcPr>
          <w:p w14:paraId="42C879B8" w14:textId="2FA65D81" w:rsidR="004347AD" w:rsidRPr="0039280D" w:rsidRDefault="00B30526" w:rsidP="004347AD">
            <w:pPr>
              <w:ind w:left="22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39172D" w14:paraId="27AF82C6" w14:textId="77777777" w:rsidTr="004347AD">
        <w:trPr>
          <w:trHeight w:val="434"/>
        </w:trPr>
        <w:tc>
          <w:tcPr>
            <w:tcW w:w="3048" w:type="dxa"/>
          </w:tcPr>
          <w:p w14:paraId="420EA7B5" w14:textId="77777777" w:rsidR="0039172D" w:rsidRDefault="0039172D" w:rsidP="004347AD">
            <w:pPr>
              <w:ind w:left="22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76" w:type="dxa"/>
          </w:tcPr>
          <w:p w14:paraId="4744A4AB" w14:textId="77777777" w:rsidR="0039172D" w:rsidRPr="000F4FE8" w:rsidRDefault="0039172D" w:rsidP="00B30526">
            <w:pPr>
              <w:spacing w:after="0" w:line="240" w:lineRule="auto"/>
              <w:ind w:left="227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14:paraId="2F6E0CC3" w14:textId="77777777" w:rsidR="0039172D" w:rsidRPr="0039280D" w:rsidRDefault="0039172D" w:rsidP="004347AD">
            <w:pPr>
              <w:ind w:left="22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0" w:type="dxa"/>
          </w:tcPr>
          <w:p w14:paraId="2BEC6A1C" w14:textId="458524D1" w:rsidR="0039172D" w:rsidRDefault="0039172D" w:rsidP="004347AD">
            <w:pPr>
              <w:ind w:left="228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80</w:t>
            </w:r>
          </w:p>
        </w:tc>
      </w:tr>
    </w:tbl>
    <w:p w14:paraId="198C2C0E" w14:textId="77777777" w:rsidR="00EC243C" w:rsidRPr="00EC243C" w:rsidRDefault="00EC243C" w:rsidP="00EC243C">
      <w:pPr>
        <w:rPr>
          <w:rFonts w:ascii="David" w:hAnsi="David" w:cs="David"/>
          <w:b/>
          <w:bCs/>
          <w:sz w:val="28"/>
          <w:szCs w:val="28"/>
        </w:rPr>
      </w:pPr>
    </w:p>
    <w:sectPr w:rsidR="00EC243C" w:rsidRPr="00EC243C" w:rsidSect="00B4023F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BC984" w14:textId="77777777" w:rsidR="002C4CF0" w:rsidRDefault="002C4CF0" w:rsidP="00A6015F">
      <w:pPr>
        <w:spacing w:after="0" w:line="240" w:lineRule="auto"/>
      </w:pPr>
      <w:r>
        <w:separator/>
      </w:r>
    </w:p>
  </w:endnote>
  <w:endnote w:type="continuationSeparator" w:id="0">
    <w:p w14:paraId="6EF4AB9A" w14:textId="77777777" w:rsidR="002C4CF0" w:rsidRDefault="002C4CF0" w:rsidP="00A60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7EDD9" w14:textId="77777777" w:rsidR="002C4CF0" w:rsidRDefault="002C4CF0" w:rsidP="00A6015F">
      <w:pPr>
        <w:spacing w:after="0" w:line="240" w:lineRule="auto"/>
      </w:pPr>
      <w:r>
        <w:separator/>
      </w:r>
    </w:p>
  </w:footnote>
  <w:footnote w:type="continuationSeparator" w:id="0">
    <w:p w14:paraId="413B6FB9" w14:textId="77777777" w:rsidR="002C4CF0" w:rsidRDefault="002C4CF0" w:rsidP="00A60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712689870"/>
      <w:docPartObj>
        <w:docPartGallery w:val="Page Numbers (Top of Page)"/>
        <w:docPartUnique/>
      </w:docPartObj>
    </w:sdtPr>
    <w:sdtContent>
      <w:p w14:paraId="3A748425" w14:textId="11947DC4" w:rsidR="00A6015F" w:rsidRDefault="00A601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066115A7" w14:textId="77777777" w:rsidR="00A6015F" w:rsidRDefault="00A601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71243"/>
    <w:multiLevelType w:val="hybridMultilevel"/>
    <w:tmpl w:val="A7749CC2"/>
    <w:lvl w:ilvl="0" w:tplc="4C64FB70">
      <w:start w:val="1"/>
      <w:numFmt w:val="hebrew1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369706DE"/>
    <w:multiLevelType w:val="hybridMultilevel"/>
    <w:tmpl w:val="5CD4C6BA"/>
    <w:lvl w:ilvl="0" w:tplc="F9B2D83C">
      <w:start w:val="1"/>
      <w:numFmt w:val="decimal"/>
      <w:lvlText w:val="%1."/>
      <w:lvlJc w:val="left"/>
      <w:pPr>
        <w:ind w:left="302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" w15:restartNumberingAfterBreak="0">
    <w:nsid w:val="3ED528C4"/>
    <w:multiLevelType w:val="hybridMultilevel"/>
    <w:tmpl w:val="9EFA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71F44"/>
    <w:multiLevelType w:val="hybridMultilevel"/>
    <w:tmpl w:val="65E6A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27" w:hanging="360"/>
      </w:pPr>
    </w:lvl>
    <w:lvl w:ilvl="2" w:tplc="39FA8F5A">
      <w:start w:val="1"/>
      <w:numFmt w:val="hebrew1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B27B1"/>
    <w:multiLevelType w:val="hybridMultilevel"/>
    <w:tmpl w:val="99CA621C"/>
    <w:lvl w:ilvl="0" w:tplc="6D70E3D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0952"/>
    <w:multiLevelType w:val="hybridMultilevel"/>
    <w:tmpl w:val="02223BA8"/>
    <w:lvl w:ilvl="0" w:tplc="B934B6F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David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95163182">
    <w:abstractNumId w:val="0"/>
  </w:num>
  <w:num w:numId="2" w16cid:durableId="1994992211">
    <w:abstractNumId w:val="2"/>
  </w:num>
  <w:num w:numId="3" w16cid:durableId="845096090">
    <w:abstractNumId w:val="1"/>
  </w:num>
  <w:num w:numId="4" w16cid:durableId="2039693738">
    <w:abstractNumId w:val="4"/>
  </w:num>
  <w:num w:numId="5" w16cid:durableId="1191993446">
    <w:abstractNumId w:val="3"/>
  </w:num>
  <w:num w:numId="6" w16cid:durableId="142703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27"/>
    <w:rsid w:val="000120B4"/>
    <w:rsid w:val="0008637B"/>
    <w:rsid w:val="000F4FE8"/>
    <w:rsid w:val="00225727"/>
    <w:rsid w:val="002C4CF0"/>
    <w:rsid w:val="00315057"/>
    <w:rsid w:val="0039172D"/>
    <w:rsid w:val="00392540"/>
    <w:rsid w:val="0039280D"/>
    <w:rsid w:val="00394628"/>
    <w:rsid w:val="004347AD"/>
    <w:rsid w:val="00445AC4"/>
    <w:rsid w:val="004810FE"/>
    <w:rsid w:val="00520120"/>
    <w:rsid w:val="006D397E"/>
    <w:rsid w:val="006D57BB"/>
    <w:rsid w:val="0075210E"/>
    <w:rsid w:val="00785F70"/>
    <w:rsid w:val="007F1A6E"/>
    <w:rsid w:val="009B499B"/>
    <w:rsid w:val="00A6015F"/>
    <w:rsid w:val="00AC4CB4"/>
    <w:rsid w:val="00B30526"/>
    <w:rsid w:val="00B4023F"/>
    <w:rsid w:val="00B705C2"/>
    <w:rsid w:val="00BF0FC8"/>
    <w:rsid w:val="00CA65C5"/>
    <w:rsid w:val="00D03A91"/>
    <w:rsid w:val="00D2658D"/>
    <w:rsid w:val="00D63B4B"/>
    <w:rsid w:val="00DE6B9B"/>
    <w:rsid w:val="00DF54D4"/>
    <w:rsid w:val="00E64487"/>
    <w:rsid w:val="00EC243C"/>
    <w:rsid w:val="00E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15BDF"/>
  <w15:chartTrackingRefBased/>
  <w15:docId w15:val="{82A1E3DB-3650-470B-A336-77D32BEC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727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rsid w:val="00225727"/>
    <w:rPr>
      <w:rFonts w:ascii="Arial" w:hAnsi="Arial" w:cs="Arial" w:hint="default"/>
      <w:strike w:val="0"/>
      <w:dstrike w:val="0"/>
      <w:color w:val="0000FF"/>
      <w:sz w:val="21"/>
      <w:szCs w:val="21"/>
      <w:u w:val="none"/>
      <w:effect w:val="none"/>
    </w:rPr>
  </w:style>
  <w:style w:type="table" w:styleId="a3">
    <w:name w:val="Table Grid"/>
    <w:basedOn w:val="a1"/>
    <w:rsid w:val="0022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280D"/>
    <w:pPr>
      <w:ind w:left="720"/>
      <w:contextualSpacing/>
    </w:pPr>
  </w:style>
  <w:style w:type="paragraph" w:styleId="a5">
    <w:name w:val="footer"/>
    <w:basedOn w:val="a"/>
    <w:link w:val="a6"/>
    <w:uiPriority w:val="99"/>
    <w:rsid w:val="000F4FE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customStyle="1" w:styleId="a6">
    <w:name w:val="כותרת תחתונה תו"/>
    <w:basedOn w:val="a0"/>
    <w:link w:val="a5"/>
    <w:uiPriority w:val="99"/>
    <w:rsid w:val="000F4FE8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7">
    <w:name w:val="header"/>
    <w:basedOn w:val="a"/>
    <w:link w:val="a8"/>
    <w:uiPriority w:val="99"/>
    <w:unhideWhenUsed/>
    <w:rsid w:val="00A601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A60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371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zipi Amit</dc:creator>
  <cp:keywords/>
  <dc:description/>
  <cp:lastModifiedBy>zipi Amit</cp:lastModifiedBy>
  <cp:revision>2</cp:revision>
  <dcterms:created xsi:type="dcterms:W3CDTF">2024-11-18T09:55:00Z</dcterms:created>
  <dcterms:modified xsi:type="dcterms:W3CDTF">2024-11-18T09:55:00Z</dcterms:modified>
</cp:coreProperties>
</file>