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 11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1051560</wp:posOffset>
            </wp:positionH>
            <wp:positionV relativeFrom="paragraph">
              <wp:posOffset>53339</wp:posOffset>
            </wp:positionV>
            <wp:extent cx="3564890" cy="18065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56880" l="65905" r="-2314" t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180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שיציג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התפלגות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באחוזים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פרוסת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עוגת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תווית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התפלגות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פלח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וולבו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מזדה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צהוב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סובארו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ירוק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מיצובישי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גרור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פלח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מיצובישי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219075</wp:posOffset>
            </wp:positionV>
            <wp:extent cx="3590925" cy="197866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78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