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2BE9A" w14:textId="77777777" w:rsidR="00141FE6" w:rsidRDefault="00580A07">
      <w:pPr>
        <w:pStyle w:val="a3"/>
        <w:bidi/>
        <w:spacing w:before="240" w:after="240" w:line="240" w:lineRule="auto"/>
        <w:jc w:val="center"/>
        <w:rPr>
          <w:rFonts w:ascii="Noto Sans Hebrew" w:eastAsia="Noto Sans Hebrew" w:hAnsi="Noto Sans Hebrew" w:cs="Noto Sans Hebrew"/>
        </w:rPr>
      </w:pPr>
      <w:bookmarkStart w:id="0" w:name="_nt7xsrlokviw" w:colFirst="0" w:colLast="0"/>
      <w:bookmarkEnd w:id="0"/>
      <w:r>
        <w:rPr>
          <w:noProof/>
        </w:rPr>
        <w:drawing>
          <wp:anchor distT="114300" distB="114300" distL="114300" distR="114300" simplePos="0" relativeHeight="251658240" behindDoc="1" locked="0" layoutInCell="1" hidden="0" allowOverlap="1" wp14:anchorId="5AD016C9" wp14:editId="7C070850">
            <wp:simplePos x="0" y="0"/>
            <wp:positionH relativeFrom="column">
              <wp:posOffset>1932150</wp:posOffset>
            </wp:positionH>
            <wp:positionV relativeFrom="paragraph">
              <wp:posOffset>114300</wp:posOffset>
            </wp:positionV>
            <wp:extent cx="1866900" cy="105727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866900" cy="1057275"/>
                    </a:xfrm>
                    <a:prstGeom prst="rect">
                      <a:avLst/>
                    </a:prstGeom>
                    <a:ln/>
                  </pic:spPr>
                </pic:pic>
              </a:graphicData>
            </a:graphic>
          </wp:anchor>
        </w:drawing>
      </w:r>
    </w:p>
    <w:p w14:paraId="41870CE3" w14:textId="77777777" w:rsidR="00141FE6" w:rsidRDefault="00141FE6">
      <w:pPr>
        <w:bidi/>
        <w:rPr>
          <w:rFonts w:ascii="Noto Sans Hebrew" w:eastAsia="Noto Sans Hebrew" w:hAnsi="Noto Sans Hebrew" w:cs="Noto Sans Hebrew"/>
        </w:rPr>
      </w:pPr>
    </w:p>
    <w:p w14:paraId="75062C84" w14:textId="77777777" w:rsidR="00141FE6" w:rsidRDefault="00141FE6">
      <w:pPr>
        <w:pStyle w:val="a3"/>
        <w:bidi/>
        <w:spacing w:before="240" w:after="240" w:line="167" w:lineRule="auto"/>
        <w:jc w:val="center"/>
        <w:rPr>
          <w:rFonts w:ascii="Noto Sans Hebrew" w:eastAsia="Noto Sans Hebrew" w:hAnsi="Noto Sans Hebrew" w:cs="Noto Sans Hebrew"/>
          <w:b/>
          <w:bCs/>
          <w:sz w:val="58"/>
          <w:szCs w:val="58"/>
        </w:rPr>
      </w:pPr>
      <w:bookmarkStart w:id="1" w:name="_5uqusdm6v1jw" w:colFirst="0" w:colLast="0"/>
      <w:bookmarkEnd w:id="1"/>
    </w:p>
    <w:p w14:paraId="08E6ABCF" w14:textId="77777777" w:rsidR="00141FE6" w:rsidRDefault="00580A07">
      <w:pPr>
        <w:pStyle w:val="a3"/>
        <w:bidi/>
        <w:spacing w:before="240" w:after="240" w:line="240" w:lineRule="auto"/>
        <w:jc w:val="center"/>
        <w:rPr>
          <w:rFonts w:ascii="Noto Sans Hebrew Light" w:eastAsia="Noto Sans Hebrew Light" w:hAnsi="Noto Sans Hebrew Light" w:cs="Noto Sans Hebrew Light"/>
          <w:color w:val="666666"/>
          <w:sz w:val="64"/>
          <w:szCs w:val="64"/>
        </w:rPr>
      </w:pPr>
      <w:bookmarkStart w:id="2" w:name="_6sf0l1h1lbpy" w:colFirst="0" w:colLast="0"/>
      <w:bookmarkEnd w:id="2"/>
      <w:r>
        <w:rPr>
          <w:rFonts w:ascii="Noto Sans Hebrew Light" w:eastAsia="Noto Sans Hebrew Light" w:hAnsi="Noto Sans Hebrew Light" w:cs="Noto Sans Hebrew Light"/>
          <w:color w:val="666666"/>
          <w:sz w:val="64"/>
          <w:szCs w:val="64"/>
          <w:rtl/>
        </w:rPr>
        <w:t>תוכנית לימודים</w:t>
      </w:r>
    </w:p>
    <w:p w14:paraId="1459CE63" w14:textId="77777777" w:rsidR="00141FE6" w:rsidRDefault="00580A07">
      <w:pPr>
        <w:pStyle w:val="a3"/>
        <w:bidi/>
        <w:spacing w:before="240" w:after="240" w:line="240" w:lineRule="auto"/>
        <w:jc w:val="center"/>
        <w:rPr>
          <w:rFonts w:ascii="Noto Sans Hebrew" w:eastAsia="Noto Sans Hebrew" w:hAnsi="Noto Sans Hebrew" w:cs="Noto Sans Hebrew"/>
          <w:b/>
          <w:bCs/>
          <w:color w:val="666666"/>
          <w:sz w:val="64"/>
          <w:szCs w:val="64"/>
        </w:rPr>
      </w:pPr>
      <w:bookmarkStart w:id="3" w:name="_sj5ftwe486fo" w:colFirst="0" w:colLast="0"/>
      <w:bookmarkEnd w:id="3"/>
      <w:r>
        <w:rPr>
          <w:rFonts w:ascii="Noto Sans Hebrew" w:eastAsia="Noto Sans Hebrew" w:hAnsi="Noto Sans Hebrew" w:cs="Noto Sans Hebrew"/>
          <w:b/>
          <w:bCs/>
          <w:color w:val="666666"/>
          <w:sz w:val="64"/>
          <w:szCs w:val="64"/>
          <w:rtl/>
        </w:rPr>
        <w:t>מקצוע מוביל מידע ונתונים</w:t>
      </w:r>
    </w:p>
    <w:p w14:paraId="544F698E" w14:textId="77777777" w:rsidR="00141FE6" w:rsidRDefault="00580A07">
      <w:pPr>
        <w:pStyle w:val="a3"/>
        <w:bidi/>
        <w:spacing w:before="240" w:after="240" w:line="240" w:lineRule="auto"/>
        <w:jc w:val="center"/>
        <w:rPr>
          <w:rFonts w:ascii="Noto Sans Hebrew" w:eastAsia="Noto Sans Hebrew" w:hAnsi="Noto Sans Hebrew" w:cs="Noto Sans Hebrew"/>
          <w:b/>
          <w:bCs/>
          <w:color w:val="666666"/>
          <w:sz w:val="64"/>
          <w:szCs w:val="64"/>
        </w:rPr>
      </w:pPr>
      <w:bookmarkStart w:id="4" w:name="_ckktwgy2ke0y" w:colFirst="0" w:colLast="0"/>
      <w:bookmarkEnd w:id="4"/>
      <w:r>
        <w:rPr>
          <w:rFonts w:ascii="Noto Sans Hebrew" w:eastAsia="Noto Sans Hebrew" w:hAnsi="Noto Sans Hebrew" w:cs="Noto Sans Hebrew"/>
          <w:b/>
          <w:bCs/>
          <w:color w:val="666666"/>
          <w:sz w:val="64"/>
          <w:szCs w:val="64"/>
        </w:rPr>
        <w:t>784367</w:t>
      </w:r>
    </w:p>
    <w:p w14:paraId="05915244" w14:textId="77777777" w:rsidR="00141FE6" w:rsidRDefault="00580A07">
      <w:pPr>
        <w:pStyle w:val="a3"/>
        <w:bidi/>
        <w:spacing w:before="240" w:after="240" w:line="240" w:lineRule="auto"/>
        <w:jc w:val="center"/>
        <w:rPr>
          <w:rFonts w:ascii="Noto Sans Hebrew" w:eastAsia="Noto Sans Hebrew" w:hAnsi="Noto Sans Hebrew" w:cs="Noto Sans Hebrew"/>
          <w:color w:val="0B769F"/>
          <w:sz w:val="40"/>
          <w:szCs w:val="40"/>
        </w:rPr>
      </w:pPr>
      <w:bookmarkStart w:id="5" w:name="_923vn2uvf2kr" w:colFirst="0" w:colLast="0"/>
      <w:bookmarkEnd w:id="5"/>
      <w:r>
        <w:rPr>
          <w:rFonts w:ascii="Noto Sans Hebrew" w:eastAsia="Noto Sans Hebrew" w:hAnsi="Noto Sans Hebrew" w:cs="Noto Sans Hebrew"/>
          <w:color w:val="0B769F"/>
          <w:sz w:val="40"/>
          <w:szCs w:val="40"/>
          <w:rtl/>
        </w:rPr>
        <w:t>לשנת הלימודים תשפ"ו</w:t>
      </w:r>
    </w:p>
    <w:p w14:paraId="330DC0D6" w14:textId="77777777" w:rsidR="00141FE6" w:rsidRDefault="00141FE6">
      <w:pPr>
        <w:bidi/>
        <w:spacing w:before="240" w:after="240"/>
        <w:jc w:val="center"/>
        <w:rPr>
          <w:rFonts w:ascii="Noto Sans Hebrew" w:eastAsia="Noto Sans Hebrew" w:hAnsi="Noto Sans Hebrew" w:cs="Noto Sans Hebrew"/>
          <w:sz w:val="36"/>
          <w:szCs w:val="36"/>
        </w:rPr>
      </w:pPr>
    </w:p>
    <w:p w14:paraId="31ABAC2F" w14:textId="77777777" w:rsidR="00141FE6" w:rsidRDefault="00580A07">
      <w:pPr>
        <w:bidi/>
        <w:spacing w:before="240" w:after="240"/>
        <w:jc w:val="center"/>
        <w:rPr>
          <w:rFonts w:ascii="Noto Sans Hebrew" w:eastAsia="Noto Sans Hebrew" w:hAnsi="Noto Sans Hebrew" w:cs="Noto Sans Hebrew"/>
          <w:sz w:val="36"/>
          <w:szCs w:val="36"/>
        </w:rPr>
      </w:pPr>
      <w:r>
        <w:rPr>
          <w:noProof/>
        </w:rPr>
        <w:drawing>
          <wp:anchor distT="114300" distB="114300" distL="114300" distR="114300" simplePos="0" relativeHeight="251659264" behindDoc="0" locked="0" layoutInCell="1" hidden="0" allowOverlap="1" wp14:anchorId="34D6E976" wp14:editId="33C72C35">
            <wp:simplePos x="0" y="0"/>
            <wp:positionH relativeFrom="column">
              <wp:posOffset>1114425</wp:posOffset>
            </wp:positionH>
            <wp:positionV relativeFrom="paragraph">
              <wp:posOffset>136525</wp:posOffset>
            </wp:positionV>
            <wp:extent cx="3425825" cy="10001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8294" t="29538" r="21040" b="38884"/>
                    <a:stretch>
                      <a:fillRect/>
                    </a:stretch>
                  </pic:blipFill>
                  <pic:spPr>
                    <a:xfrm>
                      <a:off x="0" y="0"/>
                      <a:ext cx="3425825" cy="1000125"/>
                    </a:xfrm>
                    <a:prstGeom prst="rect">
                      <a:avLst/>
                    </a:prstGeom>
                    <a:ln/>
                  </pic:spPr>
                </pic:pic>
              </a:graphicData>
            </a:graphic>
          </wp:anchor>
        </w:drawing>
      </w:r>
    </w:p>
    <w:p w14:paraId="21F943C5" w14:textId="77777777" w:rsidR="00141FE6" w:rsidRDefault="00141FE6">
      <w:pPr>
        <w:bidi/>
        <w:spacing w:before="240" w:after="240"/>
        <w:jc w:val="center"/>
        <w:rPr>
          <w:rFonts w:ascii="Noto Sans Hebrew" w:eastAsia="Noto Sans Hebrew" w:hAnsi="Noto Sans Hebrew" w:cs="Noto Sans Hebrew"/>
          <w:sz w:val="36"/>
          <w:szCs w:val="36"/>
        </w:rPr>
      </w:pPr>
    </w:p>
    <w:p w14:paraId="72A994FC" w14:textId="77777777" w:rsidR="00141FE6" w:rsidRDefault="00580A07">
      <w:pPr>
        <w:bidi/>
        <w:spacing w:before="240" w:after="240"/>
        <w:rPr>
          <w:rFonts w:ascii="Noto Sans Hebrew" w:eastAsia="Noto Sans Hebrew" w:hAnsi="Noto Sans Hebrew" w:cs="Noto Sans Hebrew"/>
          <w:sz w:val="36"/>
          <w:szCs w:val="36"/>
        </w:rPr>
      </w:pPr>
      <w:r>
        <w:rPr>
          <w:rFonts w:ascii="Noto Sans Hebrew" w:eastAsia="Noto Sans Hebrew" w:hAnsi="Noto Sans Hebrew" w:cs="Noto Sans Hebrew"/>
          <w:sz w:val="36"/>
          <w:szCs w:val="36"/>
        </w:rPr>
        <w:t xml:space="preserve"> </w:t>
      </w:r>
    </w:p>
    <w:p w14:paraId="6EC57F21" w14:textId="77777777" w:rsidR="00141FE6" w:rsidRDefault="00141FE6">
      <w:pPr>
        <w:bidi/>
        <w:spacing w:before="240" w:after="240"/>
        <w:rPr>
          <w:rFonts w:ascii="Noto Sans Hebrew" w:eastAsia="Noto Sans Hebrew" w:hAnsi="Noto Sans Hebrew" w:cs="Noto Sans Hebrew"/>
          <w:sz w:val="36"/>
          <w:szCs w:val="36"/>
        </w:rPr>
      </w:pPr>
    </w:p>
    <w:p w14:paraId="29AB114C" w14:textId="77777777" w:rsidR="00141FE6" w:rsidRDefault="00141FE6">
      <w:pPr>
        <w:bidi/>
        <w:spacing w:before="240" w:after="240"/>
        <w:rPr>
          <w:rFonts w:ascii="Noto Sans Hebrew" w:eastAsia="Noto Sans Hebrew" w:hAnsi="Noto Sans Hebrew" w:cs="Noto Sans Hebrew"/>
          <w:sz w:val="36"/>
          <w:szCs w:val="36"/>
        </w:rPr>
      </w:pPr>
    </w:p>
    <w:p w14:paraId="22C35146" w14:textId="77777777" w:rsidR="00141FE6" w:rsidRDefault="00580A07">
      <w:pPr>
        <w:bidi/>
        <w:spacing w:before="240" w:after="240"/>
        <w:rPr>
          <w:rFonts w:ascii="Noto Sans Hebrew" w:eastAsia="Noto Sans Hebrew" w:hAnsi="Noto Sans Hebrew" w:cs="Noto Sans Hebrew"/>
          <w:color w:val="D86DCB"/>
          <w:sz w:val="36"/>
          <w:szCs w:val="36"/>
        </w:rPr>
      </w:pPr>
      <w:r>
        <w:pict w14:anchorId="7AF7CD02">
          <v:rect id="_x0000_i1025" style="width:0;height:1.5pt" o:hralign="center" o:hrstd="t" o:hr="t" fillcolor="#a0a0a0" stroked="f"/>
        </w:pict>
      </w:r>
    </w:p>
    <w:p w14:paraId="3A11BAE7" w14:textId="77777777" w:rsidR="00141FE6" w:rsidRDefault="00580A07">
      <w:pPr>
        <w:bidi/>
        <w:spacing w:before="240" w:after="240"/>
        <w:rPr>
          <w:rFonts w:ascii="Noto Sans Hebrew Light" w:eastAsia="Noto Sans Hebrew Light" w:hAnsi="Noto Sans Hebrew Light" w:cs="Noto Sans Hebrew Light"/>
          <w:sz w:val="28"/>
          <w:szCs w:val="28"/>
        </w:rPr>
        <w:sectPr w:rsidR="00141FE6">
          <w:headerReference w:type="default" r:id="rId9"/>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8"/>
          <w:szCs w:val="28"/>
          <w:rtl/>
        </w:rPr>
        <w:t>גרסה 1.6                                                                              31 באוגוסט 2025</w:t>
      </w:r>
    </w:p>
    <w:p w14:paraId="7BC7E3B7" w14:textId="77777777" w:rsidR="00141FE6" w:rsidRDefault="00580A07">
      <w:pPr>
        <w:pStyle w:val="1"/>
        <w:keepNext w:val="0"/>
        <w:keepLines w:val="0"/>
        <w:bidi/>
        <w:spacing w:before="480" w:line="240" w:lineRule="auto"/>
        <w:rPr>
          <w:rFonts w:ascii="Noto Sans Hebrew" w:eastAsia="Noto Sans Hebrew" w:hAnsi="Noto Sans Hebrew" w:cs="Noto Sans Hebrew"/>
          <w:b/>
          <w:bCs/>
          <w:sz w:val="30"/>
          <w:szCs w:val="30"/>
        </w:rPr>
      </w:pPr>
      <w:bookmarkStart w:id="6" w:name="_rmjj7ya247vr" w:colFirst="0" w:colLast="0"/>
      <w:bookmarkStart w:id="7" w:name="_v8ovzxhdnr3" w:colFirst="0" w:colLast="0"/>
      <w:bookmarkEnd w:id="6"/>
      <w:bookmarkEnd w:id="7"/>
      <w:r>
        <w:rPr>
          <w:rFonts w:ascii="Noto Sans Hebrew" w:eastAsia="Noto Sans Hebrew" w:hAnsi="Noto Sans Hebrew" w:cs="Noto Sans Hebrew"/>
          <w:b/>
          <w:bCs/>
          <w:sz w:val="30"/>
          <w:szCs w:val="30"/>
          <w:rtl/>
        </w:rPr>
        <w:lastRenderedPageBreak/>
        <w:t xml:space="preserve">כיתה י' מקצוע מוביל כולל הערכה </w:t>
      </w:r>
      <w:r>
        <w:rPr>
          <w:rFonts w:ascii="Noto Sans Hebrew" w:eastAsia="Noto Sans Hebrew" w:hAnsi="Noto Sans Hebrew" w:cs="Noto Sans Hebrew"/>
          <w:b/>
          <w:bCs/>
          <w:sz w:val="30"/>
          <w:szCs w:val="30"/>
          <w:rtl/>
        </w:rPr>
        <w:t>חלופית- 270 שעות</w:t>
      </w:r>
    </w:p>
    <w:tbl>
      <w:tblPr>
        <w:tblStyle w:val="a5"/>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141FE6" w14:paraId="3DEB8973" w14:textId="77777777">
        <w:trPr>
          <w:trHeight w:val="300"/>
        </w:trPr>
        <w:tc>
          <w:tcPr>
            <w:tcW w:w="1830" w:type="dxa"/>
            <w:tcBorders>
              <w:top w:val="single" w:sz="4" w:space="0" w:color="60CAF3"/>
              <w:left w:val="single" w:sz="4" w:space="0" w:color="60CAF3"/>
              <w:bottom w:val="single" w:sz="9" w:space="0" w:color="60CAF3"/>
              <w:right w:val="single" w:sz="4" w:space="0" w:color="60CAF3"/>
            </w:tcBorders>
            <w:tcMar>
              <w:top w:w="0" w:type="dxa"/>
              <w:bottom w:w="0" w:type="dxa"/>
            </w:tcMar>
          </w:tcPr>
          <w:p w14:paraId="3E77CF9A"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שעות</w:t>
            </w:r>
          </w:p>
        </w:tc>
        <w:tc>
          <w:tcPr>
            <w:tcW w:w="7050" w:type="dxa"/>
            <w:tcBorders>
              <w:top w:val="single" w:sz="4" w:space="0" w:color="60CAF3"/>
              <w:left w:val="single" w:sz="4" w:space="0" w:color="60CAF3"/>
              <w:bottom w:val="single" w:sz="9" w:space="0" w:color="60CAF3"/>
              <w:right w:val="single" w:sz="4" w:space="0" w:color="60CAF3"/>
            </w:tcBorders>
            <w:tcMar>
              <w:top w:w="0" w:type="dxa"/>
              <w:bottom w:w="0" w:type="dxa"/>
            </w:tcMar>
          </w:tcPr>
          <w:p w14:paraId="156424FC"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נושא</w:t>
            </w:r>
          </w:p>
        </w:tc>
      </w:tr>
      <w:tr w:rsidR="00141FE6" w14:paraId="5B1E8DD9" w14:textId="77777777">
        <w:trPr>
          <w:trHeight w:val="840"/>
        </w:trPr>
        <w:tc>
          <w:tcPr>
            <w:tcW w:w="1830" w:type="dxa"/>
            <w:tcBorders>
              <w:top w:val="single" w:sz="9" w:space="0" w:color="60CAF3"/>
              <w:left w:val="single" w:sz="4" w:space="0" w:color="60CAF3"/>
              <w:bottom w:val="single" w:sz="4" w:space="0" w:color="60CAF3"/>
              <w:right w:val="single" w:sz="4" w:space="0" w:color="60CAF3"/>
            </w:tcBorders>
            <w:shd w:val="clear" w:color="auto" w:fill="FAE2D5"/>
            <w:tcMar>
              <w:top w:w="0" w:type="dxa"/>
              <w:bottom w:w="0" w:type="dxa"/>
            </w:tcMar>
          </w:tcPr>
          <w:p w14:paraId="1004D992"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15</w:t>
            </w:r>
          </w:p>
        </w:tc>
        <w:tc>
          <w:tcPr>
            <w:tcW w:w="7050" w:type="dxa"/>
            <w:tcBorders>
              <w:top w:val="single" w:sz="9" w:space="0" w:color="60CAF3"/>
              <w:left w:val="single" w:sz="4" w:space="0" w:color="60CAF3"/>
              <w:bottom w:val="single" w:sz="4" w:space="0" w:color="60CAF3"/>
              <w:right w:val="single" w:sz="4" w:space="0" w:color="60CAF3"/>
            </w:tcBorders>
            <w:shd w:val="clear" w:color="auto" w:fill="FAE2D5"/>
            <w:tcMar>
              <w:top w:w="0" w:type="dxa"/>
              <w:bottom w:w="0" w:type="dxa"/>
            </w:tcMar>
          </w:tcPr>
          <w:p w14:paraId="251B72E2"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יסודות הדאטה</w:t>
            </w:r>
          </w:p>
          <w:p w14:paraId="29130E76"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Introduction to Data</w:t>
            </w:r>
          </w:p>
        </w:tc>
      </w:tr>
      <w:tr w:rsidR="00141FE6" w14:paraId="6EE03F83"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E349486"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232B898"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מידע ונתונים</w:t>
            </w:r>
            <w:r>
              <w:rPr>
                <w:rFonts w:ascii="Noto Sans Hebrew Light" w:eastAsia="Noto Sans Hebrew Light" w:hAnsi="Noto Sans Hebrew Light" w:cs="Noto Sans Hebrew Light"/>
                <w:sz w:val="24"/>
                <w:szCs w:val="24"/>
              </w:rPr>
              <w:t xml:space="preserve"> </w:t>
            </w:r>
          </w:p>
        </w:tc>
      </w:tr>
      <w:tr w:rsidR="00141FE6" w14:paraId="79050D55"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BF16972"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76717B3"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היכרות עם כלי בינה מלאכותית</w:t>
            </w:r>
          </w:p>
        </w:tc>
      </w:tr>
      <w:tr w:rsidR="00141FE6" w14:paraId="007DE0C6" w14:textId="77777777">
        <w:trPr>
          <w:trHeight w:val="825"/>
        </w:trPr>
        <w:tc>
          <w:tcPr>
            <w:tcW w:w="1830" w:type="dxa"/>
            <w:tcBorders>
              <w:top w:val="single" w:sz="4" w:space="0" w:color="60CAF3"/>
              <w:left w:val="single" w:sz="4" w:space="0" w:color="60CAF3"/>
              <w:bottom w:val="single" w:sz="4" w:space="0" w:color="60CAF3"/>
              <w:right w:val="single" w:sz="4" w:space="0" w:color="60CAF3"/>
            </w:tcBorders>
            <w:shd w:val="clear" w:color="auto" w:fill="FAE2D5"/>
            <w:tcMar>
              <w:top w:w="0" w:type="dxa"/>
              <w:bottom w:w="0" w:type="dxa"/>
            </w:tcMar>
          </w:tcPr>
          <w:p w14:paraId="51DD77E1"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30</w:t>
            </w:r>
          </w:p>
        </w:tc>
        <w:tc>
          <w:tcPr>
            <w:tcW w:w="7050" w:type="dxa"/>
            <w:tcBorders>
              <w:top w:val="single" w:sz="4" w:space="0" w:color="60CAF3"/>
              <w:left w:val="single" w:sz="4" w:space="0" w:color="60CAF3"/>
              <w:bottom w:val="single" w:sz="4" w:space="0" w:color="60CAF3"/>
              <w:right w:val="single" w:sz="4" w:space="0" w:color="60CAF3"/>
            </w:tcBorders>
            <w:shd w:val="clear" w:color="auto" w:fill="FAE2D5"/>
            <w:tcMar>
              <w:top w:w="0" w:type="dxa"/>
              <w:bottom w:w="0" w:type="dxa"/>
            </w:tcMar>
          </w:tcPr>
          <w:p w14:paraId="384CD246"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יסודות המידע</w:t>
            </w:r>
          </w:p>
          <w:p w14:paraId="762B919B"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Data Collection</w:t>
            </w:r>
          </w:p>
        </w:tc>
      </w:tr>
      <w:tr w:rsidR="00141FE6" w14:paraId="6FEC5C56"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824A9F9"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199AF71"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פירמידת המידע</w:t>
            </w:r>
          </w:p>
        </w:tc>
      </w:tr>
      <w:tr w:rsidR="00141FE6" w14:paraId="2E4B0845"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99F4AB9"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4F02823C"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חיפוש מידע</w:t>
            </w:r>
          </w:p>
        </w:tc>
      </w:tr>
      <w:tr w:rsidR="00141FE6" w14:paraId="7481C26F"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F891C0E"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A060886"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חשיבה ביקורתית והערכת מידע</w:t>
            </w:r>
          </w:p>
        </w:tc>
      </w:tr>
      <w:tr w:rsidR="00141FE6" w14:paraId="240F1D9A"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10D20A6"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FAA51C0"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מבוא לגרפים</w:t>
            </w:r>
          </w:p>
        </w:tc>
      </w:tr>
      <w:tr w:rsidR="00141FE6" w14:paraId="05AD4FBE" w14:textId="77777777">
        <w:trPr>
          <w:trHeight w:val="825"/>
        </w:trPr>
        <w:tc>
          <w:tcPr>
            <w:tcW w:w="1830" w:type="dxa"/>
            <w:tcBorders>
              <w:top w:val="single" w:sz="4" w:space="0" w:color="60CAF3"/>
              <w:left w:val="single" w:sz="4" w:space="0" w:color="60CAF3"/>
              <w:bottom w:val="single" w:sz="4" w:space="0" w:color="60CAF3"/>
              <w:right w:val="single" w:sz="4" w:space="0" w:color="60CAF3"/>
            </w:tcBorders>
            <w:shd w:val="clear" w:color="auto" w:fill="FAE2D5"/>
            <w:tcMar>
              <w:top w:w="0" w:type="dxa"/>
              <w:bottom w:w="0" w:type="dxa"/>
            </w:tcMar>
          </w:tcPr>
          <w:p w14:paraId="72EF512B"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FAE2D5"/>
            <w:tcMar>
              <w:top w:w="0" w:type="dxa"/>
              <w:bottom w:w="0" w:type="dxa"/>
            </w:tcMar>
          </w:tcPr>
          <w:p w14:paraId="6209CF9C" w14:textId="77777777" w:rsidR="00141FE6" w:rsidRDefault="00580A07">
            <w:pPr>
              <w:bidi/>
              <w:spacing w:before="240" w:line="240" w:lineRule="auto"/>
              <w:rPr>
                <w:rFonts w:ascii="Noto Sans Hebrew Medium" w:eastAsia="Noto Sans Hebrew Medium" w:hAnsi="Noto Sans Hebrew Medium" w:cs="Noto Sans Hebrew Medium"/>
                <w:sz w:val="24"/>
                <w:szCs w:val="24"/>
              </w:rPr>
            </w:pPr>
            <w:proofErr w:type="spellStart"/>
            <w:r>
              <w:rPr>
                <w:rFonts w:ascii="Noto Sans Hebrew Medium" w:eastAsia="Noto Sans Hebrew Medium" w:hAnsi="Noto Sans Hebrew Medium" w:cs="Noto Sans Hebrew Medium"/>
                <w:sz w:val="24"/>
                <w:szCs w:val="24"/>
                <w:rtl/>
              </w:rPr>
              <w:t>אינפואתיקה</w:t>
            </w:r>
            <w:proofErr w:type="spellEnd"/>
            <w:r>
              <w:rPr>
                <w:rFonts w:ascii="Noto Sans Hebrew Medium" w:eastAsia="Noto Sans Hebrew Medium" w:hAnsi="Noto Sans Hebrew Medium" w:cs="Noto Sans Hebrew Medium"/>
                <w:sz w:val="24"/>
                <w:szCs w:val="24"/>
                <w:rtl/>
              </w:rPr>
              <w:t xml:space="preserve"> ברשת ובבינה מלאכותית</w:t>
            </w:r>
          </w:p>
          <w:p w14:paraId="2D6E9094" w14:textId="77777777" w:rsidR="00141FE6" w:rsidRDefault="00580A07">
            <w:pPr>
              <w:bidi/>
              <w:spacing w:before="240" w:line="240" w:lineRule="auto"/>
              <w:rPr>
                <w:rFonts w:ascii="Noto Sans Hebrew Medium" w:eastAsia="Noto Sans Hebrew Medium" w:hAnsi="Noto Sans Hebrew Medium" w:cs="Noto Sans Hebrew Medium"/>
                <w:sz w:val="24"/>
                <w:szCs w:val="24"/>
              </w:rPr>
            </w:pPr>
            <w:proofErr w:type="spellStart"/>
            <w:r>
              <w:rPr>
                <w:rFonts w:ascii="Noto Sans Hebrew Medium" w:eastAsia="Noto Sans Hebrew Medium" w:hAnsi="Noto Sans Hebrew Medium" w:cs="Noto Sans Hebrew Medium"/>
                <w:sz w:val="24"/>
                <w:szCs w:val="24"/>
              </w:rPr>
              <w:t>Infoethics</w:t>
            </w:r>
            <w:proofErr w:type="spellEnd"/>
          </w:p>
        </w:tc>
      </w:tr>
      <w:tr w:rsidR="00141FE6" w14:paraId="7D752455"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64D8D48F"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D5F560D"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proofErr w:type="spellStart"/>
            <w:r>
              <w:rPr>
                <w:rFonts w:ascii="Noto Sans Hebrew Light" w:eastAsia="Noto Sans Hebrew Light" w:hAnsi="Noto Sans Hebrew Light" w:cs="Noto Sans Hebrew Light"/>
                <w:color w:val="0B769F"/>
                <w:sz w:val="24"/>
                <w:szCs w:val="24"/>
                <w:rtl/>
              </w:rPr>
              <w:t>אינפואתיקה</w:t>
            </w:r>
            <w:proofErr w:type="spellEnd"/>
            <w:r>
              <w:rPr>
                <w:rFonts w:ascii="Noto Sans Hebrew Light" w:eastAsia="Noto Sans Hebrew Light" w:hAnsi="Noto Sans Hebrew Light" w:cs="Noto Sans Hebrew Light"/>
                <w:color w:val="0B769F"/>
                <w:sz w:val="24"/>
                <w:szCs w:val="24"/>
                <w:rtl/>
              </w:rPr>
              <w:t xml:space="preserve"> ברשת</w:t>
            </w:r>
          </w:p>
        </w:tc>
      </w:tr>
      <w:tr w:rsidR="00141FE6" w14:paraId="17D5FF4B" w14:textId="77777777">
        <w:trPr>
          <w:trHeight w:val="825"/>
        </w:trPr>
        <w:tc>
          <w:tcPr>
            <w:tcW w:w="1830" w:type="dxa"/>
            <w:tcBorders>
              <w:top w:val="single" w:sz="4" w:space="0" w:color="60CAF3"/>
              <w:left w:val="single" w:sz="4" w:space="0" w:color="60CAF3"/>
              <w:bottom w:val="single" w:sz="4" w:space="0" w:color="60CAF3"/>
              <w:right w:val="single" w:sz="4" w:space="0" w:color="60CAF3"/>
            </w:tcBorders>
            <w:shd w:val="clear" w:color="auto" w:fill="C1F0C7"/>
            <w:tcMar>
              <w:top w:w="0" w:type="dxa"/>
              <w:bottom w:w="0" w:type="dxa"/>
            </w:tcMar>
          </w:tcPr>
          <w:p w14:paraId="11FFDB93"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85</w:t>
            </w:r>
          </w:p>
        </w:tc>
        <w:tc>
          <w:tcPr>
            <w:tcW w:w="7050" w:type="dxa"/>
            <w:tcBorders>
              <w:top w:val="single" w:sz="4" w:space="0" w:color="60CAF3"/>
              <w:left w:val="single" w:sz="4" w:space="0" w:color="60CAF3"/>
              <w:bottom w:val="single" w:sz="4" w:space="0" w:color="60CAF3"/>
              <w:right w:val="single" w:sz="4" w:space="0" w:color="60CAF3"/>
            </w:tcBorders>
            <w:shd w:val="clear" w:color="auto" w:fill="C1F0C7"/>
            <w:tcMar>
              <w:top w:w="0" w:type="dxa"/>
              <w:bottom w:w="0" w:type="dxa"/>
            </w:tcMar>
          </w:tcPr>
          <w:p w14:paraId="1F975246"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ניתוח נתונים באמצעות אקסל</w:t>
            </w:r>
          </w:p>
          <w:p w14:paraId="0B3BFFEE" w14:textId="77777777" w:rsidR="00141FE6" w:rsidRDefault="00580A07">
            <w:pPr>
              <w:bidi/>
              <w:spacing w:before="240" w:line="240" w:lineRule="auto"/>
              <w:rPr>
                <w:rFonts w:ascii="Noto Sans Hebrew Medium" w:eastAsia="Noto Sans Hebrew Medium" w:hAnsi="Noto Sans Hebrew Medium" w:cs="Noto Sans Hebrew Medium"/>
                <w:sz w:val="24"/>
                <w:szCs w:val="24"/>
              </w:rPr>
            </w:pPr>
            <w:proofErr w:type="spellStart"/>
            <w:r>
              <w:rPr>
                <w:rFonts w:ascii="Noto Sans Hebrew Medium" w:eastAsia="Noto Sans Hebrew Medium" w:hAnsi="Noto Sans Hebrew Medium" w:cs="Noto Sans Hebrew Medium"/>
                <w:sz w:val="24"/>
                <w:szCs w:val="24"/>
              </w:rPr>
              <w:t>Analyzing</w:t>
            </w:r>
            <w:proofErr w:type="spellEnd"/>
            <w:r>
              <w:rPr>
                <w:rFonts w:ascii="Noto Sans Hebrew Medium" w:eastAsia="Noto Sans Hebrew Medium" w:hAnsi="Noto Sans Hebrew Medium" w:cs="Noto Sans Hebrew Medium"/>
                <w:sz w:val="24"/>
                <w:szCs w:val="24"/>
              </w:rPr>
              <w:t xml:space="preserve"> Data with Excel</w:t>
            </w:r>
          </w:p>
        </w:tc>
      </w:tr>
      <w:tr w:rsidR="00141FE6" w14:paraId="3B57DBD4"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07AF8BB5"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748F5FB7"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יסודות האקסל</w:t>
            </w:r>
          </w:p>
        </w:tc>
      </w:tr>
      <w:tr w:rsidR="00141FE6" w14:paraId="65F07010"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49920AB"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18712FD"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קיבוע ונוסחאות בסיסיות</w:t>
            </w:r>
          </w:p>
        </w:tc>
      </w:tr>
      <w:tr w:rsidR="00141FE6" w14:paraId="7AAAA71B"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4081544"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524AA6B"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אחוזים</w:t>
            </w:r>
          </w:p>
        </w:tc>
      </w:tr>
      <w:tr w:rsidR="00141FE6" w14:paraId="3FC26976"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FD9A7A6"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C017A6C"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סינון ומיון</w:t>
            </w:r>
          </w:p>
        </w:tc>
      </w:tr>
      <w:tr w:rsidR="00141FE6" w14:paraId="5A0501E7"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2054A0BF"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9A780CC"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עיצוב מותנה</w:t>
            </w:r>
          </w:p>
        </w:tc>
      </w:tr>
      <w:tr w:rsidR="00141FE6" w14:paraId="143C7AC3"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D26D50F"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5C867A2"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נוסחאות ופונקציות מתמטיות</w:t>
            </w:r>
          </w:p>
        </w:tc>
      </w:tr>
      <w:tr w:rsidR="00141FE6" w14:paraId="0E02704F"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6F3E3433"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lastRenderedPageBreak/>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40656C8F"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טקסט</w:t>
            </w:r>
          </w:p>
        </w:tc>
      </w:tr>
      <w:tr w:rsidR="00141FE6" w14:paraId="512C29D3"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E9B4FAF"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74C9CE6"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תאריך ושעה</w:t>
            </w:r>
          </w:p>
        </w:tc>
      </w:tr>
      <w:tr w:rsidR="00141FE6" w14:paraId="0404DED1"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264D70AD"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3E85B58"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לוגיות</w:t>
            </w:r>
          </w:p>
        </w:tc>
      </w:tr>
      <w:tr w:rsidR="00141FE6" w14:paraId="138AF2B4"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9E4B2F8"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5B2B307"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טבלאות</w:t>
            </w:r>
          </w:p>
        </w:tc>
      </w:tr>
      <w:tr w:rsidR="00141FE6" w14:paraId="6B48ACE9"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48DB117"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ACFA70E"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חיפוש</w:t>
            </w:r>
          </w:p>
        </w:tc>
      </w:tr>
      <w:tr w:rsidR="00141FE6" w14:paraId="03F4E187"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E1E44E7"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A463F3D"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טבלאות ציר- </w:t>
            </w:r>
            <w:r>
              <w:rPr>
                <w:rFonts w:ascii="Noto Sans Hebrew Light" w:eastAsia="Noto Sans Hebrew Light" w:hAnsi="Noto Sans Hebrew Light" w:cs="Noto Sans Hebrew Light"/>
                <w:color w:val="0B769F"/>
                <w:sz w:val="24"/>
                <w:szCs w:val="24"/>
              </w:rPr>
              <w:t>Pivot</w:t>
            </w:r>
          </w:p>
        </w:tc>
      </w:tr>
      <w:tr w:rsidR="00141FE6" w14:paraId="43D3D205"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647CADC4"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1E231B1C"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יצירת גרפים-תרשימים</w:t>
            </w:r>
          </w:p>
        </w:tc>
      </w:tr>
      <w:tr w:rsidR="00141FE6" w14:paraId="4BE35CDE" w14:textId="77777777">
        <w:trPr>
          <w:trHeight w:val="825"/>
        </w:trPr>
        <w:tc>
          <w:tcPr>
            <w:tcW w:w="1830" w:type="dxa"/>
            <w:tcBorders>
              <w:top w:val="single" w:sz="4" w:space="0" w:color="60CAF3"/>
              <w:left w:val="single" w:sz="4" w:space="0" w:color="60CAF3"/>
              <w:bottom w:val="single" w:sz="4" w:space="0" w:color="60CAF3"/>
              <w:right w:val="single" w:sz="4" w:space="0" w:color="60CAF3"/>
            </w:tcBorders>
            <w:shd w:val="clear" w:color="auto" w:fill="F2CEED"/>
            <w:tcMar>
              <w:top w:w="0" w:type="dxa"/>
              <w:bottom w:w="0" w:type="dxa"/>
            </w:tcMar>
          </w:tcPr>
          <w:p w14:paraId="302CE348"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40</w:t>
            </w:r>
          </w:p>
        </w:tc>
        <w:tc>
          <w:tcPr>
            <w:tcW w:w="7050" w:type="dxa"/>
            <w:tcBorders>
              <w:top w:val="single" w:sz="4" w:space="0" w:color="60CAF3"/>
              <w:left w:val="single" w:sz="4" w:space="0" w:color="60CAF3"/>
              <w:bottom w:val="single" w:sz="4" w:space="0" w:color="60CAF3"/>
              <w:right w:val="single" w:sz="4" w:space="0" w:color="60CAF3"/>
            </w:tcBorders>
            <w:shd w:val="clear" w:color="auto" w:fill="F2CEED"/>
            <w:tcMar>
              <w:top w:w="0" w:type="dxa"/>
              <w:bottom w:w="0" w:type="dxa"/>
            </w:tcMar>
          </w:tcPr>
          <w:p w14:paraId="4518165A"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מושגי יסוד בסטטיסטיקה</w:t>
            </w:r>
          </w:p>
          <w:p w14:paraId="481E4254"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Basic concepts in statistics</w:t>
            </w:r>
          </w:p>
        </w:tc>
      </w:tr>
      <w:tr w:rsidR="00141FE6" w14:paraId="180E02F5"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C6E8E02"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84AC900"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סוגי משתנים</w:t>
            </w:r>
          </w:p>
        </w:tc>
      </w:tr>
      <w:tr w:rsidR="00141FE6" w14:paraId="196E8F9C"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6C943171"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C399DFC"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טבלת שכיחויות</w:t>
            </w:r>
          </w:p>
        </w:tc>
      </w:tr>
      <w:tr w:rsidR="00141FE6" w14:paraId="244D95E5"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1881CF4"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DCB88D8"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סטטיסטיות בסיסיות</w:t>
            </w:r>
          </w:p>
        </w:tc>
      </w:tr>
      <w:tr w:rsidR="00141FE6" w14:paraId="3B9C88F6"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FBD6C5"/>
            <w:tcMar>
              <w:top w:w="0" w:type="dxa"/>
              <w:bottom w:w="0" w:type="dxa"/>
            </w:tcMar>
          </w:tcPr>
          <w:p w14:paraId="4F7C3A59"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90</w:t>
            </w:r>
          </w:p>
        </w:tc>
        <w:tc>
          <w:tcPr>
            <w:tcW w:w="7050" w:type="dxa"/>
            <w:tcBorders>
              <w:top w:val="single" w:sz="4" w:space="0" w:color="60CAF3"/>
              <w:left w:val="single" w:sz="4" w:space="0" w:color="60CAF3"/>
              <w:bottom w:val="single" w:sz="4" w:space="0" w:color="60CAF3"/>
              <w:right w:val="single" w:sz="4" w:space="0" w:color="60CAF3"/>
            </w:tcBorders>
            <w:shd w:val="clear" w:color="auto" w:fill="FBD6C5"/>
            <w:tcMar>
              <w:top w:w="0" w:type="dxa"/>
              <w:bottom w:w="0" w:type="dxa"/>
            </w:tcMar>
          </w:tcPr>
          <w:p w14:paraId="6BD73F19"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הערכה חלופית</w:t>
            </w:r>
          </w:p>
        </w:tc>
      </w:tr>
      <w:tr w:rsidR="00141FE6" w14:paraId="20B4F462"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F3F07FA"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021EE05"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proofErr w:type="spellStart"/>
            <w:r>
              <w:rPr>
                <w:rFonts w:ascii="Noto Sans Hebrew Light" w:eastAsia="Noto Sans Hebrew Light" w:hAnsi="Noto Sans Hebrew Light" w:cs="Noto Sans Hebrew Light"/>
                <w:color w:val="0B769F"/>
                <w:sz w:val="24"/>
                <w:szCs w:val="24"/>
                <w:rtl/>
              </w:rPr>
              <w:t>פרוייקט</w:t>
            </w:r>
            <w:proofErr w:type="spellEnd"/>
            <w:r>
              <w:rPr>
                <w:rFonts w:ascii="Noto Sans Hebrew Light" w:eastAsia="Noto Sans Hebrew Light" w:hAnsi="Noto Sans Hebrew Light" w:cs="Noto Sans Hebrew Light"/>
                <w:color w:val="0B769F"/>
                <w:sz w:val="24"/>
                <w:szCs w:val="24"/>
                <w:rtl/>
              </w:rPr>
              <w:t xml:space="preserve"> מלווה</w:t>
            </w:r>
          </w:p>
        </w:tc>
      </w:tr>
      <w:tr w:rsidR="00141FE6" w14:paraId="04E7C014"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91020C7"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AC64F94"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היכרות עם מאגרי מידע</w:t>
            </w:r>
          </w:p>
        </w:tc>
      </w:tr>
      <w:tr w:rsidR="00141FE6" w14:paraId="7B00D76D"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9C0748A"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743B197"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שאלת חקר ומאפייניה</w:t>
            </w:r>
          </w:p>
        </w:tc>
      </w:tr>
      <w:tr w:rsidR="00141FE6" w14:paraId="6BCD466B"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6A556E40"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A737E9D"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דרכים להצגת נתונים</w:t>
            </w:r>
          </w:p>
        </w:tc>
      </w:tr>
      <w:tr w:rsidR="00141FE6" w14:paraId="2EB0C336"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D135A9A"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A8796CB"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בניית מצגת ופרזנטציה</w:t>
            </w:r>
          </w:p>
        </w:tc>
      </w:tr>
      <w:tr w:rsidR="00141FE6" w14:paraId="0492AC85"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4E3DC3CF"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328DCA32"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דרכים להעברת המסר</w:t>
            </w:r>
          </w:p>
        </w:tc>
      </w:tr>
    </w:tbl>
    <w:p w14:paraId="09F12151" w14:textId="77777777" w:rsidR="00141FE6" w:rsidRDefault="00141FE6">
      <w:pPr>
        <w:spacing w:line="240" w:lineRule="auto"/>
        <w:rPr>
          <w:rFonts w:ascii="Noto Sans Hebrew Light" w:eastAsia="Noto Sans Hebrew Light" w:hAnsi="Noto Sans Hebrew Light" w:cs="Noto Sans Hebrew Light"/>
          <w:sz w:val="24"/>
          <w:szCs w:val="24"/>
        </w:rPr>
        <w:sectPr w:rsidR="00141FE6">
          <w:headerReference w:type="default" r:id="rId10"/>
          <w:pgSz w:w="11909" w:h="16834"/>
          <w:pgMar w:top="1440" w:right="1440" w:bottom="1440" w:left="1440" w:header="720" w:footer="720" w:gutter="0"/>
          <w:pgNumType w:start="1"/>
          <w:cols w:space="720"/>
        </w:sectPr>
      </w:pPr>
    </w:p>
    <w:p w14:paraId="17864120" w14:textId="77777777" w:rsidR="00141FE6" w:rsidRDefault="00141FE6">
      <w:pPr>
        <w:pStyle w:val="1"/>
        <w:keepNext w:val="0"/>
        <w:keepLines w:val="0"/>
        <w:bidi/>
        <w:spacing w:before="480" w:line="240" w:lineRule="auto"/>
        <w:jc w:val="center"/>
        <w:rPr>
          <w:rFonts w:ascii="Noto Sans Hebrew Light" w:eastAsia="Noto Sans Hebrew Light" w:hAnsi="Noto Sans Hebrew Light" w:cs="Noto Sans Hebrew Light"/>
          <w:sz w:val="24"/>
          <w:szCs w:val="24"/>
        </w:rPr>
      </w:pPr>
      <w:bookmarkStart w:id="8" w:name="_sboyc7uqpgsd" w:colFirst="0" w:colLast="0"/>
      <w:bookmarkStart w:id="9" w:name="_tuc6g49ltsig" w:colFirst="0" w:colLast="0"/>
      <w:bookmarkEnd w:id="8"/>
      <w:bookmarkEnd w:id="9"/>
    </w:p>
    <w:tbl>
      <w:tblPr>
        <w:tblStyle w:val="a6"/>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141FE6" w14:paraId="224B24C4" w14:textId="77777777">
        <w:trPr>
          <w:trHeight w:val="840"/>
        </w:trPr>
        <w:tc>
          <w:tcPr>
            <w:tcW w:w="1830" w:type="dxa"/>
            <w:tcBorders>
              <w:left w:val="single" w:sz="4" w:space="0" w:color="60CAF3"/>
              <w:bottom w:val="single" w:sz="4" w:space="0" w:color="60CAF3"/>
              <w:right w:val="single" w:sz="4" w:space="0" w:color="60CAF3"/>
            </w:tcBorders>
            <w:shd w:val="clear" w:color="auto" w:fill="FAE2D5"/>
            <w:tcMar>
              <w:top w:w="0" w:type="dxa"/>
              <w:bottom w:w="0" w:type="dxa"/>
            </w:tcMar>
          </w:tcPr>
          <w:p w14:paraId="147D221A"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15</w:t>
            </w:r>
          </w:p>
        </w:tc>
        <w:tc>
          <w:tcPr>
            <w:tcW w:w="7050" w:type="dxa"/>
            <w:tcBorders>
              <w:left w:val="single" w:sz="4" w:space="0" w:color="60CAF3"/>
              <w:bottom w:val="single" w:sz="4" w:space="0" w:color="60CAF3"/>
              <w:right w:val="single" w:sz="4" w:space="0" w:color="60CAF3"/>
            </w:tcBorders>
            <w:shd w:val="clear" w:color="auto" w:fill="FAE2D5"/>
            <w:tcMar>
              <w:top w:w="0" w:type="dxa"/>
              <w:bottom w:w="0" w:type="dxa"/>
            </w:tcMar>
          </w:tcPr>
          <w:p w14:paraId="1F91EFC7"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יסודות הדאטה</w:t>
            </w:r>
          </w:p>
          <w:p w14:paraId="3CA85ED7"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Introduction to Data</w:t>
            </w:r>
          </w:p>
        </w:tc>
      </w:tr>
      <w:tr w:rsidR="00141FE6" w14:paraId="6D802F6B"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37CE31B2"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7C553FDE"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מידע ונתונים</w:t>
            </w:r>
            <w:r>
              <w:rPr>
                <w:rFonts w:ascii="Noto Sans Hebrew Light" w:eastAsia="Noto Sans Hebrew Light" w:hAnsi="Noto Sans Hebrew Light" w:cs="Noto Sans Hebrew Light"/>
                <w:sz w:val="24"/>
                <w:szCs w:val="24"/>
              </w:rPr>
              <w:t xml:space="preserve"> </w:t>
            </w:r>
          </w:p>
        </w:tc>
      </w:tr>
      <w:tr w:rsidR="00141FE6" w14:paraId="769CD734"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9A7FACE"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C4D9011"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היכרות עם כלי בינה מלאכותית</w:t>
            </w:r>
          </w:p>
        </w:tc>
      </w:tr>
    </w:tbl>
    <w:p w14:paraId="79F8EFFB" w14:textId="77777777" w:rsidR="00141FE6" w:rsidRDefault="00141FE6">
      <w:pPr>
        <w:spacing w:line="240" w:lineRule="auto"/>
        <w:rPr>
          <w:rFonts w:ascii="Noto Sans Hebrew Light" w:eastAsia="Noto Sans Hebrew Light" w:hAnsi="Noto Sans Hebrew Light" w:cs="Noto Sans Hebrew Light"/>
          <w:sz w:val="24"/>
          <w:szCs w:val="24"/>
        </w:rPr>
        <w:sectPr w:rsidR="00141FE6">
          <w:headerReference w:type="default" r:id="rId11"/>
          <w:pgSz w:w="11909" w:h="16834"/>
          <w:pgMar w:top="1440" w:right="1440" w:bottom="1440" w:left="1440" w:header="720" w:footer="720" w:gutter="0"/>
          <w:pgNumType w:start="1"/>
          <w:cols w:space="720"/>
        </w:sectPr>
      </w:pPr>
    </w:p>
    <w:p w14:paraId="5C5A673B" w14:textId="77777777" w:rsidR="00141FE6" w:rsidRPr="005115BF" w:rsidRDefault="00141FE6">
      <w:pPr>
        <w:rPr>
          <w:rFonts w:ascii="Noto Sans Hebrew" w:eastAsia="Noto Sans Hebrew" w:hAnsi="Noto Sans Hebrew" w:cs="Noto Sans Hebrew"/>
          <w:sz w:val="24"/>
          <w:szCs w:val="24"/>
          <w:lang w:val="en-US"/>
        </w:rPr>
      </w:pPr>
      <w:bookmarkStart w:id="10" w:name="_5wwf5el44uwr" w:colFirst="0" w:colLast="0"/>
      <w:bookmarkEnd w:id="10"/>
    </w:p>
    <w:tbl>
      <w:tblPr>
        <w:tblStyle w:val="a7"/>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2820"/>
        <w:gridCol w:w="1485"/>
        <w:gridCol w:w="1365"/>
      </w:tblGrid>
      <w:tr w:rsidR="00141FE6" w14:paraId="05ECA25D" w14:textId="77777777">
        <w:trPr>
          <w:trHeight w:val="291"/>
        </w:trPr>
        <w:tc>
          <w:tcPr>
            <w:tcW w:w="292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3371E99" w14:textId="77777777" w:rsidR="00141FE6" w:rsidRDefault="00580A07">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שם הפרק</w:t>
            </w:r>
          </w:p>
        </w:tc>
        <w:tc>
          <w:tcPr>
            <w:tcW w:w="28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49D9718" w14:textId="77777777" w:rsidR="00141FE6" w:rsidRDefault="00580A07">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נושא</w:t>
            </w:r>
          </w:p>
        </w:tc>
        <w:tc>
          <w:tcPr>
            <w:tcW w:w="148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CBA4071" w14:textId="77777777" w:rsidR="00141FE6" w:rsidRDefault="00580A07">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שעות</w:t>
            </w:r>
          </w:p>
        </w:tc>
        <w:tc>
          <w:tcPr>
            <w:tcW w:w="136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0472F41" w14:textId="77777777" w:rsidR="00141FE6" w:rsidRDefault="00580A07">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כיתה</w:t>
            </w:r>
          </w:p>
        </w:tc>
      </w:tr>
      <w:tr w:rsidR="00141FE6" w14:paraId="1BF0DCE5" w14:textId="77777777">
        <w:trPr>
          <w:trHeight w:val="825"/>
        </w:trPr>
        <w:tc>
          <w:tcPr>
            <w:tcW w:w="2925" w:type="dxa"/>
            <w:tcBorders>
              <w:top w:val="single" w:sz="4" w:space="0" w:color="60CAF3"/>
              <w:left w:val="single" w:sz="4" w:space="0" w:color="60CAF3"/>
              <w:bottom w:val="single" w:sz="4" w:space="0" w:color="60CAF3"/>
              <w:right w:val="single" w:sz="4" w:space="0" w:color="60CAF3"/>
            </w:tcBorders>
            <w:tcMar>
              <w:top w:w="0" w:type="dxa"/>
              <w:bottom w:w="0" w:type="dxa"/>
            </w:tcMar>
          </w:tcPr>
          <w:p w14:paraId="621D83C7" w14:textId="77777777" w:rsidR="00141FE6" w:rsidRDefault="00580A07">
            <w:pPr>
              <w:bidi/>
              <w:spacing w:before="240" w:line="240" w:lineRule="auto"/>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יסודות הדאטה</w:t>
            </w:r>
          </w:p>
          <w:p w14:paraId="215559C3" w14:textId="77777777" w:rsidR="00141FE6" w:rsidRDefault="00580A07">
            <w:pPr>
              <w:bidi/>
              <w:spacing w:before="240" w:line="240" w:lineRule="auto"/>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Pr>
              <w:t>Introduction to Data</w:t>
            </w:r>
          </w:p>
        </w:tc>
        <w:tc>
          <w:tcPr>
            <w:tcW w:w="2820" w:type="dxa"/>
            <w:tcBorders>
              <w:top w:val="single" w:sz="4" w:space="0" w:color="60CAF3"/>
              <w:left w:val="single" w:sz="4" w:space="0" w:color="60CAF3"/>
              <w:bottom w:val="single" w:sz="4" w:space="0" w:color="60CAF3"/>
              <w:right w:val="single" w:sz="4" w:space="0" w:color="60CAF3"/>
            </w:tcBorders>
            <w:tcMar>
              <w:top w:w="0" w:type="dxa"/>
              <w:bottom w:w="0" w:type="dxa"/>
            </w:tcMar>
          </w:tcPr>
          <w:p w14:paraId="626159F7" w14:textId="77777777" w:rsidR="00141FE6" w:rsidRDefault="00580A07">
            <w:pPr>
              <w:bidi/>
              <w:spacing w:before="240"/>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היכרות עם מידע ונתונים</w:t>
            </w:r>
          </w:p>
        </w:tc>
        <w:tc>
          <w:tcPr>
            <w:tcW w:w="1485" w:type="dxa"/>
            <w:tcBorders>
              <w:top w:val="single" w:sz="4" w:space="0" w:color="60CAF3"/>
              <w:left w:val="single" w:sz="4" w:space="0" w:color="60CAF3"/>
              <w:bottom w:val="single" w:sz="4" w:space="0" w:color="60CAF3"/>
              <w:right w:val="single" w:sz="4" w:space="0" w:color="60CAF3"/>
            </w:tcBorders>
            <w:tcMar>
              <w:top w:w="0" w:type="dxa"/>
              <w:bottom w:w="0" w:type="dxa"/>
            </w:tcMar>
          </w:tcPr>
          <w:p w14:paraId="4BC5478D" w14:textId="77777777" w:rsidR="00141FE6" w:rsidRDefault="00580A07">
            <w:pPr>
              <w:bidi/>
              <w:spacing w:before="240"/>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Pr>
              <w:t>5</w:t>
            </w:r>
          </w:p>
        </w:tc>
        <w:tc>
          <w:tcPr>
            <w:tcW w:w="1365" w:type="dxa"/>
            <w:tcBorders>
              <w:top w:val="single" w:sz="4" w:space="0" w:color="60CAF3"/>
              <w:left w:val="single" w:sz="4" w:space="0" w:color="60CAF3"/>
              <w:bottom w:val="single" w:sz="4" w:space="0" w:color="60CAF3"/>
              <w:right w:val="single" w:sz="4" w:space="0" w:color="60CAF3"/>
            </w:tcBorders>
            <w:tcMar>
              <w:top w:w="0" w:type="dxa"/>
              <w:bottom w:w="0" w:type="dxa"/>
            </w:tcMar>
          </w:tcPr>
          <w:p w14:paraId="6A56B87F" w14:textId="77777777" w:rsidR="00141FE6" w:rsidRDefault="00580A07">
            <w:pPr>
              <w:bidi/>
              <w:spacing w:before="240"/>
              <w:ind w:left="140" w:right="140"/>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י'</w:t>
            </w:r>
          </w:p>
        </w:tc>
      </w:tr>
    </w:tbl>
    <w:p w14:paraId="0257013B" w14:textId="77777777" w:rsidR="00141FE6" w:rsidRDefault="00580A07">
      <w:pPr>
        <w:bidi/>
        <w:spacing w:before="240" w:after="240" w:line="240" w:lineRule="auto"/>
        <w:rPr>
          <w:rFonts w:ascii="Noto Sans Hebrew" w:eastAsia="Noto Sans Hebrew" w:hAnsi="Noto Sans Hebrew" w:cs="Noto Sans Hebrew"/>
          <w:b/>
          <w:bCs/>
          <w:color w:val="666666"/>
          <w:sz w:val="32"/>
          <w:szCs w:val="32"/>
        </w:rPr>
      </w:pPr>
      <w:r>
        <w:rPr>
          <w:rFonts w:ascii="Noto Sans Hebrew" w:eastAsia="Noto Sans Hebrew" w:hAnsi="Noto Sans Hebrew" w:cs="Noto Sans Hebrew"/>
          <w:sz w:val="24"/>
          <w:szCs w:val="24"/>
          <w:rtl/>
        </w:rPr>
        <w:br/>
        <w:t>נושאים:</w:t>
      </w:r>
      <w:r>
        <w:rPr>
          <w:rFonts w:ascii="Noto Sans Hebrew" w:eastAsia="Noto Sans Hebrew" w:hAnsi="Noto Sans Hebrew" w:cs="Noto Sans Hebrew"/>
          <w:sz w:val="24"/>
          <w:szCs w:val="24"/>
          <w:rtl/>
        </w:rPr>
        <w:br/>
      </w:r>
      <w:hyperlink r:id="rId12">
        <w:r>
          <w:rPr>
            <w:rFonts w:ascii="Noto Sans Hebrew" w:eastAsia="Noto Sans Hebrew" w:hAnsi="Noto Sans Hebrew" w:cs="Noto Sans Hebrew"/>
            <w:b/>
            <w:bCs/>
            <w:color w:val="1155CC"/>
            <w:sz w:val="32"/>
            <w:szCs w:val="32"/>
            <w:u w:val="single"/>
            <w:rtl/>
          </w:rPr>
          <w:t>היכרות</w:t>
        </w:r>
      </w:hyperlink>
      <w:hyperlink r:id="rId13">
        <w:r>
          <w:rPr>
            <w:rFonts w:ascii="Noto Sans Hebrew" w:eastAsia="Noto Sans Hebrew" w:hAnsi="Noto Sans Hebrew" w:cs="Noto Sans Hebrew"/>
            <w:b/>
            <w:bCs/>
            <w:color w:val="1155CC"/>
            <w:sz w:val="32"/>
            <w:szCs w:val="32"/>
            <w:u w:val="single"/>
            <w:rtl/>
          </w:rPr>
          <w:t xml:space="preserve"> </w:t>
        </w:r>
      </w:hyperlink>
      <w:hyperlink r:id="rId14">
        <w:r>
          <w:rPr>
            <w:rFonts w:ascii="Noto Sans Hebrew" w:eastAsia="Noto Sans Hebrew" w:hAnsi="Noto Sans Hebrew" w:cs="Noto Sans Hebrew"/>
            <w:b/>
            <w:bCs/>
            <w:color w:val="1155CC"/>
            <w:sz w:val="32"/>
            <w:szCs w:val="32"/>
            <w:u w:val="single"/>
            <w:rtl/>
          </w:rPr>
          <w:t>עם</w:t>
        </w:r>
      </w:hyperlink>
      <w:hyperlink r:id="rId15">
        <w:r>
          <w:rPr>
            <w:rFonts w:ascii="Noto Sans Hebrew" w:eastAsia="Noto Sans Hebrew" w:hAnsi="Noto Sans Hebrew" w:cs="Noto Sans Hebrew"/>
            <w:b/>
            <w:bCs/>
            <w:color w:val="1155CC"/>
            <w:sz w:val="32"/>
            <w:szCs w:val="32"/>
            <w:u w:val="single"/>
            <w:rtl/>
          </w:rPr>
          <w:t xml:space="preserve"> </w:t>
        </w:r>
      </w:hyperlink>
      <w:hyperlink r:id="rId16">
        <w:r>
          <w:rPr>
            <w:rFonts w:ascii="Noto Sans Hebrew" w:eastAsia="Noto Sans Hebrew" w:hAnsi="Noto Sans Hebrew" w:cs="Noto Sans Hebrew"/>
            <w:b/>
            <w:bCs/>
            <w:color w:val="1155CC"/>
            <w:sz w:val="32"/>
            <w:szCs w:val="32"/>
            <w:u w:val="single"/>
            <w:rtl/>
          </w:rPr>
          <w:t>מידע</w:t>
        </w:r>
      </w:hyperlink>
      <w:hyperlink r:id="rId17">
        <w:r>
          <w:rPr>
            <w:rFonts w:ascii="Noto Sans Hebrew" w:eastAsia="Noto Sans Hebrew" w:hAnsi="Noto Sans Hebrew" w:cs="Noto Sans Hebrew"/>
            <w:b/>
            <w:bCs/>
            <w:color w:val="1155CC"/>
            <w:sz w:val="32"/>
            <w:szCs w:val="32"/>
            <w:u w:val="single"/>
            <w:rtl/>
          </w:rPr>
          <w:t xml:space="preserve"> </w:t>
        </w:r>
      </w:hyperlink>
      <w:hyperlink r:id="rId18">
        <w:r>
          <w:rPr>
            <w:rFonts w:ascii="Noto Sans Hebrew" w:eastAsia="Noto Sans Hebrew" w:hAnsi="Noto Sans Hebrew" w:cs="Noto Sans Hebrew"/>
            <w:b/>
            <w:bCs/>
            <w:color w:val="1155CC"/>
            <w:sz w:val="32"/>
            <w:szCs w:val="32"/>
            <w:u w:val="single"/>
            <w:rtl/>
          </w:rPr>
          <w:t>ונתונים</w:t>
        </w:r>
      </w:hyperlink>
    </w:p>
    <w:p w14:paraId="5ED6E536" w14:textId="77777777" w:rsidR="00141FE6" w:rsidRDefault="00580A07">
      <w:pPr>
        <w:numPr>
          <w:ilvl w:val="0"/>
          <w:numId w:val="3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 זה בכלל דאטה</w:t>
      </w:r>
    </w:p>
    <w:p w14:paraId="75242BF9" w14:textId="77777777" w:rsidR="00141FE6" w:rsidRDefault="00580A07">
      <w:pPr>
        <w:numPr>
          <w:ilvl w:val="0"/>
          <w:numId w:val="3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אוריינות נתונים</w:t>
      </w:r>
    </w:p>
    <w:p w14:paraId="07B7DAC2" w14:textId="77777777" w:rsidR="00141FE6" w:rsidRDefault="00580A07">
      <w:pPr>
        <w:numPr>
          <w:ilvl w:val="0"/>
          <w:numId w:val="3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למה לנתח נתונים</w:t>
      </w:r>
    </w:p>
    <w:p w14:paraId="334FFC26" w14:textId="77777777" w:rsidR="00141FE6" w:rsidRDefault="00580A07">
      <w:pPr>
        <w:numPr>
          <w:ilvl w:val="0"/>
          <w:numId w:val="37"/>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מחזור הנתונים</w:t>
      </w:r>
    </w:p>
    <w:p w14:paraId="1E891613" w14:textId="77777777" w:rsidR="00141FE6" w:rsidRDefault="00580A07">
      <w:pPr>
        <w:bidi/>
        <w:spacing w:before="240" w:after="240"/>
        <w:rPr>
          <w:rFonts w:ascii="Noto Sans Hebrew" w:eastAsia="Noto Sans Hebrew" w:hAnsi="Noto Sans Hebrew" w:cs="Noto Sans Hebrew"/>
          <w:color w:val="0B769F"/>
          <w:sz w:val="32"/>
          <w:szCs w:val="32"/>
        </w:rPr>
      </w:pPr>
      <w:r>
        <w:rPr>
          <w:rFonts w:ascii="Noto Sans Hebrew" w:eastAsia="Noto Sans Hebrew" w:hAnsi="Noto Sans Hebrew" w:cs="Noto Sans Hebrew"/>
          <w:color w:val="0B769F"/>
          <w:sz w:val="32"/>
          <w:szCs w:val="32"/>
          <w:rtl/>
        </w:rPr>
        <w:t>פירוט:</w:t>
      </w:r>
    </w:p>
    <w:p w14:paraId="0C208955" w14:textId="77777777" w:rsidR="00141FE6" w:rsidRDefault="00580A07">
      <w:pPr>
        <w:numPr>
          <w:ilvl w:val="0"/>
          <w:numId w:val="1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הסבר על מהו "דאטה" (נתונים) – נתונים גולמיים שנאספים ממקורות שונים, כמו סקרים, אתרים, חיישנ</w:t>
      </w:r>
      <w:r>
        <w:rPr>
          <w:rFonts w:ascii="Noto Sans Hebrew Light" w:eastAsia="Noto Sans Hebrew Light" w:hAnsi="Noto Sans Hebrew Light" w:cs="Noto Sans Hebrew Light"/>
          <w:sz w:val="24"/>
          <w:szCs w:val="24"/>
          <w:rtl/>
        </w:rPr>
        <w:t>ים, או משתמשים. הדאטה יכול להיות מספרי (כמותי), טקסטואלי, חזותי ועוד. נבין מה ההבדל בין נתונים גולמיים למידע מעובד.</w:t>
      </w:r>
    </w:p>
    <w:p w14:paraId="57413EB8" w14:textId="77777777" w:rsidR="00141FE6" w:rsidRDefault="00580A07">
      <w:pPr>
        <w:numPr>
          <w:ilvl w:val="0"/>
          <w:numId w:val="1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אוריינות נתונים היא היכולת לקרוא, להבין, לפרש ולהפיק תובנות מנתונים. מדובר בכישורי בסיס כמו לדעת מהי טבלה, כיצד להבין גרף, ואיך לשאול שאלות </w:t>
      </w:r>
      <w:r>
        <w:rPr>
          <w:rFonts w:ascii="Noto Sans Hebrew Light" w:eastAsia="Noto Sans Hebrew Light" w:hAnsi="Noto Sans Hebrew Light" w:cs="Noto Sans Hebrew Light"/>
          <w:sz w:val="24"/>
          <w:szCs w:val="24"/>
          <w:rtl/>
        </w:rPr>
        <w:t>נכונות מתוך נתונים.</w:t>
      </w:r>
    </w:p>
    <w:p w14:paraId="7D100590" w14:textId="77777777" w:rsidR="00141FE6" w:rsidRDefault="00580A07">
      <w:pPr>
        <w:numPr>
          <w:ilvl w:val="0"/>
          <w:numId w:val="1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הסבר על מטרות ניתוח נתונים: קבלת החלטות מושכלת, חיזוי מגמות, פתרון בעיות, התייעלות עסקית או אישית. נדון בדוגמאות מתחומים כמו בריאות, חינוך, שיווק ועוד.</w:t>
      </w:r>
    </w:p>
    <w:p w14:paraId="6AB254A7" w14:textId="77777777" w:rsidR="00141FE6" w:rsidRDefault="00580A07">
      <w:pPr>
        <w:numPr>
          <w:ilvl w:val="0"/>
          <w:numId w:val="18"/>
        </w:numPr>
        <w:bidi/>
        <w:spacing w:after="24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הצגה של השלבים השונים שדאטה עובר: איסוף נתונים, ניקוי וסידור, ניתוח,  הצגה </w:t>
      </w:r>
      <w:r>
        <w:rPr>
          <w:rFonts w:ascii="Noto Sans Hebrew Light" w:eastAsia="Noto Sans Hebrew Light" w:hAnsi="Noto Sans Hebrew Light" w:cs="Noto Sans Hebrew Light"/>
          <w:sz w:val="24"/>
          <w:szCs w:val="24"/>
          <w:rtl/>
        </w:rPr>
        <w:t>(ויזואליזציה), קבלת החלטות.</w:t>
      </w:r>
    </w:p>
    <w:p w14:paraId="566687DF" w14:textId="77777777" w:rsidR="00141FE6" w:rsidRDefault="00580A07">
      <w:pPr>
        <w:bidi/>
        <w:spacing w:before="240" w:after="240"/>
        <w:rPr>
          <w:rFonts w:ascii="Noto Sans Hebrew" w:eastAsia="Noto Sans Hebrew" w:hAnsi="Noto Sans Hebrew" w:cs="Noto Sans Hebrew"/>
          <w:sz w:val="24"/>
          <w:szCs w:val="24"/>
        </w:rPr>
      </w:pPr>
      <w:r>
        <w:rPr>
          <w:rFonts w:ascii="Noto Sans Hebrew" w:eastAsia="Noto Sans Hebrew" w:hAnsi="Noto Sans Hebrew" w:cs="Noto Sans Hebrew"/>
          <w:sz w:val="24"/>
          <w:szCs w:val="24"/>
        </w:rPr>
        <w:t xml:space="preserve"> </w:t>
      </w:r>
    </w:p>
    <w:p w14:paraId="367763DC" w14:textId="77777777" w:rsidR="00141FE6" w:rsidRDefault="00580A07">
      <w:pPr>
        <w:bidi/>
        <w:spacing w:before="240" w:after="240"/>
        <w:rPr>
          <w:rFonts w:ascii="Noto Sans Hebrew" w:eastAsia="Noto Sans Hebrew" w:hAnsi="Noto Sans Hebrew" w:cs="Noto Sans Hebrew"/>
          <w:sz w:val="24"/>
          <w:szCs w:val="24"/>
        </w:rPr>
      </w:pPr>
      <w:r>
        <w:rPr>
          <w:rFonts w:ascii="Noto Sans Hebrew" w:eastAsia="Noto Sans Hebrew" w:hAnsi="Noto Sans Hebrew" w:cs="Noto Sans Hebrew"/>
          <w:sz w:val="24"/>
          <w:szCs w:val="24"/>
        </w:rPr>
        <w:t xml:space="preserve">  </w:t>
      </w:r>
    </w:p>
    <w:p w14:paraId="1D3EAD57" w14:textId="77777777" w:rsidR="00141FE6" w:rsidRDefault="00141FE6">
      <w:pPr>
        <w:rPr>
          <w:rFonts w:ascii="Calibri" w:eastAsia="Calibri" w:hAnsi="Calibri" w:cs="Calibri"/>
          <w:sz w:val="24"/>
          <w:szCs w:val="24"/>
        </w:rPr>
        <w:sectPr w:rsidR="00141FE6">
          <w:headerReference w:type="default" r:id="rId19"/>
          <w:pgSz w:w="11909" w:h="16834"/>
          <w:pgMar w:top="1440" w:right="1440" w:bottom="1440" w:left="1440" w:header="720" w:footer="720" w:gutter="0"/>
          <w:pgNumType w:start="1"/>
          <w:cols w:space="720"/>
        </w:sectPr>
      </w:pPr>
    </w:p>
    <w:p w14:paraId="1629C100" w14:textId="77777777" w:rsidR="00141FE6" w:rsidRDefault="00141FE6">
      <w:pPr>
        <w:rPr>
          <w:rFonts w:ascii="Noto Sans Hebrew" w:eastAsia="Noto Sans Hebrew" w:hAnsi="Noto Sans Hebrew" w:cs="Noto Sans Hebrew"/>
          <w:sz w:val="24"/>
          <w:szCs w:val="24"/>
        </w:rPr>
      </w:pPr>
      <w:bookmarkStart w:id="11" w:name="_d5xakd5jmfee" w:colFirst="0" w:colLast="0"/>
      <w:bookmarkEnd w:id="11"/>
    </w:p>
    <w:tbl>
      <w:tblPr>
        <w:tblStyle w:val="a8"/>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0"/>
        <w:gridCol w:w="2895"/>
        <w:gridCol w:w="1470"/>
        <w:gridCol w:w="1350"/>
      </w:tblGrid>
      <w:tr w:rsidR="00141FE6" w14:paraId="6C21988B" w14:textId="77777777">
        <w:trPr>
          <w:trHeight w:val="300"/>
        </w:trPr>
        <w:tc>
          <w:tcPr>
            <w:tcW w:w="28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ADDD532" w14:textId="77777777" w:rsidR="00141FE6" w:rsidRDefault="00580A07">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שם הפרק</w:t>
            </w:r>
          </w:p>
        </w:tc>
        <w:tc>
          <w:tcPr>
            <w:tcW w:w="28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B48C1D9" w14:textId="77777777" w:rsidR="00141FE6" w:rsidRDefault="00580A07">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נושא</w:t>
            </w:r>
          </w:p>
        </w:tc>
        <w:tc>
          <w:tcPr>
            <w:tcW w:w="147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1415DC7" w14:textId="77777777" w:rsidR="00141FE6" w:rsidRDefault="00580A07">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שעות</w:t>
            </w:r>
          </w:p>
        </w:tc>
        <w:tc>
          <w:tcPr>
            <w:tcW w:w="13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B75AC2" w14:textId="77777777" w:rsidR="00141FE6" w:rsidRDefault="00580A07">
            <w:pPr>
              <w:bidi/>
              <w:spacing w:before="240"/>
              <w:ind w:left="140" w:right="140"/>
              <w:rPr>
                <w:rFonts w:ascii="Noto Sans Hebrew" w:eastAsia="Noto Sans Hebrew" w:hAnsi="Noto Sans Hebrew" w:cs="Noto Sans Hebrew"/>
                <w:color w:val="0B769F"/>
                <w:sz w:val="24"/>
                <w:szCs w:val="24"/>
              </w:rPr>
            </w:pPr>
            <w:r>
              <w:rPr>
                <w:rFonts w:ascii="Noto Sans Hebrew" w:eastAsia="Noto Sans Hebrew" w:hAnsi="Noto Sans Hebrew" w:cs="Noto Sans Hebrew"/>
                <w:color w:val="0B769F"/>
                <w:sz w:val="24"/>
                <w:szCs w:val="24"/>
                <w:rtl/>
              </w:rPr>
              <w:t>כיתה</w:t>
            </w:r>
          </w:p>
        </w:tc>
      </w:tr>
      <w:tr w:rsidR="00141FE6" w14:paraId="24F42DB0" w14:textId="77777777">
        <w:trPr>
          <w:trHeight w:val="825"/>
        </w:trPr>
        <w:tc>
          <w:tcPr>
            <w:tcW w:w="2880" w:type="dxa"/>
            <w:tcBorders>
              <w:top w:val="single" w:sz="4" w:space="0" w:color="60CAF3"/>
              <w:left w:val="single" w:sz="4" w:space="0" w:color="60CAF3"/>
              <w:bottom w:val="single" w:sz="4" w:space="0" w:color="60CAF3"/>
              <w:right w:val="single" w:sz="4" w:space="0" w:color="60CAF3"/>
            </w:tcBorders>
            <w:tcMar>
              <w:top w:w="0" w:type="dxa"/>
              <w:bottom w:w="0" w:type="dxa"/>
            </w:tcMar>
          </w:tcPr>
          <w:p w14:paraId="5FE61085" w14:textId="77777777" w:rsidR="00141FE6" w:rsidRDefault="00580A07">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יסודות הדאטה</w:t>
            </w:r>
          </w:p>
          <w:p w14:paraId="18149A42" w14:textId="77777777" w:rsidR="00141FE6" w:rsidRDefault="00580A07">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Pr>
              <w:t>Introduction to Data</w:t>
            </w:r>
          </w:p>
        </w:tc>
        <w:tc>
          <w:tcPr>
            <w:tcW w:w="2895" w:type="dxa"/>
            <w:tcBorders>
              <w:top w:val="single" w:sz="4" w:space="0" w:color="60CAF3"/>
              <w:left w:val="single" w:sz="4" w:space="0" w:color="60CAF3"/>
              <w:bottom w:val="single" w:sz="4" w:space="0" w:color="60CAF3"/>
              <w:right w:val="single" w:sz="4" w:space="0" w:color="60CAF3"/>
            </w:tcBorders>
            <w:tcMar>
              <w:top w:w="0" w:type="dxa"/>
              <w:bottom w:w="0" w:type="dxa"/>
            </w:tcMar>
          </w:tcPr>
          <w:p w14:paraId="696E8494" w14:textId="77777777" w:rsidR="00141FE6" w:rsidRDefault="00580A07">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היכרות עם כלי בינה מלאכותית</w:t>
            </w:r>
          </w:p>
        </w:tc>
        <w:tc>
          <w:tcPr>
            <w:tcW w:w="1470" w:type="dxa"/>
            <w:tcBorders>
              <w:top w:val="single" w:sz="4" w:space="0" w:color="60CAF3"/>
              <w:left w:val="single" w:sz="4" w:space="0" w:color="60CAF3"/>
              <w:bottom w:val="single" w:sz="4" w:space="0" w:color="60CAF3"/>
              <w:right w:val="single" w:sz="4" w:space="0" w:color="60CAF3"/>
            </w:tcBorders>
            <w:tcMar>
              <w:top w:w="0" w:type="dxa"/>
              <w:bottom w:w="0" w:type="dxa"/>
            </w:tcMar>
          </w:tcPr>
          <w:p w14:paraId="4FE12138" w14:textId="77777777" w:rsidR="00141FE6" w:rsidRDefault="00580A07">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Pr>
              <w:t>10</w:t>
            </w:r>
          </w:p>
        </w:tc>
        <w:tc>
          <w:tcPr>
            <w:tcW w:w="13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AC43A10" w14:textId="77777777" w:rsidR="00141FE6" w:rsidRDefault="00580A07">
            <w:pPr>
              <w:bidi/>
              <w:spacing w:before="240"/>
              <w:ind w:left="140" w:right="140"/>
              <w:jc w:val="center"/>
              <w:rPr>
                <w:rFonts w:ascii="Noto Sans Hebrew" w:eastAsia="Noto Sans Hebrew" w:hAnsi="Noto Sans Hebrew" w:cs="Noto Sans Hebrew"/>
                <w:sz w:val="24"/>
                <w:szCs w:val="24"/>
              </w:rPr>
            </w:pPr>
            <w:r>
              <w:rPr>
                <w:rFonts w:ascii="Noto Sans Hebrew" w:eastAsia="Noto Sans Hebrew" w:hAnsi="Noto Sans Hebrew" w:cs="Noto Sans Hebrew"/>
                <w:sz w:val="24"/>
                <w:szCs w:val="24"/>
                <w:rtl/>
              </w:rPr>
              <w:t>י'</w:t>
            </w:r>
          </w:p>
        </w:tc>
      </w:tr>
    </w:tbl>
    <w:p w14:paraId="4689836B" w14:textId="77777777" w:rsidR="00141FE6" w:rsidRDefault="00580A07">
      <w:pPr>
        <w:bidi/>
        <w:spacing w:before="240" w:after="240"/>
        <w:rPr>
          <w:rFonts w:ascii="Noto Sans Hebrew" w:eastAsia="Noto Sans Hebrew" w:hAnsi="Noto Sans Hebrew" w:cs="Noto Sans Hebrew"/>
          <w:b/>
          <w:bCs/>
          <w:color w:val="666666"/>
          <w:sz w:val="32"/>
          <w:szCs w:val="32"/>
        </w:rPr>
      </w:pPr>
      <w:r>
        <w:rPr>
          <w:rFonts w:ascii="Noto Sans Hebrew" w:eastAsia="Noto Sans Hebrew" w:hAnsi="Noto Sans Hebrew" w:cs="Noto Sans Hebrew"/>
          <w:sz w:val="24"/>
          <w:szCs w:val="24"/>
          <w:rtl/>
        </w:rPr>
        <w:br/>
        <w:t>נושאים:</w:t>
      </w:r>
      <w:r>
        <w:rPr>
          <w:rFonts w:ascii="Noto Sans Hebrew" w:eastAsia="Noto Sans Hebrew" w:hAnsi="Noto Sans Hebrew" w:cs="Noto Sans Hebrew"/>
          <w:sz w:val="24"/>
          <w:szCs w:val="24"/>
          <w:rtl/>
        </w:rPr>
        <w:br/>
      </w:r>
      <w:hyperlink r:id="rId20">
        <w:r>
          <w:rPr>
            <w:rFonts w:ascii="Noto Sans Hebrew" w:eastAsia="Noto Sans Hebrew" w:hAnsi="Noto Sans Hebrew" w:cs="Noto Sans Hebrew"/>
            <w:b/>
            <w:bCs/>
            <w:color w:val="1155CC"/>
            <w:sz w:val="32"/>
            <w:szCs w:val="32"/>
            <w:u w:val="single"/>
            <w:rtl/>
          </w:rPr>
          <w:t>היכרות</w:t>
        </w:r>
      </w:hyperlink>
      <w:hyperlink r:id="rId21">
        <w:r>
          <w:rPr>
            <w:rFonts w:ascii="Noto Sans Hebrew" w:eastAsia="Noto Sans Hebrew" w:hAnsi="Noto Sans Hebrew" w:cs="Noto Sans Hebrew"/>
            <w:b/>
            <w:bCs/>
            <w:color w:val="1155CC"/>
            <w:sz w:val="32"/>
            <w:szCs w:val="32"/>
            <w:u w:val="single"/>
            <w:rtl/>
          </w:rPr>
          <w:t xml:space="preserve"> </w:t>
        </w:r>
      </w:hyperlink>
      <w:hyperlink r:id="rId22">
        <w:r>
          <w:rPr>
            <w:rFonts w:ascii="Noto Sans Hebrew" w:eastAsia="Noto Sans Hebrew" w:hAnsi="Noto Sans Hebrew" w:cs="Noto Sans Hebrew"/>
            <w:b/>
            <w:bCs/>
            <w:color w:val="1155CC"/>
            <w:sz w:val="32"/>
            <w:szCs w:val="32"/>
            <w:u w:val="single"/>
            <w:rtl/>
          </w:rPr>
          <w:t>עם</w:t>
        </w:r>
      </w:hyperlink>
      <w:hyperlink r:id="rId23">
        <w:r>
          <w:rPr>
            <w:rFonts w:ascii="Noto Sans Hebrew" w:eastAsia="Noto Sans Hebrew" w:hAnsi="Noto Sans Hebrew" w:cs="Noto Sans Hebrew"/>
            <w:b/>
            <w:bCs/>
            <w:color w:val="1155CC"/>
            <w:sz w:val="32"/>
            <w:szCs w:val="32"/>
            <w:u w:val="single"/>
            <w:rtl/>
          </w:rPr>
          <w:t xml:space="preserve"> </w:t>
        </w:r>
      </w:hyperlink>
      <w:hyperlink r:id="rId24">
        <w:r>
          <w:rPr>
            <w:rFonts w:ascii="Noto Sans Hebrew" w:eastAsia="Noto Sans Hebrew" w:hAnsi="Noto Sans Hebrew" w:cs="Noto Sans Hebrew"/>
            <w:b/>
            <w:bCs/>
            <w:color w:val="1155CC"/>
            <w:sz w:val="32"/>
            <w:szCs w:val="32"/>
            <w:u w:val="single"/>
            <w:rtl/>
          </w:rPr>
          <w:t>כלי</w:t>
        </w:r>
      </w:hyperlink>
      <w:hyperlink r:id="rId25">
        <w:r>
          <w:rPr>
            <w:rFonts w:ascii="Noto Sans Hebrew" w:eastAsia="Noto Sans Hebrew" w:hAnsi="Noto Sans Hebrew" w:cs="Noto Sans Hebrew"/>
            <w:b/>
            <w:bCs/>
            <w:color w:val="1155CC"/>
            <w:sz w:val="32"/>
            <w:szCs w:val="32"/>
            <w:u w:val="single"/>
            <w:rtl/>
          </w:rPr>
          <w:t xml:space="preserve"> </w:t>
        </w:r>
      </w:hyperlink>
      <w:hyperlink r:id="rId26">
        <w:r>
          <w:rPr>
            <w:rFonts w:ascii="Noto Sans Hebrew" w:eastAsia="Noto Sans Hebrew" w:hAnsi="Noto Sans Hebrew" w:cs="Noto Sans Hebrew"/>
            <w:b/>
            <w:bCs/>
            <w:color w:val="1155CC"/>
            <w:sz w:val="32"/>
            <w:szCs w:val="32"/>
            <w:u w:val="single"/>
            <w:rtl/>
          </w:rPr>
          <w:t>בינה</w:t>
        </w:r>
      </w:hyperlink>
      <w:hyperlink r:id="rId27">
        <w:r>
          <w:rPr>
            <w:rFonts w:ascii="Noto Sans Hebrew" w:eastAsia="Noto Sans Hebrew" w:hAnsi="Noto Sans Hebrew" w:cs="Noto Sans Hebrew"/>
            <w:b/>
            <w:bCs/>
            <w:color w:val="1155CC"/>
            <w:sz w:val="32"/>
            <w:szCs w:val="32"/>
            <w:u w:val="single"/>
            <w:rtl/>
          </w:rPr>
          <w:t xml:space="preserve"> </w:t>
        </w:r>
      </w:hyperlink>
      <w:hyperlink r:id="rId28">
        <w:r>
          <w:rPr>
            <w:rFonts w:ascii="Noto Sans Hebrew" w:eastAsia="Noto Sans Hebrew" w:hAnsi="Noto Sans Hebrew" w:cs="Noto Sans Hebrew"/>
            <w:b/>
            <w:bCs/>
            <w:color w:val="1155CC"/>
            <w:sz w:val="32"/>
            <w:szCs w:val="32"/>
            <w:u w:val="single"/>
            <w:rtl/>
          </w:rPr>
          <w:t>מלאכותית</w:t>
        </w:r>
      </w:hyperlink>
    </w:p>
    <w:p w14:paraId="2483687B" w14:textId="77777777" w:rsidR="00141FE6" w:rsidRDefault="00580A07">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מהי בינה מלאכותית</w:t>
      </w:r>
    </w:p>
    <w:p w14:paraId="604BEA88" w14:textId="77777777" w:rsidR="00141FE6" w:rsidRDefault="00580A07">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כלי בינה מלאכותית</w:t>
      </w:r>
    </w:p>
    <w:p w14:paraId="5B7157EB" w14:textId="77777777" w:rsidR="00141FE6" w:rsidRDefault="00580A07">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כללים לכתיבת </w:t>
      </w:r>
      <w:proofErr w:type="spellStart"/>
      <w:r>
        <w:rPr>
          <w:rFonts w:ascii="Noto Sans Hebrew Light" w:eastAsia="Noto Sans Hebrew Light" w:hAnsi="Noto Sans Hebrew Light" w:cs="Noto Sans Hebrew Light"/>
          <w:sz w:val="24"/>
          <w:szCs w:val="24"/>
          <w:rtl/>
        </w:rPr>
        <w:t>פרומפט</w:t>
      </w:r>
      <w:proofErr w:type="spellEnd"/>
    </w:p>
    <w:p w14:paraId="2646BD85" w14:textId="77777777" w:rsidR="00141FE6" w:rsidRDefault="00580A07">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מודלי שפה גדולים  </w:t>
      </w:r>
      <w:r>
        <w:rPr>
          <w:rFonts w:ascii="Noto Sans Hebrew Light" w:eastAsia="Noto Sans Hebrew Light" w:hAnsi="Noto Sans Hebrew Light" w:cs="Noto Sans Hebrew Light"/>
          <w:sz w:val="24"/>
          <w:szCs w:val="24"/>
        </w:rPr>
        <w:t>LLM (Lar</w:t>
      </w:r>
      <w:r>
        <w:rPr>
          <w:rFonts w:ascii="Noto Sans Hebrew Light" w:eastAsia="Noto Sans Hebrew Light" w:hAnsi="Noto Sans Hebrew Light" w:cs="Noto Sans Hebrew Light"/>
          <w:sz w:val="24"/>
          <w:szCs w:val="24"/>
        </w:rPr>
        <w:t>ge Language Models</w:t>
      </w:r>
      <w:r>
        <w:rPr>
          <w:rFonts w:ascii="Noto Sans Hebrew Light" w:eastAsia="Noto Sans Hebrew Light" w:hAnsi="Noto Sans Hebrew Light" w:cs="Noto Sans Hebrew Light"/>
          <w:sz w:val="24"/>
          <w:szCs w:val="24"/>
          <w:rtl/>
        </w:rPr>
        <w:t>)</w:t>
      </w:r>
    </w:p>
    <w:p w14:paraId="02E1676B" w14:textId="77777777" w:rsidR="00141FE6" w:rsidRDefault="00580A07">
      <w:pPr>
        <w:numPr>
          <w:ilvl w:val="0"/>
          <w:numId w:val="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הוגנות והיעדר </w:t>
      </w:r>
      <w:proofErr w:type="spellStart"/>
      <w:r>
        <w:rPr>
          <w:rFonts w:ascii="Noto Sans Hebrew Light" w:eastAsia="Noto Sans Hebrew Light" w:hAnsi="Noto Sans Hebrew Light" w:cs="Noto Sans Hebrew Light"/>
          <w:sz w:val="24"/>
          <w:szCs w:val="24"/>
          <w:rtl/>
        </w:rPr>
        <w:t>הטייה</w:t>
      </w:r>
      <w:proofErr w:type="spellEnd"/>
      <w:r>
        <w:rPr>
          <w:rFonts w:ascii="Noto Sans Hebrew Light" w:eastAsia="Noto Sans Hebrew Light" w:hAnsi="Noto Sans Hebrew Light" w:cs="Noto Sans Hebrew Light"/>
          <w:sz w:val="24"/>
          <w:szCs w:val="24"/>
          <w:rtl/>
        </w:rPr>
        <w:t>, הטיות אלגוריתמיות ואפליה</w:t>
      </w:r>
    </w:p>
    <w:p w14:paraId="1C492E05" w14:textId="77777777" w:rsidR="00141FE6" w:rsidRDefault="00580A07">
      <w:pPr>
        <w:numPr>
          <w:ilvl w:val="0"/>
          <w:numId w:val="1"/>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אימון המודל על בסיס מידע גלוי ברשת- חשיבות שמירה על פרטיות</w:t>
      </w:r>
    </w:p>
    <w:p w14:paraId="3E77277F" w14:textId="77777777" w:rsidR="00141FE6" w:rsidRDefault="00580A07">
      <w:pPr>
        <w:numPr>
          <w:ilvl w:val="0"/>
          <w:numId w:val="1"/>
        </w:numPr>
        <w:bidi/>
        <w:spacing w:after="160"/>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מודלי ויזואליזציה - תמונות, מצגות</w:t>
      </w:r>
    </w:p>
    <w:p w14:paraId="7C330E05" w14:textId="77777777" w:rsidR="00141FE6" w:rsidRDefault="00580A07">
      <w:pPr>
        <w:bidi/>
        <w:spacing w:before="240" w:after="240"/>
        <w:rPr>
          <w:rFonts w:ascii="Noto Sans Hebrew" w:eastAsia="Noto Sans Hebrew" w:hAnsi="Noto Sans Hebrew" w:cs="Noto Sans Hebrew"/>
          <w:color w:val="0B769F"/>
          <w:sz w:val="32"/>
          <w:szCs w:val="32"/>
        </w:rPr>
      </w:pPr>
      <w:r>
        <w:rPr>
          <w:rFonts w:ascii="Noto Sans Hebrew" w:eastAsia="Noto Sans Hebrew" w:hAnsi="Noto Sans Hebrew" w:cs="Noto Sans Hebrew"/>
          <w:color w:val="0B769F"/>
          <w:sz w:val="32"/>
          <w:szCs w:val="32"/>
          <w:rtl/>
        </w:rPr>
        <w:t>פירוט:</w:t>
      </w:r>
    </w:p>
    <w:p w14:paraId="4DADE2AE" w14:textId="77777777" w:rsidR="00141FE6" w:rsidRDefault="00580A07">
      <w:pPr>
        <w:numPr>
          <w:ilvl w:val="0"/>
          <w:numId w:val="5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הסבר בסיסי על מהי בינה מלאכותית – תחום בטכנולוגיה המאפשר למכונות ולמחשבים לחקות תהליכי חשיבה אנושיים כמו למידה, הבנה, פתרון בעיות ויצירתיות. נסקור דוגמאות </w:t>
      </w:r>
      <w:proofErr w:type="spellStart"/>
      <w:r>
        <w:rPr>
          <w:rFonts w:ascii="Noto Sans Hebrew Light" w:eastAsia="Noto Sans Hebrew Light" w:hAnsi="Noto Sans Hebrew Light" w:cs="Noto Sans Hebrew Light"/>
          <w:sz w:val="24"/>
          <w:szCs w:val="24"/>
          <w:rtl/>
        </w:rPr>
        <w:t>מחיי</w:t>
      </w:r>
      <w:proofErr w:type="spellEnd"/>
      <w:r>
        <w:rPr>
          <w:rFonts w:ascii="Noto Sans Hebrew Light" w:eastAsia="Noto Sans Hebrew Light" w:hAnsi="Noto Sans Hebrew Light" w:cs="Noto Sans Hebrew Light"/>
          <w:sz w:val="24"/>
          <w:szCs w:val="24"/>
          <w:rtl/>
        </w:rPr>
        <w:t xml:space="preserve"> היומיום (כמו </w:t>
      </w:r>
      <w:proofErr w:type="spellStart"/>
      <w:r>
        <w:rPr>
          <w:rFonts w:ascii="Noto Sans Hebrew Light" w:eastAsia="Noto Sans Hebrew Light" w:hAnsi="Noto Sans Hebrew Light" w:cs="Noto Sans Hebrew Light"/>
          <w:sz w:val="24"/>
          <w:szCs w:val="24"/>
          <w:rtl/>
        </w:rPr>
        <w:t>צ'אטבוטים</w:t>
      </w:r>
      <w:proofErr w:type="spellEnd"/>
      <w:r>
        <w:rPr>
          <w:rFonts w:ascii="Noto Sans Hebrew Light" w:eastAsia="Noto Sans Hebrew Light" w:hAnsi="Noto Sans Hebrew Light" w:cs="Noto Sans Hebrew Light"/>
          <w:sz w:val="24"/>
          <w:szCs w:val="24"/>
          <w:rtl/>
        </w:rPr>
        <w:t xml:space="preserve">, המלצות </w:t>
      </w:r>
      <w:proofErr w:type="spellStart"/>
      <w:r>
        <w:rPr>
          <w:rFonts w:ascii="Noto Sans Hebrew Light" w:eastAsia="Noto Sans Hebrew Light" w:hAnsi="Noto Sans Hebrew Light" w:cs="Noto Sans Hebrew Light"/>
          <w:sz w:val="24"/>
          <w:szCs w:val="24"/>
          <w:rtl/>
        </w:rPr>
        <w:t>בספוטיפיי</w:t>
      </w:r>
      <w:proofErr w:type="spellEnd"/>
      <w:r>
        <w:rPr>
          <w:rFonts w:ascii="Noto Sans Hebrew Light" w:eastAsia="Noto Sans Hebrew Light" w:hAnsi="Noto Sans Hebrew Light" w:cs="Noto Sans Hebrew Light"/>
          <w:sz w:val="24"/>
          <w:szCs w:val="24"/>
          <w:rtl/>
        </w:rPr>
        <w:t>, זיהוי פנים וכו').</w:t>
      </w:r>
    </w:p>
    <w:p w14:paraId="22DE19A2" w14:textId="77777777" w:rsidR="00141FE6" w:rsidRDefault="00580A07">
      <w:pPr>
        <w:numPr>
          <w:ilvl w:val="0"/>
          <w:numId w:val="5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סקירה של כלים זמינים כיום כמו : </w:t>
      </w:r>
      <w:r>
        <w:rPr>
          <w:rFonts w:ascii="Noto Sans Hebrew Light" w:eastAsia="Noto Sans Hebrew Light" w:hAnsi="Noto Sans Hebrew Light" w:cs="Noto Sans Hebrew Light"/>
          <w:sz w:val="24"/>
          <w:szCs w:val="24"/>
        </w:rPr>
        <w:t>Chat</w:t>
      </w:r>
      <w:r>
        <w:rPr>
          <w:rFonts w:ascii="Noto Sans Hebrew Light" w:eastAsia="Noto Sans Hebrew Light" w:hAnsi="Noto Sans Hebrew Light" w:cs="Noto Sans Hebrew Light"/>
          <w:sz w:val="24"/>
          <w:szCs w:val="24"/>
        </w:rPr>
        <w:t>GPT ,Copilot, Perplexity, Claude, Gemini</w:t>
      </w:r>
      <w:r>
        <w:rPr>
          <w:rFonts w:ascii="Noto Sans Hebrew Light" w:eastAsia="Noto Sans Hebrew Light" w:hAnsi="Noto Sans Hebrew Light" w:cs="Noto Sans Hebrew Light"/>
          <w:sz w:val="24"/>
          <w:szCs w:val="24"/>
          <w:rtl/>
        </w:rPr>
        <w:t xml:space="preserve">  ועוד.</w:t>
      </w:r>
    </w:p>
    <w:p w14:paraId="3D8A2F52" w14:textId="77777777" w:rsidR="00141FE6" w:rsidRDefault="00580A07">
      <w:pPr>
        <w:numPr>
          <w:ilvl w:val="0"/>
          <w:numId w:val="5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נתייחס למה עושה כל כלי, ואיך אפשר להשתמש בו לצרכים לימודיים.</w:t>
      </w:r>
    </w:p>
    <w:p w14:paraId="794643F6" w14:textId="77777777" w:rsidR="00141FE6" w:rsidRDefault="00580A07">
      <w:pPr>
        <w:numPr>
          <w:ilvl w:val="0"/>
          <w:numId w:val="5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איך כותבים הנחיה מדויקת וברורה עבור מודלי שפה כדי לקבל תשובות איכותיות הצגת עקרונות חשובים כמו הקשר, פירוט, סגנון, והדרכה של המודל.</w:t>
      </w:r>
    </w:p>
    <w:p w14:paraId="17AA3925" w14:textId="77777777" w:rsidR="00141FE6" w:rsidRDefault="00580A07">
      <w:pPr>
        <w:numPr>
          <w:ilvl w:val="0"/>
          <w:numId w:val="5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הסבר על המושג </w:t>
      </w:r>
      <w:r>
        <w:rPr>
          <w:rFonts w:ascii="Noto Sans Hebrew Light" w:eastAsia="Noto Sans Hebrew Light" w:hAnsi="Noto Sans Hebrew Light" w:cs="Noto Sans Hebrew Light"/>
          <w:sz w:val="24"/>
          <w:szCs w:val="24"/>
        </w:rPr>
        <w:t>LLM</w:t>
      </w:r>
      <w:r>
        <w:rPr>
          <w:rFonts w:ascii="Noto Sans Hebrew Light" w:eastAsia="Noto Sans Hebrew Light" w:hAnsi="Noto Sans Hebrew Light" w:cs="Noto Sans Hebrew Light"/>
          <w:sz w:val="24"/>
          <w:szCs w:val="24"/>
          <w:rtl/>
        </w:rPr>
        <w:t xml:space="preserve"> – מודלים שנבנו על כמויות עצומות של טקסט ומידע, ומסוגלים להבין ולייצר שפה טבעית. נדון איך הם עובדים, במה הם חזקים, ומה מגבלותיהם.</w:t>
      </w:r>
    </w:p>
    <w:p w14:paraId="785EEED2" w14:textId="77777777" w:rsidR="00141FE6" w:rsidRDefault="00580A07">
      <w:pPr>
        <w:numPr>
          <w:ilvl w:val="0"/>
          <w:numId w:val="5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כיצד מודלים של בינה מלאכותית עלולים לשקף או להעצים דעות קדומות, ואילו כלים קיימים למניעת אפליה. נציג עקרונות</w:t>
      </w:r>
      <w:r>
        <w:rPr>
          <w:rFonts w:ascii="Noto Sans Hebrew Light" w:eastAsia="Noto Sans Hebrew Light" w:hAnsi="Noto Sans Hebrew Light" w:cs="Noto Sans Hebrew Light"/>
          <w:sz w:val="24"/>
          <w:szCs w:val="24"/>
          <w:rtl/>
        </w:rPr>
        <w:t xml:space="preserve"> של אתיקה ורגולציה.</w:t>
      </w:r>
    </w:p>
    <w:p w14:paraId="6CFCD8D6" w14:textId="77777777" w:rsidR="00141FE6" w:rsidRDefault="00580A07">
      <w:pPr>
        <w:numPr>
          <w:ilvl w:val="0"/>
          <w:numId w:val="5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כיצד מודלים לומדים ממידע פתוח באינטרנט, ולמה חשוב להיות מודעים לנושאים כמו פרטיות, זכויות יוצרים ושימוש במידע אישי.</w:t>
      </w:r>
    </w:p>
    <w:p w14:paraId="3B176EF9" w14:textId="77777777" w:rsidR="00141FE6" w:rsidRDefault="00580A07">
      <w:pPr>
        <w:numPr>
          <w:ilvl w:val="0"/>
          <w:numId w:val="52"/>
        </w:numPr>
        <w:bidi/>
        <w:spacing w:after="160"/>
        <w:ind w:right="380"/>
        <w:rPr>
          <w:rFonts w:ascii="Noto Sans Hebrew Light" w:eastAsia="Noto Sans Hebrew Light" w:hAnsi="Noto Sans Hebrew Light" w:cs="Noto Sans Hebrew Light"/>
          <w:sz w:val="24"/>
          <w:szCs w:val="24"/>
        </w:rPr>
        <w:sectPr w:rsidR="00141FE6">
          <w:headerReference w:type="default" r:id="rId29"/>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tl/>
        </w:rPr>
        <w:t xml:space="preserve">היכרות עם כלים ליצירת תמונות, תרשימים ומצגות בעזרת </w:t>
      </w:r>
      <w:r>
        <w:rPr>
          <w:rFonts w:ascii="Noto Sans Hebrew Light" w:eastAsia="Noto Sans Hebrew Light" w:hAnsi="Noto Sans Hebrew Light" w:cs="Noto Sans Hebrew Light"/>
          <w:sz w:val="24"/>
          <w:szCs w:val="24"/>
        </w:rPr>
        <w:t>AI</w:t>
      </w:r>
    </w:p>
    <w:p w14:paraId="2EB37D1D" w14:textId="77777777" w:rsidR="00141FE6" w:rsidRPr="005115BF" w:rsidRDefault="00141FE6">
      <w:pPr>
        <w:rPr>
          <w:rFonts w:ascii="Noto Sans Hebrew Light" w:eastAsia="Noto Sans Hebrew Light" w:hAnsi="Noto Sans Hebrew Light" w:cs="Noto Sans Hebrew Light"/>
          <w:sz w:val="24"/>
          <w:szCs w:val="24"/>
          <w:lang w:val="en-US"/>
        </w:rPr>
      </w:pPr>
      <w:bookmarkStart w:id="12" w:name="_necj2w16is5w" w:colFirst="0" w:colLast="0"/>
      <w:bookmarkEnd w:id="12"/>
    </w:p>
    <w:tbl>
      <w:tblPr>
        <w:tblStyle w:val="a9"/>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2895"/>
        <w:gridCol w:w="1485"/>
        <w:gridCol w:w="1365"/>
      </w:tblGrid>
      <w:tr w:rsidR="00141FE6" w14:paraId="1E7C9FF8" w14:textId="77777777">
        <w:trPr>
          <w:trHeight w:val="300"/>
        </w:trPr>
        <w:tc>
          <w:tcPr>
            <w:tcW w:w="28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6D39E39"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F69BEA1"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8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6C3231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6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7262C41"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21DF7269" w14:textId="77777777">
        <w:trPr>
          <w:trHeight w:val="825"/>
        </w:trPr>
        <w:tc>
          <w:tcPr>
            <w:tcW w:w="2850" w:type="dxa"/>
            <w:tcBorders>
              <w:top w:val="single" w:sz="4" w:space="0" w:color="60CAF3"/>
              <w:left w:val="single" w:sz="4" w:space="0" w:color="60CAF3"/>
              <w:bottom w:val="single" w:sz="4" w:space="0" w:color="60CAF3"/>
              <w:right w:val="single" w:sz="4" w:space="0" w:color="60CAF3"/>
            </w:tcBorders>
            <w:tcMar>
              <w:top w:w="0" w:type="dxa"/>
              <w:bottom w:w="0" w:type="dxa"/>
            </w:tcMar>
          </w:tcPr>
          <w:p w14:paraId="2E11A537"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המידע</w:t>
            </w:r>
          </w:p>
          <w:p w14:paraId="75FC0AB1"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Data </w:t>
            </w:r>
            <w:r>
              <w:rPr>
                <w:rFonts w:ascii="Noto Sans Hebrew Light" w:eastAsia="Noto Sans Hebrew Light" w:hAnsi="Noto Sans Hebrew Light" w:cs="Noto Sans Hebrew Light"/>
                <w:sz w:val="24"/>
                <w:szCs w:val="24"/>
              </w:rPr>
              <w:t>Collection</w:t>
            </w:r>
          </w:p>
        </w:tc>
        <w:tc>
          <w:tcPr>
            <w:tcW w:w="2895" w:type="dxa"/>
            <w:tcBorders>
              <w:top w:val="single" w:sz="4" w:space="0" w:color="60CAF3"/>
              <w:left w:val="single" w:sz="4" w:space="0" w:color="60CAF3"/>
              <w:bottom w:val="single" w:sz="4" w:space="0" w:color="60CAF3"/>
              <w:right w:val="single" w:sz="4" w:space="0" w:color="60CAF3"/>
            </w:tcBorders>
            <w:tcMar>
              <w:top w:w="0" w:type="dxa"/>
              <w:bottom w:w="0" w:type="dxa"/>
            </w:tcMar>
          </w:tcPr>
          <w:p w14:paraId="61330EBA"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פירמידת המידע</w:t>
            </w:r>
          </w:p>
        </w:tc>
        <w:tc>
          <w:tcPr>
            <w:tcW w:w="1485" w:type="dxa"/>
            <w:tcBorders>
              <w:top w:val="single" w:sz="4" w:space="0" w:color="60CAF3"/>
              <w:left w:val="single" w:sz="4" w:space="0" w:color="60CAF3"/>
              <w:bottom w:val="single" w:sz="4" w:space="0" w:color="60CAF3"/>
              <w:right w:val="single" w:sz="4" w:space="0" w:color="60CAF3"/>
            </w:tcBorders>
            <w:tcMar>
              <w:top w:w="0" w:type="dxa"/>
              <w:bottom w:w="0" w:type="dxa"/>
            </w:tcMar>
          </w:tcPr>
          <w:p w14:paraId="7EC8DB18"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65" w:type="dxa"/>
            <w:tcBorders>
              <w:top w:val="single" w:sz="4" w:space="0" w:color="60CAF3"/>
              <w:left w:val="single" w:sz="4" w:space="0" w:color="60CAF3"/>
              <w:bottom w:val="single" w:sz="4" w:space="0" w:color="60CAF3"/>
              <w:right w:val="single" w:sz="4" w:space="0" w:color="60CAF3"/>
            </w:tcBorders>
            <w:tcMar>
              <w:top w:w="0" w:type="dxa"/>
              <w:bottom w:w="0" w:type="dxa"/>
            </w:tcMar>
          </w:tcPr>
          <w:p w14:paraId="7A8A2CA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1434F01A"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hyperlink r:id="rId30">
        <w:r>
          <w:rPr>
            <w:rFonts w:ascii="Noto Sans Hebrew" w:eastAsia="Noto Sans Hebrew" w:hAnsi="Noto Sans Hebrew" w:cs="Noto Sans Hebrew"/>
            <w:b/>
            <w:bCs/>
            <w:color w:val="1155CC"/>
            <w:sz w:val="32"/>
            <w:szCs w:val="32"/>
            <w:u w:val="single"/>
            <w:rtl/>
          </w:rPr>
          <w:t>פירמידת</w:t>
        </w:r>
      </w:hyperlink>
      <w:hyperlink r:id="rId31">
        <w:r>
          <w:rPr>
            <w:rFonts w:ascii="Noto Sans Hebrew" w:eastAsia="Noto Sans Hebrew" w:hAnsi="Noto Sans Hebrew" w:cs="Noto Sans Hebrew"/>
            <w:b/>
            <w:bCs/>
            <w:color w:val="1155CC"/>
            <w:sz w:val="32"/>
            <w:szCs w:val="32"/>
            <w:u w:val="single"/>
            <w:rtl/>
          </w:rPr>
          <w:t xml:space="preserve"> </w:t>
        </w:r>
      </w:hyperlink>
      <w:hyperlink r:id="rId32">
        <w:r>
          <w:rPr>
            <w:rFonts w:ascii="Noto Sans Hebrew" w:eastAsia="Noto Sans Hebrew" w:hAnsi="Noto Sans Hebrew" w:cs="Noto Sans Hebrew"/>
            <w:b/>
            <w:bCs/>
            <w:color w:val="1155CC"/>
            <w:sz w:val="32"/>
            <w:szCs w:val="32"/>
            <w:u w:val="single"/>
            <w:rtl/>
          </w:rPr>
          <w:t>המידע</w:t>
        </w:r>
      </w:hyperlink>
    </w:p>
    <w:p w14:paraId="4DEBD3A3" w14:textId="77777777" w:rsidR="00141FE6" w:rsidRDefault="00580A07">
      <w:pPr>
        <w:numPr>
          <w:ilvl w:val="0"/>
          <w:numId w:val="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מהי פירמידת המידע</w:t>
      </w:r>
    </w:p>
    <w:p w14:paraId="6B22E4E9" w14:textId="77777777" w:rsidR="00141FE6" w:rsidRDefault="00580A07">
      <w:pPr>
        <w:numPr>
          <w:ilvl w:val="0"/>
          <w:numId w:val="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מידע</w:t>
      </w:r>
    </w:p>
    <w:p w14:paraId="34B4B089" w14:textId="77777777" w:rsidR="00141FE6" w:rsidRDefault="00580A07">
      <w:pPr>
        <w:numPr>
          <w:ilvl w:val="0"/>
          <w:numId w:val="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מקור מידע ראשוני ושניוני</w:t>
      </w:r>
    </w:p>
    <w:p w14:paraId="12E55535" w14:textId="77777777" w:rsidR="00141FE6" w:rsidRDefault="00580A07">
      <w:pPr>
        <w:numPr>
          <w:ilvl w:val="0"/>
          <w:numId w:val="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ידע גלוי וסמוי</w:t>
      </w:r>
    </w:p>
    <w:p w14:paraId="03029924" w14:textId="77777777" w:rsidR="00141FE6" w:rsidRDefault="00580A07">
      <w:pPr>
        <w:numPr>
          <w:ilvl w:val="0"/>
          <w:numId w:val="6"/>
        </w:numPr>
        <w:bidi/>
        <w:ind w:right="920"/>
        <w:rPr>
          <w:rFonts w:ascii="Calibri" w:eastAsia="Calibri" w:hAnsi="Calibri" w:cs="Calibri"/>
          <w:sz w:val="24"/>
          <w:szCs w:val="24"/>
        </w:rPr>
      </w:pPr>
      <w:proofErr w:type="spellStart"/>
      <w:r>
        <w:rPr>
          <w:rFonts w:ascii="Noto Sans Hebrew Light" w:eastAsia="Noto Sans Hebrew Light" w:hAnsi="Noto Sans Hebrew Light" w:cs="Noto Sans Hebrew Light"/>
          <w:sz w:val="24"/>
          <w:szCs w:val="24"/>
          <w:rtl/>
        </w:rPr>
        <w:t>אוסינט</w:t>
      </w:r>
      <w:proofErr w:type="spellEnd"/>
      <w:r>
        <w:rPr>
          <w:rFonts w:ascii="Noto Sans Hebrew Light" w:eastAsia="Noto Sans Hebrew Light" w:hAnsi="Noto Sans Hebrew Light" w:cs="Noto Sans Hebrew Light"/>
          <w:sz w:val="24"/>
          <w:szCs w:val="24"/>
          <w:rtl/>
        </w:rPr>
        <w:t xml:space="preserve">, </w:t>
      </w:r>
      <w:proofErr w:type="spellStart"/>
      <w:r>
        <w:rPr>
          <w:rFonts w:ascii="Noto Sans Hebrew Light" w:eastAsia="Noto Sans Hebrew Light" w:hAnsi="Noto Sans Hebrew Light" w:cs="Noto Sans Hebrew Light"/>
          <w:sz w:val="24"/>
          <w:szCs w:val="24"/>
          <w:rtl/>
        </w:rPr>
        <w:t>יומינט</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OSINT, HUMINT</w:t>
      </w:r>
      <w:r>
        <w:rPr>
          <w:rFonts w:ascii="Noto Sans Hebrew Light" w:eastAsia="Noto Sans Hebrew Light" w:hAnsi="Noto Sans Hebrew Light" w:cs="Noto Sans Hebrew Light"/>
          <w:sz w:val="24"/>
          <w:szCs w:val="24"/>
          <w:rtl/>
        </w:rPr>
        <w:t>)</w:t>
      </w:r>
    </w:p>
    <w:p w14:paraId="15B9A71D" w14:textId="77777777" w:rsidR="00141FE6" w:rsidRDefault="00580A07">
      <w:pPr>
        <w:numPr>
          <w:ilvl w:val="0"/>
          <w:numId w:val="6"/>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חכמת ההמונים</w:t>
      </w:r>
    </w:p>
    <w:p w14:paraId="0E4CBD63"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310A2BC6" w14:textId="77777777" w:rsidR="00141FE6" w:rsidRDefault="00580A07">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פירמידת המידע מתארת את המעבר ממידע גולמי לידע וחוכמה. היא בנויה מארבע שכבות:</w:t>
      </w:r>
    </w:p>
    <w:p w14:paraId="6E3E163B" w14:textId="77777777" w:rsidR="00141FE6" w:rsidRDefault="00580A07">
      <w:pPr>
        <w:numPr>
          <w:ilvl w:val="1"/>
          <w:numId w:val="7"/>
        </w:numPr>
        <w:bidi/>
        <w:ind w:right="14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נתונים (</w:t>
      </w:r>
      <w:r>
        <w:rPr>
          <w:rFonts w:ascii="Noto Sans Hebrew Light" w:eastAsia="Noto Sans Hebrew Light" w:hAnsi="Noto Sans Hebrew Light" w:cs="Noto Sans Hebrew Light"/>
          <w:color w:val="666666"/>
          <w:sz w:val="24"/>
          <w:szCs w:val="24"/>
        </w:rPr>
        <w:t>Data</w:t>
      </w:r>
      <w:r>
        <w:rPr>
          <w:rFonts w:ascii="Noto Sans Hebrew Light" w:eastAsia="Noto Sans Hebrew Light" w:hAnsi="Noto Sans Hebrew Light" w:cs="Noto Sans Hebrew Light"/>
          <w:color w:val="666666"/>
          <w:sz w:val="24"/>
          <w:szCs w:val="24"/>
          <w:rtl/>
        </w:rPr>
        <w:t xml:space="preserve">) עובדות בלתי מעובדות כמו מספרים או </w:t>
      </w:r>
      <w:r>
        <w:rPr>
          <w:rFonts w:ascii="Noto Sans Hebrew Light" w:eastAsia="Noto Sans Hebrew Light" w:hAnsi="Noto Sans Hebrew Light" w:cs="Noto Sans Hebrew Light"/>
          <w:color w:val="666666"/>
          <w:sz w:val="24"/>
          <w:szCs w:val="24"/>
          <w:rtl/>
        </w:rPr>
        <w:t>תצפיות</w:t>
      </w:r>
    </w:p>
    <w:p w14:paraId="5EE7C453" w14:textId="77777777" w:rsidR="00141FE6" w:rsidRDefault="00580A07">
      <w:pPr>
        <w:numPr>
          <w:ilvl w:val="1"/>
          <w:numId w:val="7"/>
        </w:numPr>
        <w:bidi/>
        <w:ind w:right="14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מידע (</w:t>
      </w:r>
      <w:r>
        <w:rPr>
          <w:rFonts w:ascii="Noto Sans Hebrew Light" w:eastAsia="Noto Sans Hebrew Light" w:hAnsi="Noto Sans Hebrew Light" w:cs="Noto Sans Hebrew Light"/>
          <w:color w:val="666666"/>
          <w:sz w:val="24"/>
          <w:szCs w:val="24"/>
        </w:rPr>
        <w:t>Information</w:t>
      </w:r>
      <w:r>
        <w:rPr>
          <w:rFonts w:ascii="Noto Sans Hebrew Light" w:eastAsia="Noto Sans Hebrew Light" w:hAnsi="Noto Sans Hebrew Light" w:cs="Noto Sans Hebrew Light"/>
          <w:color w:val="666666"/>
          <w:sz w:val="24"/>
          <w:szCs w:val="24"/>
          <w:rtl/>
        </w:rPr>
        <w:t>) נתונים שעובדו וקיבלו הקשר</w:t>
      </w:r>
    </w:p>
    <w:p w14:paraId="7C639DC2" w14:textId="77777777" w:rsidR="00141FE6" w:rsidRDefault="00580A07">
      <w:pPr>
        <w:numPr>
          <w:ilvl w:val="1"/>
          <w:numId w:val="7"/>
        </w:numPr>
        <w:bidi/>
        <w:ind w:right="14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ידע (</w:t>
      </w:r>
      <w:r>
        <w:rPr>
          <w:rFonts w:ascii="Noto Sans Hebrew Light" w:eastAsia="Noto Sans Hebrew Light" w:hAnsi="Noto Sans Hebrew Light" w:cs="Noto Sans Hebrew Light"/>
          <w:color w:val="666666"/>
          <w:sz w:val="24"/>
          <w:szCs w:val="24"/>
        </w:rPr>
        <w:t>Knowledge</w:t>
      </w:r>
      <w:r>
        <w:rPr>
          <w:rFonts w:ascii="Noto Sans Hebrew Light" w:eastAsia="Noto Sans Hebrew Light" w:hAnsi="Noto Sans Hebrew Light" w:cs="Noto Sans Hebrew Light"/>
          <w:color w:val="666666"/>
          <w:sz w:val="24"/>
          <w:szCs w:val="24"/>
          <w:rtl/>
        </w:rPr>
        <w:t>) תובנות שמופקות מהמידע</w:t>
      </w:r>
      <w:r>
        <w:rPr>
          <w:noProof/>
        </w:rPr>
        <w:drawing>
          <wp:anchor distT="115200" distB="114300" distL="114300" distR="114300" simplePos="0" relativeHeight="251660288" behindDoc="0" locked="0" layoutInCell="1" hidden="0" allowOverlap="1" wp14:anchorId="0F80CB2D" wp14:editId="5AFF4427">
            <wp:simplePos x="0" y="0"/>
            <wp:positionH relativeFrom="column">
              <wp:posOffset>581025</wp:posOffset>
            </wp:positionH>
            <wp:positionV relativeFrom="paragraph">
              <wp:posOffset>1130032</wp:posOffset>
            </wp:positionV>
            <wp:extent cx="4471988" cy="2458850"/>
            <wp:effectExtent l="0" t="0" r="0" b="0"/>
            <wp:wrapTopAndBottom distT="115200" distB="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4471988" cy="2458850"/>
                    </a:xfrm>
                    <a:prstGeom prst="rect">
                      <a:avLst/>
                    </a:prstGeom>
                    <a:ln/>
                  </pic:spPr>
                </pic:pic>
              </a:graphicData>
            </a:graphic>
          </wp:anchor>
        </w:drawing>
      </w:r>
    </w:p>
    <w:p w14:paraId="14A8141D" w14:textId="77777777" w:rsidR="00141FE6" w:rsidRDefault="00580A07">
      <w:pPr>
        <w:numPr>
          <w:ilvl w:val="1"/>
          <w:numId w:val="7"/>
        </w:numPr>
        <w:bidi/>
        <w:spacing w:after="160"/>
        <w:ind w:right="14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חוכמה (</w:t>
      </w:r>
      <w:r>
        <w:rPr>
          <w:rFonts w:ascii="Noto Sans Hebrew Light" w:eastAsia="Noto Sans Hebrew Light" w:hAnsi="Noto Sans Hebrew Light" w:cs="Noto Sans Hebrew Light"/>
          <w:color w:val="666666"/>
          <w:sz w:val="24"/>
          <w:szCs w:val="24"/>
        </w:rPr>
        <w:t>Wisdom</w:t>
      </w:r>
      <w:r>
        <w:rPr>
          <w:rFonts w:ascii="Noto Sans Hebrew Light" w:eastAsia="Noto Sans Hebrew Light" w:hAnsi="Noto Sans Hebrew Light" w:cs="Noto Sans Hebrew Light"/>
          <w:color w:val="666666"/>
          <w:sz w:val="24"/>
          <w:szCs w:val="24"/>
          <w:rtl/>
        </w:rPr>
        <w:t>) שימוש שיפוטי וערכי בידע</w:t>
      </w:r>
    </w:p>
    <w:p w14:paraId="0F186119" w14:textId="77777777" w:rsidR="00141FE6" w:rsidRDefault="00141FE6">
      <w:pPr>
        <w:bidi/>
        <w:spacing w:after="160"/>
        <w:ind w:left="1440" w:right="1460"/>
        <w:jc w:val="right"/>
        <w:rPr>
          <w:rFonts w:ascii="Noto Sans Hebrew Light" w:eastAsia="Noto Sans Hebrew Light" w:hAnsi="Noto Sans Hebrew Light" w:cs="Noto Sans Hebrew Light"/>
          <w:sz w:val="24"/>
          <w:szCs w:val="24"/>
        </w:rPr>
      </w:pPr>
    </w:p>
    <w:p w14:paraId="3551B747" w14:textId="77777777" w:rsidR="00141FE6" w:rsidRDefault="00580A07">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 xml:space="preserve">קיימים סוגי מידע שונים, כמו </w:t>
      </w:r>
    </w:p>
    <w:p w14:paraId="1AF0E54E" w14:textId="77777777" w:rsidR="00141FE6" w:rsidRDefault="00580A07">
      <w:pPr>
        <w:numPr>
          <w:ilvl w:val="1"/>
          <w:numId w:val="7"/>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מידע כמותי (מדיד) ואיכותני (תיאורי)</w:t>
      </w:r>
    </w:p>
    <w:p w14:paraId="269991E4" w14:textId="77777777" w:rsidR="00141FE6" w:rsidRDefault="00580A07">
      <w:pPr>
        <w:numPr>
          <w:ilvl w:val="1"/>
          <w:numId w:val="7"/>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מידע מובנה (למשל טבלאות) ולא מובנה (כמו טקסט או וידאו)</w:t>
      </w:r>
    </w:p>
    <w:p w14:paraId="6C7EA647" w14:textId="77777777" w:rsidR="00141FE6" w:rsidRDefault="00580A07">
      <w:pPr>
        <w:numPr>
          <w:ilvl w:val="1"/>
          <w:numId w:val="7"/>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מידע </w:t>
      </w:r>
      <w:r>
        <w:rPr>
          <w:rFonts w:ascii="Noto Sans Hebrew Light" w:eastAsia="Noto Sans Hebrew Light" w:hAnsi="Noto Sans Hebrew Light" w:cs="Noto Sans Hebrew Light"/>
          <w:color w:val="666666"/>
          <w:sz w:val="24"/>
          <w:szCs w:val="24"/>
          <w:rtl/>
        </w:rPr>
        <w:t>עסקי, חברתי, רפואי ועוד.</w:t>
      </w:r>
    </w:p>
    <w:p w14:paraId="51BDD273" w14:textId="77777777" w:rsidR="00141FE6" w:rsidRDefault="00580A07">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מקורות מידע מתחלקים לראשוניים – תיעוד ישיר כמו ראיונות, תצפיות, סקרים או מסמכים מקוריים – ולשניוניים, שהם פרשנויות או סיכומים של מקורות ראשוניים כמו מאמרים, כתבות בעיתונים או דוחות.</w:t>
      </w:r>
    </w:p>
    <w:p w14:paraId="7A3F6BE7" w14:textId="77777777" w:rsidR="00141FE6" w:rsidRDefault="00580A07">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מידע יכול להיות גלוי (</w:t>
      </w:r>
      <w:r>
        <w:rPr>
          <w:rFonts w:ascii="Noto Sans Hebrew Light" w:eastAsia="Noto Sans Hebrew Light" w:hAnsi="Noto Sans Hebrew Light" w:cs="Noto Sans Hebrew Light"/>
          <w:sz w:val="24"/>
          <w:szCs w:val="24"/>
        </w:rPr>
        <w:t>Explicit</w:t>
      </w:r>
      <w:r>
        <w:rPr>
          <w:rFonts w:ascii="Noto Sans Hebrew Light" w:eastAsia="Noto Sans Hebrew Light" w:hAnsi="Noto Sans Hebrew Light" w:cs="Noto Sans Hebrew Light"/>
          <w:sz w:val="24"/>
          <w:szCs w:val="24"/>
          <w:rtl/>
        </w:rPr>
        <w:t>) כלומר כזה שניתן ל</w:t>
      </w:r>
      <w:r>
        <w:rPr>
          <w:rFonts w:ascii="Noto Sans Hebrew Light" w:eastAsia="Noto Sans Hebrew Light" w:hAnsi="Noto Sans Hebrew Light" w:cs="Noto Sans Hebrew Light"/>
          <w:sz w:val="24"/>
          <w:szCs w:val="24"/>
          <w:rtl/>
        </w:rPr>
        <w:t>העביר בקלות כמו מסמכים או הוראות; או סמוי (</w:t>
      </w:r>
      <w:r>
        <w:rPr>
          <w:rFonts w:ascii="Noto Sans Hebrew Light" w:eastAsia="Noto Sans Hebrew Light" w:hAnsi="Noto Sans Hebrew Light" w:cs="Noto Sans Hebrew Light"/>
          <w:sz w:val="24"/>
          <w:szCs w:val="24"/>
        </w:rPr>
        <w:t>Tacit</w:t>
      </w:r>
      <w:r>
        <w:rPr>
          <w:rFonts w:ascii="Noto Sans Hebrew Light" w:eastAsia="Noto Sans Hebrew Light" w:hAnsi="Noto Sans Hebrew Light" w:cs="Noto Sans Hebrew Light"/>
          <w:sz w:val="24"/>
          <w:szCs w:val="24"/>
          <w:rtl/>
        </w:rPr>
        <w:t>) שנמצא בראש של אדם וקשה להעברה, כמו מיומנויות או אינטואיציה.</w:t>
      </w:r>
    </w:p>
    <w:p w14:paraId="6E1B6CDC" w14:textId="77777777" w:rsidR="00141FE6" w:rsidRDefault="00580A07">
      <w:pPr>
        <w:numPr>
          <w:ilvl w:val="0"/>
          <w:numId w:val="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מקורות גלויים מתייחסים למידע שמקורו באתרי חדשות, מדיה חברתית, מסמכים ציבוריים ועוד, </w:t>
      </w:r>
    </w:p>
    <w:p w14:paraId="2D2C1C26" w14:textId="77777777" w:rsidR="00141FE6" w:rsidRDefault="00580A07">
      <w:pPr>
        <w:numPr>
          <w:ilvl w:val="0"/>
          <w:numId w:val="7"/>
        </w:numPr>
        <w:bidi/>
        <w:ind w:right="38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אוסינט</w:t>
      </w:r>
      <w:proofErr w:type="spellEnd"/>
      <w:r>
        <w:rPr>
          <w:rFonts w:ascii="Noto Sans Hebrew Light" w:eastAsia="Noto Sans Hebrew Light" w:hAnsi="Noto Sans Hebrew Light" w:cs="Noto Sans Hebrew Light"/>
          <w:sz w:val="24"/>
          <w:szCs w:val="24"/>
          <w:rtl/>
        </w:rPr>
        <w:t xml:space="preserve"> </w:t>
      </w:r>
      <w:proofErr w:type="spellStart"/>
      <w:r>
        <w:rPr>
          <w:rFonts w:ascii="Noto Sans Hebrew Light" w:eastAsia="Noto Sans Hebrew Light" w:hAnsi="Noto Sans Hebrew Light" w:cs="Noto Sans Hebrew Light"/>
          <w:sz w:val="24"/>
          <w:szCs w:val="24"/>
          <w:rtl/>
        </w:rPr>
        <w:t>ויומינט</w:t>
      </w:r>
      <w:proofErr w:type="spellEnd"/>
    </w:p>
    <w:p w14:paraId="1040AAC2" w14:textId="77777777" w:rsidR="00141FE6" w:rsidRDefault="00580A07">
      <w:pPr>
        <w:numPr>
          <w:ilvl w:val="1"/>
          <w:numId w:val="7"/>
        </w:numPr>
        <w:bidi/>
        <w:ind w:right="380"/>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יומינט</w:t>
      </w:r>
      <w:proofErr w:type="spellEnd"/>
      <w:r>
        <w:rPr>
          <w:rFonts w:ascii="Noto Sans Hebrew Light" w:eastAsia="Noto Sans Hebrew Light" w:hAnsi="Noto Sans Hebrew Light" w:cs="Noto Sans Hebrew Light"/>
          <w:color w:val="666666"/>
          <w:sz w:val="24"/>
          <w:szCs w:val="24"/>
          <w:rtl/>
        </w:rPr>
        <w:t xml:space="preserve"> נוגע למידע הנאסף מאנשים באמצעות ראיונות</w:t>
      </w:r>
      <w:r>
        <w:rPr>
          <w:rFonts w:ascii="Noto Sans Hebrew Light" w:eastAsia="Noto Sans Hebrew Light" w:hAnsi="Noto Sans Hebrew Light" w:cs="Noto Sans Hebrew Light"/>
          <w:color w:val="666666"/>
          <w:sz w:val="24"/>
          <w:szCs w:val="24"/>
          <w:rtl/>
        </w:rPr>
        <w:t xml:space="preserve">, תצפיות </w:t>
      </w:r>
      <w:proofErr w:type="spellStart"/>
      <w:r>
        <w:rPr>
          <w:rFonts w:ascii="Noto Sans Hebrew Light" w:eastAsia="Noto Sans Hebrew Light" w:hAnsi="Noto Sans Hebrew Light" w:cs="Noto Sans Hebrew Light"/>
          <w:color w:val="666666"/>
          <w:sz w:val="24"/>
          <w:szCs w:val="24"/>
          <w:rtl/>
        </w:rPr>
        <w:t>וכו</w:t>
      </w:r>
      <w:proofErr w:type="spellEnd"/>
      <w:r>
        <w:rPr>
          <w:rFonts w:ascii="Noto Sans Hebrew Light" w:eastAsia="Noto Sans Hebrew Light" w:hAnsi="Noto Sans Hebrew Light" w:cs="Noto Sans Hebrew Light"/>
          <w:color w:val="666666"/>
          <w:sz w:val="24"/>
          <w:szCs w:val="24"/>
          <w:rtl/>
        </w:rPr>
        <w:t>'.</w:t>
      </w:r>
    </w:p>
    <w:p w14:paraId="1BE39CDC" w14:textId="77777777" w:rsidR="00141FE6" w:rsidRDefault="00580A07">
      <w:pPr>
        <w:numPr>
          <w:ilvl w:val="1"/>
          <w:numId w:val="7"/>
        </w:numPr>
        <w:bidi/>
        <w:ind w:right="380"/>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אוסינט</w:t>
      </w:r>
      <w:proofErr w:type="spellEnd"/>
    </w:p>
    <w:p w14:paraId="0605693C" w14:textId="77777777" w:rsidR="00141FE6" w:rsidRDefault="00580A07">
      <w:pPr>
        <w:numPr>
          <w:ilvl w:val="0"/>
          <w:numId w:val="7"/>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חכמת ההמונים היא עיקרון שלפיו קבוצה גדולה של אנשים, גם ללא מומחיות, עשויה להציע פתרונות טובים יותר לבעיה בהשוואה ליחידים.</w:t>
      </w:r>
    </w:p>
    <w:p w14:paraId="18A2D6F3" w14:textId="77777777" w:rsidR="00141FE6" w:rsidRDefault="00141FE6">
      <w:pPr>
        <w:spacing w:before="240" w:after="240"/>
        <w:rPr>
          <w:rFonts w:ascii="Noto Sans Hebrew Light" w:eastAsia="Noto Sans Hebrew Light" w:hAnsi="Noto Sans Hebrew Light" w:cs="Noto Sans Hebrew Light"/>
          <w:sz w:val="24"/>
          <w:szCs w:val="24"/>
        </w:rPr>
      </w:pPr>
    </w:p>
    <w:p w14:paraId="3A1CEBF0" w14:textId="77777777" w:rsidR="00141FE6" w:rsidRDefault="00141FE6">
      <w:pPr>
        <w:rPr>
          <w:rFonts w:ascii="Noto Sans Hebrew Light" w:eastAsia="Noto Sans Hebrew Light" w:hAnsi="Noto Sans Hebrew Light" w:cs="Noto Sans Hebrew Light"/>
          <w:sz w:val="24"/>
          <w:szCs w:val="24"/>
        </w:rPr>
        <w:sectPr w:rsidR="00141FE6">
          <w:headerReference w:type="default" r:id="rId34"/>
          <w:footerReference w:type="default" r:id="rId35"/>
          <w:pgSz w:w="11909" w:h="16834"/>
          <w:pgMar w:top="1440" w:right="1440" w:bottom="1440" w:left="1440" w:header="720" w:footer="720" w:gutter="0"/>
          <w:pgNumType w:start="1"/>
          <w:cols w:space="720"/>
        </w:sectPr>
      </w:pPr>
    </w:p>
    <w:p w14:paraId="0A22ECCC" w14:textId="77777777" w:rsidR="00141FE6" w:rsidRPr="005115BF" w:rsidRDefault="00141FE6">
      <w:pPr>
        <w:pStyle w:val="1"/>
        <w:keepNext w:val="0"/>
        <w:keepLines w:val="0"/>
        <w:bidi/>
        <w:spacing w:before="480" w:line="240" w:lineRule="auto"/>
        <w:jc w:val="center"/>
        <w:rPr>
          <w:rFonts w:ascii="Noto Sans Hebrew Light" w:eastAsia="Noto Sans Hebrew Light" w:hAnsi="Noto Sans Hebrew Light" w:cstheme="minorBidi"/>
          <w:sz w:val="24"/>
          <w:szCs w:val="24"/>
        </w:rPr>
      </w:pPr>
      <w:bookmarkStart w:id="13" w:name="_nbzbfgtbagvs" w:colFirst="0" w:colLast="0"/>
      <w:bookmarkStart w:id="14" w:name="_hm591zcctdlq" w:colFirst="0" w:colLast="0"/>
      <w:bookmarkEnd w:id="13"/>
      <w:bookmarkEnd w:id="14"/>
    </w:p>
    <w:tbl>
      <w:tblPr>
        <w:tblStyle w:val="aa"/>
        <w:tblW w:w="8880" w:type="dxa"/>
        <w:tblInd w:w="0" w:type="dxa"/>
        <w:tblLayout w:type="fixed"/>
        <w:tblLook w:val="0600" w:firstRow="0" w:lastRow="0" w:firstColumn="0" w:lastColumn="0" w:noHBand="1" w:noVBand="1"/>
      </w:tblPr>
      <w:tblGrid>
        <w:gridCol w:w="1830"/>
        <w:gridCol w:w="7050"/>
      </w:tblGrid>
      <w:tr w:rsidR="00141FE6" w14:paraId="4CA54A71" w14:textId="77777777">
        <w:trPr>
          <w:trHeight w:val="960"/>
        </w:trPr>
        <w:tc>
          <w:tcPr>
            <w:tcW w:w="1830" w:type="dxa"/>
            <w:tcBorders>
              <w:left w:val="single" w:sz="4" w:space="0" w:color="60CAF3"/>
              <w:bottom w:val="single" w:sz="4" w:space="0" w:color="60CAF3"/>
              <w:right w:val="single" w:sz="4" w:space="0" w:color="60CAF3"/>
            </w:tcBorders>
            <w:shd w:val="clear" w:color="auto" w:fill="FAE2D5"/>
            <w:tcMar>
              <w:top w:w="0" w:type="dxa"/>
              <w:bottom w:w="0" w:type="dxa"/>
            </w:tcMar>
          </w:tcPr>
          <w:p w14:paraId="78E2FA2B"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30</w:t>
            </w:r>
          </w:p>
        </w:tc>
        <w:tc>
          <w:tcPr>
            <w:tcW w:w="7050" w:type="dxa"/>
            <w:tcBorders>
              <w:left w:val="single" w:sz="4" w:space="0" w:color="60CAF3"/>
              <w:bottom w:val="single" w:sz="4" w:space="0" w:color="60CAF3"/>
              <w:right w:val="single" w:sz="4" w:space="0" w:color="60CAF3"/>
            </w:tcBorders>
            <w:shd w:val="clear" w:color="auto" w:fill="FAE2D5"/>
            <w:tcMar>
              <w:top w:w="0" w:type="dxa"/>
              <w:bottom w:w="0" w:type="dxa"/>
            </w:tcMar>
          </w:tcPr>
          <w:p w14:paraId="36A42CF6"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יסודות המידע</w:t>
            </w:r>
          </w:p>
          <w:p w14:paraId="535DB2E8"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Data Collection</w:t>
            </w:r>
          </w:p>
        </w:tc>
      </w:tr>
      <w:tr w:rsidR="00141FE6" w14:paraId="418A927E"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C25BAEC"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E80E2D3"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פירמידת המידע</w:t>
            </w:r>
          </w:p>
        </w:tc>
      </w:tr>
      <w:tr w:rsidR="00141FE6" w14:paraId="062E8824"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7C22BD71"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5BCA97CD"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חיפוש מידע</w:t>
            </w:r>
          </w:p>
        </w:tc>
      </w:tr>
      <w:tr w:rsidR="00141FE6" w14:paraId="302406C1"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2297970"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C24858B"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חשיבה ביקורתית </w:t>
            </w:r>
            <w:r>
              <w:rPr>
                <w:rFonts w:ascii="Noto Sans Hebrew Light" w:eastAsia="Noto Sans Hebrew Light" w:hAnsi="Noto Sans Hebrew Light" w:cs="Noto Sans Hebrew Light"/>
                <w:color w:val="0B769F"/>
                <w:sz w:val="24"/>
                <w:szCs w:val="24"/>
                <w:rtl/>
              </w:rPr>
              <w:t>והערכת מידע</w:t>
            </w:r>
          </w:p>
        </w:tc>
      </w:tr>
      <w:tr w:rsidR="00141FE6" w14:paraId="28C16C5B"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7123EB1C"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9FF7894"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מבוא לגרפים</w:t>
            </w:r>
          </w:p>
        </w:tc>
      </w:tr>
    </w:tbl>
    <w:p w14:paraId="1F66A771" w14:textId="77777777" w:rsidR="00141FE6" w:rsidRDefault="00141FE6">
      <w:pPr>
        <w:spacing w:line="240" w:lineRule="auto"/>
        <w:rPr>
          <w:rFonts w:ascii="Noto Sans Hebrew Light" w:eastAsia="Noto Sans Hebrew Light" w:hAnsi="Noto Sans Hebrew Light" w:cs="Noto Sans Hebrew Light"/>
          <w:sz w:val="24"/>
          <w:szCs w:val="24"/>
        </w:rPr>
        <w:sectPr w:rsidR="00141FE6">
          <w:headerReference w:type="default" r:id="rId36"/>
          <w:footerReference w:type="default" r:id="rId37"/>
          <w:pgSz w:w="11909" w:h="16834"/>
          <w:pgMar w:top="1440" w:right="1440" w:bottom="1440" w:left="1440" w:header="720" w:footer="720" w:gutter="0"/>
          <w:pgNumType w:start="1"/>
          <w:cols w:space="720"/>
        </w:sectPr>
      </w:pPr>
    </w:p>
    <w:p w14:paraId="678126EF" w14:textId="77777777" w:rsidR="00141FE6" w:rsidRPr="005115BF" w:rsidRDefault="00141FE6">
      <w:pPr>
        <w:rPr>
          <w:rFonts w:asciiTheme="minorHAnsi" w:eastAsia="Noto Sans Hebrew Light" w:hAnsiTheme="minorHAnsi" w:cs="Noto Sans Hebrew Light"/>
          <w:sz w:val="24"/>
          <w:szCs w:val="24"/>
          <w:lang w:val="en-US"/>
        </w:rPr>
      </w:pPr>
      <w:bookmarkStart w:id="15" w:name="_6x6rfz2oeewi" w:colFirst="0" w:colLast="0"/>
      <w:bookmarkEnd w:id="15"/>
    </w:p>
    <w:tbl>
      <w:tblPr>
        <w:tblStyle w:val="ab"/>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65"/>
        <w:gridCol w:w="2850"/>
        <w:gridCol w:w="1500"/>
        <w:gridCol w:w="1380"/>
      </w:tblGrid>
      <w:tr w:rsidR="00141FE6" w14:paraId="1827EF31" w14:textId="77777777">
        <w:trPr>
          <w:trHeight w:val="300"/>
        </w:trPr>
        <w:tc>
          <w:tcPr>
            <w:tcW w:w="286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0BF88D9"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EF1C77F"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C7F24BD"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4B112B9"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08F8400B" w14:textId="77777777">
        <w:trPr>
          <w:trHeight w:val="825"/>
        </w:trPr>
        <w:tc>
          <w:tcPr>
            <w:tcW w:w="2865" w:type="dxa"/>
            <w:tcBorders>
              <w:top w:val="single" w:sz="4" w:space="0" w:color="60CAF3"/>
              <w:left w:val="single" w:sz="4" w:space="0" w:color="60CAF3"/>
              <w:bottom w:val="single" w:sz="4" w:space="0" w:color="60CAF3"/>
              <w:right w:val="single" w:sz="4" w:space="0" w:color="60CAF3"/>
            </w:tcBorders>
            <w:tcMar>
              <w:top w:w="0" w:type="dxa"/>
              <w:bottom w:w="0" w:type="dxa"/>
            </w:tcMar>
          </w:tcPr>
          <w:p w14:paraId="4F0FF62E"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המידע</w:t>
            </w:r>
          </w:p>
          <w:p w14:paraId="32641236"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Data Collection</w:t>
            </w:r>
          </w:p>
        </w:tc>
        <w:tc>
          <w:tcPr>
            <w:tcW w:w="2850" w:type="dxa"/>
            <w:tcBorders>
              <w:top w:val="single" w:sz="4" w:space="0" w:color="60CAF3"/>
              <w:left w:val="single" w:sz="4" w:space="0" w:color="60CAF3"/>
              <w:bottom w:val="single" w:sz="4" w:space="0" w:color="60CAF3"/>
              <w:right w:val="single" w:sz="4" w:space="0" w:color="60CAF3"/>
            </w:tcBorders>
            <w:tcMar>
              <w:top w:w="0" w:type="dxa"/>
              <w:bottom w:w="0" w:type="dxa"/>
            </w:tcMar>
          </w:tcPr>
          <w:p w14:paraId="441B70BE"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חיפוש המידע</w:t>
            </w:r>
          </w:p>
        </w:tc>
        <w:tc>
          <w:tcPr>
            <w:tcW w:w="1500" w:type="dxa"/>
            <w:tcBorders>
              <w:top w:val="single" w:sz="4" w:space="0" w:color="60CAF3"/>
              <w:left w:val="single" w:sz="4" w:space="0" w:color="60CAF3"/>
              <w:bottom w:val="single" w:sz="4" w:space="0" w:color="60CAF3"/>
              <w:right w:val="single" w:sz="4" w:space="0" w:color="60CAF3"/>
            </w:tcBorders>
            <w:tcMar>
              <w:top w:w="0" w:type="dxa"/>
              <w:bottom w:w="0" w:type="dxa"/>
            </w:tcMar>
          </w:tcPr>
          <w:p w14:paraId="6BC0FBAB"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80" w:type="dxa"/>
            <w:tcBorders>
              <w:top w:val="single" w:sz="4" w:space="0" w:color="60CAF3"/>
              <w:left w:val="single" w:sz="4" w:space="0" w:color="60CAF3"/>
              <w:bottom w:val="single" w:sz="4" w:space="0" w:color="60CAF3"/>
              <w:right w:val="single" w:sz="4" w:space="0" w:color="60CAF3"/>
            </w:tcBorders>
            <w:tcMar>
              <w:top w:w="0" w:type="dxa"/>
              <w:bottom w:w="0" w:type="dxa"/>
            </w:tcMar>
          </w:tcPr>
          <w:p w14:paraId="6583B65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36BD9E31" w14:textId="77777777" w:rsidR="00141FE6" w:rsidRDefault="00141FE6">
      <w:pPr>
        <w:rPr>
          <w:rFonts w:ascii="Noto Sans Hebrew Light" w:eastAsia="Noto Sans Hebrew Light" w:hAnsi="Noto Sans Hebrew Light" w:cs="Noto Sans Hebrew Light"/>
          <w:sz w:val="24"/>
          <w:szCs w:val="24"/>
        </w:rPr>
      </w:pPr>
    </w:p>
    <w:p w14:paraId="236AA07C" w14:textId="77777777" w:rsidR="00141FE6" w:rsidRDefault="00580A07">
      <w:pPr>
        <w:bidi/>
        <w:spacing w:before="240" w:after="24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hyperlink r:id="rId38">
        <w:r>
          <w:rPr>
            <w:rFonts w:ascii="Noto Sans Hebrew" w:eastAsia="Noto Sans Hebrew" w:hAnsi="Noto Sans Hebrew" w:cs="Noto Sans Hebrew"/>
            <w:b/>
            <w:bCs/>
            <w:color w:val="1155CC"/>
            <w:sz w:val="32"/>
            <w:szCs w:val="32"/>
            <w:u w:val="single"/>
            <w:rtl/>
          </w:rPr>
          <w:t>חיפוש</w:t>
        </w:r>
      </w:hyperlink>
      <w:hyperlink r:id="rId39">
        <w:r>
          <w:rPr>
            <w:rFonts w:ascii="Noto Sans Hebrew" w:eastAsia="Noto Sans Hebrew" w:hAnsi="Noto Sans Hebrew" w:cs="Noto Sans Hebrew"/>
            <w:b/>
            <w:bCs/>
            <w:color w:val="1155CC"/>
            <w:sz w:val="32"/>
            <w:szCs w:val="32"/>
            <w:u w:val="single"/>
            <w:rtl/>
          </w:rPr>
          <w:t xml:space="preserve"> </w:t>
        </w:r>
      </w:hyperlink>
      <w:hyperlink r:id="rId40">
        <w:r>
          <w:rPr>
            <w:rFonts w:ascii="Noto Sans Hebrew" w:eastAsia="Noto Sans Hebrew" w:hAnsi="Noto Sans Hebrew" w:cs="Noto Sans Hebrew"/>
            <w:b/>
            <w:bCs/>
            <w:color w:val="1155CC"/>
            <w:sz w:val="32"/>
            <w:szCs w:val="32"/>
            <w:u w:val="single"/>
            <w:rtl/>
          </w:rPr>
          <w:t>מידע</w:t>
        </w:r>
      </w:hyperlink>
    </w:p>
    <w:p w14:paraId="4C9B70FD" w14:textId="77777777" w:rsidR="00141FE6" w:rsidRDefault="00580A07">
      <w:pPr>
        <w:numPr>
          <w:ilvl w:val="0"/>
          <w:numId w:val="5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חיפוש מידע מתקדם</w:t>
      </w:r>
    </w:p>
    <w:p w14:paraId="024A7FBE" w14:textId="77777777" w:rsidR="00141FE6" w:rsidRDefault="00580A07">
      <w:pPr>
        <w:numPr>
          <w:ilvl w:val="0"/>
          <w:numId w:val="5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מודיעין עסקי</w:t>
      </w:r>
    </w:p>
    <w:p w14:paraId="7F1349BA" w14:textId="77777777" w:rsidR="00141FE6" w:rsidRDefault="00580A07">
      <w:pPr>
        <w:numPr>
          <w:ilvl w:val="0"/>
          <w:numId w:val="50"/>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שאילת שאלות</w:t>
      </w:r>
    </w:p>
    <w:p w14:paraId="22005D22" w14:textId="77777777" w:rsidR="00141FE6" w:rsidRDefault="00580A07">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 xml:space="preserve"> פירוט:</w:t>
      </w:r>
    </w:p>
    <w:p w14:paraId="0301B5CD" w14:textId="77777777" w:rsidR="00141FE6" w:rsidRDefault="00580A07">
      <w:pPr>
        <w:numPr>
          <w:ilvl w:val="0"/>
          <w:numId w:val="3"/>
        </w:numPr>
        <w:bidi/>
        <w:ind w:right="8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חיפוש מידע מתקדם מתייחס לשימוש בטכניקות וכלים מתקדמים לאיתור מידע רלוונטי, </w:t>
      </w:r>
      <w:r>
        <w:rPr>
          <w:rFonts w:ascii="Noto Sans Hebrew Light" w:eastAsia="Noto Sans Hebrew Light" w:hAnsi="Noto Sans Hebrew Light" w:cs="Noto Sans Hebrew Light"/>
          <w:sz w:val="24"/>
          <w:szCs w:val="24"/>
          <w:rtl/>
        </w:rPr>
        <w:t>מדויק ואיכותי ממקורות מגוונים, תוך שימוש בפילטרים, חיפושים לפי סוג קובץ, תאריך, שפה, או תחום תוכן. מעבר למנועי חיפוש רגילים, נעשה שימוש גם במסדי נתונים מקצועיים, מאגרי מידע אקדמיים, רשתות חברתיות, אתרים ממשלתיים. בשנים האחרונות נוספו גם כלי בינה מלאכותית ה</w:t>
      </w:r>
      <w:r>
        <w:rPr>
          <w:rFonts w:ascii="Noto Sans Hebrew Light" w:eastAsia="Noto Sans Hebrew Light" w:hAnsi="Noto Sans Hebrew Light" w:cs="Noto Sans Hebrew Light"/>
          <w:sz w:val="24"/>
          <w:szCs w:val="24"/>
          <w:rtl/>
        </w:rPr>
        <w:t xml:space="preserve">מסייעים לא רק באיתור מהיר יותר של מידע אלא גם בניתוחו, סיכומו, תרגומו והסקת תובנות ממנו. כלים כמו </w:t>
      </w:r>
      <w:r>
        <w:rPr>
          <w:rFonts w:ascii="Noto Sans Hebrew Light" w:eastAsia="Noto Sans Hebrew Light" w:hAnsi="Noto Sans Hebrew Light" w:cs="Noto Sans Hebrew Light"/>
          <w:sz w:val="24"/>
          <w:szCs w:val="24"/>
        </w:rPr>
        <w:t>ChatGPT, Copilot</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Google Gemini</w:t>
      </w:r>
      <w:r>
        <w:rPr>
          <w:rFonts w:ascii="Noto Sans Hebrew Light" w:eastAsia="Noto Sans Hebrew Light" w:hAnsi="Noto Sans Hebrew Light" w:cs="Noto Sans Hebrew Light"/>
          <w:sz w:val="24"/>
          <w:szCs w:val="24"/>
          <w:rtl/>
        </w:rPr>
        <w:t xml:space="preserve"> מאפשרים ניסוח שאילתות בשפה טבעית, חיפוש מושכל לפי הקשר, זיהוי מידע רלוונטי מתוך מסמכים מורכבים, והפקת תובנות בזמן אמת. שילוב </w:t>
      </w:r>
      <w:r>
        <w:rPr>
          <w:rFonts w:ascii="Noto Sans Hebrew Light" w:eastAsia="Noto Sans Hebrew Light" w:hAnsi="Noto Sans Hebrew Light" w:cs="Noto Sans Hebrew Light"/>
          <w:sz w:val="24"/>
          <w:szCs w:val="24"/>
          <w:rtl/>
        </w:rPr>
        <w:t xml:space="preserve">של </w:t>
      </w:r>
      <w:r>
        <w:rPr>
          <w:rFonts w:ascii="Noto Sans Hebrew Light" w:eastAsia="Noto Sans Hebrew Light" w:hAnsi="Noto Sans Hebrew Light" w:cs="Noto Sans Hebrew Light"/>
          <w:sz w:val="24"/>
          <w:szCs w:val="24"/>
        </w:rPr>
        <w:t>AI</w:t>
      </w:r>
      <w:r>
        <w:rPr>
          <w:rFonts w:ascii="Noto Sans Hebrew Light" w:eastAsia="Noto Sans Hebrew Light" w:hAnsi="Noto Sans Hebrew Light" w:cs="Noto Sans Hebrew Light"/>
          <w:sz w:val="24"/>
          <w:szCs w:val="24"/>
          <w:rtl/>
        </w:rPr>
        <w:t xml:space="preserve"> עם חיפוש מידע מתקדם מאפשר למשתמשים לחסוך זמן, לשפר דיוק, ולהגיע לרמות עומק חדשות באיסוף וניתוח נתונים.</w:t>
      </w:r>
    </w:p>
    <w:p w14:paraId="73A821C8" w14:textId="77777777" w:rsidR="00141FE6" w:rsidRDefault="00580A07">
      <w:pPr>
        <w:numPr>
          <w:ilvl w:val="0"/>
          <w:numId w:val="3"/>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מודיעין עסקי (</w:t>
      </w:r>
      <w:r>
        <w:rPr>
          <w:rFonts w:ascii="Noto Sans Hebrew Light" w:eastAsia="Noto Sans Hebrew Light" w:hAnsi="Noto Sans Hebrew Light" w:cs="Noto Sans Hebrew Light"/>
          <w:sz w:val="24"/>
          <w:szCs w:val="24"/>
        </w:rPr>
        <w:t>Business Intelligence – BI</w:t>
      </w:r>
      <w:r>
        <w:rPr>
          <w:rFonts w:ascii="Noto Sans Hebrew Light" w:eastAsia="Noto Sans Hebrew Light" w:hAnsi="Noto Sans Hebrew Light" w:cs="Noto Sans Hebrew Light"/>
          <w:sz w:val="24"/>
          <w:szCs w:val="24"/>
          <w:rtl/>
        </w:rPr>
        <w:t xml:space="preserve">) הוא תהליך איסוף, עיבוד וניתוח של מידע פנימי וחיצוני הנוגע לארגון, למתחרים ולשוק, במטרה לתמוך בקבלת החלטות אסטרטגיות. תהליך זה כולל ניתוח מגמות, תחזיות, הבנת חוזקות וחולשות של המתחרים, ומיפוי הזדמנויות עסקיות. כלי </w:t>
      </w:r>
      <w:r>
        <w:rPr>
          <w:rFonts w:ascii="Noto Sans Hebrew Light" w:eastAsia="Noto Sans Hebrew Light" w:hAnsi="Noto Sans Hebrew Light" w:cs="Noto Sans Hebrew Light"/>
          <w:sz w:val="24"/>
          <w:szCs w:val="24"/>
        </w:rPr>
        <w:t>BI</w:t>
      </w:r>
      <w:r>
        <w:rPr>
          <w:rFonts w:ascii="Noto Sans Hebrew Light" w:eastAsia="Noto Sans Hebrew Light" w:hAnsi="Noto Sans Hebrew Light" w:cs="Noto Sans Hebrew Light"/>
          <w:sz w:val="24"/>
          <w:szCs w:val="24"/>
          <w:rtl/>
        </w:rPr>
        <w:t xml:space="preserve"> משלבים נתונים ממקורות כמו דוחות כספיים</w:t>
      </w:r>
      <w:r>
        <w:rPr>
          <w:rFonts w:ascii="Noto Sans Hebrew Light" w:eastAsia="Noto Sans Hebrew Light" w:hAnsi="Noto Sans Hebrew Light" w:cs="Noto Sans Hebrew Light"/>
          <w:sz w:val="24"/>
          <w:szCs w:val="24"/>
          <w:rtl/>
        </w:rPr>
        <w:t xml:space="preserve">, פעילות צרכנית, תנועות שוק, תובנות ממדיה חברתית, ומידע פתוח ומסייעים בהצגת המידע </w:t>
      </w:r>
      <w:proofErr w:type="spellStart"/>
      <w:r>
        <w:rPr>
          <w:rFonts w:ascii="Noto Sans Hebrew Light" w:eastAsia="Noto Sans Hebrew Light" w:hAnsi="Noto Sans Hebrew Light" w:cs="Noto Sans Hebrew Light"/>
          <w:sz w:val="24"/>
          <w:szCs w:val="24"/>
          <w:rtl/>
        </w:rPr>
        <w:t>דאשבורד</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Dashboards</w:t>
      </w:r>
      <w:r>
        <w:rPr>
          <w:rFonts w:ascii="Noto Sans Hebrew Light" w:eastAsia="Noto Sans Hebrew Light" w:hAnsi="Noto Sans Hebrew Light" w:cs="Noto Sans Hebrew Light"/>
          <w:sz w:val="24"/>
          <w:szCs w:val="24"/>
          <w:rtl/>
        </w:rPr>
        <w:t>) ובדו"חות ויזואליים.</w:t>
      </w:r>
    </w:p>
    <w:p w14:paraId="1424EB39" w14:textId="77777777" w:rsidR="00141FE6" w:rsidRDefault="00580A07">
      <w:pPr>
        <w:numPr>
          <w:ilvl w:val="0"/>
          <w:numId w:val="3"/>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שאילת שאלות בהקשר של מודיעין עסקי (</w:t>
      </w:r>
      <w:r>
        <w:rPr>
          <w:rFonts w:ascii="Noto Sans Hebrew Light" w:eastAsia="Noto Sans Hebrew Light" w:hAnsi="Noto Sans Hebrew Light" w:cs="Noto Sans Hebrew Light"/>
          <w:sz w:val="24"/>
          <w:szCs w:val="24"/>
        </w:rPr>
        <w:t>BI</w:t>
      </w:r>
      <w:r>
        <w:rPr>
          <w:rFonts w:ascii="Noto Sans Hebrew Light" w:eastAsia="Noto Sans Hebrew Light" w:hAnsi="Noto Sans Hebrew Light" w:cs="Noto Sans Hebrew Light"/>
          <w:sz w:val="24"/>
          <w:szCs w:val="24"/>
          <w:rtl/>
        </w:rPr>
        <w:t xml:space="preserve">) והיכרות עם עולם לקוח הינו בסיס חיוני להבנת שווקים, זיהוי מגמות, וגיבוש תובנות אסטרטגיות. בשונה מאיסוף נתונים טכניים, שאילת השאלות מכוונת את החוקרים לחשוב באופן ספציפי: מה אנחנו </w:t>
      </w:r>
      <w:r>
        <w:rPr>
          <w:rFonts w:ascii="Noto Sans Hebrew Light" w:eastAsia="Noto Sans Hebrew Light" w:hAnsi="Noto Sans Hebrew Light" w:cs="Noto Sans Hebrew Light"/>
          <w:sz w:val="24"/>
          <w:szCs w:val="24"/>
          <w:rtl/>
        </w:rPr>
        <w:lastRenderedPageBreak/>
        <w:t>באמת צריכים לדעת? אילו שאלות לשאול כדי לקבל הבנה עמוקה לגבי הלקוח, השוק או המ</w:t>
      </w:r>
      <w:r>
        <w:rPr>
          <w:rFonts w:ascii="Noto Sans Hebrew Light" w:eastAsia="Noto Sans Hebrew Light" w:hAnsi="Noto Sans Hebrew Light" w:cs="Noto Sans Hebrew Light"/>
          <w:sz w:val="24"/>
          <w:szCs w:val="24"/>
          <w:rtl/>
        </w:rPr>
        <w:t>תחרה.</w:t>
      </w:r>
    </w:p>
    <w:p w14:paraId="6760B3F5" w14:textId="77777777" w:rsidR="00141FE6" w:rsidRDefault="00580A07">
      <w:pPr>
        <w:numPr>
          <w:ilvl w:val="0"/>
          <w:numId w:val="3"/>
        </w:numPr>
        <w:bidi/>
        <w:spacing w:after="240"/>
        <w:rPr>
          <w:rFonts w:ascii="Noto Sans Hebrew Light" w:eastAsia="Noto Sans Hebrew Light" w:hAnsi="Noto Sans Hebrew Light" w:cs="Noto Sans Hebrew Light"/>
          <w:sz w:val="24"/>
          <w:szCs w:val="24"/>
        </w:rPr>
        <w:sectPr w:rsidR="00141FE6">
          <w:headerReference w:type="default" r:id="rId41"/>
          <w:footerReference w:type="default" r:id="rId42"/>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tl/>
        </w:rPr>
        <w:t xml:space="preserve">בלימוד התחום יש להבחין בין סוגים שונים של שאלות – שאלות מחקר שוק, שאלות תחרותיות, שאלות על התנהגות לקוח או על פערי מידע – וללמד את העקרונות: פתיחות, עומק, רלוונטיות ויכולות לאתגר הנחות קיימות. כלים פרקטיים כמו מודלי 6 </w:t>
      </w:r>
      <w:r>
        <w:rPr>
          <w:rFonts w:ascii="Noto Sans Hebrew Light" w:eastAsia="Noto Sans Hebrew Light" w:hAnsi="Noto Sans Hebrew Light" w:cs="Noto Sans Hebrew Light"/>
          <w:sz w:val="24"/>
          <w:szCs w:val="24"/>
        </w:rPr>
        <w:t>W</w:t>
      </w:r>
      <w:r>
        <w:rPr>
          <w:rFonts w:ascii="Noto Sans Hebrew Light" w:eastAsia="Noto Sans Hebrew Light" w:hAnsi="Noto Sans Hebrew Light" w:cs="Noto Sans Hebrew Light"/>
          <w:sz w:val="24"/>
          <w:szCs w:val="24"/>
          <w:rtl/>
        </w:rPr>
        <w:t>, "חמשת הלמ</w:t>
      </w:r>
      <w:r>
        <w:rPr>
          <w:rFonts w:ascii="Noto Sans Hebrew Light" w:eastAsia="Noto Sans Hebrew Light" w:hAnsi="Noto Sans Hebrew Light" w:cs="Noto Sans Hebrew Light"/>
          <w:sz w:val="24"/>
          <w:szCs w:val="24"/>
          <w:rtl/>
        </w:rPr>
        <w:t xml:space="preserve">ה" ( 5 </w:t>
      </w:r>
      <w:r>
        <w:rPr>
          <w:rFonts w:ascii="Noto Sans Hebrew Light" w:eastAsia="Noto Sans Hebrew Light" w:hAnsi="Noto Sans Hebrew Light" w:cs="Noto Sans Hebrew Light"/>
          <w:sz w:val="24"/>
          <w:szCs w:val="24"/>
        </w:rPr>
        <w:t>WHY'S</w:t>
      </w:r>
      <w:r>
        <w:rPr>
          <w:rFonts w:ascii="Noto Sans Hebrew Light" w:eastAsia="Noto Sans Hebrew Light" w:hAnsi="Noto Sans Hebrew Light" w:cs="Noto Sans Hebrew Light"/>
          <w:sz w:val="24"/>
          <w:szCs w:val="24"/>
          <w:rtl/>
        </w:rPr>
        <w:t>), ניתוח פרסונות לקוח מאפשרים לתלמידים לתרגל חשיבה עסקית חקרנית בצורה חווייתית וישימה.</w:t>
      </w:r>
    </w:p>
    <w:p w14:paraId="796A6889" w14:textId="77777777" w:rsidR="00141FE6" w:rsidRDefault="00141FE6">
      <w:pPr>
        <w:rPr>
          <w:rFonts w:ascii="Noto Sans Hebrew Light" w:eastAsia="Noto Sans Hebrew Light" w:hAnsi="Noto Sans Hebrew Light" w:cs="Noto Sans Hebrew Light"/>
          <w:sz w:val="24"/>
          <w:szCs w:val="24"/>
        </w:rPr>
      </w:pPr>
      <w:bookmarkStart w:id="16" w:name="_jhawg9fh8l08" w:colFirst="0" w:colLast="0"/>
      <w:bookmarkEnd w:id="16"/>
    </w:p>
    <w:tbl>
      <w:tblPr>
        <w:tblStyle w:val="ac"/>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5"/>
        <w:gridCol w:w="2880"/>
        <w:gridCol w:w="1470"/>
        <w:gridCol w:w="1350"/>
      </w:tblGrid>
      <w:tr w:rsidR="00141FE6" w14:paraId="69EE642E" w14:textId="77777777">
        <w:trPr>
          <w:trHeight w:val="300"/>
        </w:trPr>
        <w:tc>
          <w:tcPr>
            <w:tcW w:w="28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239432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9D24B3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7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9D7114"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A07D7CC"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7FB2AE82" w14:textId="77777777">
        <w:trPr>
          <w:trHeight w:val="825"/>
        </w:trPr>
        <w:tc>
          <w:tcPr>
            <w:tcW w:w="2895" w:type="dxa"/>
            <w:tcBorders>
              <w:top w:val="single" w:sz="4" w:space="0" w:color="60CAF3"/>
              <w:left w:val="single" w:sz="4" w:space="0" w:color="60CAF3"/>
              <w:bottom w:val="single" w:sz="4" w:space="0" w:color="60CAF3"/>
              <w:right w:val="single" w:sz="4" w:space="0" w:color="60CAF3"/>
            </w:tcBorders>
            <w:tcMar>
              <w:top w:w="0" w:type="dxa"/>
              <w:bottom w:w="0" w:type="dxa"/>
            </w:tcMar>
          </w:tcPr>
          <w:p w14:paraId="798625F4"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הדאטה</w:t>
            </w:r>
          </w:p>
          <w:p w14:paraId="2A6AFB67"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Introduction to Data</w:t>
            </w:r>
          </w:p>
        </w:tc>
        <w:tc>
          <w:tcPr>
            <w:tcW w:w="2880" w:type="dxa"/>
            <w:tcBorders>
              <w:top w:val="single" w:sz="4" w:space="0" w:color="60CAF3"/>
              <w:left w:val="single" w:sz="4" w:space="0" w:color="60CAF3"/>
              <w:bottom w:val="single" w:sz="4" w:space="0" w:color="60CAF3"/>
              <w:right w:val="single" w:sz="4" w:space="0" w:color="60CAF3"/>
            </w:tcBorders>
            <w:tcMar>
              <w:top w:w="0" w:type="dxa"/>
              <w:bottom w:w="0" w:type="dxa"/>
            </w:tcMar>
          </w:tcPr>
          <w:p w14:paraId="653B5856"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חשיבה ביקורתית והערכת מידע</w:t>
            </w:r>
          </w:p>
        </w:tc>
        <w:tc>
          <w:tcPr>
            <w:tcW w:w="1470" w:type="dxa"/>
            <w:tcBorders>
              <w:top w:val="single" w:sz="4" w:space="0" w:color="60CAF3"/>
              <w:left w:val="single" w:sz="4" w:space="0" w:color="60CAF3"/>
              <w:bottom w:val="single" w:sz="4" w:space="0" w:color="60CAF3"/>
              <w:right w:val="single" w:sz="4" w:space="0" w:color="60CAF3"/>
            </w:tcBorders>
            <w:tcMar>
              <w:top w:w="0" w:type="dxa"/>
              <w:bottom w:w="0" w:type="dxa"/>
            </w:tcMar>
          </w:tcPr>
          <w:p w14:paraId="30B8C4BE"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50" w:type="dxa"/>
            <w:tcBorders>
              <w:top w:val="single" w:sz="4" w:space="0" w:color="60CAF3"/>
              <w:left w:val="single" w:sz="4" w:space="0" w:color="60CAF3"/>
              <w:bottom w:val="single" w:sz="4" w:space="0" w:color="60CAF3"/>
              <w:right w:val="single" w:sz="4" w:space="0" w:color="60CAF3"/>
            </w:tcBorders>
            <w:tcMar>
              <w:top w:w="0" w:type="dxa"/>
              <w:bottom w:w="0" w:type="dxa"/>
            </w:tcMar>
          </w:tcPr>
          <w:p w14:paraId="3B607D46"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04DDA764"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hyperlink r:id="rId43">
        <w:r>
          <w:rPr>
            <w:rFonts w:ascii="Noto Sans Hebrew" w:eastAsia="Noto Sans Hebrew" w:hAnsi="Noto Sans Hebrew" w:cs="Noto Sans Hebrew"/>
            <w:b/>
            <w:bCs/>
            <w:color w:val="1155CC"/>
            <w:sz w:val="32"/>
            <w:szCs w:val="32"/>
            <w:u w:val="single"/>
            <w:rtl/>
          </w:rPr>
          <w:t>חשיבה</w:t>
        </w:r>
      </w:hyperlink>
      <w:hyperlink r:id="rId44">
        <w:r>
          <w:rPr>
            <w:rFonts w:ascii="Noto Sans Hebrew" w:eastAsia="Noto Sans Hebrew" w:hAnsi="Noto Sans Hebrew" w:cs="Noto Sans Hebrew"/>
            <w:b/>
            <w:bCs/>
            <w:color w:val="1155CC"/>
            <w:sz w:val="32"/>
            <w:szCs w:val="32"/>
            <w:u w:val="single"/>
            <w:rtl/>
          </w:rPr>
          <w:t xml:space="preserve"> </w:t>
        </w:r>
      </w:hyperlink>
      <w:hyperlink r:id="rId45">
        <w:r>
          <w:rPr>
            <w:rFonts w:ascii="Noto Sans Hebrew" w:eastAsia="Noto Sans Hebrew" w:hAnsi="Noto Sans Hebrew" w:cs="Noto Sans Hebrew"/>
            <w:b/>
            <w:bCs/>
            <w:color w:val="1155CC"/>
            <w:sz w:val="32"/>
            <w:szCs w:val="32"/>
            <w:u w:val="single"/>
            <w:rtl/>
          </w:rPr>
          <w:t>ביקורתית</w:t>
        </w:r>
      </w:hyperlink>
      <w:hyperlink r:id="rId46">
        <w:r>
          <w:rPr>
            <w:rFonts w:ascii="Noto Sans Hebrew" w:eastAsia="Noto Sans Hebrew" w:hAnsi="Noto Sans Hebrew" w:cs="Noto Sans Hebrew"/>
            <w:b/>
            <w:bCs/>
            <w:color w:val="1155CC"/>
            <w:sz w:val="32"/>
            <w:szCs w:val="32"/>
            <w:u w:val="single"/>
            <w:rtl/>
          </w:rPr>
          <w:t xml:space="preserve"> </w:t>
        </w:r>
      </w:hyperlink>
      <w:hyperlink r:id="rId47">
        <w:r>
          <w:rPr>
            <w:rFonts w:ascii="Noto Sans Hebrew" w:eastAsia="Noto Sans Hebrew" w:hAnsi="Noto Sans Hebrew" w:cs="Noto Sans Hebrew"/>
            <w:b/>
            <w:bCs/>
            <w:color w:val="1155CC"/>
            <w:sz w:val="32"/>
            <w:szCs w:val="32"/>
            <w:u w:val="single"/>
            <w:rtl/>
          </w:rPr>
          <w:t>והערכת</w:t>
        </w:r>
      </w:hyperlink>
      <w:hyperlink r:id="rId48">
        <w:r>
          <w:rPr>
            <w:rFonts w:ascii="Noto Sans Hebrew" w:eastAsia="Noto Sans Hebrew" w:hAnsi="Noto Sans Hebrew" w:cs="Noto Sans Hebrew"/>
            <w:b/>
            <w:bCs/>
            <w:color w:val="1155CC"/>
            <w:sz w:val="32"/>
            <w:szCs w:val="32"/>
            <w:u w:val="single"/>
            <w:rtl/>
          </w:rPr>
          <w:t xml:space="preserve"> </w:t>
        </w:r>
      </w:hyperlink>
      <w:hyperlink r:id="rId49">
        <w:r>
          <w:rPr>
            <w:rFonts w:ascii="Noto Sans Hebrew" w:eastAsia="Noto Sans Hebrew" w:hAnsi="Noto Sans Hebrew" w:cs="Noto Sans Hebrew"/>
            <w:b/>
            <w:bCs/>
            <w:color w:val="1155CC"/>
            <w:sz w:val="32"/>
            <w:szCs w:val="32"/>
            <w:u w:val="single"/>
            <w:rtl/>
          </w:rPr>
          <w:t>מידע</w:t>
        </w:r>
      </w:hyperlink>
    </w:p>
    <w:p w14:paraId="466B6C0A" w14:textId="77777777" w:rsidR="00141FE6" w:rsidRDefault="00580A07">
      <w:pPr>
        <w:numPr>
          <w:ilvl w:val="0"/>
          <w:numId w:val="4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חשיבה ביקורתית  </w:t>
      </w:r>
    </w:p>
    <w:p w14:paraId="221C84C4" w14:textId="77777777" w:rsidR="00141FE6" w:rsidRDefault="00580A07">
      <w:pPr>
        <w:numPr>
          <w:ilvl w:val="0"/>
          <w:numId w:val="4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הערכת אתרים ומידע ברשת  </w:t>
      </w:r>
    </w:p>
    <w:p w14:paraId="3B1E1178" w14:textId="77777777" w:rsidR="00141FE6" w:rsidRDefault="00580A07">
      <w:pPr>
        <w:numPr>
          <w:ilvl w:val="0"/>
          <w:numId w:val="4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w:t>
      </w:r>
      <w:r>
        <w:rPr>
          <w:rFonts w:ascii="Noto Sans Hebrew Light" w:eastAsia="Noto Sans Hebrew Light" w:hAnsi="Noto Sans Hebrew Light" w:cs="Noto Sans Hebrew Light"/>
          <w:sz w:val="24"/>
          <w:szCs w:val="24"/>
          <w:rtl/>
        </w:rPr>
        <w:t>רכת מידע מבוסס נתונים</w:t>
      </w:r>
    </w:p>
    <w:p w14:paraId="0B910043" w14:textId="77777777" w:rsidR="00141FE6" w:rsidRDefault="00580A07">
      <w:pPr>
        <w:numPr>
          <w:ilvl w:val="0"/>
          <w:numId w:val="4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הטיית מידע</w:t>
      </w:r>
    </w:p>
    <w:p w14:paraId="54C3D1BF" w14:textId="77777777" w:rsidR="00141FE6" w:rsidRDefault="00580A07">
      <w:pPr>
        <w:numPr>
          <w:ilvl w:val="0"/>
          <w:numId w:val="4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מניפולציה על נתונים</w:t>
      </w:r>
    </w:p>
    <w:p w14:paraId="77526A32" w14:textId="77777777" w:rsidR="00141FE6" w:rsidRDefault="00580A07">
      <w:pPr>
        <w:numPr>
          <w:ilvl w:val="0"/>
          <w:numId w:val="4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אימות תשובות הצ’אט</w:t>
      </w:r>
    </w:p>
    <w:p w14:paraId="2FC0E9E4" w14:textId="77777777" w:rsidR="00141FE6" w:rsidRDefault="00580A07">
      <w:pPr>
        <w:numPr>
          <w:ilvl w:val="0"/>
          <w:numId w:val="4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בדיקת והערכת מקורות המידע</w:t>
      </w:r>
    </w:p>
    <w:p w14:paraId="16D98EB2" w14:textId="77777777" w:rsidR="00141FE6" w:rsidRDefault="00580A07">
      <w:pPr>
        <w:numPr>
          <w:ilvl w:val="0"/>
          <w:numId w:val="41"/>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הצלבת המידע במספר כלי בינה מלאכותית ומול מקורות מהימנים</w:t>
      </w:r>
    </w:p>
    <w:p w14:paraId="3344055A"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538E1A7F" w14:textId="77777777" w:rsidR="00141FE6" w:rsidRDefault="00580A07">
      <w:pPr>
        <w:numPr>
          <w:ilvl w:val="0"/>
          <w:numId w:val="4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חשיבה ביקורתית היא היכולת להפעיל שיקול דעת עצמאי, להטיל ספק, לשאול שאלות, ולבחון את המידע </w:t>
      </w:r>
      <w:r>
        <w:rPr>
          <w:rFonts w:ascii="Noto Sans Hebrew Light" w:eastAsia="Noto Sans Hebrew Light" w:hAnsi="Noto Sans Hebrew Light" w:cs="Noto Sans Hebrew Light"/>
          <w:sz w:val="24"/>
          <w:szCs w:val="24"/>
          <w:rtl/>
        </w:rPr>
        <w:t>המתקבל מבלי לקבל אותו כמובן מאליו.</w:t>
      </w:r>
    </w:p>
    <w:p w14:paraId="0D9B5AF3" w14:textId="77777777" w:rsidR="00141FE6" w:rsidRDefault="00580A07">
      <w:pPr>
        <w:numPr>
          <w:ilvl w:val="0"/>
          <w:numId w:val="4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חשוב לדעת כיצד להעריך את מהימנותם של אתרים ומקורות ברשת: מי עומד מאחורי האתר, האם יש לו אינטרס, מתי המידע עודכן לאחרונה, ומה רמת הדיוק והעומק שלו.</w:t>
      </w:r>
    </w:p>
    <w:p w14:paraId="1BFCC378" w14:textId="77777777" w:rsidR="00141FE6" w:rsidRDefault="00580A07">
      <w:pPr>
        <w:numPr>
          <w:ilvl w:val="0"/>
          <w:numId w:val="4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הערכת מידע מבוסס נתונים דורשת בחינה של מקור הנתונים, שיטות האיסוף והמדידה,</w:t>
      </w:r>
      <w:r>
        <w:rPr>
          <w:rFonts w:ascii="Noto Sans Hebrew Light" w:eastAsia="Noto Sans Hebrew Light" w:hAnsi="Noto Sans Hebrew Light" w:cs="Noto Sans Hebrew Light"/>
          <w:sz w:val="24"/>
          <w:szCs w:val="24"/>
          <w:rtl/>
        </w:rPr>
        <w:t xml:space="preserve"> האם יש שקיפות בגבולות המחקר, ומהם המסקנות שניתן (או לא ניתן) להסיק ממנו.</w:t>
      </w:r>
    </w:p>
    <w:p w14:paraId="4AE385FF" w14:textId="77777777" w:rsidR="00141FE6" w:rsidRDefault="00580A07">
      <w:pPr>
        <w:numPr>
          <w:ilvl w:val="0"/>
          <w:numId w:val="4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לעיתים מידע עשוי להיות מוטה אם בשל בחירת נתונים סלקטיבית, ניסוח מגמתי, או דגימה לא מייצגת ולכן חשוב להיות מודעים להטיות מידע וליכולת של נתונים להציג תמונה מעוותת.</w:t>
      </w:r>
    </w:p>
    <w:p w14:paraId="15985258" w14:textId="77777777" w:rsidR="00141FE6" w:rsidRDefault="00580A07">
      <w:pPr>
        <w:numPr>
          <w:ilvl w:val="0"/>
          <w:numId w:val="4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ישנן גם מניפולציות </w:t>
      </w:r>
      <w:r>
        <w:rPr>
          <w:rFonts w:ascii="Noto Sans Hebrew Light" w:eastAsia="Noto Sans Hebrew Light" w:hAnsi="Noto Sans Hebrew Light" w:cs="Noto Sans Hebrew Light"/>
          <w:sz w:val="24"/>
          <w:szCs w:val="24"/>
          <w:rtl/>
        </w:rPr>
        <w:t>מכוונות על נתונים לדוגמה: שימוש מטעה בגרפים, הסתרת נתונים אשר לא עולים בקנה אחד עם המסר של המציג , או ניסוח סטטיסטי מבלבל.</w:t>
      </w:r>
    </w:p>
    <w:p w14:paraId="0F9BB11F" w14:textId="77777777" w:rsidR="00141FE6" w:rsidRDefault="00580A07">
      <w:pPr>
        <w:numPr>
          <w:ilvl w:val="0"/>
          <w:numId w:val="47"/>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כאשר מקבלים תשובות מכלי בינה מלאכותית, יש לבצע אימות עצמאי של המידע לבדוק מקורות, להשוות לתשובות מכלי בינה אחרים, ולחפש ביסוס במקורות</w:t>
      </w:r>
      <w:r>
        <w:rPr>
          <w:rFonts w:ascii="Noto Sans Hebrew Light" w:eastAsia="Noto Sans Hebrew Light" w:hAnsi="Noto Sans Hebrew Light" w:cs="Noto Sans Hebrew Light"/>
          <w:sz w:val="24"/>
          <w:szCs w:val="24"/>
          <w:rtl/>
        </w:rPr>
        <w:t xml:space="preserve"> מהימנים.</w:t>
      </w:r>
    </w:p>
    <w:p w14:paraId="62E699BF" w14:textId="77777777" w:rsidR="00141FE6" w:rsidRDefault="00580A07">
      <w:pPr>
        <w:numPr>
          <w:ilvl w:val="0"/>
          <w:numId w:val="47"/>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תהליך הצלבת מידע בין מספר מקורות וכלים, בשילוב חשיבה ביקורתית, הוא הדרך הבטוחה להבטיח אמינות, דיוק והבנה מעמיקה של הנושא</w:t>
      </w:r>
    </w:p>
    <w:p w14:paraId="43A52A06" w14:textId="77777777" w:rsidR="00141FE6" w:rsidRDefault="00141FE6">
      <w:pPr>
        <w:spacing w:before="240" w:after="240"/>
        <w:rPr>
          <w:rFonts w:ascii="Noto Sans Hebrew Light" w:eastAsia="Noto Sans Hebrew Light" w:hAnsi="Noto Sans Hebrew Light" w:cs="Noto Sans Hebrew Light"/>
          <w:sz w:val="24"/>
          <w:szCs w:val="24"/>
        </w:rPr>
      </w:pPr>
    </w:p>
    <w:p w14:paraId="324A08C3" w14:textId="77777777" w:rsidR="00141FE6" w:rsidRDefault="00141FE6">
      <w:pPr>
        <w:rPr>
          <w:rFonts w:ascii="Calibri" w:eastAsia="Calibri" w:hAnsi="Calibri" w:cs="Calibri"/>
          <w:sz w:val="24"/>
          <w:szCs w:val="24"/>
        </w:rPr>
        <w:sectPr w:rsidR="00141FE6">
          <w:headerReference w:type="default" r:id="rId50"/>
          <w:footerReference w:type="default" r:id="rId51"/>
          <w:pgSz w:w="11909" w:h="16834"/>
          <w:pgMar w:top="1440" w:right="1440" w:bottom="1440" w:left="1440" w:header="720" w:footer="720" w:gutter="0"/>
          <w:pgNumType w:start="1"/>
          <w:cols w:space="720"/>
        </w:sectPr>
      </w:pPr>
    </w:p>
    <w:p w14:paraId="54EA0DF5" w14:textId="77777777" w:rsidR="00141FE6" w:rsidRDefault="00141FE6">
      <w:pPr>
        <w:rPr>
          <w:rFonts w:ascii="Noto Sans Hebrew Light" w:eastAsia="Noto Sans Hebrew Light" w:hAnsi="Noto Sans Hebrew Light" w:cs="Noto Sans Hebrew Light"/>
          <w:sz w:val="24"/>
          <w:szCs w:val="24"/>
        </w:rPr>
      </w:pPr>
      <w:bookmarkStart w:id="17" w:name="_4ia3qtk986e0" w:colFirst="0" w:colLast="0"/>
      <w:bookmarkEnd w:id="17"/>
    </w:p>
    <w:tbl>
      <w:tblPr>
        <w:tblStyle w:val="ad"/>
        <w:bidiVisual/>
        <w:tblW w:w="85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2820"/>
        <w:gridCol w:w="1485"/>
        <w:gridCol w:w="1365"/>
      </w:tblGrid>
      <w:tr w:rsidR="00141FE6" w14:paraId="03A4ADE6" w14:textId="77777777">
        <w:trPr>
          <w:trHeight w:val="300"/>
        </w:trPr>
        <w:tc>
          <w:tcPr>
            <w:tcW w:w="292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2265FF3"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8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53BAEF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8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DB5053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6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495D8A4"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21219723" w14:textId="77777777">
        <w:trPr>
          <w:trHeight w:val="825"/>
        </w:trPr>
        <w:tc>
          <w:tcPr>
            <w:tcW w:w="2925" w:type="dxa"/>
            <w:tcBorders>
              <w:top w:val="single" w:sz="4" w:space="0" w:color="60CAF3"/>
              <w:left w:val="single" w:sz="4" w:space="0" w:color="60CAF3"/>
              <w:bottom w:val="single" w:sz="4" w:space="0" w:color="60CAF3"/>
              <w:right w:val="single" w:sz="4" w:space="0" w:color="60CAF3"/>
            </w:tcBorders>
            <w:tcMar>
              <w:top w:w="0" w:type="dxa"/>
              <w:bottom w:w="0" w:type="dxa"/>
            </w:tcMar>
          </w:tcPr>
          <w:p w14:paraId="5FB00B5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הדאטה</w:t>
            </w:r>
          </w:p>
          <w:p w14:paraId="7FB12BE7"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Introduction to Data</w:t>
            </w:r>
          </w:p>
        </w:tc>
        <w:tc>
          <w:tcPr>
            <w:tcW w:w="2820" w:type="dxa"/>
            <w:tcBorders>
              <w:top w:val="single" w:sz="4" w:space="0" w:color="60CAF3"/>
              <w:left w:val="single" w:sz="4" w:space="0" w:color="60CAF3"/>
              <w:bottom w:val="single" w:sz="4" w:space="0" w:color="60CAF3"/>
              <w:right w:val="single" w:sz="4" w:space="0" w:color="60CAF3"/>
            </w:tcBorders>
            <w:tcMar>
              <w:top w:w="0" w:type="dxa"/>
              <w:bottom w:w="0" w:type="dxa"/>
            </w:tcMar>
          </w:tcPr>
          <w:p w14:paraId="4AEE2871"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מבוא לגרפים</w:t>
            </w:r>
          </w:p>
        </w:tc>
        <w:tc>
          <w:tcPr>
            <w:tcW w:w="1485" w:type="dxa"/>
            <w:tcBorders>
              <w:top w:val="single" w:sz="4" w:space="0" w:color="60CAF3"/>
              <w:left w:val="single" w:sz="4" w:space="0" w:color="60CAF3"/>
              <w:bottom w:val="single" w:sz="4" w:space="0" w:color="60CAF3"/>
              <w:right w:val="single" w:sz="4" w:space="0" w:color="60CAF3"/>
            </w:tcBorders>
            <w:tcMar>
              <w:top w:w="0" w:type="dxa"/>
              <w:bottom w:w="0" w:type="dxa"/>
            </w:tcMar>
          </w:tcPr>
          <w:p w14:paraId="2D9243B4"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10</w:t>
            </w:r>
          </w:p>
        </w:tc>
        <w:tc>
          <w:tcPr>
            <w:tcW w:w="1365" w:type="dxa"/>
            <w:tcBorders>
              <w:top w:val="single" w:sz="4" w:space="0" w:color="60CAF3"/>
              <w:left w:val="single" w:sz="4" w:space="0" w:color="60CAF3"/>
              <w:bottom w:val="single" w:sz="4" w:space="0" w:color="60CAF3"/>
              <w:right w:val="single" w:sz="4" w:space="0" w:color="60CAF3"/>
            </w:tcBorders>
            <w:tcMar>
              <w:top w:w="0" w:type="dxa"/>
              <w:bottom w:w="0" w:type="dxa"/>
            </w:tcMar>
          </w:tcPr>
          <w:p w14:paraId="5F3C2342"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20AFCC5E"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hyperlink r:id="rId52">
        <w:r>
          <w:rPr>
            <w:rFonts w:ascii="Noto Sans Hebrew" w:eastAsia="Noto Sans Hebrew" w:hAnsi="Noto Sans Hebrew" w:cs="Noto Sans Hebrew"/>
            <w:b/>
            <w:bCs/>
            <w:color w:val="1155CC"/>
            <w:sz w:val="32"/>
            <w:szCs w:val="32"/>
            <w:u w:val="single"/>
            <w:rtl/>
          </w:rPr>
          <w:t>מבוא</w:t>
        </w:r>
      </w:hyperlink>
      <w:hyperlink r:id="rId53">
        <w:r>
          <w:rPr>
            <w:rFonts w:ascii="Noto Sans Hebrew" w:eastAsia="Noto Sans Hebrew" w:hAnsi="Noto Sans Hebrew" w:cs="Noto Sans Hebrew"/>
            <w:b/>
            <w:bCs/>
            <w:color w:val="1155CC"/>
            <w:sz w:val="32"/>
            <w:szCs w:val="32"/>
            <w:u w:val="single"/>
            <w:rtl/>
          </w:rPr>
          <w:t xml:space="preserve"> </w:t>
        </w:r>
      </w:hyperlink>
      <w:hyperlink r:id="rId54">
        <w:r>
          <w:rPr>
            <w:rFonts w:ascii="Noto Sans Hebrew" w:eastAsia="Noto Sans Hebrew" w:hAnsi="Noto Sans Hebrew" w:cs="Noto Sans Hebrew"/>
            <w:b/>
            <w:bCs/>
            <w:color w:val="1155CC"/>
            <w:sz w:val="32"/>
            <w:szCs w:val="32"/>
            <w:u w:val="single"/>
            <w:rtl/>
          </w:rPr>
          <w:t>גרפים</w:t>
        </w:r>
      </w:hyperlink>
    </w:p>
    <w:p w14:paraId="134003E6" w14:textId="77777777" w:rsidR="00141FE6" w:rsidRDefault="00580A07">
      <w:pPr>
        <w:numPr>
          <w:ilvl w:val="0"/>
          <w:numId w:val="5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גרפים</w:t>
      </w:r>
    </w:p>
    <w:p w14:paraId="19E2488D" w14:textId="77777777" w:rsidR="00141FE6" w:rsidRDefault="00580A07">
      <w:pPr>
        <w:numPr>
          <w:ilvl w:val="0"/>
          <w:numId w:val="5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 בגרפים</w:t>
      </w:r>
    </w:p>
    <w:p w14:paraId="19061354" w14:textId="77777777" w:rsidR="00141FE6" w:rsidRDefault="00580A07">
      <w:pPr>
        <w:numPr>
          <w:ilvl w:val="0"/>
          <w:numId w:val="5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הצגת מידע גרפי</w:t>
      </w:r>
    </w:p>
    <w:p w14:paraId="192049A5" w14:textId="77777777" w:rsidR="00141FE6" w:rsidRDefault="00580A07">
      <w:pPr>
        <w:numPr>
          <w:ilvl w:val="0"/>
          <w:numId w:val="5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קריאת מידע</w:t>
      </w:r>
    </w:p>
    <w:p w14:paraId="06B60767" w14:textId="77777777" w:rsidR="00141FE6" w:rsidRDefault="00580A07">
      <w:pPr>
        <w:numPr>
          <w:ilvl w:val="0"/>
          <w:numId w:val="5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הטיות בגרפים</w:t>
      </w:r>
    </w:p>
    <w:p w14:paraId="1046A056" w14:textId="77777777" w:rsidR="00141FE6" w:rsidRDefault="00580A07">
      <w:pPr>
        <w:numPr>
          <w:ilvl w:val="0"/>
          <w:numId w:val="55"/>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w:t>
      </w:r>
      <w:proofErr w:type="spellStart"/>
      <w:r>
        <w:rPr>
          <w:rFonts w:ascii="Noto Sans Hebrew Light" w:eastAsia="Noto Sans Hebrew Light" w:hAnsi="Noto Sans Hebrew Light" w:cs="Noto Sans Hebrew Light"/>
          <w:sz w:val="24"/>
          <w:szCs w:val="24"/>
          <w:rtl/>
        </w:rPr>
        <w:t>אינפוגרפיקה</w:t>
      </w:r>
      <w:proofErr w:type="spellEnd"/>
    </w:p>
    <w:p w14:paraId="0081B347"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0AC74878" w14:textId="77777777" w:rsidR="00141FE6" w:rsidRDefault="00580A07">
      <w:pPr>
        <w:numPr>
          <w:ilvl w:val="0"/>
          <w:numId w:val="5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הבנה ויזואלית בסיסית של נתונים - השימוש בגרפים </w:t>
      </w:r>
      <w:r>
        <w:rPr>
          <w:rFonts w:ascii="Noto Sans Hebrew Light" w:eastAsia="Noto Sans Hebrew Light" w:hAnsi="Noto Sans Hebrew Light" w:cs="Noto Sans Hebrew Light"/>
          <w:sz w:val="24"/>
          <w:szCs w:val="24"/>
          <w:rtl/>
        </w:rPr>
        <w:t>נועד לפשט ולהמחיש מידע מורכב, לאפשר זיהוי דפוסים במהירות.</w:t>
      </w:r>
    </w:p>
    <w:p w14:paraId="1A33D460" w14:textId="77777777" w:rsidR="00141FE6" w:rsidRDefault="00580A07">
      <w:pPr>
        <w:numPr>
          <w:ilvl w:val="0"/>
          <w:numId w:val="5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קיימים סוגים שונים של גרפים. בפרק זה נתמקד ב 3 גרפים עיקריים -  גרף עמודות, גרף קווים, גרף עוגה. כל אחד מהם מתאים להצגת סוגי מידע שונים, כמו השוואת כמויות, מגמות לאורך זמן או קשרים בין </w:t>
      </w:r>
      <w:r>
        <w:rPr>
          <w:rFonts w:ascii="Noto Sans Hebrew Light" w:eastAsia="Noto Sans Hebrew Light" w:hAnsi="Noto Sans Hebrew Light" w:cs="Noto Sans Hebrew Light"/>
          <w:sz w:val="24"/>
          <w:szCs w:val="24"/>
          <w:rtl/>
        </w:rPr>
        <w:t>משתנים.</w:t>
      </w:r>
    </w:p>
    <w:p w14:paraId="51672F5E" w14:textId="77777777" w:rsidR="00141FE6" w:rsidRDefault="00580A07">
      <w:pPr>
        <w:numPr>
          <w:ilvl w:val="0"/>
          <w:numId w:val="5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הצגת מידע גרפי איכותית דורשת עיצוב מדויק וברור: צירים מסומנים היטב, בחירת צבעים מתאימה, כותרות מדויקות והימנעות מעומס חזותי.</w:t>
      </w:r>
    </w:p>
    <w:p w14:paraId="7E910C16" w14:textId="77777777" w:rsidR="00141FE6" w:rsidRDefault="00580A07">
      <w:pPr>
        <w:numPr>
          <w:ilvl w:val="0"/>
          <w:numId w:val="5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קריאת גרפים בצורה ביקורתית דורשת הבנה של קנה מידה, המקרא, מקור הנתונים וההקשר – כדי שלא נוטעה על ידי ייצוגים לא מדויקים.</w:t>
      </w:r>
    </w:p>
    <w:p w14:paraId="1D89B5E9" w14:textId="77777777" w:rsidR="00141FE6" w:rsidRDefault="00580A07">
      <w:pPr>
        <w:numPr>
          <w:ilvl w:val="0"/>
          <w:numId w:val="58"/>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לע</w:t>
      </w:r>
      <w:r>
        <w:rPr>
          <w:rFonts w:ascii="Noto Sans Hebrew Light" w:eastAsia="Noto Sans Hebrew Light" w:hAnsi="Noto Sans Hebrew Light" w:cs="Noto Sans Hebrew Light"/>
          <w:sz w:val="24"/>
          <w:szCs w:val="24"/>
          <w:rtl/>
        </w:rPr>
        <w:t>יתים נעשה שימוש בהטיות גרפיות מכוונות – כמו קיצור ציר ה-</w:t>
      </w:r>
      <w:r>
        <w:rPr>
          <w:rFonts w:ascii="Noto Sans Hebrew Light" w:eastAsia="Noto Sans Hebrew Light" w:hAnsi="Noto Sans Hebrew Light" w:cs="Noto Sans Hebrew Light"/>
          <w:sz w:val="24"/>
          <w:szCs w:val="24"/>
        </w:rPr>
        <w:t>Y</w:t>
      </w:r>
      <w:r>
        <w:rPr>
          <w:rFonts w:ascii="Noto Sans Hebrew Light" w:eastAsia="Noto Sans Hebrew Light" w:hAnsi="Noto Sans Hebrew Light" w:cs="Noto Sans Hebrew Light"/>
          <w:sz w:val="24"/>
          <w:szCs w:val="24"/>
          <w:rtl/>
        </w:rPr>
        <w:t xml:space="preserve"> השמטת קטגוריות או שימוש בפרופורציות מבלבלות – כדי לייצר מצג שווא.</w:t>
      </w:r>
    </w:p>
    <w:p w14:paraId="47146052" w14:textId="77777777" w:rsidR="00141FE6" w:rsidRDefault="00580A07">
      <w:pPr>
        <w:numPr>
          <w:ilvl w:val="0"/>
          <w:numId w:val="58"/>
        </w:numPr>
        <w:bidi/>
        <w:spacing w:after="160"/>
        <w:ind w:right="38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אינפוגרפיקה</w:t>
      </w:r>
      <w:proofErr w:type="spellEnd"/>
      <w:r>
        <w:rPr>
          <w:rFonts w:ascii="Noto Sans Hebrew Light" w:eastAsia="Noto Sans Hebrew Light" w:hAnsi="Noto Sans Hebrew Light" w:cs="Noto Sans Hebrew Light"/>
          <w:sz w:val="24"/>
          <w:szCs w:val="24"/>
          <w:rtl/>
        </w:rPr>
        <w:t xml:space="preserve"> משלבת גרפים, טקסטים ואיורים בצורה ויזואלית חווייתית אחת, ומטרתה להעביר מסר.</w:t>
      </w:r>
    </w:p>
    <w:p w14:paraId="73BFF7DD" w14:textId="77777777" w:rsidR="00141FE6" w:rsidRDefault="00141FE6">
      <w:pPr>
        <w:bidi/>
        <w:spacing w:after="160"/>
        <w:ind w:left="720" w:right="380"/>
        <w:rPr>
          <w:rFonts w:ascii="Noto Sans Hebrew Light" w:eastAsia="Noto Sans Hebrew Light" w:hAnsi="Noto Sans Hebrew Light" w:cs="Noto Sans Hebrew Light"/>
          <w:sz w:val="24"/>
          <w:szCs w:val="24"/>
        </w:rPr>
      </w:pPr>
    </w:p>
    <w:p w14:paraId="2694BD77"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33355287" w14:textId="77777777" w:rsidR="00141FE6" w:rsidRDefault="00580A07">
      <w:pPr>
        <w:bidi/>
        <w:spacing w:after="160"/>
        <w:ind w:right="380"/>
        <w:rPr>
          <w:rFonts w:ascii="Noto Sans Hebrew Light" w:eastAsia="Noto Sans Hebrew Light" w:hAnsi="Noto Sans Hebrew Light" w:cs="Noto Sans Hebrew Light"/>
          <w:sz w:val="24"/>
          <w:szCs w:val="24"/>
        </w:rPr>
        <w:sectPr w:rsidR="00141FE6">
          <w:headerReference w:type="default" r:id="rId55"/>
          <w:footerReference w:type="default" r:id="rId56"/>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Pr>
        <w:t xml:space="preserve"> </w:t>
      </w:r>
    </w:p>
    <w:p w14:paraId="1BCF611A" w14:textId="77777777" w:rsidR="00141FE6" w:rsidRDefault="00141FE6">
      <w:pPr>
        <w:rPr>
          <w:rFonts w:ascii="Noto Sans Hebrew Light" w:eastAsia="Noto Sans Hebrew Light" w:hAnsi="Noto Sans Hebrew Light" w:cs="Noto Sans Hebrew Light"/>
          <w:sz w:val="24"/>
          <w:szCs w:val="24"/>
        </w:rPr>
      </w:pPr>
      <w:bookmarkStart w:id="18" w:name="_gp2cknx2iv2x" w:colFirst="0" w:colLast="0"/>
      <w:bookmarkEnd w:id="18"/>
    </w:p>
    <w:tbl>
      <w:tblPr>
        <w:tblStyle w:val="ae"/>
        <w:bidiVisual/>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39"/>
        <w:gridCol w:w="2541"/>
        <w:gridCol w:w="1605"/>
        <w:gridCol w:w="1230"/>
      </w:tblGrid>
      <w:tr w:rsidR="00141FE6" w14:paraId="2A3C6277" w14:textId="77777777">
        <w:trPr>
          <w:trHeight w:val="300"/>
        </w:trPr>
        <w:tc>
          <w:tcPr>
            <w:tcW w:w="423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DCCD4F2"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4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6123217"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60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3185EA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2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8F49673"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37976D5A" w14:textId="77777777">
        <w:trPr>
          <w:trHeight w:val="1110"/>
        </w:trPr>
        <w:tc>
          <w:tcPr>
            <w:tcW w:w="4238" w:type="dxa"/>
            <w:tcBorders>
              <w:top w:val="single" w:sz="4" w:space="0" w:color="60CAF3"/>
              <w:left w:val="single" w:sz="4" w:space="0" w:color="60CAF3"/>
              <w:bottom w:val="single" w:sz="4" w:space="0" w:color="60CAF3"/>
              <w:right w:val="single" w:sz="4" w:space="0" w:color="60CAF3"/>
            </w:tcBorders>
            <w:tcMar>
              <w:top w:w="0" w:type="dxa"/>
              <w:bottom w:w="0" w:type="dxa"/>
            </w:tcMar>
          </w:tcPr>
          <w:p w14:paraId="699A3AE8"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אינפואתיקה</w:t>
            </w:r>
            <w:proofErr w:type="spellEnd"/>
            <w:r>
              <w:rPr>
                <w:rFonts w:ascii="Noto Sans Hebrew Light" w:eastAsia="Noto Sans Hebrew Light" w:hAnsi="Noto Sans Hebrew Light" w:cs="Noto Sans Hebrew Light"/>
                <w:sz w:val="24"/>
                <w:szCs w:val="24"/>
                <w:rtl/>
              </w:rPr>
              <w:t xml:space="preserve"> ברשת ובבינה מלאכותית</w:t>
            </w:r>
          </w:p>
          <w:p w14:paraId="5CD2C1A7"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Infoethics</w:t>
            </w:r>
            <w:proofErr w:type="spellEnd"/>
          </w:p>
        </w:tc>
        <w:tc>
          <w:tcPr>
            <w:tcW w:w="2541" w:type="dxa"/>
            <w:tcBorders>
              <w:top w:val="single" w:sz="4" w:space="0" w:color="60CAF3"/>
              <w:left w:val="single" w:sz="4" w:space="0" w:color="60CAF3"/>
              <w:bottom w:val="single" w:sz="4" w:space="0" w:color="60CAF3"/>
              <w:right w:val="single" w:sz="4" w:space="0" w:color="60CAF3"/>
            </w:tcBorders>
            <w:tcMar>
              <w:top w:w="0" w:type="dxa"/>
              <w:bottom w:w="0" w:type="dxa"/>
            </w:tcMar>
          </w:tcPr>
          <w:p w14:paraId="1C5C08AC"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אינפואתיקה</w:t>
            </w:r>
            <w:proofErr w:type="spellEnd"/>
            <w:r>
              <w:rPr>
                <w:rFonts w:ascii="Noto Sans Hebrew Light" w:eastAsia="Noto Sans Hebrew Light" w:hAnsi="Noto Sans Hebrew Light" w:cs="Noto Sans Hebrew Light"/>
                <w:sz w:val="24"/>
                <w:szCs w:val="24"/>
                <w:rtl/>
              </w:rPr>
              <w:t xml:space="preserve"> ברשת</w:t>
            </w:r>
          </w:p>
        </w:tc>
        <w:tc>
          <w:tcPr>
            <w:tcW w:w="1605" w:type="dxa"/>
            <w:tcBorders>
              <w:top w:val="single" w:sz="4" w:space="0" w:color="60CAF3"/>
              <w:left w:val="single" w:sz="4" w:space="0" w:color="60CAF3"/>
              <w:bottom w:val="single" w:sz="4" w:space="0" w:color="60CAF3"/>
              <w:right w:val="single" w:sz="4" w:space="0" w:color="60CAF3"/>
            </w:tcBorders>
            <w:tcMar>
              <w:top w:w="0" w:type="dxa"/>
              <w:bottom w:w="0" w:type="dxa"/>
            </w:tcMar>
          </w:tcPr>
          <w:p w14:paraId="11C582A2"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230" w:type="dxa"/>
            <w:tcBorders>
              <w:top w:val="single" w:sz="4" w:space="0" w:color="60CAF3"/>
              <w:left w:val="single" w:sz="4" w:space="0" w:color="60CAF3"/>
              <w:bottom w:val="single" w:sz="4" w:space="0" w:color="60CAF3"/>
              <w:right w:val="single" w:sz="4" w:space="0" w:color="60CAF3"/>
            </w:tcBorders>
            <w:tcMar>
              <w:top w:w="0" w:type="dxa"/>
              <w:bottom w:w="0" w:type="dxa"/>
            </w:tcMar>
          </w:tcPr>
          <w:p w14:paraId="613133A7"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474AEDD0"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hyperlink r:id="rId57">
        <w:proofErr w:type="spellStart"/>
        <w:r>
          <w:rPr>
            <w:rFonts w:ascii="Noto Sans Hebrew" w:eastAsia="Noto Sans Hebrew" w:hAnsi="Noto Sans Hebrew" w:cs="Noto Sans Hebrew"/>
            <w:b/>
            <w:bCs/>
            <w:color w:val="1155CC"/>
            <w:sz w:val="32"/>
            <w:szCs w:val="32"/>
            <w:u w:val="single"/>
            <w:rtl/>
          </w:rPr>
          <w:t>אינפואתיקה</w:t>
        </w:r>
        <w:proofErr w:type="spellEnd"/>
      </w:hyperlink>
      <w:hyperlink r:id="rId58">
        <w:r>
          <w:rPr>
            <w:rFonts w:ascii="Noto Sans Hebrew" w:eastAsia="Noto Sans Hebrew" w:hAnsi="Noto Sans Hebrew" w:cs="Noto Sans Hebrew"/>
            <w:b/>
            <w:bCs/>
            <w:color w:val="1155CC"/>
            <w:sz w:val="32"/>
            <w:szCs w:val="32"/>
            <w:u w:val="single"/>
            <w:rtl/>
          </w:rPr>
          <w:t xml:space="preserve"> </w:t>
        </w:r>
      </w:hyperlink>
      <w:hyperlink r:id="rId59">
        <w:r>
          <w:rPr>
            <w:rFonts w:ascii="Noto Sans Hebrew" w:eastAsia="Noto Sans Hebrew" w:hAnsi="Noto Sans Hebrew" w:cs="Noto Sans Hebrew"/>
            <w:b/>
            <w:bCs/>
            <w:color w:val="1155CC"/>
            <w:sz w:val="32"/>
            <w:szCs w:val="32"/>
            <w:u w:val="single"/>
            <w:rtl/>
          </w:rPr>
          <w:t>ברשת</w:t>
        </w:r>
      </w:hyperlink>
    </w:p>
    <w:p w14:paraId="20920F6B" w14:textId="77777777" w:rsidR="00141FE6" w:rsidRDefault="00580A07">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אתיקה </w:t>
      </w:r>
      <w:proofErr w:type="spellStart"/>
      <w:r>
        <w:rPr>
          <w:rFonts w:ascii="Noto Sans Hebrew Light" w:eastAsia="Noto Sans Hebrew Light" w:hAnsi="Noto Sans Hebrew Light" w:cs="Noto Sans Hebrew Light"/>
          <w:sz w:val="24"/>
          <w:szCs w:val="24"/>
          <w:rtl/>
        </w:rPr>
        <w:t>ואינפואתיקה</w:t>
      </w:r>
      <w:proofErr w:type="spellEnd"/>
    </w:p>
    <w:p w14:paraId="1E6640F5" w14:textId="77777777" w:rsidR="00141FE6" w:rsidRDefault="00580A07">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אבטחת מידע אישי</w:t>
      </w:r>
    </w:p>
    <w:p w14:paraId="53D6BC9D" w14:textId="77777777" w:rsidR="00141FE6" w:rsidRDefault="00580A07">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אבטחת מידע ארגוני</w:t>
      </w:r>
    </w:p>
    <w:p w14:paraId="700EA30E" w14:textId="77777777" w:rsidR="00141FE6" w:rsidRDefault="00580A07">
      <w:pPr>
        <w:numPr>
          <w:ilvl w:val="0"/>
          <w:numId w:val="39"/>
        </w:numPr>
        <w:bidi/>
        <w:ind w:right="92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פייק</w:t>
      </w:r>
      <w:proofErr w:type="spellEnd"/>
      <w:r>
        <w:rPr>
          <w:rFonts w:ascii="Noto Sans Hebrew Light" w:eastAsia="Noto Sans Hebrew Light" w:hAnsi="Noto Sans Hebrew Light" w:cs="Noto Sans Hebrew Light"/>
          <w:sz w:val="24"/>
          <w:szCs w:val="24"/>
          <w:rtl/>
        </w:rPr>
        <w:t xml:space="preserve"> ניוז- חדשות כזב</w:t>
      </w:r>
    </w:p>
    <w:p w14:paraId="7C924FFC" w14:textId="77777777" w:rsidR="00141FE6" w:rsidRDefault="00580A07">
      <w:pPr>
        <w:numPr>
          <w:ilvl w:val="0"/>
          <w:numId w:val="3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שימוש ב </w:t>
      </w:r>
      <w:r>
        <w:rPr>
          <w:rFonts w:ascii="Noto Sans Hebrew Light" w:eastAsia="Noto Sans Hebrew Light" w:hAnsi="Noto Sans Hebrew Light" w:cs="Noto Sans Hebrew Light"/>
          <w:sz w:val="24"/>
          <w:szCs w:val="24"/>
        </w:rPr>
        <w:t>AI</w:t>
      </w:r>
      <w:r>
        <w:rPr>
          <w:rFonts w:ascii="Noto Sans Hebrew Light" w:eastAsia="Noto Sans Hebrew Light" w:hAnsi="Noto Sans Hebrew Light" w:cs="Noto Sans Hebrew Light"/>
          <w:sz w:val="24"/>
          <w:szCs w:val="24"/>
          <w:rtl/>
        </w:rPr>
        <w:t xml:space="preserve"> להונאה</w:t>
      </w:r>
    </w:p>
    <w:p w14:paraId="14137926" w14:textId="77777777" w:rsidR="00141FE6" w:rsidRDefault="00580A07">
      <w:pPr>
        <w:numPr>
          <w:ilvl w:val="0"/>
          <w:numId w:val="39"/>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זכויות יוצרים</w:t>
      </w:r>
    </w:p>
    <w:p w14:paraId="4A1B715C"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19D8A600" w14:textId="77777777" w:rsidR="00141FE6" w:rsidRDefault="00580A07">
      <w:pPr>
        <w:numPr>
          <w:ilvl w:val="0"/>
          <w:numId w:val="44"/>
        </w:numPr>
        <w:bidi/>
        <w:ind w:right="38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אינפואתיקה</w:t>
      </w:r>
      <w:proofErr w:type="spellEnd"/>
      <w:r>
        <w:rPr>
          <w:rFonts w:ascii="Noto Sans Hebrew Light" w:eastAsia="Noto Sans Hebrew Light" w:hAnsi="Noto Sans Hebrew Light" w:cs="Noto Sans Hebrew Light"/>
          <w:sz w:val="24"/>
          <w:szCs w:val="24"/>
          <w:rtl/>
        </w:rPr>
        <w:t xml:space="preserve"> - האתיקה הדיגיטלית (הי</w:t>
      </w:r>
      <w:r>
        <w:rPr>
          <w:rFonts w:ascii="Noto Sans Hebrew Light" w:eastAsia="Noto Sans Hebrew Light" w:hAnsi="Noto Sans Hebrew Light" w:cs="Noto Sans Hebrew Light"/>
          <w:sz w:val="24"/>
          <w:szCs w:val="24"/>
          <w:rtl/>
        </w:rPr>
        <w:t>בטים מוסריים של מידע), עוסקת בשאלות של אחריות, שקיפות, פרטיות והוגנות בעולם טכנולוגי. בעולם שבו מידע זורם במהירות ונשמר בענן.</w:t>
      </w:r>
    </w:p>
    <w:p w14:paraId="2764FDBB" w14:textId="77777777" w:rsidR="00141FE6" w:rsidRDefault="00580A07">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אבטחת מידע אישי היא חיונית להגנה על פרטיות המשתמש בין אם מדובר בסיסמאות, נתוני אשראי, העלאת תמונות אישיות, מיקום גיאוגרפי או </w:t>
      </w:r>
      <w:r>
        <w:rPr>
          <w:rFonts w:ascii="Noto Sans Hebrew Light" w:eastAsia="Noto Sans Hebrew Light" w:hAnsi="Noto Sans Hebrew Light" w:cs="Noto Sans Hebrew Light"/>
          <w:sz w:val="24"/>
          <w:szCs w:val="24"/>
          <w:rtl/>
        </w:rPr>
        <w:t>היסטוריית גלישה.</w:t>
      </w:r>
    </w:p>
    <w:p w14:paraId="6866BD75" w14:textId="77777777" w:rsidR="00141FE6" w:rsidRDefault="00580A07">
      <w:pPr>
        <w:numPr>
          <w:ilvl w:val="0"/>
          <w:numId w:val="44"/>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ארגונים נדרשים לאבטחת מידע ארגוני כולל מסמכים פנימיים, תוכניות עסקיות, ביצוע </w:t>
      </w:r>
      <w:proofErr w:type="spellStart"/>
      <w:r>
        <w:rPr>
          <w:rFonts w:ascii="Noto Sans Hebrew Light" w:eastAsia="Noto Sans Hebrew Light" w:hAnsi="Noto Sans Hebrew Light" w:cs="Noto Sans Hebrew Light"/>
          <w:sz w:val="24"/>
          <w:szCs w:val="24"/>
          <w:rtl/>
        </w:rPr>
        <w:t>התממה</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anonymization</w:t>
      </w:r>
      <w:r>
        <w:rPr>
          <w:rFonts w:ascii="Noto Sans Hebrew Light" w:eastAsia="Noto Sans Hebrew Light" w:hAnsi="Noto Sans Hebrew Light" w:cs="Noto Sans Hebrew Light"/>
          <w:sz w:val="24"/>
          <w:szCs w:val="24"/>
          <w:rtl/>
        </w:rPr>
        <w:t>) כדי להגן על נתונים רגישים של לקוחות, מניעת דליפות, מתקפות סייבר ונזקים כלכליים.</w:t>
      </w:r>
    </w:p>
    <w:p w14:paraId="487F1921" w14:textId="77777777" w:rsidR="00141FE6" w:rsidRDefault="00580A07">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בעידן הנוכחי של רשתות חברתיות ובינה מלאכותית, תופעת </w:t>
      </w:r>
      <w:proofErr w:type="spellStart"/>
      <w:r>
        <w:rPr>
          <w:rFonts w:ascii="Noto Sans Hebrew Light" w:eastAsia="Noto Sans Hebrew Light" w:hAnsi="Noto Sans Hebrew Light" w:cs="Noto Sans Hebrew Light"/>
          <w:sz w:val="24"/>
          <w:szCs w:val="24"/>
          <w:rtl/>
        </w:rPr>
        <w:t>הפייק</w:t>
      </w:r>
      <w:proofErr w:type="spellEnd"/>
      <w:r>
        <w:rPr>
          <w:rFonts w:ascii="Noto Sans Hebrew Light" w:eastAsia="Noto Sans Hebrew Light" w:hAnsi="Noto Sans Hebrew Light" w:cs="Noto Sans Hebrew Light"/>
          <w:sz w:val="24"/>
          <w:szCs w:val="24"/>
          <w:rtl/>
        </w:rPr>
        <w:t xml:space="preserve"> ניוז (חדשות כזב) הפכה למאתגרת במיוחד – כאשר מידע כוזב מופץ במהירות ויכול להשפיע על דעת קהל, בחירות ואירועים פוליטיים.</w:t>
      </w:r>
    </w:p>
    <w:p w14:paraId="4EF3E8D8" w14:textId="77777777" w:rsidR="00141FE6" w:rsidRDefault="00580A07">
      <w:pPr>
        <w:numPr>
          <w:ilvl w:val="0"/>
          <w:numId w:val="4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שימוש בכלי בינה מלאכותית לצורכי הונאה, כמו דיפ </w:t>
      </w:r>
      <w:proofErr w:type="spellStart"/>
      <w:r>
        <w:rPr>
          <w:rFonts w:ascii="Noto Sans Hebrew Light" w:eastAsia="Noto Sans Hebrew Light" w:hAnsi="Noto Sans Hebrew Light" w:cs="Noto Sans Hebrew Light"/>
          <w:sz w:val="24"/>
          <w:szCs w:val="24"/>
          <w:rtl/>
        </w:rPr>
        <w:t>פייק</w:t>
      </w:r>
      <w:proofErr w:type="spellEnd"/>
      <w:r>
        <w:rPr>
          <w:rFonts w:ascii="Noto Sans Hebrew Light" w:eastAsia="Noto Sans Hebrew Light" w:hAnsi="Noto Sans Hebrew Light" w:cs="Noto Sans Hebrew Light"/>
          <w:sz w:val="24"/>
          <w:szCs w:val="24"/>
          <w:rtl/>
        </w:rPr>
        <w:t xml:space="preserve"> (</w:t>
      </w:r>
      <w:r>
        <w:rPr>
          <w:rFonts w:ascii="Noto Sans Hebrew Light" w:eastAsia="Noto Sans Hebrew Light" w:hAnsi="Noto Sans Hebrew Light" w:cs="Noto Sans Hebrew Light"/>
          <w:sz w:val="24"/>
          <w:szCs w:val="24"/>
        </w:rPr>
        <w:t>Deepfake</w:t>
      </w:r>
      <w:r>
        <w:rPr>
          <w:rFonts w:ascii="Noto Sans Hebrew Light" w:eastAsia="Noto Sans Hebrew Light" w:hAnsi="Noto Sans Hebrew Light" w:cs="Noto Sans Hebrew Light"/>
          <w:sz w:val="24"/>
          <w:szCs w:val="24"/>
          <w:rtl/>
        </w:rPr>
        <w:t>) בוטים משכנעים, טקסטים או סרטוני וידאו מזויפים, מדגיש את הצורך במודעות</w:t>
      </w:r>
      <w:r>
        <w:rPr>
          <w:rFonts w:ascii="Noto Sans Hebrew Light" w:eastAsia="Noto Sans Hebrew Light" w:hAnsi="Noto Sans Hebrew Light" w:cs="Noto Sans Hebrew Light"/>
          <w:sz w:val="24"/>
          <w:szCs w:val="24"/>
          <w:rtl/>
        </w:rPr>
        <w:t xml:space="preserve"> ציבורית וכלים טכנולוגיים לזיהוי תכנים מזויפים.</w:t>
      </w:r>
    </w:p>
    <w:p w14:paraId="7E3888D9" w14:textId="77777777" w:rsidR="00141FE6" w:rsidRDefault="00580A07">
      <w:pPr>
        <w:numPr>
          <w:ilvl w:val="0"/>
          <w:numId w:val="44"/>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 זכויות היוצרים - הבעלות החוקית על יצירות טקסט, תמונה, מוזיקה או קוד ולוודא שאיננו מפרים זכויות בעת שימוש, העתקה או הפצה של תכנים, גם כשמדובר בתכנים שנוצרו בעזרת בינה מלאכותית.</w:t>
      </w:r>
    </w:p>
    <w:p w14:paraId="7514C042" w14:textId="77777777" w:rsidR="00141FE6" w:rsidRDefault="00141FE6">
      <w:pPr>
        <w:pStyle w:val="1"/>
        <w:keepNext w:val="0"/>
        <w:keepLines w:val="0"/>
        <w:bidi/>
        <w:spacing w:before="480" w:line="240" w:lineRule="auto"/>
        <w:jc w:val="center"/>
        <w:rPr>
          <w:rFonts w:ascii="Noto Sans Hebrew Light" w:eastAsia="Noto Sans Hebrew Light" w:hAnsi="Noto Sans Hebrew Light" w:cs="Noto Sans Hebrew Light"/>
          <w:sz w:val="24"/>
          <w:szCs w:val="24"/>
        </w:rPr>
      </w:pPr>
      <w:bookmarkStart w:id="19" w:name="_u99o1nch691v" w:colFirst="0" w:colLast="0"/>
      <w:bookmarkEnd w:id="19"/>
    </w:p>
    <w:tbl>
      <w:tblPr>
        <w:tblStyle w:val="af"/>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141FE6" w14:paraId="01AB7311" w14:textId="77777777">
        <w:trPr>
          <w:trHeight w:val="825"/>
        </w:trPr>
        <w:tc>
          <w:tcPr>
            <w:tcW w:w="1830" w:type="dxa"/>
            <w:tcBorders>
              <w:left w:val="single" w:sz="4" w:space="0" w:color="60CAF3"/>
              <w:bottom w:val="single" w:sz="4" w:space="0" w:color="60CAF3"/>
              <w:right w:val="single" w:sz="4" w:space="0" w:color="60CAF3"/>
            </w:tcBorders>
            <w:shd w:val="clear" w:color="auto" w:fill="C1F0C7"/>
            <w:tcMar>
              <w:top w:w="0" w:type="dxa"/>
              <w:bottom w:w="0" w:type="dxa"/>
            </w:tcMar>
          </w:tcPr>
          <w:p w14:paraId="38208D7A"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Pr>
              <w:t>85</w:t>
            </w:r>
          </w:p>
        </w:tc>
        <w:tc>
          <w:tcPr>
            <w:tcW w:w="7050" w:type="dxa"/>
            <w:tcBorders>
              <w:left w:val="single" w:sz="4" w:space="0" w:color="60CAF3"/>
              <w:bottom w:val="single" w:sz="4" w:space="0" w:color="60CAF3"/>
              <w:right w:val="single" w:sz="4" w:space="0" w:color="60CAF3"/>
            </w:tcBorders>
            <w:shd w:val="clear" w:color="auto" w:fill="C1F0C7"/>
            <w:tcMar>
              <w:top w:w="0" w:type="dxa"/>
              <w:bottom w:w="0" w:type="dxa"/>
            </w:tcMar>
          </w:tcPr>
          <w:p w14:paraId="53E05191"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ניתוח נתונים באמצעות אק</w:t>
            </w:r>
            <w:r>
              <w:rPr>
                <w:rFonts w:ascii="Noto Sans Hebrew Medium" w:eastAsia="Noto Sans Hebrew Medium" w:hAnsi="Noto Sans Hebrew Medium" w:cs="Noto Sans Hebrew Medium"/>
                <w:sz w:val="24"/>
                <w:szCs w:val="24"/>
                <w:rtl/>
              </w:rPr>
              <w:t>סל</w:t>
            </w:r>
          </w:p>
          <w:p w14:paraId="5FA6161E" w14:textId="77777777" w:rsidR="00141FE6" w:rsidRDefault="00580A07">
            <w:pPr>
              <w:bidi/>
              <w:spacing w:before="240" w:line="240" w:lineRule="auto"/>
              <w:rPr>
                <w:rFonts w:ascii="Noto Sans Hebrew Medium" w:eastAsia="Noto Sans Hebrew Medium" w:hAnsi="Noto Sans Hebrew Medium" w:cs="Noto Sans Hebrew Medium"/>
                <w:sz w:val="24"/>
                <w:szCs w:val="24"/>
              </w:rPr>
            </w:pPr>
            <w:proofErr w:type="spellStart"/>
            <w:r>
              <w:rPr>
                <w:rFonts w:ascii="Noto Sans Hebrew Medium" w:eastAsia="Noto Sans Hebrew Medium" w:hAnsi="Noto Sans Hebrew Medium" w:cs="Noto Sans Hebrew Medium"/>
                <w:sz w:val="24"/>
                <w:szCs w:val="24"/>
              </w:rPr>
              <w:t>Analyzing</w:t>
            </w:r>
            <w:proofErr w:type="spellEnd"/>
            <w:r>
              <w:rPr>
                <w:rFonts w:ascii="Noto Sans Hebrew Medium" w:eastAsia="Noto Sans Hebrew Medium" w:hAnsi="Noto Sans Hebrew Medium" w:cs="Noto Sans Hebrew Medium"/>
                <w:sz w:val="24"/>
                <w:szCs w:val="24"/>
              </w:rPr>
              <w:t xml:space="preserve"> Data with Excel</w:t>
            </w:r>
          </w:p>
        </w:tc>
      </w:tr>
      <w:tr w:rsidR="00141FE6" w14:paraId="72BF18F0"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2969F173"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0608AF1"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יסודות האקסל</w:t>
            </w:r>
          </w:p>
        </w:tc>
      </w:tr>
      <w:tr w:rsidR="00141FE6" w14:paraId="6960F956"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82CA3C7"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393D50B"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קיבוע ונוסחאות בסיסיות</w:t>
            </w:r>
          </w:p>
        </w:tc>
      </w:tr>
      <w:tr w:rsidR="00141FE6" w14:paraId="23954216"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484A3920"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27E5524"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אחוזים</w:t>
            </w:r>
          </w:p>
        </w:tc>
      </w:tr>
      <w:tr w:rsidR="00141FE6" w14:paraId="3BA64FA7"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0151112"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33CB987"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סינון ומיון</w:t>
            </w:r>
          </w:p>
        </w:tc>
      </w:tr>
      <w:tr w:rsidR="00141FE6" w14:paraId="655F5CC6"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764A8AD0"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24BC42E7"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עיצוב מותנה</w:t>
            </w:r>
          </w:p>
        </w:tc>
      </w:tr>
      <w:tr w:rsidR="00141FE6" w14:paraId="21584B9E"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677155D"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17B46CE"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נוסחאות ופונקציות מתמטיות</w:t>
            </w:r>
          </w:p>
        </w:tc>
      </w:tr>
      <w:tr w:rsidR="00141FE6" w14:paraId="31AA98F2"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359ACC3"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32458FCE"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טקסט</w:t>
            </w:r>
          </w:p>
        </w:tc>
      </w:tr>
      <w:tr w:rsidR="00141FE6" w14:paraId="07B26B5E"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8BA3DD9"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BE3A80B"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תאריך ושעה</w:t>
            </w:r>
          </w:p>
        </w:tc>
      </w:tr>
      <w:tr w:rsidR="00141FE6" w14:paraId="0EE405BB"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62CD9F8E"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FFFFFF"/>
            <w:tcMar>
              <w:top w:w="0" w:type="dxa"/>
              <w:bottom w:w="0" w:type="dxa"/>
            </w:tcMar>
          </w:tcPr>
          <w:p w14:paraId="056F0373"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לוגיות</w:t>
            </w:r>
          </w:p>
        </w:tc>
      </w:tr>
      <w:tr w:rsidR="00141FE6" w14:paraId="6200F173"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CBC9E30"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B0D8DAD"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טבלאות</w:t>
            </w:r>
          </w:p>
        </w:tc>
      </w:tr>
      <w:tr w:rsidR="00141FE6" w14:paraId="13603384"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93BAD2E"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16FA6D5"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פונקציות חיפוש</w:t>
            </w:r>
          </w:p>
        </w:tc>
      </w:tr>
      <w:tr w:rsidR="00141FE6" w14:paraId="4AB46316"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CA50546"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1C842B9"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טבלאות ציר- </w:t>
            </w:r>
            <w:r>
              <w:rPr>
                <w:rFonts w:ascii="Noto Sans Hebrew Light" w:eastAsia="Noto Sans Hebrew Light" w:hAnsi="Noto Sans Hebrew Light" w:cs="Noto Sans Hebrew Light"/>
                <w:color w:val="0B769F"/>
                <w:sz w:val="24"/>
                <w:szCs w:val="24"/>
              </w:rPr>
              <w:t>Pivot</w:t>
            </w:r>
          </w:p>
        </w:tc>
      </w:tr>
      <w:tr w:rsidR="00141FE6" w14:paraId="73D9EB48"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054A1F75"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7A58487"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יצירת גרפים-תרשימים</w:t>
            </w:r>
          </w:p>
        </w:tc>
      </w:tr>
    </w:tbl>
    <w:p w14:paraId="0A242ADC" w14:textId="77777777" w:rsidR="00141FE6" w:rsidRDefault="00141FE6">
      <w:pPr>
        <w:spacing w:line="240" w:lineRule="auto"/>
        <w:jc w:val="right"/>
        <w:rPr>
          <w:rFonts w:ascii="Noto Sans Hebrew Light" w:eastAsia="Noto Sans Hebrew Light" w:hAnsi="Noto Sans Hebrew Light" w:cs="Noto Sans Hebrew Light"/>
          <w:sz w:val="24"/>
          <w:szCs w:val="24"/>
        </w:rPr>
        <w:sectPr w:rsidR="00141FE6">
          <w:headerReference w:type="default" r:id="rId60"/>
          <w:footerReference w:type="default" r:id="rId61"/>
          <w:pgSz w:w="11909" w:h="16834"/>
          <w:pgMar w:top="1440" w:right="1440" w:bottom="1440" w:left="1440" w:header="720" w:footer="720" w:gutter="0"/>
          <w:pgNumType w:start="1"/>
          <w:cols w:space="720"/>
        </w:sectPr>
      </w:pPr>
    </w:p>
    <w:p w14:paraId="43E917CB" w14:textId="77777777" w:rsidR="00141FE6" w:rsidRPr="005115BF" w:rsidRDefault="00141FE6">
      <w:pPr>
        <w:rPr>
          <w:rFonts w:asciiTheme="minorHAnsi" w:eastAsia="Noto Sans Hebrew Light" w:hAnsiTheme="minorHAnsi" w:cs="Noto Sans Hebrew Light"/>
          <w:sz w:val="24"/>
          <w:szCs w:val="24"/>
          <w:lang w:val="en-US"/>
        </w:rPr>
      </w:pPr>
      <w:bookmarkStart w:id="20" w:name="_i4n8sm6sebna" w:colFirst="0" w:colLast="0"/>
      <w:bookmarkEnd w:id="20"/>
    </w:p>
    <w:tbl>
      <w:tblPr>
        <w:tblStyle w:val="af0"/>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84"/>
        <w:gridCol w:w="2436"/>
        <w:gridCol w:w="1515"/>
        <w:gridCol w:w="1395"/>
      </w:tblGrid>
      <w:tr w:rsidR="00141FE6" w14:paraId="19FC1884" w14:textId="77777777">
        <w:trPr>
          <w:trHeight w:val="300"/>
        </w:trPr>
        <w:tc>
          <w:tcPr>
            <w:tcW w:w="368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0429857"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43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5DB3A63"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65BE0AC"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DC7184D"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1AD608F8" w14:textId="77777777">
        <w:trPr>
          <w:trHeight w:val="825"/>
        </w:trPr>
        <w:tc>
          <w:tcPr>
            <w:tcW w:w="3683" w:type="dxa"/>
            <w:tcBorders>
              <w:top w:val="single" w:sz="4" w:space="0" w:color="60CAF3"/>
              <w:left w:val="single" w:sz="4" w:space="0" w:color="60CAF3"/>
              <w:bottom w:val="single" w:sz="4" w:space="0" w:color="60CAF3"/>
              <w:right w:val="single" w:sz="4" w:space="0" w:color="60CAF3"/>
            </w:tcBorders>
            <w:tcMar>
              <w:top w:w="0" w:type="dxa"/>
              <w:bottom w:w="0" w:type="dxa"/>
            </w:tcMar>
          </w:tcPr>
          <w:p w14:paraId="774551EC"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3964BFFF"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436" w:type="dxa"/>
            <w:tcBorders>
              <w:top w:val="single" w:sz="4" w:space="0" w:color="60CAF3"/>
              <w:left w:val="single" w:sz="4" w:space="0" w:color="60CAF3"/>
              <w:bottom w:val="single" w:sz="4" w:space="0" w:color="60CAF3"/>
              <w:right w:val="single" w:sz="4" w:space="0" w:color="60CAF3"/>
            </w:tcBorders>
            <w:tcMar>
              <w:top w:w="0" w:type="dxa"/>
              <w:bottom w:w="0" w:type="dxa"/>
            </w:tcMar>
          </w:tcPr>
          <w:p w14:paraId="69267DD0"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יסודות האקסל</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04B58F26"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44415E93"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2022C439"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hyperlink r:id="rId62">
        <w:r>
          <w:rPr>
            <w:rFonts w:ascii="Noto Sans Hebrew" w:eastAsia="Noto Sans Hebrew" w:hAnsi="Noto Sans Hebrew" w:cs="Noto Sans Hebrew"/>
            <w:b/>
            <w:bCs/>
            <w:color w:val="1155CC"/>
            <w:sz w:val="32"/>
            <w:szCs w:val="32"/>
            <w:u w:val="single"/>
            <w:rtl/>
          </w:rPr>
          <w:t>יסודות</w:t>
        </w:r>
      </w:hyperlink>
      <w:hyperlink r:id="rId63">
        <w:r>
          <w:rPr>
            <w:rFonts w:ascii="Noto Sans Hebrew" w:eastAsia="Noto Sans Hebrew" w:hAnsi="Noto Sans Hebrew" w:cs="Noto Sans Hebrew"/>
            <w:b/>
            <w:bCs/>
            <w:color w:val="1155CC"/>
            <w:sz w:val="32"/>
            <w:szCs w:val="32"/>
            <w:u w:val="single"/>
            <w:rtl/>
          </w:rPr>
          <w:t xml:space="preserve"> </w:t>
        </w:r>
      </w:hyperlink>
      <w:hyperlink r:id="rId64">
        <w:r>
          <w:rPr>
            <w:rFonts w:ascii="Noto Sans Hebrew" w:eastAsia="Noto Sans Hebrew" w:hAnsi="Noto Sans Hebrew" w:cs="Noto Sans Hebrew"/>
            <w:b/>
            <w:bCs/>
            <w:color w:val="1155CC"/>
            <w:sz w:val="32"/>
            <w:szCs w:val="32"/>
            <w:u w:val="single"/>
            <w:rtl/>
          </w:rPr>
          <w:t>האקסל</w:t>
        </w:r>
      </w:hyperlink>
    </w:p>
    <w:p w14:paraId="70CE8609" w14:textId="77777777" w:rsidR="00141FE6" w:rsidRDefault="00580A07">
      <w:pPr>
        <w:numPr>
          <w:ilvl w:val="0"/>
          <w:numId w:val="3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הממשק ועם המבנה של תוכנת אקסל</w:t>
      </w:r>
    </w:p>
    <w:p w14:paraId="3DF9047A" w14:textId="77777777" w:rsidR="00141FE6" w:rsidRDefault="00580A07">
      <w:pPr>
        <w:numPr>
          <w:ilvl w:val="0"/>
          <w:numId w:val="3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גיליון</w:t>
      </w:r>
    </w:p>
    <w:p w14:paraId="152D83E1" w14:textId="77777777" w:rsidR="00141FE6" w:rsidRDefault="00580A07">
      <w:pPr>
        <w:numPr>
          <w:ilvl w:val="0"/>
          <w:numId w:val="3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נתונים</w:t>
      </w:r>
    </w:p>
    <w:p w14:paraId="0E291420" w14:textId="77777777" w:rsidR="00141FE6" w:rsidRDefault="00580A07">
      <w:pPr>
        <w:numPr>
          <w:ilvl w:val="0"/>
          <w:numId w:val="3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עריכת גיליון</w:t>
      </w:r>
    </w:p>
    <w:p w14:paraId="58F5CABE" w14:textId="77777777" w:rsidR="00141FE6" w:rsidRDefault="00580A07">
      <w:pPr>
        <w:numPr>
          <w:ilvl w:val="0"/>
          <w:numId w:val="35"/>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גיליון</w:t>
      </w:r>
    </w:p>
    <w:p w14:paraId="686FC0EC" w14:textId="77777777" w:rsidR="00141FE6" w:rsidRDefault="00580A07">
      <w:pPr>
        <w:numPr>
          <w:ilvl w:val="0"/>
          <w:numId w:val="35"/>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אקסל-פדיה, קמפוס </w:t>
      </w:r>
      <w:r>
        <w:rPr>
          <w:rFonts w:ascii="Noto Sans Hebrew Light" w:eastAsia="Noto Sans Hebrew Light" w:hAnsi="Noto Sans Hebrew Light" w:cs="Noto Sans Hebrew Light"/>
          <w:sz w:val="24"/>
          <w:szCs w:val="24"/>
        </w:rPr>
        <w:t>IL</w:t>
      </w:r>
      <w:r>
        <w:rPr>
          <w:rFonts w:ascii="Noto Sans Hebrew Light" w:eastAsia="Noto Sans Hebrew Light" w:hAnsi="Noto Sans Hebrew Light" w:cs="Noto Sans Hebrew Light"/>
          <w:sz w:val="24"/>
          <w:szCs w:val="24"/>
          <w:rtl/>
        </w:rPr>
        <w:t xml:space="preserve">, ועבודה עם </w:t>
      </w:r>
      <w:r>
        <w:rPr>
          <w:rFonts w:ascii="Noto Sans Hebrew Light" w:eastAsia="Noto Sans Hebrew Light" w:hAnsi="Noto Sans Hebrew Light" w:cs="Noto Sans Hebrew Light"/>
          <w:sz w:val="24"/>
          <w:szCs w:val="24"/>
        </w:rPr>
        <w:t>Copilot</w:t>
      </w:r>
      <w:r>
        <w:rPr>
          <w:rFonts w:ascii="Noto Sans Hebrew Light" w:eastAsia="Noto Sans Hebrew Light" w:hAnsi="Noto Sans Hebrew Light" w:cs="Noto Sans Hebrew Light"/>
          <w:sz w:val="24"/>
          <w:szCs w:val="24"/>
          <w:rtl/>
        </w:rPr>
        <w:t xml:space="preserve"> לפתר</w:t>
      </w:r>
      <w:r>
        <w:rPr>
          <w:rFonts w:ascii="Noto Sans Hebrew Light" w:eastAsia="Noto Sans Hebrew Light" w:hAnsi="Noto Sans Hebrew Light" w:cs="Noto Sans Hebrew Light"/>
          <w:sz w:val="24"/>
          <w:szCs w:val="24"/>
          <w:rtl/>
        </w:rPr>
        <w:t>ון בעיות</w:t>
      </w:r>
    </w:p>
    <w:p w14:paraId="22491F23"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A3C4FCA" w14:textId="77777777" w:rsidR="00141FE6" w:rsidRDefault="00580A07">
      <w:pPr>
        <w:numPr>
          <w:ilvl w:val="0"/>
          <w:numId w:val="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הממשק והמבנה של אקסל: סביבת העבודה מבוססת על גיליונות המחולקים לתאים במבנה של שורות ועמודות, כל תא מזוהה לפי מיקומו. ניתן לעבוד עם גיליון אחד או עם כמה גיליונות באותו קובץ.</w:t>
      </w:r>
    </w:p>
    <w:p w14:paraId="26CDDC90" w14:textId="77777777" w:rsidR="00141FE6" w:rsidRDefault="00580A07">
      <w:pPr>
        <w:numPr>
          <w:ilvl w:val="0"/>
          <w:numId w:val="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יצירת גיליון והזנת נתונים: פתיחת גיליון חדש, ניווט </w:t>
      </w:r>
      <w:r>
        <w:rPr>
          <w:rFonts w:ascii="Noto Sans Hebrew Light" w:eastAsia="Noto Sans Hebrew Light" w:hAnsi="Noto Sans Hebrew Light" w:cs="Noto Sans Hebrew Light"/>
          <w:sz w:val="24"/>
          <w:szCs w:val="24"/>
          <w:rtl/>
        </w:rPr>
        <w:t>במטריצה</w:t>
      </w:r>
    </w:p>
    <w:p w14:paraId="42935488" w14:textId="77777777" w:rsidR="00141FE6" w:rsidRDefault="00580A07">
      <w:pPr>
        <w:numPr>
          <w:ilvl w:val="0"/>
          <w:numId w:val="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נתונים: טקסט , מספר, מטבע ועוד</w:t>
      </w:r>
    </w:p>
    <w:p w14:paraId="291EC58A" w14:textId="77777777" w:rsidR="00141FE6" w:rsidRDefault="00580A07">
      <w:pPr>
        <w:numPr>
          <w:ilvl w:val="0"/>
          <w:numId w:val="4"/>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עריכת גיליון: הוספה/מחיקה של שורות ועמודות, מיזוג תאים - חיבור מספר תאים </w:t>
      </w:r>
      <w:proofErr w:type="spellStart"/>
      <w:r>
        <w:rPr>
          <w:rFonts w:ascii="Noto Sans Hebrew Light" w:eastAsia="Noto Sans Hebrew Light" w:hAnsi="Noto Sans Hebrew Light" w:cs="Noto Sans Hebrew Light"/>
          <w:sz w:val="24"/>
          <w:szCs w:val="24"/>
          <w:rtl/>
        </w:rPr>
        <w:t>לאחד.התאמת</w:t>
      </w:r>
      <w:proofErr w:type="spellEnd"/>
      <w:r>
        <w:rPr>
          <w:rFonts w:ascii="Noto Sans Hebrew Light" w:eastAsia="Noto Sans Hebrew Light" w:hAnsi="Noto Sans Hebrew Light" w:cs="Noto Sans Hebrew Light"/>
          <w:sz w:val="24"/>
          <w:szCs w:val="24"/>
          <w:rtl/>
        </w:rPr>
        <w:t xml:space="preserve"> גודל תאים - לפי התוכן שבפנים, גלישת טקסט - הצגת טקסט ארוך על פני מספר שורות בתוך תא.</w:t>
      </w:r>
    </w:p>
    <w:p w14:paraId="1C8D1AB3" w14:textId="77777777" w:rsidR="00141FE6" w:rsidRDefault="00580A07">
      <w:pPr>
        <w:numPr>
          <w:ilvl w:val="0"/>
          <w:numId w:val="4"/>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עיצוב גיליון :גבולות - יצירת מסגרת לטבלאות או תאים, עיצוב טקסט - הדגשה, צבע, יישור לימין/שמאל/מרכז. צביעת תאים - להבלטה של נתונים חשובים.</w:t>
      </w:r>
    </w:p>
    <w:p w14:paraId="6C45F727" w14:textId="77777777" w:rsidR="00141FE6" w:rsidRDefault="00580A07">
      <w:pPr>
        <w:numPr>
          <w:ilvl w:val="0"/>
          <w:numId w:val="4"/>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כלי עזר:</w:t>
      </w:r>
    </w:p>
    <w:p w14:paraId="532780DD" w14:textId="77777777" w:rsidR="00141FE6" w:rsidRDefault="00580A07">
      <w:pPr>
        <w:numPr>
          <w:ilvl w:val="1"/>
          <w:numId w:val="4"/>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אקסל -פדיה היא האנציקלו</w:t>
      </w:r>
      <w:r>
        <w:rPr>
          <w:rFonts w:ascii="Noto Sans Hebrew Light" w:eastAsia="Noto Sans Hebrew Light" w:hAnsi="Noto Sans Hebrew Light" w:cs="Noto Sans Hebrew Light"/>
          <w:color w:val="666666"/>
          <w:sz w:val="24"/>
          <w:szCs w:val="24"/>
          <w:rtl/>
        </w:rPr>
        <w:t>פדיה המקיפה, הרחבה והמעמיקה ביותר בשפה העברית לכל הקשור לתוכנת האקסל. בדומה לוויקיפדיה, אקסל-פדיה בנויה כאוסף של ערכים המכסים את כל נושאי האקסל – החל מהסבר על הפונקציות השונות, דרך טיפים ועצות לשימוש יעיל יותר בכלי.</w:t>
      </w:r>
    </w:p>
    <w:p w14:paraId="2D877521" w14:textId="77777777" w:rsidR="00141FE6" w:rsidRDefault="00580A07">
      <w:pPr>
        <w:numPr>
          <w:ilvl w:val="1"/>
          <w:numId w:val="4"/>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קמפוס </w:t>
      </w:r>
      <w:r>
        <w:rPr>
          <w:rFonts w:ascii="Noto Sans Hebrew Light" w:eastAsia="Noto Sans Hebrew Light" w:hAnsi="Noto Sans Hebrew Light" w:cs="Noto Sans Hebrew Light"/>
          <w:color w:val="666666"/>
          <w:sz w:val="24"/>
          <w:szCs w:val="24"/>
        </w:rPr>
        <w:t>IL</w:t>
      </w:r>
    </w:p>
    <w:p w14:paraId="40A53A78" w14:textId="77777777" w:rsidR="00141FE6" w:rsidRDefault="00580A07">
      <w:pPr>
        <w:numPr>
          <w:ilvl w:val="1"/>
          <w:numId w:val="4"/>
        </w:numPr>
        <w:bidi/>
        <w:spacing w:after="160"/>
        <w:ind w:right="380"/>
        <w:rPr>
          <w:rFonts w:ascii="Noto Sans Hebrew Light" w:eastAsia="Noto Sans Hebrew Light" w:hAnsi="Noto Sans Hebrew Light" w:cs="Noto Sans Hebrew Light"/>
          <w:color w:val="666666"/>
          <w:sz w:val="24"/>
          <w:szCs w:val="24"/>
        </w:rPr>
        <w:sectPr w:rsidR="00141FE6">
          <w:headerReference w:type="default" r:id="rId65"/>
          <w:footerReference w:type="default" r:id="rId66"/>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color w:val="666666"/>
          <w:sz w:val="24"/>
          <w:szCs w:val="24"/>
          <w:rtl/>
        </w:rPr>
        <w:t xml:space="preserve">שימוש ב </w:t>
      </w:r>
      <w:r>
        <w:rPr>
          <w:rFonts w:ascii="Noto Sans Hebrew Light" w:eastAsia="Noto Sans Hebrew Light" w:hAnsi="Noto Sans Hebrew Light" w:cs="Noto Sans Hebrew Light"/>
          <w:color w:val="666666"/>
          <w:sz w:val="24"/>
          <w:szCs w:val="24"/>
        </w:rPr>
        <w:t>Cop</w:t>
      </w:r>
      <w:r>
        <w:rPr>
          <w:rFonts w:ascii="Noto Sans Hebrew Light" w:eastAsia="Noto Sans Hebrew Light" w:hAnsi="Noto Sans Hebrew Light" w:cs="Noto Sans Hebrew Light"/>
          <w:color w:val="666666"/>
          <w:sz w:val="24"/>
          <w:szCs w:val="24"/>
        </w:rPr>
        <w:t>ilot</w:t>
      </w:r>
    </w:p>
    <w:p w14:paraId="0E1F0C1E" w14:textId="77777777" w:rsidR="00141FE6" w:rsidRDefault="00141FE6">
      <w:pPr>
        <w:rPr>
          <w:rFonts w:ascii="Noto Sans Hebrew Light" w:eastAsia="Noto Sans Hebrew Light" w:hAnsi="Noto Sans Hebrew Light" w:cs="Noto Sans Hebrew Light"/>
        </w:rPr>
      </w:pPr>
      <w:bookmarkStart w:id="21" w:name="_akwbjvnzjb5y" w:colFirst="0" w:colLast="0"/>
      <w:bookmarkEnd w:id="21"/>
    </w:p>
    <w:tbl>
      <w:tblPr>
        <w:tblStyle w:val="af1"/>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81"/>
        <w:gridCol w:w="3015"/>
        <w:gridCol w:w="1340"/>
        <w:gridCol w:w="1194"/>
      </w:tblGrid>
      <w:tr w:rsidR="00141FE6" w14:paraId="32374882" w14:textId="77777777">
        <w:trPr>
          <w:trHeight w:val="300"/>
        </w:trPr>
        <w:tc>
          <w:tcPr>
            <w:tcW w:w="34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8209A10"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30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5C3365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34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D09BD31"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194"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9ABE32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407CBA18" w14:textId="77777777">
        <w:trPr>
          <w:trHeight w:val="825"/>
        </w:trPr>
        <w:tc>
          <w:tcPr>
            <w:tcW w:w="3480" w:type="dxa"/>
            <w:tcBorders>
              <w:top w:val="single" w:sz="4" w:space="0" w:color="60CAF3"/>
              <w:left w:val="single" w:sz="4" w:space="0" w:color="60CAF3"/>
              <w:bottom w:val="single" w:sz="4" w:space="0" w:color="60CAF3"/>
              <w:right w:val="single" w:sz="4" w:space="0" w:color="60CAF3"/>
            </w:tcBorders>
            <w:tcMar>
              <w:top w:w="0" w:type="dxa"/>
              <w:bottom w:w="0" w:type="dxa"/>
            </w:tcMar>
          </w:tcPr>
          <w:p w14:paraId="0DE5732E"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368057EB" w14:textId="77777777" w:rsidR="00141FE6" w:rsidRDefault="00580A07">
            <w:pPr>
              <w:bidi/>
              <w:spacing w:before="240"/>
              <w:ind w:left="140" w:right="140"/>
              <w:jc w:val="center"/>
              <w:rPr>
                <w:rFonts w:ascii="Noto Sans Hebrew Light" w:eastAsia="Noto Sans Hebrew Light" w:hAnsi="Noto Sans Hebrew Light" w:cs="Noto Sans Hebrew Light"/>
              </w:rPr>
            </w:pPr>
            <w:proofErr w:type="spellStart"/>
            <w:r>
              <w:rPr>
                <w:rFonts w:ascii="Noto Sans Hebrew Light" w:eastAsia="Noto Sans Hebrew Light" w:hAnsi="Noto Sans Hebrew Light" w:cs="Noto Sans Hebrew Light"/>
              </w:rPr>
              <w:t>Analyzing</w:t>
            </w:r>
            <w:proofErr w:type="spellEnd"/>
            <w:r>
              <w:rPr>
                <w:rFonts w:ascii="Noto Sans Hebrew Light" w:eastAsia="Noto Sans Hebrew Light" w:hAnsi="Noto Sans Hebrew Light" w:cs="Noto Sans Hebrew Light"/>
              </w:rPr>
              <w:t xml:space="preserve"> Data with Excel</w:t>
            </w:r>
          </w:p>
        </w:tc>
        <w:tc>
          <w:tcPr>
            <w:tcW w:w="3015" w:type="dxa"/>
            <w:tcBorders>
              <w:top w:val="single" w:sz="4" w:space="0" w:color="60CAF3"/>
              <w:left w:val="single" w:sz="4" w:space="0" w:color="60CAF3"/>
              <w:bottom w:val="single" w:sz="4" w:space="0" w:color="60CAF3"/>
              <w:right w:val="single" w:sz="4" w:space="0" w:color="60CAF3"/>
            </w:tcBorders>
            <w:tcMar>
              <w:top w:w="0" w:type="dxa"/>
              <w:bottom w:w="0" w:type="dxa"/>
            </w:tcMar>
          </w:tcPr>
          <w:p w14:paraId="74B9B2A7"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קיבוע ונוסחאות בסיסיות</w:t>
            </w:r>
          </w:p>
        </w:tc>
        <w:tc>
          <w:tcPr>
            <w:tcW w:w="1340" w:type="dxa"/>
            <w:tcBorders>
              <w:top w:val="single" w:sz="4" w:space="0" w:color="60CAF3"/>
              <w:left w:val="single" w:sz="4" w:space="0" w:color="60CAF3"/>
              <w:bottom w:val="single" w:sz="4" w:space="0" w:color="60CAF3"/>
              <w:right w:val="single" w:sz="4" w:space="0" w:color="60CAF3"/>
            </w:tcBorders>
            <w:tcMar>
              <w:top w:w="0" w:type="dxa"/>
              <w:bottom w:w="0" w:type="dxa"/>
            </w:tcMar>
          </w:tcPr>
          <w:p w14:paraId="13079A2C" w14:textId="77777777" w:rsidR="00141FE6" w:rsidRDefault="00580A07">
            <w:pPr>
              <w:bidi/>
              <w:spacing w:before="240"/>
              <w:ind w:left="140" w:right="140"/>
              <w:jc w:val="center"/>
              <w:rPr>
                <w:rFonts w:ascii="Noto Sans Hebrew Light" w:eastAsia="Noto Sans Hebrew Light" w:hAnsi="Noto Sans Hebrew Light" w:cs="Noto Sans Hebrew Light"/>
              </w:rPr>
            </w:pPr>
            <w:r>
              <w:rPr>
                <w:rFonts w:ascii="Noto Sans Hebrew Light" w:eastAsia="Noto Sans Hebrew Light" w:hAnsi="Noto Sans Hebrew Light" w:cs="Noto Sans Hebrew Light"/>
              </w:rPr>
              <w:t>2</w:t>
            </w:r>
          </w:p>
        </w:tc>
        <w:tc>
          <w:tcPr>
            <w:tcW w:w="1194" w:type="dxa"/>
            <w:tcBorders>
              <w:top w:val="single" w:sz="4" w:space="0" w:color="60CAF3"/>
              <w:left w:val="single" w:sz="4" w:space="0" w:color="60CAF3"/>
              <w:bottom w:val="single" w:sz="4" w:space="0" w:color="60CAF3"/>
              <w:right w:val="single" w:sz="4" w:space="0" w:color="60CAF3"/>
            </w:tcBorders>
            <w:tcMar>
              <w:top w:w="0" w:type="dxa"/>
              <w:bottom w:w="0" w:type="dxa"/>
            </w:tcMar>
          </w:tcPr>
          <w:p w14:paraId="25B233DF" w14:textId="77777777" w:rsidR="00141FE6" w:rsidRDefault="00580A07">
            <w:pPr>
              <w:bidi/>
              <w:spacing w:before="240"/>
              <w:ind w:left="140" w:right="140"/>
              <w:jc w:val="center"/>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י'</w:t>
            </w:r>
          </w:p>
        </w:tc>
      </w:tr>
    </w:tbl>
    <w:p w14:paraId="0BFBFA85"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rPr>
        <w:br/>
      </w: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hyperlink r:id="rId67">
        <w:r>
          <w:rPr>
            <w:rFonts w:ascii="Noto Sans Hebrew" w:eastAsia="Noto Sans Hebrew" w:hAnsi="Noto Sans Hebrew" w:cs="Noto Sans Hebrew"/>
            <w:b/>
            <w:bCs/>
            <w:color w:val="1155CC"/>
            <w:sz w:val="32"/>
            <w:szCs w:val="32"/>
            <w:u w:val="single"/>
            <w:rtl/>
          </w:rPr>
          <w:t>קיבוע</w:t>
        </w:r>
      </w:hyperlink>
      <w:hyperlink r:id="rId68">
        <w:r>
          <w:rPr>
            <w:rFonts w:ascii="Noto Sans Hebrew" w:eastAsia="Noto Sans Hebrew" w:hAnsi="Noto Sans Hebrew" w:cs="Noto Sans Hebrew"/>
            <w:b/>
            <w:bCs/>
            <w:color w:val="1155CC"/>
            <w:sz w:val="32"/>
            <w:szCs w:val="32"/>
            <w:u w:val="single"/>
            <w:rtl/>
          </w:rPr>
          <w:t xml:space="preserve"> </w:t>
        </w:r>
      </w:hyperlink>
      <w:hyperlink r:id="rId69">
        <w:r>
          <w:rPr>
            <w:rFonts w:ascii="Noto Sans Hebrew" w:eastAsia="Noto Sans Hebrew" w:hAnsi="Noto Sans Hebrew" w:cs="Noto Sans Hebrew"/>
            <w:b/>
            <w:bCs/>
            <w:color w:val="1155CC"/>
            <w:sz w:val="32"/>
            <w:szCs w:val="32"/>
            <w:u w:val="single"/>
            <w:rtl/>
          </w:rPr>
          <w:t>ונוסחאות</w:t>
        </w:r>
      </w:hyperlink>
      <w:hyperlink r:id="rId70">
        <w:r>
          <w:rPr>
            <w:rFonts w:ascii="Noto Sans Hebrew" w:eastAsia="Noto Sans Hebrew" w:hAnsi="Noto Sans Hebrew" w:cs="Noto Sans Hebrew"/>
            <w:b/>
            <w:bCs/>
            <w:color w:val="1155CC"/>
            <w:sz w:val="32"/>
            <w:szCs w:val="32"/>
            <w:u w:val="single"/>
            <w:rtl/>
          </w:rPr>
          <w:t xml:space="preserve"> </w:t>
        </w:r>
      </w:hyperlink>
      <w:hyperlink r:id="rId71">
        <w:r>
          <w:rPr>
            <w:rFonts w:ascii="Noto Sans Hebrew" w:eastAsia="Noto Sans Hebrew" w:hAnsi="Noto Sans Hebrew" w:cs="Noto Sans Hebrew"/>
            <w:b/>
            <w:bCs/>
            <w:color w:val="1155CC"/>
            <w:sz w:val="32"/>
            <w:szCs w:val="32"/>
            <w:u w:val="single"/>
            <w:rtl/>
          </w:rPr>
          <w:t>בסיסיות</w:t>
        </w:r>
      </w:hyperlink>
    </w:p>
    <w:p w14:paraId="5CC684F3" w14:textId="77777777" w:rsidR="00141FE6" w:rsidRDefault="00580A07">
      <w:pPr>
        <w:numPr>
          <w:ilvl w:val="0"/>
          <w:numId w:val="3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קיבוע תאים</w:t>
      </w:r>
    </w:p>
    <w:p w14:paraId="46E746CD" w14:textId="77777777" w:rsidR="00141FE6" w:rsidRDefault="00580A07">
      <w:pPr>
        <w:numPr>
          <w:ilvl w:val="0"/>
          <w:numId w:val="38"/>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נוסחה לצרכי חישוב ופתרון בעיה</w:t>
      </w:r>
    </w:p>
    <w:p w14:paraId="31940F39" w14:textId="77777777" w:rsidR="00141FE6" w:rsidRDefault="00580A07">
      <w:pPr>
        <w:bidi/>
        <w:spacing w:after="160"/>
        <w:ind w:right="110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פירוט</w:t>
      </w:r>
    </w:p>
    <w:p w14:paraId="1818D500" w14:textId="77777777" w:rsidR="00141FE6" w:rsidRDefault="00580A07">
      <w:pPr>
        <w:numPr>
          <w:ilvl w:val="0"/>
          <w:numId w:val="48"/>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השימוש בקיבוע חשוב במיוחד כאשר יוצרים נוסחאות חוזרות המשתמשות באותו תא ייחוס (כמו חישוב אחוזים מתוך תא אחד קבוע). קיבוע תא מאפשר לשמור על הפניה לתא מסוים כך שהיא לא תשתנה בעת גרירת נוסחה לתאים אחרים. הדבר נעשה באמצעות סימן $, ניתן לקבע תא גם בשורה וגם בעמו</w:t>
      </w:r>
      <w:r>
        <w:rPr>
          <w:rFonts w:ascii="Noto Sans Hebrew Light" w:eastAsia="Noto Sans Hebrew Light" w:hAnsi="Noto Sans Hebrew Light" w:cs="Noto Sans Hebrew Light"/>
          <w:sz w:val="24"/>
          <w:szCs w:val="24"/>
          <w:rtl/>
        </w:rPr>
        <w:t xml:space="preserve">דה, או קיבוע חלקי רק את העמודה או רק את השורה התאמה. ניתן להשתמש ב </w:t>
      </w:r>
      <w:r>
        <w:rPr>
          <w:rFonts w:ascii="Noto Sans Hebrew Light" w:eastAsia="Noto Sans Hebrew Light" w:hAnsi="Noto Sans Hebrew Light" w:cs="Noto Sans Hebrew Light"/>
          <w:sz w:val="24"/>
          <w:szCs w:val="24"/>
        </w:rPr>
        <w:t>F</w:t>
      </w:r>
      <w:r>
        <w:rPr>
          <w:rFonts w:ascii="Noto Sans Hebrew Light" w:eastAsia="Noto Sans Hebrew Light" w:hAnsi="Noto Sans Hebrew Light" w:cs="Noto Sans Hebrew Light"/>
          <w:sz w:val="24"/>
          <w:szCs w:val="24"/>
          <w:rtl/>
        </w:rPr>
        <w:t>4 על מנת לקבע.</w:t>
      </w:r>
    </w:p>
    <w:p w14:paraId="0BB02BEF" w14:textId="77777777" w:rsidR="00141FE6" w:rsidRDefault="00580A07">
      <w:pPr>
        <w:numPr>
          <w:ilvl w:val="0"/>
          <w:numId w:val="48"/>
        </w:numPr>
        <w:bidi/>
        <w:spacing w:after="160"/>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יצירת נוסחה לצורכי חישוב מאפשרת לפתור בעיות עסקיות, פיננסיות, או לימודיות – לדוגמה: לחשב עלויות, ממוצעים, ציונים, או הפרשים – תוך שילוב בין תאים, פונקציות ונתונים. הנוסחה י</w:t>
      </w:r>
      <w:r>
        <w:rPr>
          <w:rFonts w:ascii="Noto Sans Hebrew Light" w:eastAsia="Noto Sans Hebrew Light" w:hAnsi="Noto Sans Hebrew Light" w:cs="Noto Sans Hebrew Light"/>
          <w:sz w:val="24"/>
          <w:szCs w:val="24"/>
          <w:rtl/>
        </w:rPr>
        <w:t>כולה להיות פשוטה כמו או מורכבת יותר כמו בהתאם לבעיה אותה רוצים לפתור.</w:t>
      </w:r>
    </w:p>
    <w:p w14:paraId="00921584" w14:textId="77777777" w:rsidR="00141FE6" w:rsidRDefault="00141FE6">
      <w:pPr>
        <w:rPr>
          <w:rFonts w:ascii="Noto Sans Hebrew Light" w:eastAsia="Noto Sans Hebrew Light" w:hAnsi="Noto Sans Hebrew Light" w:cs="Noto Sans Hebrew Light"/>
        </w:rPr>
        <w:sectPr w:rsidR="00141FE6">
          <w:headerReference w:type="default" r:id="rId72"/>
          <w:footerReference w:type="default" r:id="rId73"/>
          <w:pgSz w:w="11909" w:h="16834"/>
          <w:pgMar w:top="1440" w:right="1440" w:bottom="1440" w:left="1440" w:header="720" w:footer="720" w:gutter="0"/>
          <w:pgNumType w:start="1"/>
          <w:cols w:space="720"/>
        </w:sectPr>
      </w:pPr>
    </w:p>
    <w:p w14:paraId="41790173" w14:textId="77777777" w:rsidR="00141FE6" w:rsidRDefault="00141FE6">
      <w:pPr>
        <w:rPr>
          <w:rFonts w:ascii="Noto Sans Hebrew Light" w:eastAsia="Noto Sans Hebrew Light" w:hAnsi="Noto Sans Hebrew Light" w:cs="Noto Sans Hebrew Light"/>
          <w:sz w:val="24"/>
          <w:szCs w:val="24"/>
        </w:rPr>
      </w:pPr>
      <w:bookmarkStart w:id="22" w:name="_wjnolfwiprzu" w:colFirst="0" w:colLast="0"/>
      <w:bookmarkEnd w:id="22"/>
    </w:p>
    <w:tbl>
      <w:tblPr>
        <w:tblStyle w:val="af2"/>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2"/>
        <w:gridCol w:w="2323"/>
        <w:gridCol w:w="1530"/>
        <w:gridCol w:w="1395"/>
      </w:tblGrid>
      <w:tr w:rsidR="00141FE6" w14:paraId="0A6FF212" w14:textId="77777777">
        <w:trPr>
          <w:trHeight w:val="300"/>
        </w:trPr>
        <w:tc>
          <w:tcPr>
            <w:tcW w:w="378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A397A6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3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A19DB9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D0B358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2127DC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52AB7047" w14:textId="77777777">
        <w:trPr>
          <w:trHeight w:val="825"/>
        </w:trPr>
        <w:tc>
          <w:tcPr>
            <w:tcW w:w="3781" w:type="dxa"/>
            <w:tcBorders>
              <w:top w:val="single" w:sz="4" w:space="0" w:color="60CAF3"/>
              <w:left w:val="single" w:sz="4" w:space="0" w:color="60CAF3"/>
              <w:bottom w:val="single" w:sz="4" w:space="0" w:color="60CAF3"/>
              <w:right w:val="single" w:sz="4" w:space="0" w:color="60CAF3"/>
            </w:tcBorders>
            <w:tcMar>
              <w:top w:w="0" w:type="dxa"/>
              <w:bottom w:w="0" w:type="dxa"/>
            </w:tcMar>
          </w:tcPr>
          <w:p w14:paraId="03A6478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1D13A9BE"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323" w:type="dxa"/>
            <w:tcBorders>
              <w:top w:val="single" w:sz="4" w:space="0" w:color="60CAF3"/>
              <w:left w:val="single" w:sz="4" w:space="0" w:color="60CAF3"/>
              <w:bottom w:val="single" w:sz="4" w:space="0" w:color="60CAF3"/>
              <w:right w:val="single" w:sz="4" w:space="0" w:color="60CAF3"/>
            </w:tcBorders>
            <w:tcMar>
              <w:top w:w="0" w:type="dxa"/>
              <w:bottom w:w="0" w:type="dxa"/>
            </w:tcMar>
          </w:tcPr>
          <w:p w14:paraId="1663965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אחוזים</w:t>
            </w:r>
          </w:p>
        </w:tc>
        <w:tc>
          <w:tcPr>
            <w:tcW w:w="1530" w:type="dxa"/>
            <w:tcBorders>
              <w:top w:val="single" w:sz="4" w:space="0" w:color="60CAF3"/>
              <w:left w:val="single" w:sz="4" w:space="0" w:color="60CAF3"/>
              <w:bottom w:val="single" w:sz="4" w:space="0" w:color="60CAF3"/>
              <w:right w:val="single" w:sz="4" w:space="0" w:color="60CAF3"/>
            </w:tcBorders>
            <w:tcMar>
              <w:top w:w="0" w:type="dxa"/>
              <w:bottom w:w="0" w:type="dxa"/>
            </w:tcMar>
          </w:tcPr>
          <w:p w14:paraId="058C84C5"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7ACE2D4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15FF4743" w14:textId="77777777" w:rsidR="00141FE6" w:rsidRDefault="00141FE6">
      <w:pPr>
        <w:jc w:val="right"/>
        <w:rPr>
          <w:rFonts w:ascii="Noto Sans Hebrew Light" w:eastAsia="Noto Sans Hebrew Light" w:hAnsi="Noto Sans Hebrew Light" w:cs="Noto Sans Hebrew Light"/>
          <w:sz w:val="24"/>
          <w:szCs w:val="24"/>
        </w:rPr>
      </w:pPr>
    </w:p>
    <w:p w14:paraId="7D5D854A" w14:textId="77777777" w:rsidR="00141FE6" w:rsidRDefault="00141FE6">
      <w:pPr>
        <w:bidi/>
        <w:spacing w:after="160" w:line="240" w:lineRule="auto"/>
        <w:ind w:right="380"/>
        <w:rPr>
          <w:rFonts w:ascii="Noto Sans Hebrew Light" w:eastAsia="Noto Sans Hebrew Light" w:hAnsi="Noto Sans Hebrew Light" w:cs="Noto Sans Hebrew Light"/>
          <w:sz w:val="24"/>
          <w:szCs w:val="24"/>
        </w:rPr>
      </w:pPr>
    </w:p>
    <w:p w14:paraId="07CF71AE" w14:textId="77777777" w:rsidR="00141FE6" w:rsidRDefault="00580A07">
      <w:pPr>
        <w:bidi/>
        <w:spacing w:after="160" w:line="240" w:lineRule="auto"/>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bCs/>
          <w:color w:val="666666"/>
          <w:sz w:val="32"/>
          <w:szCs w:val="32"/>
          <w:rtl/>
        </w:rPr>
        <w:t>אחוזים</w:t>
      </w:r>
    </w:p>
    <w:p w14:paraId="3C48D530" w14:textId="77777777" w:rsidR="00141FE6" w:rsidRDefault="00580A07">
      <w:pPr>
        <w:numPr>
          <w:ilvl w:val="0"/>
          <w:numId w:val="2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מהו אחוז, המחשה גרפית</w:t>
      </w:r>
    </w:p>
    <w:p w14:paraId="51275606" w14:textId="77777777" w:rsidR="00141FE6" w:rsidRDefault="00580A07">
      <w:pPr>
        <w:numPr>
          <w:ilvl w:val="0"/>
          <w:numId w:val="2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חישוב אחוזים</w:t>
      </w:r>
    </w:p>
    <w:p w14:paraId="6D1BF7DF" w14:textId="77777777" w:rsidR="00141FE6" w:rsidRDefault="00580A07">
      <w:pPr>
        <w:numPr>
          <w:ilvl w:val="0"/>
          <w:numId w:val="26"/>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השוואה לפי אחוזים</w:t>
      </w:r>
    </w:p>
    <w:p w14:paraId="65012217" w14:textId="77777777" w:rsidR="00141FE6" w:rsidRDefault="00580A07">
      <w:pPr>
        <w:numPr>
          <w:ilvl w:val="0"/>
          <w:numId w:val="26"/>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שימושים בחיי היום יום</w:t>
      </w:r>
    </w:p>
    <w:p w14:paraId="7785C4C3" w14:textId="77777777" w:rsidR="00141FE6" w:rsidRDefault="00580A07">
      <w:pPr>
        <w:bidi/>
        <w:spacing w:after="160"/>
        <w:ind w:right="380"/>
        <w:rPr>
          <w:rFonts w:ascii="Noto Sans Hebrew Light" w:eastAsia="Noto Sans Hebrew Light" w:hAnsi="Noto Sans Hebrew Light" w:cs="Noto Sans Hebrew Light"/>
          <w:color w:val="60CAF3"/>
          <w:sz w:val="24"/>
          <w:szCs w:val="24"/>
        </w:rPr>
      </w:pPr>
      <w:r>
        <w:rPr>
          <w:rFonts w:ascii="Noto Sans Hebrew Light" w:eastAsia="Noto Sans Hebrew Light" w:hAnsi="Noto Sans Hebrew Light" w:cs="Noto Sans Hebrew Light"/>
          <w:color w:val="60CAF3"/>
          <w:sz w:val="32"/>
          <w:szCs w:val="32"/>
          <w:rtl/>
        </w:rPr>
        <w:t xml:space="preserve"> פירוט</w:t>
      </w:r>
    </w:p>
    <w:p w14:paraId="61DA6912" w14:textId="77777777" w:rsidR="00141FE6" w:rsidRDefault="00580A07">
      <w:pPr>
        <w:numPr>
          <w:ilvl w:val="0"/>
          <w:numId w:val="25"/>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הגדרה בסיסית: אחוז הוא חלק מתוך מאה. לדוגמה: 25% פירושו 25 מתוך 100, ייצוגים מגוונים: אחוז, שבר פשוט, שבר עשרוני.</w:t>
      </w:r>
    </w:p>
    <w:p w14:paraId="12FDB7AD" w14:textId="77777777" w:rsidR="00141FE6" w:rsidRDefault="00580A07">
      <w:pPr>
        <w:numPr>
          <w:ilvl w:val="0"/>
          <w:numId w:val="25"/>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המחשה ויזואלית: דיאגרמת עוגה</w:t>
      </w:r>
    </w:p>
    <w:p w14:paraId="2A7C1D0C" w14:textId="77777777" w:rsidR="00141FE6" w:rsidRDefault="00580A07">
      <w:pPr>
        <w:numPr>
          <w:ilvl w:val="0"/>
          <w:numId w:val="25"/>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הבנת השימוש היומיומי באקסל לחישוב אחוזים</w:t>
      </w:r>
    </w:p>
    <w:p w14:paraId="76732DD9" w14:textId="77777777" w:rsidR="00141FE6" w:rsidRDefault="00580A07">
      <w:pPr>
        <w:numPr>
          <w:ilvl w:val="0"/>
          <w:numId w:val="25"/>
        </w:numPr>
        <w:bidi/>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מציאת אחוז מהכמות, מציאת הכמות לפי </w:t>
      </w:r>
      <w:r>
        <w:rPr>
          <w:rFonts w:ascii="Noto Sans Hebrew Light" w:eastAsia="Noto Sans Hebrew Light" w:hAnsi="Noto Sans Hebrew Light" w:cs="Noto Sans Hebrew Light"/>
          <w:sz w:val="24"/>
          <w:szCs w:val="24"/>
          <w:rtl/>
        </w:rPr>
        <w:t>אחוז, עליית מחירים או הנחה - דוגמאות מחיי היום יום של התלמידים</w:t>
      </w:r>
    </w:p>
    <w:p w14:paraId="3BB2CB87" w14:textId="77777777" w:rsidR="00141FE6" w:rsidRDefault="00580A07">
      <w:pPr>
        <w:numPr>
          <w:ilvl w:val="0"/>
          <w:numId w:val="25"/>
        </w:numPr>
        <w:bidi/>
        <w:spacing w:after="160"/>
        <w:ind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דוגמאות - חשיבות של השוואת הישגים, צמיחה באוכלוסייה, הצלחה בבחינות לפי אחוזים</w:t>
      </w:r>
    </w:p>
    <w:p w14:paraId="5536D0E2" w14:textId="77777777" w:rsidR="00141FE6" w:rsidRDefault="00580A07">
      <w:pPr>
        <w:bidi/>
        <w:spacing w:before="240" w:after="240"/>
        <w:ind w:left="720" w:right="5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br/>
      </w:r>
      <w:r>
        <w:rPr>
          <w:rFonts w:ascii="Noto Sans Hebrew Light" w:eastAsia="Noto Sans Hebrew Light" w:hAnsi="Noto Sans Hebrew Light" w:cs="Noto Sans Hebrew Light"/>
          <w:sz w:val="24"/>
          <w:szCs w:val="24"/>
        </w:rPr>
        <w:br/>
      </w:r>
    </w:p>
    <w:p w14:paraId="32F85BF3" w14:textId="77777777" w:rsidR="00141FE6" w:rsidRDefault="00141FE6">
      <w:pPr>
        <w:spacing w:before="240" w:after="240"/>
        <w:rPr>
          <w:rFonts w:ascii="Calibri" w:eastAsia="Calibri" w:hAnsi="Calibri" w:cs="Calibri"/>
          <w:sz w:val="24"/>
          <w:szCs w:val="24"/>
        </w:rPr>
      </w:pPr>
    </w:p>
    <w:p w14:paraId="7CEC37B0" w14:textId="77777777" w:rsidR="00141FE6" w:rsidRDefault="00141FE6">
      <w:pPr>
        <w:rPr>
          <w:rFonts w:ascii="Calibri" w:eastAsia="Calibri" w:hAnsi="Calibri" w:cs="Calibri"/>
          <w:sz w:val="24"/>
          <w:szCs w:val="24"/>
        </w:rPr>
        <w:sectPr w:rsidR="00141FE6">
          <w:headerReference w:type="default" r:id="rId74"/>
          <w:footerReference w:type="default" r:id="rId75"/>
          <w:pgSz w:w="11909" w:h="16834"/>
          <w:pgMar w:top="1440" w:right="1440" w:bottom="1440" w:left="1440" w:header="720" w:footer="720" w:gutter="0"/>
          <w:pgNumType w:start="1"/>
          <w:cols w:space="720"/>
        </w:sectPr>
      </w:pPr>
    </w:p>
    <w:p w14:paraId="55759172" w14:textId="77777777" w:rsidR="00141FE6" w:rsidRDefault="00141FE6">
      <w:pPr>
        <w:rPr>
          <w:rFonts w:ascii="Noto Sans Hebrew Light" w:eastAsia="Noto Sans Hebrew Light" w:hAnsi="Noto Sans Hebrew Light" w:cs="Noto Sans Hebrew Light"/>
          <w:sz w:val="24"/>
          <w:szCs w:val="24"/>
        </w:rPr>
      </w:pPr>
      <w:bookmarkStart w:id="23" w:name="_t7l9ydmchtjl" w:colFirst="0" w:colLast="0"/>
      <w:bookmarkEnd w:id="23"/>
    </w:p>
    <w:tbl>
      <w:tblPr>
        <w:tblStyle w:val="af3"/>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47"/>
        <w:gridCol w:w="2358"/>
        <w:gridCol w:w="1515"/>
        <w:gridCol w:w="1410"/>
      </w:tblGrid>
      <w:tr w:rsidR="00141FE6" w14:paraId="13900704" w14:textId="77777777">
        <w:trPr>
          <w:trHeight w:val="300"/>
        </w:trPr>
        <w:tc>
          <w:tcPr>
            <w:tcW w:w="374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A59A0F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35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B815322"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B5F480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1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15ACDA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4E85540B" w14:textId="77777777">
        <w:trPr>
          <w:trHeight w:val="825"/>
        </w:trPr>
        <w:tc>
          <w:tcPr>
            <w:tcW w:w="3746" w:type="dxa"/>
            <w:tcBorders>
              <w:top w:val="single" w:sz="4" w:space="0" w:color="60CAF3"/>
              <w:left w:val="single" w:sz="4" w:space="0" w:color="60CAF3"/>
              <w:bottom w:val="single" w:sz="4" w:space="0" w:color="60CAF3"/>
              <w:right w:val="single" w:sz="4" w:space="0" w:color="60CAF3"/>
            </w:tcBorders>
            <w:tcMar>
              <w:top w:w="0" w:type="dxa"/>
              <w:bottom w:w="0" w:type="dxa"/>
            </w:tcMar>
          </w:tcPr>
          <w:p w14:paraId="1769D04A"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51686FD3"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358" w:type="dxa"/>
            <w:tcBorders>
              <w:top w:val="single" w:sz="4" w:space="0" w:color="60CAF3"/>
              <w:left w:val="single" w:sz="4" w:space="0" w:color="60CAF3"/>
              <w:bottom w:val="single" w:sz="4" w:space="0" w:color="60CAF3"/>
              <w:right w:val="single" w:sz="4" w:space="0" w:color="60CAF3"/>
            </w:tcBorders>
            <w:tcMar>
              <w:top w:w="0" w:type="dxa"/>
              <w:bottom w:w="0" w:type="dxa"/>
            </w:tcMar>
          </w:tcPr>
          <w:p w14:paraId="2E96D80B"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ומיון</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6BEAECD1"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1410" w:type="dxa"/>
            <w:tcBorders>
              <w:top w:val="single" w:sz="4" w:space="0" w:color="60CAF3"/>
              <w:left w:val="single" w:sz="4" w:space="0" w:color="60CAF3"/>
              <w:bottom w:val="single" w:sz="4" w:space="0" w:color="60CAF3"/>
              <w:right w:val="single" w:sz="4" w:space="0" w:color="60CAF3"/>
            </w:tcBorders>
            <w:tcMar>
              <w:top w:w="0" w:type="dxa"/>
              <w:bottom w:w="0" w:type="dxa"/>
            </w:tcMar>
          </w:tcPr>
          <w:p w14:paraId="2E8C116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6BF614D7"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hyperlink r:id="rId76">
        <w:r>
          <w:rPr>
            <w:rFonts w:ascii="Noto Sans Hebrew" w:eastAsia="Noto Sans Hebrew" w:hAnsi="Noto Sans Hebrew" w:cs="Noto Sans Hebrew"/>
            <w:b/>
            <w:bCs/>
            <w:color w:val="1155CC"/>
            <w:sz w:val="32"/>
            <w:szCs w:val="32"/>
            <w:u w:val="single"/>
            <w:rtl/>
          </w:rPr>
          <w:t>סינון</w:t>
        </w:r>
      </w:hyperlink>
      <w:hyperlink r:id="rId77">
        <w:r>
          <w:rPr>
            <w:rFonts w:ascii="Noto Sans Hebrew" w:eastAsia="Noto Sans Hebrew" w:hAnsi="Noto Sans Hebrew" w:cs="Noto Sans Hebrew"/>
            <w:b/>
            <w:bCs/>
            <w:color w:val="1155CC"/>
            <w:sz w:val="32"/>
            <w:szCs w:val="32"/>
            <w:u w:val="single"/>
            <w:rtl/>
          </w:rPr>
          <w:t xml:space="preserve"> </w:t>
        </w:r>
      </w:hyperlink>
      <w:hyperlink r:id="rId78">
        <w:r>
          <w:rPr>
            <w:rFonts w:ascii="Noto Sans Hebrew" w:eastAsia="Noto Sans Hebrew" w:hAnsi="Noto Sans Hebrew" w:cs="Noto Sans Hebrew"/>
            <w:b/>
            <w:bCs/>
            <w:color w:val="1155CC"/>
            <w:sz w:val="32"/>
            <w:szCs w:val="32"/>
            <w:u w:val="single"/>
            <w:rtl/>
          </w:rPr>
          <w:t>ומיון</w:t>
        </w:r>
      </w:hyperlink>
    </w:p>
    <w:p w14:paraId="5A8A7D0E" w14:textId="77777777" w:rsidR="00141FE6" w:rsidRDefault="00580A07">
      <w:pPr>
        <w:numPr>
          <w:ilvl w:val="0"/>
          <w:numId w:val="2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מיון</w:t>
      </w:r>
    </w:p>
    <w:p w14:paraId="0DEC7328" w14:textId="77777777" w:rsidR="00141FE6" w:rsidRDefault="00580A07">
      <w:pPr>
        <w:numPr>
          <w:ilvl w:val="0"/>
          <w:numId w:val="2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w:t>
      </w:r>
    </w:p>
    <w:p w14:paraId="430A7CAE" w14:textId="77777777" w:rsidR="00141FE6" w:rsidRDefault="00580A07">
      <w:pPr>
        <w:numPr>
          <w:ilvl w:val="0"/>
          <w:numId w:val="2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שימושים במיון וסינון</w:t>
      </w:r>
    </w:p>
    <w:p w14:paraId="045DED11" w14:textId="77777777" w:rsidR="00141FE6" w:rsidRDefault="00580A07">
      <w:pPr>
        <w:numPr>
          <w:ilvl w:val="0"/>
          <w:numId w:val="2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מורכב</w:t>
      </w:r>
    </w:p>
    <w:p w14:paraId="225C4E17" w14:textId="77777777" w:rsidR="00141FE6" w:rsidRDefault="00580A07">
      <w:pPr>
        <w:numPr>
          <w:ilvl w:val="0"/>
          <w:numId w:val="20"/>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מיון מתקדם</w:t>
      </w:r>
    </w:p>
    <w:p w14:paraId="4A2C8293" w14:textId="77777777" w:rsidR="00141FE6" w:rsidRDefault="00580A07">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פירוט</w:t>
      </w:r>
    </w:p>
    <w:p w14:paraId="289A206A" w14:textId="77777777" w:rsidR="00141FE6" w:rsidRDefault="00580A07">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ומיון הם כלים בסיסיים ומועילים להבנה וניתוח של מידע.</w:t>
      </w:r>
    </w:p>
    <w:p w14:paraId="3BDA4246" w14:textId="77777777" w:rsidR="00141FE6" w:rsidRDefault="00580A07">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סוגי מיון: מיון עולה </w:t>
      </w:r>
      <w:r>
        <w:rPr>
          <w:rFonts w:ascii="Noto Sans Hebrew Light" w:eastAsia="Noto Sans Hebrew Light" w:hAnsi="Noto Sans Hebrew Light" w:cs="Noto Sans Hebrew Light"/>
          <w:sz w:val="24"/>
          <w:szCs w:val="24"/>
          <w:rtl/>
        </w:rPr>
        <w:t>או יורד לפי מספרים, מיון לפי תאריך, מיון לפי טקסט,</w:t>
      </w:r>
    </w:p>
    <w:p w14:paraId="3F2D4102" w14:textId="77777777" w:rsidR="00141FE6" w:rsidRDefault="00580A07">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ומיון מותאם אישית: מיון לפי סדר מותאם (למשל: "גבוה", "בינוני", "נמוך").</w:t>
      </w:r>
    </w:p>
    <w:p w14:paraId="4623D1CD" w14:textId="77777777" w:rsidR="00141FE6" w:rsidRDefault="00580A07">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הצגת רק חלק מהשורות לפי קריטריונים מסוימים, לפי ערך אחד (למשל, להציג רק "ירושלים"). לפי ערכים מרובים (למשל, "תל אביב" ו"חיפה")</w:t>
      </w:r>
      <w:r>
        <w:rPr>
          <w:rFonts w:ascii="Noto Sans Hebrew Light" w:eastAsia="Noto Sans Hebrew Light" w:hAnsi="Noto Sans Hebrew Light" w:cs="Noto Sans Hebrew Light"/>
          <w:sz w:val="24"/>
          <w:szCs w:val="24"/>
          <w:rtl/>
        </w:rPr>
        <w:t>.</w:t>
      </w:r>
    </w:p>
    <w:p w14:paraId="67348AC6" w14:textId="77777777" w:rsidR="00141FE6" w:rsidRDefault="00580A07">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 בסינון ומיון לאיתור שגיאות כתיב וחריגים.</w:t>
      </w:r>
    </w:p>
    <w:p w14:paraId="65BCBDF2" w14:textId="77777777" w:rsidR="00141FE6" w:rsidRDefault="00580A07">
      <w:pPr>
        <w:numPr>
          <w:ilvl w:val="0"/>
          <w:numId w:val="1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סינון מורכב :</w:t>
      </w:r>
    </w:p>
    <w:p w14:paraId="14CFDBF6" w14:textId="77777777" w:rsidR="00141FE6" w:rsidRDefault="00580A07">
      <w:pPr>
        <w:numPr>
          <w:ilvl w:val="1"/>
          <w:numId w:val="16"/>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סינון תאריך (לפני, אחרי, בין וכו')</w:t>
      </w:r>
    </w:p>
    <w:p w14:paraId="05362731" w14:textId="77777777" w:rsidR="00141FE6" w:rsidRDefault="00580A07">
      <w:pPr>
        <w:numPr>
          <w:ilvl w:val="1"/>
          <w:numId w:val="16"/>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טקסט (מכיל, לא מכיל, מתחיל ב... וכו')</w:t>
      </w:r>
    </w:p>
    <w:p w14:paraId="098A2678" w14:textId="77777777" w:rsidR="00141FE6" w:rsidRDefault="00580A07">
      <w:pPr>
        <w:numPr>
          <w:ilvl w:val="1"/>
          <w:numId w:val="16"/>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מספרים (גדול מ, קטן מ וכו')</w:t>
      </w:r>
    </w:p>
    <w:p w14:paraId="13F28EC1" w14:textId="77777777" w:rsidR="00141FE6" w:rsidRDefault="00580A07">
      <w:pPr>
        <w:numPr>
          <w:ilvl w:val="1"/>
          <w:numId w:val="16"/>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10 הגבוהים/מעל לממוצע וכדומה</w:t>
      </w:r>
    </w:p>
    <w:p w14:paraId="5B5B4EB0" w14:textId="77777777" w:rsidR="00141FE6" w:rsidRDefault="00580A07">
      <w:pPr>
        <w:numPr>
          <w:ilvl w:val="1"/>
          <w:numId w:val="16"/>
        </w:numPr>
        <w:bidi/>
        <w:ind w:right="196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סינון על פי צבע</w:t>
      </w:r>
    </w:p>
    <w:p w14:paraId="58E6A834" w14:textId="77777777" w:rsidR="00141FE6" w:rsidRDefault="00580A07">
      <w:pPr>
        <w:numPr>
          <w:ilvl w:val="0"/>
          <w:numId w:val="16"/>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מיון מתקדם – מיון על פי יותר מרמה אחת </w:t>
      </w:r>
      <w:r>
        <w:rPr>
          <w:rFonts w:ascii="Noto Sans Hebrew Light" w:eastAsia="Noto Sans Hebrew Light" w:hAnsi="Noto Sans Hebrew Light" w:cs="Noto Sans Hebrew Light"/>
          <w:sz w:val="24"/>
          <w:szCs w:val="24"/>
          <w:rtl/>
        </w:rPr>
        <w:t>(למשל – מיון לפי תאריך ובכל תאריך מהמחיר הנמוך לגבוה).</w:t>
      </w:r>
    </w:p>
    <w:p w14:paraId="23CFACCE"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1253379"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3B34A497"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6D9B039A" w14:textId="77777777" w:rsidR="00141FE6" w:rsidRDefault="00141FE6">
      <w:pPr>
        <w:rPr>
          <w:rFonts w:ascii="Calibri" w:eastAsia="Calibri" w:hAnsi="Calibri" w:cs="Calibri"/>
          <w:sz w:val="24"/>
          <w:szCs w:val="24"/>
        </w:rPr>
        <w:sectPr w:rsidR="00141FE6">
          <w:headerReference w:type="default" r:id="rId79"/>
          <w:footerReference w:type="default" r:id="rId80"/>
          <w:pgSz w:w="11909" w:h="16834"/>
          <w:pgMar w:top="1440" w:right="1440" w:bottom="1440" w:left="1440" w:header="720" w:footer="720" w:gutter="0"/>
          <w:pgNumType w:start="1"/>
          <w:cols w:space="720"/>
        </w:sectPr>
      </w:pPr>
    </w:p>
    <w:p w14:paraId="0E8548F7" w14:textId="77777777" w:rsidR="00141FE6" w:rsidRDefault="00141FE6">
      <w:pPr>
        <w:rPr>
          <w:rFonts w:ascii="Noto Sans Hebrew Light" w:eastAsia="Noto Sans Hebrew Light" w:hAnsi="Noto Sans Hebrew Light" w:cs="Noto Sans Hebrew Light"/>
        </w:rPr>
      </w:pPr>
      <w:bookmarkStart w:id="24" w:name="_fwz26bux6zno" w:colFirst="0" w:colLast="0"/>
      <w:bookmarkEnd w:id="24"/>
    </w:p>
    <w:tbl>
      <w:tblPr>
        <w:tblStyle w:val="af4"/>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32"/>
        <w:gridCol w:w="2473"/>
        <w:gridCol w:w="1530"/>
        <w:gridCol w:w="1395"/>
      </w:tblGrid>
      <w:tr w:rsidR="00141FE6" w14:paraId="3E8EB492" w14:textId="77777777">
        <w:trPr>
          <w:trHeight w:val="300"/>
        </w:trPr>
        <w:tc>
          <w:tcPr>
            <w:tcW w:w="363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A4CF6E3"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47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5A81D0F"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D6FA3EF"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EF0FFB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7BE404A9" w14:textId="77777777">
        <w:trPr>
          <w:trHeight w:val="825"/>
        </w:trPr>
        <w:tc>
          <w:tcPr>
            <w:tcW w:w="3631" w:type="dxa"/>
            <w:tcBorders>
              <w:top w:val="single" w:sz="4" w:space="0" w:color="60CAF3"/>
              <w:left w:val="single" w:sz="4" w:space="0" w:color="60CAF3"/>
              <w:bottom w:val="single" w:sz="4" w:space="0" w:color="60CAF3"/>
              <w:right w:val="single" w:sz="4" w:space="0" w:color="60CAF3"/>
            </w:tcBorders>
            <w:tcMar>
              <w:top w:w="0" w:type="dxa"/>
              <w:bottom w:w="0" w:type="dxa"/>
            </w:tcMar>
          </w:tcPr>
          <w:p w14:paraId="03B21B83"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62D6153A"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473" w:type="dxa"/>
            <w:tcBorders>
              <w:top w:val="single" w:sz="4" w:space="0" w:color="60CAF3"/>
              <w:left w:val="single" w:sz="4" w:space="0" w:color="60CAF3"/>
              <w:bottom w:val="single" w:sz="4" w:space="0" w:color="60CAF3"/>
              <w:right w:val="single" w:sz="4" w:space="0" w:color="60CAF3"/>
            </w:tcBorders>
            <w:tcMar>
              <w:top w:w="0" w:type="dxa"/>
              <w:bottom w:w="0" w:type="dxa"/>
            </w:tcMar>
          </w:tcPr>
          <w:p w14:paraId="49F94B74"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מותנה</w:t>
            </w:r>
          </w:p>
        </w:tc>
        <w:tc>
          <w:tcPr>
            <w:tcW w:w="1530" w:type="dxa"/>
            <w:tcBorders>
              <w:top w:val="single" w:sz="4" w:space="0" w:color="60CAF3"/>
              <w:left w:val="single" w:sz="4" w:space="0" w:color="60CAF3"/>
              <w:bottom w:val="single" w:sz="4" w:space="0" w:color="60CAF3"/>
              <w:right w:val="single" w:sz="4" w:space="0" w:color="60CAF3"/>
            </w:tcBorders>
            <w:tcMar>
              <w:top w:w="0" w:type="dxa"/>
              <w:bottom w:w="0" w:type="dxa"/>
            </w:tcMar>
          </w:tcPr>
          <w:p w14:paraId="7BD084DE"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09862FCA"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7593D502"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rPr>
        <w:br/>
      </w: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hyperlink r:id="rId81">
        <w:r>
          <w:rPr>
            <w:rFonts w:ascii="Noto Sans Hebrew" w:eastAsia="Noto Sans Hebrew" w:hAnsi="Noto Sans Hebrew" w:cs="Noto Sans Hebrew"/>
            <w:b/>
            <w:bCs/>
            <w:color w:val="1155CC"/>
            <w:sz w:val="32"/>
            <w:szCs w:val="32"/>
            <w:u w:val="single"/>
            <w:rtl/>
          </w:rPr>
          <w:t>עיצוב</w:t>
        </w:r>
      </w:hyperlink>
      <w:hyperlink r:id="rId82">
        <w:r>
          <w:rPr>
            <w:rFonts w:ascii="Noto Sans Hebrew" w:eastAsia="Noto Sans Hebrew" w:hAnsi="Noto Sans Hebrew" w:cs="Noto Sans Hebrew"/>
            <w:b/>
            <w:bCs/>
            <w:color w:val="1155CC"/>
            <w:sz w:val="32"/>
            <w:szCs w:val="32"/>
            <w:u w:val="single"/>
            <w:rtl/>
          </w:rPr>
          <w:t xml:space="preserve"> </w:t>
        </w:r>
      </w:hyperlink>
      <w:hyperlink r:id="rId83">
        <w:r>
          <w:rPr>
            <w:rFonts w:ascii="Noto Sans Hebrew" w:eastAsia="Noto Sans Hebrew" w:hAnsi="Noto Sans Hebrew" w:cs="Noto Sans Hebrew"/>
            <w:b/>
            <w:bCs/>
            <w:color w:val="1155CC"/>
            <w:sz w:val="32"/>
            <w:szCs w:val="32"/>
            <w:u w:val="single"/>
            <w:rtl/>
          </w:rPr>
          <w:t>מותנה</w:t>
        </w:r>
      </w:hyperlink>
    </w:p>
    <w:p w14:paraId="435F9341" w14:textId="77777777" w:rsidR="00141FE6" w:rsidRDefault="00580A07">
      <w:pPr>
        <w:numPr>
          <w:ilvl w:val="0"/>
          <w:numId w:val="11"/>
        </w:numPr>
        <w:bidi/>
        <w:ind w:right="92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מה זה עיצוב מותנה ולמה משמש</w:t>
      </w:r>
    </w:p>
    <w:p w14:paraId="44A1033F" w14:textId="77777777" w:rsidR="00141FE6" w:rsidRDefault="00580A07">
      <w:pPr>
        <w:numPr>
          <w:ilvl w:val="0"/>
          <w:numId w:val="11"/>
        </w:numPr>
        <w:bidi/>
        <w:ind w:right="92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סוגי עיצובים נפוצים</w:t>
      </w:r>
    </w:p>
    <w:p w14:paraId="70067188" w14:textId="77777777" w:rsidR="00141FE6" w:rsidRDefault="00580A07">
      <w:pPr>
        <w:numPr>
          <w:ilvl w:val="0"/>
          <w:numId w:val="11"/>
        </w:numPr>
        <w:bidi/>
        <w:spacing w:after="160"/>
        <w:ind w:right="92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יצירת חוקים מותאמים אישית</w:t>
      </w:r>
    </w:p>
    <w:p w14:paraId="423E72F4" w14:textId="77777777" w:rsidR="00141FE6" w:rsidRDefault="00580A07">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rPr>
        <w:t xml:space="preserve"> </w:t>
      </w:r>
      <w:r>
        <w:rPr>
          <w:rFonts w:ascii="Noto Sans Hebrew Light" w:eastAsia="Noto Sans Hebrew Light" w:hAnsi="Noto Sans Hebrew Light" w:cs="Noto Sans Hebrew Light"/>
          <w:color w:val="0B769F"/>
          <w:sz w:val="32"/>
          <w:szCs w:val="32"/>
          <w:rtl/>
        </w:rPr>
        <w:t>פירוט</w:t>
      </w:r>
    </w:p>
    <w:p w14:paraId="70CCE0EA"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14"/>
          <w:szCs w:val="14"/>
        </w:rPr>
        <w:t xml:space="preserve"> </w:t>
      </w:r>
      <w:r>
        <w:rPr>
          <w:rFonts w:ascii="Noto Sans Hebrew Light" w:eastAsia="Noto Sans Hebrew Light" w:hAnsi="Noto Sans Hebrew Light" w:cs="Noto Sans Hebrew Light"/>
          <w:rtl/>
        </w:rPr>
        <w:t>עיצוב מותנה הוא כלי שמאפשר לעצב תאים (צבע, גופן,</w:t>
      </w:r>
      <w:r>
        <w:rPr>
          <w:rFonts w:ascii="Noto Sans Hebrew Light" w:eastAsia="Noto Sans Hebrew Light" w:hAnsi="Noto Sans Hebrew Light" w:cs="Noto Sans Hebrew Light"/>
          <w:rtl/>
        </w:rPr>
        <w:t xml:space="preserve"> גבול וכו') לפי תנאים מסוימים. ברגע שהתנאי מתקיים – העיצוב מופעל אוטומטית. זה מאפשר לזהות חריגים, מגמות ונתונים חשובים במהירות.</w:t>
      </w:r>
    </w:p>
    <w:p w14:paraId="7EDD6EE2"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גדול מ- / קטן מ- / שווה ל-. לדוגמה: הדגש כל הציונים הגדולים מ-90.</w:t>
      </w:r>
    </w:p>
    <w:p w14:paraId="0FF3DA4D"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בין ערכים - עיצוב תאים בין שני ערכים.</w:t>
      </w:r>
    </w:p>
    <w:p w14:paraId="190A7BBD"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טקסט שמכיל-  למשל: סימון</w:t>
      </w:r>
      <w:r>
        <w:rPr>
          <w:rFonts w:ascii="Noto Sans Hebrew Light" w:eastAsia="Noto Sans Hebrew Light" w:hAnsi="Noto Sans Hebrew Light" w:cs="Noto Sans Hebrew Light"/>
          <w:rtl/>
        </w:rPr>
        <w:t xml:space="preserve"> שורות שמכילות את המילה "שגיאה".</w:t>
      </w:r>
    </w:p>
    <w:p w14:paraId="4239CB3D"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תאריך שמתרחש ב...  -  עיצוב תאריכים מהשבוע/החודש האחרון.</w:t>
      </w:r>
    </w:p>
    <w:p w14:paraId="3E36CB3C"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תאים ריקים / לא ריקים.</w:t>
      </w:r>
    </w:p>
    <w:p w14:paraId="571FA219"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סרגלי נתונים (</w:t>
      </w:r>
      <w:r>
        <w:rPr>
          <w:rFonts w:ascii="Noto Sans Hebrew Light" w:eastAsia="Noto Sans Hebrew Light" w:hAnsi="Noto Sans Hebrew Light" w:cs="Noto Sans Hebrew Light"/>
        </w:rPr>
        <w:t>Data Bars</w:t>
      </w:r>
      <w:r>
        <w:rPr>
          <w:rFonts w:ascii="Noto Sans Hebrew Light" w:eastAsia="Noto Sans Hebrew Light" w:hAnsi="Noto Sans Hebrew Light" w:cs="Noto Sans Hebrew Light"/>
          <w:rtl/>
        </w:rPr>
        <w:t>) עיצוב עם צבע בהתאם לערכים</w:t>
      </w:r>
    </w:p>
    <w:p w14:paraId="739A8919"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קנה מידה צבעוני (</w:t>
      </w:r>
      <w:proofErr w:type="spellStart"/>
      <w:r>
        <w:rPr>
          <w:rFonts w:ascii="Noto Sans Hebrew Light" w:eastAsia="Noto Sans Hebrew Light" w:hAnsi="Noto Sans Hebrew Light" w:cs="Noto Sans Hebrew Light"/>
        </w:rPr>
        <w:t>Color</w:t>
      </w:r>
      <w:proofErr w:type="spellEnd"/>
      <w:r>
        <w:rPr>
          <w:rFonts w:ascii="Noto Sans Hebrew Light" w:eastAsia="Noto Sans Hebrew Light" w:hAnsi="Noto Sans Hebrew Light" w:cs="Noto Sans Hebrew Light"/>
        </w:rPr>
        <w:t xml:space="preserve"> Scales</w:t>
      </w:r>
      <w:r>
        <w:rPr>
          <w:rFonts w:ascii="Noto Sans Hebrew Light" w:eastAsia="Noto Sans Hebrew Light" w:hAnsi="Noto Sans Hebrew Light" w:cs="Noto Sans Hebrew Light"/>
          <w:rtl/>
        </w:rPr>
        <w:t>) צבעים משתנים לפי ערכים</w:t>
      </w:r>
    </w:p>
    <w:p w14:paraId="0A8A7321" w14:textId="77777777" w:rsidR="00141FE6" w:rsidRDefault="00580A07">
      <w:pPr>
        <w:numPr>
          <w:ilvl w:val="0"/>
          <w:numId w:val="57"/>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ערכת סמלים  (</w:t>
      </w:r>
      <w:r>
        <w:rPr>
          <w:rFonts w:ascii="Noto Sans Hebrew Light" w:eastAsia="Noto Sans Hebrew Light" w:hAnsi="Noto Sans Hebrew Light" w:cs="Noto Sans Hebrew Light"/>
        </w:rPr>
        <w:t>Icon Sets</w:t>
      </w:r>
      <w:r>
        <w:rPr>
          <w:rFonts w:ascii="Noto Sans Hebrew Light" w:eastAsia="Noto Sans Hebrew Light" w:hAnsi="Noto Sans Hebrew Light" w:cs="Noto Sans Hebrew Light"/>
          <w:rtl/>
        </w:rPr>
        <w:t xml:space="preserve">)  חיצים, </w:t>
      </w:r>
      <w:r>
        <w:rPr>
          <w:rFonts w:ascii="Noto Sans Hebrew Light" w:eastAsia="Noto Sans Hebrew Light" w:hAnsi="Noto Sans Hebrew Light" w:cs="Noto Sans Hebrew Light"/>
          <w:rtl/>
        </w:rPr>
        <w:t>נקודות, תיבות ועוד – לפי דירוג הערכים (גבוה/בינוני/נמוך).</w:t>
      </w:r>
    </w:p>
    <w:p w14:paraId="7C6F73F4" w14:textId="77777777" w:rsidR="00141FE6" w:rsidRDefault="00580A07">
      <w:pPr>
        <w:numPr>
          <w:ilvl w:val="0"/>
          <w:numId w:val="57"/>
        </w:num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tl/>
        </w:rPr>
        <w:t>חוקים מותאמים אישית המאפשרים שליטה מלאה על התנאי באמצעות נוסחה</w:t>
      </w:r>
    </w:p>
    <w:p w14:paraId="5AC055F8" w14:textId="77777777" w:rsidR="00141FE6" w:rsidRDefault="00580A07">
      <w:p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Pr>
        <w:t xml:space="preserve"> </w:t>
      </w:r>
    </w:p>
    <w:p w14:paraId="1FAEEE87" w14:textId="77777777" w:rsidR="00141FE6" w:rsidRDefault="00580A07">
      <w:p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Pr>
        <w:t xml:space="preserve"> </w:t>
      </w:r>
    </w:p>
    <w:p w14:paraId="150165F2" w14:textId="77777777" w:rsidR="00141FE6" w:rsidRDefault="00580A07">
      <w:p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Pr>
        <w:t xml:space="preserve"> </w:t>
      </w:r>
    </w:p>
    <w:p w14:paraId="71B0B187" w14:textId="77777777" w:rsidR="00141FE6" w:rsidRDefault="00580A07">
      <w:pPr>
        <w:bidi/>
        <w:spacing w:after="160"/>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rPr>
        <w:t xml:space="preserve"> </w:t>
      </w:r>
    </w:p>
    <w:p w14:paraId="22978639" w14:textId="77777777" w:rsidR="00141FE6" w:rsidRDefault="00141FE6">
      <w:pPr>
        <w:rPr>
          <w:rFonts w:ascii="Noto Sans Hebrew Light" w:eastAsia="Noto Sans Hebrew Light" w:hAnsi="Noto Sans Hebrew Light" w:cs="Noto Sans Hebrew Light"/>
        </w:rPr>
        <w:sectPr w:rsidR="00141FE6">
          <w:headerReference w:type="default" r:id="rId84"/>
          <w:footerReference w:type="default" r:id="rId85"/>
          <w:pgSz w:w="11909" w:h="16834"/>
          <w:pgMar w:top="1440" w:right="1440" w:bottom="1440" w:left="1440" w:header="720" w:footer="720" w:gutter="0"/>
          <w:pgNumType w:start="1"/>
          <w:cols w:space="720"/>
        </w:sectPr>
      </w:pPr>
    </w:p>
    <w:p w14:paraId="1EF8DE4B" w14:textId="77777777" w:rsidR="00141FE6" w:rsidRDefault="00141FE6">
      <w:pPr>
        <w:rPr>
          <w:rFonts w:ascii="Noto Sans Hebrew Light" w:eastAsia="Noto Sans Hebrew Light" w:hAnsi="Noto Sans Hebrew Light" w:cs="Noto Sans Hebrew Light"/>
          <w:sz w:val="24"/>
          <w:szCs w:val="24"/>
        </w:rPr>
      </w:pPr>
      <w:bookmarkStart w:id="25" w:name="_dtltk0uknvkf" w:colFirst="0" w:colLast="0"/>
      <w:bookmarkEnd w:id="25"/>
    </w:p>
    <w:tbl>
      <w:tblPr>
        <w:tblStyle w:val="af5"/>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71"/>
        <w:gridCol w:w="3446"/>
        <w:gridCol w:w="1023"/>
        <w:gridCol w:w="990"/>
      </w:tblGrid>
      <w:tr w:rsidR="00141FE6" w14:paraId="3F428EA6" w14:textId="77777777">
        <w:trPr>
          <w:trHeight w:val="300"/>
        </w:trPr>
        <w:tc>
          <w:tcPr>
            <w:tcW w:w="357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C74A75B"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344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2452C2B"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0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2BC4CDB"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9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CDD423B"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22323749" w14:textId="77777777">
        <w:trPr>
          <w:trHeight w:val="825"/>
        </w:trPr>
        <w:tc>
          <w:tcPr>
            <w:tcW w:w="3570" w:type="dxa"/>
            <w:tcBorders>
              <w:top w:val="single" w:sz="4" w:space="0" w:color="60CAF3"/>
              <w:left w:val="single" w:sz="4" w:space="0" w:color="60CAF3"/>
              <w:bottom w:val="single" w:sz="4" w:space="0" w:color="60CAF3"/>
              <w:right w:val="single" w:sz="4" w:space="0" w:color="60CAF3"/>
            </w:tcBorders>
            <w:tcMar>
              <w:top w:w="0" w:type="dxa"/>
              <w:bottom w:w="0" w:type="dxa"/>
            </w:tcMar>
          </w:tcPr>
          <w:p w14:paraId="77675F80"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53C7B29A"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3446" w:type="dxa"/>
            <w:tcBorders>
              <w:top w:val="single" w:sz="4" w:space="0" w:color="60CAF3"/>
              <w:left w:val="single" w:sz="4" w:space="0" w:color="60CAF3"/>
              <w:bottom w:val="single" w:sz="4" w:space="0" w:color="60CAF3"/>
              <w:right w:val="single" w:sz="4" w:space="0" w:color="60CAF3"/>
            </w:tcBorders>
            <w:tcMar>
              <w:top w:w="0" w:type="dxa"/>
              <w:bottom w:w="0" w:type="dxa"/>
            </w:tcMar>
          </w:tcPr>
          <w:p w14:paraId="2F1B9696"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נוסחאות פונקציות </w:t>
            </w:r>
            <w:r>
              <w:rPr>
                <w:rFonts w:ascii="Noto Sans Hebrew Light" w:eastAsia="Noto Sans Hebrew Light" w:hAnsi="Noto Sans Hebrew Light" w:cs="Noto Sans Hebrew Light"/>
                <w:sz w:val="24"/>
                <w:szCs w:val="24"/>
                <w:rtl/>
              </w:rPr>
              <w:t>מתמטיות</w:t>
            </w:r>
          </w:p>
        </w:tc>
        <w:tc>
          <w:tcPr>
            <w:tcW w:w="1023" w:type="dxa"/>
            <w:tcBorders>
              <w:top w:val="single" w:sz="4" w:space="0" w:color="60CAF3"/>
              <w:left w:val="single" w:sz="4" w:space="0" w:color="60CAF3"/>
              <w:bottom w:val="single" w:sz="4" w:space="0" w:color="60CAF3"/>
              <w:right w:val="single" w:sz="4" w:space="0" w:color="60CAF3"/>
            </w:tcBorders>
            <w:tcMar>
              <w:top w:w="0" w:type="dxa"/>
              <w:bottom w:w="0" w:type="dxa"/>
            </w:tcMar>
          </w:tcPr>
          <w:p w14:paraId="506CCDC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990" w:type="dxa"/>
            <w:tcBorders>
              <w:top w:val="single" w:sz="4" w:space="0" w:color="60CAF3"/>
              <w:left w:val="single" w:sz="4" w:space="0" w:color="60CAF3"/>
              <w:bottom w:val="single" w:sz="4" w:space="0" w:color="60CAF3"/>
              <w:right w:val="single" w:sz="4" w:space="0" w:color="60CAF3"/>
            </w:tcBorders>
            <w:tcMar>
              <w:top w:w="0" w:type="dxa"/>
              <w:bottom w:w="0" w:type="dxa"/>
            </w:tcMar>
          </w:tcPr>
          <w:p w14:paraId="791E8070"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7B7FA2E3"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32"/>
          <w:szCs w:val="32"/>
        </w:rPr>
        <w:br/>
      </w:r>
      <w:hyperlink r:id="rId86">
        <w:r>
          <w:rPr>
            <w:rFonts w:ascii="Noto Sans Hebrew" w:eastAsia="Noto Sans Hebrew" w:hAnsi="Noto Sans Hebrew" w:cs="Noto Sans Hebrew"/>
            <w:b/>
            <w:bCs/>
            <w:color w:val="1155CC"/>
            <w:sz w:val="32"/>
            <w:szCs w:val="32"/>
            <w:u w:val="single"/>
            <w:rtl/>
          </w:rPr>
          <w:t>נוסחאות</w:t>
        </w:r>
      </w:hyperlink>
      <w:hyperlink r:id="rId87">
        <w:r>
          <w:rPr>
            <w:rFonts w:ascii="Noto Sans Hebrew" w:eastAsia="Noto Sans Hebrew" w:hAnsi="Noto Sans Hebrew" w:cs="Noto Sans Hebrew"/>
            <w:b/>
            <w:bCs/>
            <w:color w:val="1155CC"/>
            <w:sz w:val="32"/>
            <w:szCs w:val="32"/>
            <w:u w:val="single"/>
            <w:rtl/>
          </w:rPr>
          <w:t xml:space="preserve"> </w:t>
        </w:r>
      </w:hyperlink>
      <w:hyperlink r:id="rId88">
        <w:r>
          <w:rPr>
            <w:rFonts w:ascii="Noto Sans Hebrew" w:eastAsia="Noto Sans Hebrew" w:hAnsi="Noto Sans Hebrew" w:cs="Noto Sans Hebrew"/>
            <w:b/>
            <w:bCs/>
            <w:color w:val="1155CC"/>
            <w:sz w:val="32"/>
            <w:szCs w:val="32"/>
            <w:u w:val="single"/>
            <w:rtl/>
          </w:rPr>
          <w:t>ופונקציות</w:t>
        </w:r>
      </w:hyperlink>
      <w:hyperlink r:id="rId89">
        <w:r>
          <w:rPr>
            <w:rFonts w:ascii="Noto Sans Hebrew" w:eastAsia="Noto Sans Hebrew" w:hAnsi="Noto Sans Hebrew" w:cs="Noto Sans Hebrew"/>
            <w:b/>
            <w:bCs/>
            <w:color w:val="1155CC"/>
            <w:sz w:val="32"/>
            <w:szCs w:val="32"/>
            <w:u w:val="single"/>
            <w:rtl/>
          </w:rPr>
          <w:t xml:space="preserve"> </w:t>
        </w:r>
      </w:hyperlink>
      <w:hyperlink r:id="rId90">
        <w:r>
          <w:rPr>
            <w:rFonts w:ascii="Noto Sans Hebrew" w:eastAsia="Noto Sans Hebrew" w:hAnsi="Noto Sans Hebrew" w:cs="Noto Sans Hebrew"/>
            <w:b/>
            <w:bCs/>
            <w:color w:val="1155CC"/>
            <w:sz w:val="32"/>
            <w:szCs w:val="32"/>
            <w:u w:val="single"/>
            <w:rtl/>
          </w:rPr>
          <w:t>מתמטיות</w:t>
        </w:r>
      </w:hyperlink>
    </w:p>
    <w:p w14:paraId="6A98E795" w14:textId="77777777" w:rsidR="00141FE6" w:rsidRDefault="00580A07">
      <w:pPr>
        <w:numPr>
          <w:ilvl w:val="0"/>
          <w:numId w:val="34"/>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מבנה נוסחאות באקסל</w:t>
      </w:r>
    </w:p>
    <w:p w14:paraId="06F9288F" w14:textId="77777777" w:rsidR="00141FE6" w:rsidRDefault="00580A07">
      <w:pPr>
        <w:numPr>
          <w:ilvl w:val="0"/>
          <w:numId w:val="34"/>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עבודה עם פונקציות מתמטיות</w:t>
      </w:r>
    </w:p>
    <w:p w14:paraId="1F9598DE" w14:textId="77777777" w:rsidR="00141FE6" w:rsidRDefault="00580A07">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491648DA" w14:textId="77777777" w:rsidR="00141FE6" w:rsidRDefault="00580A07">
      <w:pPr>
        <w:numPr>
          <w:ilvl w:val="0"/>
          <w:numId w:val="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מבנה נוסחאות באקסל – כיצד יוצרים נוסחה, כיצד משתמשים בנוסחאות מובנות.</w:t>
      </w:r>
    </w:p>
    <w:p w14:paraId="76F5A29E" w14:textId="77777777" w:rsidR="00141FE6" w:rsidRDefault="00580A07">
      <w:pPr>
        <w:numPr>
          <w:ilvl w:val="0"/>
          <w:numId w:val="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פתרון תרגילים תוך </w:t>
      </w:r>
      <w:r>
        <w:rPr>
          <w:rFonts w:ascii="Noto Sans Hebrew Light" w:eastAsia="Noto Sans Hebrew Light" w:hAnsi="Noto Sans Hebrew Light" w:cs="Noto Sans Hebrew Light"/>
          <w:sz w:val="24"/>
          <w:szCs w:val="24"/>
          <w:rtl/>
        </w:rPr>
        <w:t>שימוש בפונקציות מתמטיות שונות:</w:t>
      </w:r>
    </w:p>
    <w:p w14:paraId="486C75EB" w14:textId="77777777" w:rsidR="00141FE6" w:rsidRDefault="00580A07">
      <w:pPr>
        <w:numPr>
          <w:ilvl w:val="1"/>
          <w:numId w:val="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ספירה (</w:t>
      </w:r>
      <w:r>
        <w:rPr>
          <w:rFonts w:ascii="Noto Sans Hebrew Light" w:eastAsia="Noto Sans Hebrew Light" w:hAnsi="Noto Sans Hebrew Light" w:cs="Noto Sans Hebrew Light"/>
          <w:color w:val="666666"/>
          <w:sz w:val="24"/>
          <w:szCs w:val="24"/>
        </w:rPr>
        <w:t>count</w:t>
      </w:r>
      <w:r>
        <w:rPr>
          <w:rFonts w:ascii="Noto Sans Hebrew Light" w:eastAsia="Noto Sans Hebrew Light" w:hAnsi="Noto Sans Hebrew Light" w:cs="Noto Sans Hebrew Light"/>
          <w:color w:val="666666"/>
          <w:sz w:val="24"/>
          <w:szCs w:val="24"/>
          <w:rtl/>
        </w:rPr>
        <w:t>)</w:t>
      </w:r>
    </w:p>
    <w:p w14:paraId="03F48F38" w14:textId="77777777" w:rsidR="00141FE6" w:rsidRDefault="00580A07">
      <w:pPr>
        <w:numPr>
          <w:ilvl w:val="1"/>
          <w:numId w:val="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סכום (</w:t>
      </w:r>
      <w:r>
        <w:rPr>
          <w:rFonts w:ascii="Noto Sans Hebrew Light" w:eastAsia="Noto Sans Hebrew Light" w:hAnsi="Noto Sans Hebrew Light" w:cs="Noto Sans Hebrew Light"/>
          <w:color w:val="666666"/>
          <w:sz w:val="24"/>
          <w:szCs w:val="24"/>
        </w:rPr>
        <w:t>sum</w:t>
      </w:r>
      <w:r>
        <w:rPr>
          <w:rFonts w:ascii="Noto Sans Hebrew Light" w:eastAsia="Noto Sans Hebrew Light" w:hAnsi="Noto Sans Hebrew Light" w:cs="Noto Sans Hebrew Light"/>
          <w:color w:val="666666"/>
          <w:sz w:val="24"/>
          <w:szCs w:val="24"/>
          <w:rtl/>
        </w:rPr>
        <w:t>)</w:t>
      </w:r>
    </w:p>
    <w:p w14:paraId="5826F876" w14:textId="77777777" w:rsidR="00141FE6" w:rsidRDefault="00580A07">
      <w:pPr>
        <w:numPr>
          <w:ilvl w:val="1"/>
          <w:numId w:val="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מינימום (</w:t>
      </w:r>
      <w:r>
        <w:rPr>
          <w:rFonts w:ascii="Noto Sans Hebrew Light" w:eastAsia="Noto Sans Hebrew Light" w:hAnsi="Noto Sans Hebrew Light" w:cs="Noto Sans Hebrew Light"/>
          <w:color w:val="666666"/>
          <w:sz w:val="24"/>
          <w:szCs w:val="24"/>
        </w:rPr>
        <w:t>min</w:t>
      </w:r>
      <w:r>
        <w:rPr>
          <w:rFonts w:ascii="Noto Sans Hebrew Light" w:eastAsia="Noto Sans Hebrew Light" w:hAnsi="Noto Sans Hebrew Light" w:cs="Noto Sans Hebrew Light"/>
          <w:color w:val="666666"/>
          <w:sz w:val="24"/>
          <w:szCs w:val="24"/>
          <w:rtl/>
        </w:rPr>
        <w:t>)</w:t>
      </w:r>
    </w:p>
    <w:p w14:paraId="6A16ABA5" w14:textId="77777777" w:rsidR="00141FE6" w:rsidRDefault="00580A07">
      <w:pPr>
        <w:numPr>
          <w:ilvl w:val="1"/>
          <w:numId w:val="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מקסימום (</w:t>
      </w:r>
      <w:r>
        <w:rPr>
          <w:rFonts w:ascii="Noto Sans Hebrew Light" w:eastAsia="Noto Sans Hebrew Light" w:hAnsi="Noto Sans Hebrew Light" w:cs="Noto Sans Hebrew Light"/>
          <w:color w:val="666666"/>
          <w:sz w:val="24"/>
          <w:szCs w:val="24"/>
        </w:rPr>
        <w:t>max</w:t>
      </w:r>
      <w:r>
        <w:rPr>
          <w:rFonts w:ascii="Noto Sans Hebrew Light" w:eastAsia="Noto Sans Hebrew Light" w:hAnsi="Noto Sans Hebrew Light" w:cs="Noto Sans Hebrew Light"/>
          <w:color w:val="666666"/>
          <w:sz w:val="24"/>
          <w:szCs w:val="24"/>
          <w:rtl/>
        </w:rPr>
        <w:t>)</w:t>
      </w:r>
    </w:p>
    <w:p w14:paraId="02C3BE8C" w14:textId="77777777" w:rsidR="00141FE6" w:rsidRDefault="00580A07">
      <w:pPr>
        <w:numPr>
          <w:ilvl w:val="1"/>
          <w:numId w:val="2"/>
        </w:numPr>
        <w:bidi/>
        <w:spacing w:after="160"/>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סיכום ביניים (</w:t>
      </w:r>
      <w:r>
        <w:rPr>
          <w:rFonts w:ascii="Noto Sans Hebrew Light" w:eastAsia="Noto Sans Hebrew Light" w:hAnsi="Noto Sans Hebrew Light" w:cs="Noto Sans Hebrew Light"/>
          <w:color w:val="666666"/>
          <w:sz w:val="24"/>
          <w:szCs w:val="24"/>
        </w:rPr>
        <w:t>subtotal</w:t>
      </w:r>
      <w:r>
        <w:rPr>
          <w:rFonts w:ascii="Noto Sans Hebrew Light" w:eastAsia="Noto Sans Hebrew Light" w:hAnsi="Noto Sans Hebrew Light" w:cs="Noto Sans Hebrew Light"/>
          <w:color w:val="666666"/>
          <w:sz w:val="24"/>
          <w:szCs w:val="24"/>
          <w:rtl/>
        </w:rPr>
        <w:t>)</w:t>
      </w:r>
    </w:p>
    <w:p w14:paraId="2A71C007" w14:textId="77777777" w:rsidR="00141FE6" w:rsidRDefault="00580A07">
      <w:pPr>
        <w:bidi/>
        <w:spacing w:after="160"/>
        <w:ind w:right="380"/>
        <w:rPr>
          <w:rFonts w:ascii="Noto Sans Hebrew Light" w:eastAsia="Noto Sans Hebrew Light" w:hAnsi="Noto Sans Hebrew Light" w:cs="Noto Sans Hebrew Light"/>
          <w:sz w:val="24"/>
          <w:szCs w:val="24"/>
        </w:rPr>
        <w:sectPr w:rsidR="00141FE6">
          <w:headerReference w:type="default" r:id="rId91"/>
          <w:footerReference w:type="default" r:id="rId92"/>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Pr>
        <w:t xml:space="preserve"> </w:t>
      </w:r>
    </w:p>
    <w:p w14:paraId="08514059" w14:textId="77777777" w:rsidR="00141FE6" w:rsidRDefault="00141FE6">
      <w:pPr>
        <w:rPr>
          <w:rFonts w:ascii="Noto Sans Hebrew Light" w:eastAsia="Noto Sans Hebrew Light" w:hAnsi="Noto Sans Hebrew Light" w:cs="Noto Sans Hebrew Light"/>
          <w:sz w:val="24"/>
          <w:szCs w:val="24"/>
        </w:rPr>
      </w:pPr>
      <w:bookmarkStart w:id="26" w:name="_jregn0hep4zs" w:colFirst="0" w:colLast="0"/>
      <w:bookmarkEnd w:id="26"/>
    </w:p>
    <w:tbl>
      <w:tblPr>
        <w:tblStyle w:val="af6"/>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00"/>
        <w:gridCol w:w="2420"/>
        <w:gridCol w:w="1515"/>
        <w:gridCol w:w="1395"/>
      </w:tblGrid>
      <w:tr w:rsidR="00141FE6" w14:paraId="6D1A1EBD" w14:textId="77777777">
        <w:trPr>
          <w:trHeight w:val="300"/>
        </w:trPr>
        <w:tc>
          <w:tcPr>
            <w:tcW w:w="3699"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01E493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42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4EB5CE9"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4580447"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FA8E305"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553AC835" w14:textId="77777777">
        <w:trPr>
          <w:trHeight w:val="825"/>
        </w:trPr>
        <w:tc>
          <w:tcPr>
            <w:tcW w:w="3699" w:type="dxa"/>
            <w:tcBorders>
              <w:top w:val="single" w:sz="4" w:space="0" w:color="60CAF3"/>
              <w:left w:val="single" w:sz="4" w:space="0" w:color="60CAF3"/>
              <w:bottom w:val="single" w:sz="4" w:space="0" w:color="60CAF3"/>
              <w:right w:val="single" w:sz="4" w:space="0" w:color="60CAF3"/>
            </w:tcBorders>
            <w:tcMar>
              <w:top w:w="0" w:type="dxa"/>
              <w:bottom w:w="0" w:type="dxa"/>
            </w:tcMar>
          </w:tcPr>
          <w:p w14:paraId="1E1A3664"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6EA56C5F"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420" w:type="dxa"/>
            <w:tcBorders>
              <w:top w:val="single" w:sz="4" w:space="0" w:color="60CAF3"/>
              <w:left w:val="single" w:sz="4" w:space="0" w:color="60CAF3"/>
              <w:bottom w:val="single" w:sz="4" w:space="0" w:color="60CAF3"/>
              <w:right w:val="single" w:sz="4" w:space="0" w:color="60CAF3"/>
            </w:tcBorders>
            <w:tcMar>
              <w:top w:w="0" w:type="dxa"/>
              <w:bottom w:w="0" w:type="dxa"/>
            </w:tcMar>
          </w:tcPr>
          <w:p w14:paraId="5B3B74BE"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טקסט</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12FA7D29"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2EA04318"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4B1F86F3" w14:textId="77777777" w:rsidR="00141FE6" w:rsidRDefault="00141FE6">
      <w:pPr>
        <w:bidi/>
        <w:spacing w:after="160"/>
        <w:ind w:right="380"/>
        <w:rPr>
          <w:rFonts w:ascii="Noto Sans Hebrew Light" w:eastAsia="Noto Sans Hebrew Light" w:hAnsi="Noto Sans Hebrew Light" w:cs="Noto Sans Hebrew Light"/>
          <w:sz w:val="24"/>
          <w:szCs w:val="24"/>
        </w:rPr>
      </w:pPr>
    </w:p>
    <w:p w14:paraId="1388EF1F" w14:textId="77777777" w:rsidR="00141FE6" w:rsidRDefault="00580A07">
      <w:pPr>
        <w:bidi/>
        <w:spacing w:after="160" w:line="240" w:lineRule="auto"/>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r>
        <w:rPr>
          <w:rFonts w:ascii="Noto Sans Hebrew Light" w:eastAsia="Noto Sans Hebrew Light" w:hAnsi="Noto Sans Hebrew Light" w:cs="Noto Sans Hebrew Light"/>
          <w:sz w:val="24"/>
          <w:szCs w:val="24"/>
        </w:rPr>
        <w:t xml:space="preserve"> </w:t>
      </w:r>
      <w:r>
        <w:rPr>
          <w:rFonts w:ascii="Noto Sans Hebrew" w:eastAsia="Noto Sans Hebrew" w:hAnsi="Noto Sans Hebrew" w:cs="Noto Sans Hebrew"/>
          <w:b/>
          <w:bCs/>
          <w:color w:val="666666"/>
          <w:sz w:val="32"/>
          <w:szCs w:val="32"/>
          <w:rtl/>
        </w:rPr>
        <w:t>פונקציות טקסט</w:t>
      </w:r>
    </w:p>
    <w:p w14:paraId="074A3FBF" w14:textId="77777777" w:rsidR="00141FE6" w:rsidRDefault="00580A07">
      <w:pPr>
        <w:numPr>
          <w:ilvl w:val="0"/>
          <w:numId w:val="28"/>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פונקציות טקסט מובנות באקסל</w:t>
      </w:r>
    </w:p>
    <w:p w14:paraId="467C40CD" w14:textId="77777777" w:rsidR="00141FE6" w:rsidRDefault="00580A07">
      <w:pPr>
        <w:numPr>
          <w:ilvl w:val="0"/>
          <w:numId w:val="28"/>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שימושים</w:t>
      </w:r>
    </w:p>
    <w:p w14:paraId="27CEDE14" w14:textId="77777777" w:rsidR="00141FE6" w:rsidRDefault="00580A07">
      <w:pPr>
        <w:bidi/>
        <w:spacing w:after="160"/>
        <w:ind w:right="38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פירוט</w:t>
      </w:r>
    </w:p>
    <w:p w14:paraId="462A646E" w14:textId="77777777" w:rsidR="00141FE6" w:rsidRDefault="00580A07">
      <w:pPr>
        <w:numPr>
          <w:ilvl w:val="0"/>
          <w:numId w:val="5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טקסט שימושיות במיוחד בעיבוד וניתוח נתונים טקסטואליים (כמו שמות, תעודות זהות, תאריכים כטקסט, קידודים וכו').</w:t>
      </w:r>
    </w:p>
    <w:p w14:paraId="635BAE85" w14:textId="77777777" w:rsidR="00141FE6" w:rsidRDefault="00580A07">
      <w:pPr>
        <w:numPr>
          <w:ilvl w:val="0"/>
          <w:numId w:val="53"/>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פתרון תרגילים עם הפונקציות טקסט הבאות: </w:t>
      </w:r>
      <w:r>
        <w:rPr>
          <w:rFonts w:ascii="Noto Sans Hebrew Light" w:eastAsia="Noto Sans Hebrew Light" w:hAnsi="Noto Sans Hebrew Light" w:cs="Noto Sans Hebrew Light"/>
          <w:sz w:val="24"/>
          <w:szCs w:val="24"/>
        </w:rPr>
        <w:t>LEFT , RIGHT, CONCAT, LEN, FIND, SEARCH, TRIM</w:t>
      </w:r>
    </w:p>
    <w:p w14:paraId="4F4306FF" w14:textId="77777777" w:rsidR="00141FE6" w:rsidRDefault="00580A07">
      <w:pPr>
        <w:numPr>
          <w:ilvl w:val="0"/>
          <w:numId w:val="5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שימושים באיתור שגיאות במספר ספרות במספר טלפון או בתעודת זהות, זיהוי רווחים כפולים בין המילים וסיומות של קבצים.</w:t>
      </w:r>
    </w:p>
    <w:p w14:paraId="597046F1" w14:textId="77777777" w:rsidR="00141FE6" w:rsidRDefault="00580A07">
      <w:pPr>
        <w:numPr>
          <w:ilvl w:val="0"/>
          <w:numId w:val="53"/>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טקסט לעמודות, מילוי מהיר</w:t>
      </w:r>
    </w:p>
    <w:p w14:paraId="435E7161"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19306A4F"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16B2AE5" w14:textId="77777777" w:rsidR="00141FE6" w:rsidRDefault="00141FE6">
      <w:pPr>
        <w:rPr>
          <w:rFonts w:ascii="Noto Sans Hebrew Light" w:eastAsia="Noto Sans Hebrew Light" w:hAnsi="Noto Sans Hebrew Light" w:cs="Noto Sans Hebrew Light"/>
          <w:sz w:val="24"/>
          <w:szCs w:val="24"/>
        </w:rPr>
        <w:sectPr w:rsidR="00141FE6">
          <w:headerReference w:type="default" r:id="rId93"/>
          <w:footerReference w:type="default" r:id="rId94"/>
          <w:pgSz w:w="11909" w:h="16834"/>
          <w:pgMar w:top="1440" w:right="1440" w:bottom="1440" w:left="1440" w:header="720" w:footer="720" w:gutter="0"/>
          <w:pgNumType w:start="1"/>
          <w:cols w:space="720"/>
        </w:sectPr>
      </w:pPr>
    </w:p>
    <w:p w14:paraId="7E36EC60" w14:textId="77777777" w:rsidR="00141FE6" w:rsidRDefault="00141FE6">
      <w:bookmarkStart w:id="27" w:name="_cmzep0ej3huy" w:colFirst="0" w:colLast="0"/>
      <w:bookmarkEnd w:id="27"/>
    </w:p>
    <w:tbl>
      <w:tblPr>
        <w:tblStyle w:val="af7"/>
        <w:bidiVisual/>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0"/>
        <w:gridCol w:w="2685"/>
        <w:gridCol w:w="1440"/>
        <w:gridCol w:w="1560"/>
      </w:tblGrid>
      <w:tr w:rsidR="00141FE6" w14:paraId="39ADA2FA" w14:textId="77777777">
        <w:trPr>
          <w:trHeight w:val="495"/>
        </w:trPr>
        <w:tc>
          <w:tcPr>
            <w:tcW w:w="3330" w:type="dxa"/>
            <w:tcBorders>
              <w:top w:val="single" w:sz="5" w:space="0" w:color="60CAF3"/>
              <w:left w:val="single" w:sz="5" w:space="0" w:color="60CAF3"/>
              <w:bottom w:val="single" w:sz="5" w:space="0" w:color="60CAF3"/>
              <w:right w:val="single" w:sz="5" w:space="0" w:color="60CAF3"/>
            </w:tcBorders>
            <w:shd w:val="clear" w:color="auto" w:fill="CAEDFB"/>
            <w:tcMar>
              <w:top w:w="0" w:type="dxa"/>
              <w:bottom w:w="0" w:type="dxa"/>
            </w:tcMar>
          </w:tcPr>
          <w:p w14:paraId="1C17139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685" w:type="dxa"/>
            <w:tcBorders>
              <w:top w:val="single" w:sz="5" w:space="0" w:color="60CAF3"/>
              <w:left w:val="single" w:sz="5" w:space="0" w:color="60CAF3"/>
              <w:bottom w:val="single" w:sz="5" w:space="0" w:color="60CAF3"/>
              <w:right w:val="single" w:sz="5" w:space="0" w:color="60CAF3"/>
            </w:tcBorders>
            <w:shd w:val="clear" w:color="auto" w:fill="CAEDFB"/>
            <w:tcMar>
              <w:top w:w="0" w:type="dxa"/>
              <w:bottom w:w="0" w:type="dxa"/>
            </w:tcMar>
          </w:tcPr>
          <w:p w14:paraId="3C5847E0"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40" w:type="dxa"/>
            <w:tcBorders>
              <w:top w:val="single" w:sz="5" w:space="0" w:color="60CAF3"/>
              <w:left w:val="single" w:sz="5" w:space="0" w:color="60CAF3"/>
              <w:bottom w:val="single" w:sz="5" w:space="0" w:color="60CAF3"/>
              <w:right w:val="single" w:sz="5" w:space="0" w:color="60CAF3"/>
            </w:tcBorders>
            <w:shd w:val="clear" w:color="auto" w:fill="CAEDFB"/>
            <w:tcMar>
              <w:top w:w="0" w:type="dxa"/>
              <w:bottom w:w="0" w:type="dxa"/>
            </w:tcMar>
          </w:tcPr>
          <w:p w14:paraId="21CA2E0D"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560" w:type="dxa"/>
            <w:tcBorders>
              <w:top w:val="single" w:sz="5" w:space="0" w:color="60CAF3"/>
              <w:left w:val="single" w:sz="5" w:space="0" w:color="60CAF3"/>
              <w:bottom w:val="single" w:sz="5" w:space="0" w:color="60CAF3"/>
              <w:right w:val="single" w:sz="5" w:space="0" w:color="60CAF3"/>
            </w:tcBorders>
            <w:shd w:val="clear" w:color="auto" w:fill="CAEDFB"/>
            <w:tcMar>
              <w:top w:w="0" w:type="dxa"/>
              <w:bottom w:w="0" w:type="dxa"/>
            </w:tcMar>
          </w:tcPr>
          <w:p w14:paraId="64555BBF"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6E866D0C" w14:textId="77777777">
        <w:trPr>
          <w:trHeight w:val="960"/>
        </w:trPr>
        <w:tc>
          <w:tcPr>
            <w:tcW w:w="3330" w:type="dxa"/>
            <w:tcBorders>
              <w:top w:val="single" w:sz="5" w:space="0" w:color="60CAF3"/>
              <w:left w:val="single" w:sz="5" w:space="0" w:color="60CAF3"/>
              <w:bottom w:val="single" w:sz="5" w:space="0" w:color="60CAF3"/>
              <w:right w:val="single" w:sz="5" w:space="0" w:color="60CAF3"/>
            </w:tcBorders>
            <w:tcMar>
              <w:top w:w="0" w:type="dxa"/>
              <w:bottom w:w="0" w:type="dxa"/>
            </w:tcMar>
          </w:tcPr>
          <w:p w14:paraId="55521C92"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4A1EFF61"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685" w:type="dxa"/>
            <w:tcBorders>
              <w:top w:val="single" w:sz="5" w:space="0" w:color="60CAF3"/>
              <w:left w:val="single" w:sz="5" w:space="0" w:color="60CAF3"/>
              <w:bottom w:val="single" w:sz="5" w:space="0" w:color="60CAF3"/>
              <w:right w:val="single" w:sz="5" w:space="0" w:color="60CAF3"/>
            </w:tcBorders>
            <w:tcMar>
              <w:top w:w="0" w:type="dxa"/>
              <w:bottom w:w="0" w:type="dxa"/>
            </w:tcMar>
          </w:tcPr>
          <w:p w14:paraId="22380D1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פונקציות </w:t>
            </w:r>
            <w:r>
              <w:rPr>
                <w:rFonts w:ascii="Noto Sans Hebrew Light" w:eastAsia="Noto Sans Hebrew Light" w:hAnsi="Noto Sans Hebrew Light" w:cs="Noto Sans Hebrew Light"/>
                <w:sz w:val="24"/>
                <w:szCs w:val="24"/>
                <w:rtl/>
              </w:rPr>
              <w:t>תאריך ושעה</w:t>
            </w:r>
          </w:p>
        </w:tc>
        <w:tc>
          <w:tcPr>
            <w:tcW w:w="1440" w:type="dxa"/>
            <w:tcBorders>
              <w:top w:val="single" w:sz="5" w:space="0" w:color="60CAF3"/>
              <w:left w:val="single" w:sz="5" w:space="0" w:color="60CAF3"/>
              <w:bottom w:val="single" w:sz="5" w:space="0" w:color="60CAF3"/>
              <w:right w:val="single" w:sz="5" w:space="0" w:color="60CAF3"/>
            </w:tcBorders>
            <w:tcMar>
              <w:top w:w="0" w:type="dxa"/>
              <w:bottom w:w="0" w:type="dxa"/>
            </w:tcMar>
          </w:tcPr>
          <w:p w14:paraId="5B5C32C8"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560" w:type="dxa"/>
            <w:tcBorders>
              <w:top w:val="single" w:sz="5" w:space="0" w:color="60CAF3"/>
              <w:left w:val="single" w:sz="5" w:space="0" w:color="60CAF3"/>
              <w:bottom w:val="single" w:sz="5" w:space="0" w:color="60CAF3"/>
              <w:right w:val="single" w:sz="5" w:space="0" w:color="60CAF3"/>
            </w:tcBorders>
            <w:tcMar>
              <w:top w:w="0" w:type="dxa"/>
              <w:bottom w:w="0" w:type="dxa"/>
            </w:tcMar>
          </w:tcPr>
          <w:p w14:paraId="7B14F84C"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361265DD" w14:textId="77777777" w:rsidR="00141FE6" w:rsidRDefault="00141FE6">
      <w:pPr>
        <w:bidi/>
        <w:spacing w:before="240" w:after="240"/>
        <w:jc w:val="both"/>
      </w:pPr>
    </w:p>
    <w:p w14:paraId="7ADA968A" w14:textId="77777777" w:rsidR="00141FE6" w:rsidRDefault="00580A07">
      <w:pPr>
        <w:bidi/>
        <w:spacing w:before="240" w:after="240"/>
        <w:jc w:val="both"/>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bCs/>
          <w:color w:val="666666"/>
          <w:sz w:val="32"/>
          <w:szCs w:val="32"/>
          <w:rtl/>
        </w:rPr>
        <w:t xml:space="preserve">פונקציות </w:t>
      </w:r>
      <w:hyperlink r:id="rId95">
        <w:r>
          <w:rPr>
            <w:rFonts w:ascii="Noto Sans Hebrew" w:eastAsia="Noto Sans Hebrew" w:hAnsi="Noto Sans Hebrew" w:cs="Noto Sans Hebrew"/>
            <w:b/>
            <w:bCs/>
            <w:color w:val="1155CC"/>
            <w:sz w:val="32"/>
            <w:szCs w:val="32"/>
            <w:u w:val="single"/>
            <w:rtl/>
          </w:rPr>
          <w:t>תאריך</w:t>
        </w:r>
      </w:hyperlink>
      <w:r>
        <w:rPr>
          <w:rFonts w:ascii="Noto Sans Hebrew" w:eastAsia="Noto Sans Hebrew" w:hAnsi="Noto Sans Hebrew" w:cs="Noto Sans Hebrew"/>
          <w:b/>
          <w:bCs/>
          <w:color w:val="666666"/>
          <w:sz w:val="32"/>
          <w:szCs w:val="32"/>
          <w:rtl/>
        </w:rPr>
        <w:t xml:space="preserve"> ושעה</w:t>
      </w:r>
    </w:p>
    <w:p w14:paraId="2ECE225F" w14:textId="77777777" w:rsidR="00141FE6" w:rsidRDefault="00580A07">
      <w:pPr>
        <w:numPr>
          <w:ilvl w:val="0"/>
          <w:numId w:val="8"/>
        </w:numPr>
        <w:bidi/>
        <w:spacing w:before="240"/>
        <w:jc w:val="both"/>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פונקציות תאריך ושעה מובנות באקסל</w:t>
      </w:r>
    </w:p>
    <w:p w14:paraId="35096244" w14:textId="77777777" w:rsidR="00141FE6" w:rsidRDefault="00580A07">
      <w:pPr>
        <w:numPr>
          <w:ilvl w:val="0"/>
          <w:numId w:val="8"/>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שימושים</w:t>
      </w:r>
    </w:p>
    <w:p w14:paraId="440B96AE" w14:textId="77777777" w:rsidR="00141FE6" w:rsidRDefault="00580A07">
      <w:pPr>
        <w:bidi/>
        <w:spacing w:before="240" w:after="240"/>
        <w:jc w:val="both"/>
      </w:pPr>
      <w:r>
        <w:t xml:space="preserve"> </w:t>
      </w:r>
      <w:r>
        <w:rPr>
          <w:rFonts w:ascii="Noto Sans Hebrew Light" w:eastAsia="Noto Sans Hebrew Light" w:hAnsi="Noto Sans Hebrew Light" w:cs="Noto Sans Hebrew Light"/>
          <w:color w:val="0B769F"/>
          <w:sz w:val="32"/>
          <w:szCs w:val="32"/>
          <w:rtl/>
        </w:rPr>
        <w:t>פירוט</w:t>
      </w:r>
    </w:p>
    <w:p w14:paraId="0BA07219" w14:textId="77777777" w:rsidR="00141FE6" w:rsidRDefault="00580A07">
      <w:pPr>
        <w:numPr>
          <w:ilvl w:val="0"/>
          <w:numId w:val="1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תאריך ושעה שימושיות במיוחד בעיבוד וניתוח נתונים המבוססים על תאריכים / שעות / זמן</w:t>
      </w:r>
    </w:p>
    <w:p w14:paraId="2545D73D" w14:textId="77777777" w:rsidR="00141FE6" w:rsidRDefault="00580A07">
      <w:pPr>
        <w:numPr>
          <w:ilvl w:val="0"/>
          <w:numId w:val="12"/>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פתרון תרגילים עם הפונקציות הבאות: </w:t>
      </w:r>
      <w:r>
        <w:rPr>
          <w:rFonts w:ascii="Noto Sans Hebrew Light" w:eastAsia="Noto Sans Hebrew Light" w:hAnsi="Noto Sans Hebrew Light" w:cs="Noto Sans Hebrew Light"/>
          <w:sz w:val="24"/>
          <w:szCs w:val="24"/>
        </w:rPr>
        <w:t>MINUTE , HOUR, WEEKDAY, DATE, DAY, MONTH, YEAR, TODAY, NOW</w:t>
      </w:r>
    </w:p>
    <w:p w14:paraId="035F14CF" w14:textId="77777777" w:rsidR="00141FE6" w:rsidRDefault="00141FE6">
      <w:pPr>
        <w:bidi/>
        <w:spacing w:after="160"/>
        <w:ind w:left="720" w:right="380"/>
        <w:rPr>
          <w:rFonts w:ascii="Noto Sans Hebrew Light" w:eastAsia="Noto Sans Hebrew Light" w:hAnsi="Noto Sans Hebrew Light" w:cs="Noto Sans Hebrew Light"/>
          <w:sz w:val="24"/>
          <w:szCs w:val="24"/>
        </w:rPr>
      </w:pPr>
    </w:p>
    <w:p w14:paraId="71ADEDE9" w14:textId="77777777" w:rsidR="00141FE6" w:rsidRDefault="00580A07">
      <w:pPr>
        <w:bidi/>
        <w:spacing w:before="240" w:after="240"/>
        <w:jc w:val="both"/>
      </w:pPr>
      <w:r>
        <w:t xml:space="preserve"> </w:t>
      </w:r>
    </w:p>
    <w:p w14:paraId="388D03FF" w14:textId="77777777" w:rsidR="00141FE6" w:rsidRDefault="00580A07">
      <w:pPr>
        <w:bidi/>
        <w:spacing w:before="240" w:after="240"/>
        <w:jc w:val="both"/>
      </w:pPr>
      <w:r>
        <w:t xml:space="preserve"> </w:t>
      </w:r>
    </w:p>
    <w:p w14:paraId="14DF2D53" w14:textId="77777777" w:rsidR="00141FE6" w:rsidRDefault="00580A07">
      <w:pPr>
        <w:bidi/>
        <w:spacing w:before="240" w:after="240"/>
        <w:jc w:val="both"/>
      </w:pPr>
      <w:r>
        <w:t xml:space="preserve"> </w:t>
      </w:r>
    </w:p>
    <w:p w14:paraId="50DA7AE7" w14:textId="77777777" w:rsidR="00141FE6" w:rsidRDefault="00141FE6">
      <w:pPr>
        <w:sectPr w:rsidR="00141FE6">
          <w:headerReference w:type="default" r:id="rId96"/>
          <w:footerReference w:type="default" r:id="rId97"/>
          <w:pgSz w:w="11909" w:h="16834"/>
          <w:pgMar w:top="1440" w:right="1440" w:bottom="1440" w:left="1440" w:header="720" w:footer="720" w:gutter="0"/>
          <w:pgNumType w:start="1"/>
          <w:cols w:space="720"/>
        </w:sectPr>
      </w:pPr>
    </w:p>
    <w:p w14:paraId="582EC0CC" w14:textId="77777777" w:rsidR="00141FE6" w:rsidRDefault="00141FE6">
      <w:pPr>
        <w:rPr>
          <w:rFonts w:ascii="Calibri" w:eastAsia="Calibri" w:hAnsi="Calibri" w:cs="Calibri"/>
          <w:sz w:val="24"/>
          <w:szCs w:val="24"/>
        </w:rPr>
      </w:pPr>
      <w:bookmarkStart w:id="28" w:name="_l13qukfhs3e1" w:colFirst="0" w:colLast="0"/>
      <w:bookmarkEnd w:id="28"/>
    </w:p>
    <w:tbl>
      <w:tblPr>
        <w:tblStyle w:val="af8"/>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4"/>
        <w:gridCol w:w="2336"/>
        <w:gridCol w:w="1515"/>
        <w:gridCol w:w="1395"/>
      </w:tblGrid>
      <w:tr w:rsidR="00141FE6" w14:paraId="436C6C41" w14:textId="77777777">
        <w:trPr>
          <w:trHeight w:val="300"/>
        </w:trPr>
        <w:tc>
          <w:tcPr>
            <w:tcW w:w="378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4A73E1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33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F057BA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0658F35"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333C07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2ACDE1EB" w14:textId="77777777">
        <w:trPr>
          <w:trHeight w:val="825"/>
        </w:trPr>
        <w:tc>
          <w:tcPr>
            <w:tcW w:w="3783" w:type="dxa"/>
            <w:tcBorders>
              <w:top w:val="single" w:sz="4" w:space="0" w:color="60CAF3"/>
              <w:left w:val="single" w:sz="4" w:space="0" w:color="60CAF3"/>
              <w:bottom w:val="single" w:sz="4" w:space="0" w:color="60CAF3"/>
              <w:right w:val="single" w:sz="4" w:space="0" w:color="60CAF3"/>
            </w:tcBorders>
            <w:tcMar>
              <w:top w:w="0" w:type="dxa"/>
              <w:bottom w:w="0" w:type="dxa"/>
            </w:tcMar>
          </w:tcPr>
          <w:p w14:paraId="3181C238"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5A04B88E"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336" w:type="dxa"/>
            <w:tcBorders>
              <w:top w:val="single" w:sz="4" w:space="0" w:color="60CAF3"/>
              <w:left w:val="single" w:sz="4" w:space="0" w:color="60CAF3"/>
              <w:bottom w:val="single" w:sz="4" w:space="0" w:color="60CAF3"/>
              <w:right w:val="single" w:sz="4" w:space="0" w:color="60CAF3"/>
            </w:tcBorders>
            <w:tcMar>
              <w:top w:w="0" w:type="dxa"/>
              <w:bottom w:w="0" w:type="dxa"/>
            </w:tcMar>
          </w:tcPr>
          <w:p w14:paraId="0229141B"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לוגיות</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7CF4EE3A"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5B641D88"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3760C359"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hyperlink r:id="rId98">
        <w:r>
          <w:rPr>
            <w:rFonts w:ascii="Noto Sans Hebrew" w:eastAsia="Noto Sans Hebrew" w:hAnsi="Noto Sans Hebrew" w:cs="Noto Sans Hebrew"/>
            <w:b/>
            <w:bCs/>
            <w:color w:val="1155CC"/>
            <w:sz w:val="32"/>
            <w:szCs w:val="32"/>
            <w:u w:val="single"/>
            <w:rtl/>
          </w:rPr>
          <w:t>פונקציות</w:t>
        </w:r>
      </w:hyperlink>
      <w:hyperlink r:id="rId99">
        <w:r>
          <w:rPr>
            <w:rFonts w:ascii="Noto Sans Hebrew" w:eastAsia="Noto Sans Hebrew" w:hAnsi="Noto Sans Hebrew" w:cs="Noto Sans Hebrew"/>
            <w:b/>
            <w:bCs/>
            <w:color w:val="1155CC"/>
            <w:sz w:val="32"/>
            <w:szCs w:val="32"/>
            <w:u w:val="single"/>
            <w:rtl/>
          </w:rPr>
          <w:t xml:space="preserve"> </w:t>
        </w:r>
      </w:hyperlink>
      <w:hyperlink r:id="rId100">
        <w:r>
          <w:rPr>
            <w:rFonts w:ascii="Noto Sans Hebrew" w:eastAsia="Noto Sans Hebrew" w:hAnsi="Noto Sans Hebrew" w:cs="Noto Sans Hebrew"/>
            <w:b/>
            <w:bCs/>
            <w:color w:val="1155CC"/>
            <w:sz w:val="32"/>
            <w:szCs w:val="32"/>
            <w:u w:val="single"/>
            <w:rtl/>
          </w:rPr>
          <w:t>לוגיות</w:t>
        </w:r>
      </w:hyperlink>
    </w:p>
    <w:p w14:paraId="1632F20B" w14:textId="77777777" w:rsidR="00141FE6" w:rsidRDefault="00580A07">
      <w:pPr>
        <w:numPr>
          <w:ilvl w:val="0"/>
          <w:numId w:val="1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היכרות עם תנאי - </w:t>
      </w:r>
      <w:r>
        <w:rPr>
          <w:rFonts w:ascii="Noto Sans Hebrew Light" w:eastAsia="Noto Sans Hebrew Light" w:hAnsi="Noto Sans Hebrew Light" w:cs="Noto Sans Hebrew Light"/>
          <w:sz w:val="24"/>
          <w:szCs w:val="24"/>
        </w:rPr>
        <w:t>IF</w:t>
      </w:r>
    </w:p>
    <w:p w14:paraId="3B7C5920" w14:textId="77777777" w:rsidR="00141FE6" w:rsidRDefault="00580A07">
      <w:pPr>
        <w:numPr>
          <w:ilvl w:val="0"/>
          <w:numId w:val="1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שימוש באופרטורים לוגיים : וגם </w:t>
      </w:r>
      <w:r>
        <w:rPr>
          <w:rFonts w:ascii="Noto Sans Hebrew Light" w:eastAsia="Noto Sans Hebrew Light" w:hAnsi="Noto Sans Hebrew Light" w:cs="Noto Sans Hebrew Light"/>
          <w:sz w:val="24"/>
          <w:szCs w:val="24"/>
        </w:rPr>
        <w:t>AND</w:t>
      </w:r>
      <w:r>
        <w:rPr>
          <w:rFonts w:ascii="Noto Sans Hebrew Light" w:eastAsia="Noto Sans Hebrew Light" w:hAnsi="Noto Sans Hebrew Light" w:cs="Noto Sans Hebrew Light"/>
          <w:sz w:val="24"/>
          <w:szCs w:val="24"/>
          <w:rtl/>
        </w:rPr>
        <w:t xml:space="preserve"> , או </w:t>
      </w:r>
      <w:r>
        <w:rPr>
          <w:rFonts w:ascii="Noto Sans Hebrew Light" w:eastAsia="Noto Sans Hebrew Light" w:hAnsi="Noto Sans Hebrew Light" w:cs="Noto Sans Hebrew Light"/>
          <w:sz w:val="24"/>
          <w:szCs w:val="24"/>
        </w:rPr>
        <w:t>OR</w:t>
      </w:r>
    </w:p>
    <w:p w14:paraId="2C740541" w14:textId="77777777" w:rsidR="00141FE6" w:rsidRDefault="00580A07">
      <w:pPr>
        <w:numPr>
          <w:ilvl w:val="0"/>
          <w:numId w:val="17"/>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לוגיות</w:t>
      </w:r>
    </w:p>
    <w:p w14:paraId="79FA6647"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16329F91" w14:textId="77777777" w:rsidR="00141FE6" w:rsidRDefault="00580A07">
      <w:pPr>
        <w:numPr>
          <w:ilvl w:val="0"/>
          <w:numId w:val="49"/>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פונקציית </w:t>
      </w:r>
      <w:r>
        <w:rPr>
          <w:rFonts w:ascii="Noto Sans Hebrew Light" w:eastAsia="Noto Sans Hebrew Light" w:hAnsi="Noto Sans Hebrew Light" w:cs="Noto Sans Hebrew Light"/>
          <w:sz w:val="24"/>
          <w:szCs w:val="24"/>
        </w:rPr>
        <w:t>IF</w:t>
      </w:r>
      <w:r>
        <w:rPr>
          <w:rFonts w:ascii="Noto Sans Hebrew Light" w:eastAsia="Noto Sans Hebrew Light" w:hAnsi="Noto Sans Hebrew Light" w:cs="Noto Sans Hebrew Light"/>
          <w:sz w:val="24"/>
          <w:szCs w:val="24"/>
          <w:rtl/>
        </w:rPr>
        <w:t xml:space="preserve"> משמשת לקביעת תנאי: אם התנאי מתקיים – מתקבל ערך אחד; ואם לא – מתקבל ערך אחר.</w:t>
      </w:r>
    </w:p>
    <w:p w14:paraId="2F203533" w14:textId="77777777" w:rsidR="00141FE6" w:rsidRDefault="00580A07">
      <w:pPr>
        <w:numPr>
          <w:ilvl w:val="0"/>
          <w:numId w:val="49"/>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אופרטורים לוגיים :גדול מ, קטן מ, שווה, שונה, וכן באופרטורים כמו  </w:t>
      </w:r>
      <w:r>
        <w:rPr>
          <w:rFonts w:ascii="Noto Sans Hebrew Light" w:eastAsia="Noto Sans Hebrew Light" w:hAnsi="Noto Sans Hebrew Light" w:cs="Noto Sans Hebrew Light"/>
          <w:sz w:val="24"/>
          <w:szCs w:val="24"/>
        </w:rPr>
        <w:t>AND</w:t>
      </w:r>
      <w:r>
        <w:rPr>
          <w:rFonts w:ascii="Noto Sans Hebrew Light" w:eastAsia="Noto Sans Hebrew Light" w:hAnsi="Noto Sans Hebrew Light" w:cs="Noto Sans Hebrew Light"/>
          <w:sz w:val="24"/>
          <w:szCs w:val="24"/>
          <w:rtl/>
        </w:rPr>
        <w:t xml:space="preserve"> (וגם) שמחזיר </w:t>
      </w:r>
      <w:r>
        <w:rPr>
          <w:rFonts w:ascii="Noto Sans Hebrew Light" w:eastAsia="Noto Sans Hebrew Light" w:hAnsi="Noto Sans Hebrew Light" w:cs="Noto Sans Hebrew Light"/>
          <w:sz w:val="24"/>
          <w:szCs w:val="24"/>
        </w:rPr>
        <w:t>TRUE</w:t>
      </w:r>
      <w:r>
        <w:rPr>
          <w:rFonts w:ascii="Noto Sans Hebrew Light" w:eastAsia="Noto Sans Hebrew Light" w:hAnsi="Noto Sans Hebrew Light" w:cs="Noto Sans Hebrew Light"/>
          <w:sz w:val="24"/>
          <w:szCs w:val="24"/>
          <w:rtl/>
        </w:rPr>
        <w:t xml:space="preserve"> רק אם כל התנאים מתקיימים, ו־ </w:t>
      </w:r>
      <w:r>
        <w:rPr>
          <w:rFonts w:ascii="Noto Sans Hebrew Light" w:eastAsia="Noto Sans Hebrew Light" w:hAnsi="Noto Sans Hebrew Light" w:cs="Noto Sans Hebrew Light"/>
          <w:sz w:val="24"/>
          <w:szCs w:val="24"/>
        </w:rPr>
        <w:t>OR</w:t>
      </w:r>
      <w:r>
        <w:rPr>
          <w:rFonts w:ascii="Noto Sans Hebrew Light" w:eastAsia="Noto Sans Hebrew Light" w:hAnsi="Noto Sans Hebrew Light" w:cs="Noto Sans Hebrew Light"/>
          <w:sz w:val="24"/>
          <w:szCs w:val="24"/>
          <w:rtl/>
        </w:rPr>
        <w:t xml:space="preserve">  (או) שמחזיר </w:t>
      </w:r>
      <w:r>
        <w:rPr>
          <w:rFonts w:ascii="Noto Sans Hebrew Light" w:eastAsia="Noto Sans Hebrew Light" w:hAnsi="Noto Sans Hebrew Light" w:cs="Noto Sans Hebrew Light"/>
          <w:sz w:val="24"/>
          <w:szCs w:val="24"/>
        </w:rPr>
        <w:t>TRUE</w:t>
      </w:r>
      <w:r>
        <w:rPr>
          <w:rFonts w:ascii="Noto Sans Hebrew Light" w:eastAsia="Noto Sans Hebrew Light" w:hAnsi="Noto Sans Hebrew Light" w:cs="Noto Sans Hebrew Light"/>
          <w:sz w:val="24"/>
          <w:szCs w:val="24"/>
          <w:rtl/>
        </w:rPr>
        <w:t xml:space="preserve"> אם לפחות אחד מהתנאים מתקיים.</w:t>
      </w:r>
    </w:p>
    <w:p w14:paraId="01A5AFDC" w14:textId="77777777" w:rsidR="00141FE6" w:rsidRDefault="00580A07">
      <w:pPr>
        <w:numPr>
          <w:ilvl w:val="0"/>
          <w:numId w:val="49"/>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פונקציות </w:t>
      </w:r>
      <w:r>
        <w:rPr>
          <w:rFonts w:ascii="Noto Sans Hebrew Light" w:eastAsia="Noto Sans Hebrew Light" w:hAnsi="Noto Sans Hebrew Light" w:cs="Noto Sans Hebrew Light"/>
          <w:sz w:val="24"/>
          <w:szCs w:val="24"/>
        </w:rPr>
        <w:t>SUMI</w:t>
      </w:r>
      <w:r>
        <w:rPr>
          <w:rFonts w:ascii="Noto Sans Hebrew Light" w:eastAsia="Noto Sans Hebrew Light" w:hAnsi="Noto Sans Hebrew Light" w:cs="Noto Sans Hebrew Light"/>
          <w:sz w:val="24"/>
          <w:szCs w:val="24"/>
        </w:rPr>
        <w:t>F, COUNTIF</w:t>
      </w:r>
      <w:r>
        <w:rPr>
          <w:rFonts w:ascii="Noto Sans Hebrew Light" w:eastAsia="Noto Sans Hebrew Light" w:hAnsi="Noto Sans Hebrew Light" w:cs="Noto Sans Hebrew Light"/>
          <w:sz w:val="24"/>
          <w:szCs w:val="24"/>
          <w:rtl/>
        </w:rPr>
        <w:t xml:space="preserve"> – פונקציות </w:t>
      </w:r>
      <w:proofErr w:type="spellStart"/>
      <w:r>
        <w:rPr>
          <w:rFonts w:ascii="Noto Sans Hebrew Light" w:eastAsia="Noto Sans Hebrew Light" w:hAnsi="Noto Sans Hebrew Light" w:cs="Noto Sans Hebrew Light"/>
          <w:sz w:val="24"/>
          <w:szCs w:val="24"/>
          <w:rtl/>
        </w:rPr>
        <w:t>סיכומיות</w:t>
      </w:r>
      <w:proofErr w:type="spellEnd"/>
      <w:r>
        <w:rPr>
          <w:rFonts w:ascii="Noto Sans Hebrew Light" w:eastAsia="Noto Sans Hebrew Light" w:hAnsi="Noto Sans Hebrew Light" w:cs="Noto Sans Hebrew Light"/>
          <w:sz w:val="24"/>
          <w:szCs w:val="24"/>
          <w:rtl/>
        </w:rPr>
        <w:t xml:space="preserve"> אשר משתמשות בתנאי</w:t>
      </w:r>
    </w:p>
    <w:p w14:paraId="4C584597" w14:textId="77777777" w:rsidR="00141FE6" w:rsidRDefault="00580A07">
      <w:pPr>
        <w:numPr>
          <w:ilvl w:val="0"/>
          <w:numId w:val="49"/>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אלו מאפשרות לבצע קבלת החלטות מבוססת תנאים בתוך הגיליון או בין גיליונות, ומייעלות את תהליכי החישוב והניתוח.</w:t>
      </w:r>
    </w:p>
    <w:p w14:paraId="7172944F" w14:textId="77777777" w:rsidR="00141FE6" w:rsidRDefault="00141FE6">
      <w:pPr>
        <w:rPr>
          <w:rFonts w:ascii="Calibri" w:eastAsia="Calibri" w:hAnsi="Calibri" w:cs="Calibri"/>
          <w:sz w:val="24"/>
          <w:szCs w:val="24"/>
        </w:rPr>
        <w:sectPr w:rsidR="00141FE6">
          <w:headerReference w:type="default" r:id="rId101"/>
          <w:footerReference w:type="default" r:id="rId102"/>
          <w:pgSz w:w="11909" w:h="16834"/>
          <w:pgMar w:top="1440" w:right="1440" w:bottom="1440" w:left="1440" w:header="720" w:footer="720" w:gutter="0"/>
          <w:pgNumType w:start="1"/>
          <w:cols w:space="720"/>
        </w:sectPr>
      </w:pPr>
    </w:p>
    <w:p w14:paraId="390E036C" w14:textId="77777777" w:rsidR="00141FE6" w:rsidRDefault="00141FE6">
      <w:pPr>
        <w:rPr>
          <w:rFonts w:ascii="Noto Sans Hebrew Light" w:eastAsia="Noto Sans Hebrew Light" w:hAnsi="Noto Sans Hebrew Light" w:cs="Noto Sans Hebrew Light"/>
          <w:sz w:val="24"/>
          <w:szCs w:val="24"/>
        </w:rPr>
      </w:pPr>
      <w:bookmarkStart w:id="29" w:name="_yhm8xtaxm5tv" w:colFirst="0" w:colLast="0"/>
      <w:bookmarkEnd w:id="29"/>
    </w:p>
    <w:tbl>
      <w:tblPr>
        <w:tblStyle w:val="af9"/>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49"/>
        <w:gridCol w:w="2271"/>
        <w:gridCol w:w="1515"/>
        <w:gridCol w:w="1395"/>
      </w:tblGrid>
      <w:tr w:rsidR="00141FE6" w14:paraId="34AF9C9C" w14:textId="77777777">
        <w:trPr>
          <w:trHeight w:val="300"/>
        </w:trPr>
        <w:tc>
          <w:tcPr>
            <w:tcW w:w="384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9A6166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27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3B67B42"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AA366E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9AF49D0"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41A0A1D6" w14:textId="77777777">
        <w:trPr>
          <w:trHeight w:val="825"/>
        </w:trPr>
        <w:tc>
          <w:tcPr>
            <w:tcW w:w="3848" w:type="dxa"/>
            <w:tcBorders>
              <w:top w:val="single" w:sz="4" w:space="0" w:color="60CAF3"/>
              <w:left w:val="single" w:sz="4" w:space="0" w:color="60CAF3"/>
              <w:bottom w:val="single" w:sz="4" w:space="0" w:color="60CAF3"/>
              <w:right w:val="single" w:sz="4" w:space="0" w:color="60CAF3"/>
            </w:tcBorders>
            <w:tcMar>
              <w:top w:w="0" w:type="dxa"/>
              <w:bottom w:w="0" w:type="dxa"/>
            </w:tcMar>
          </w:tcPr>
          <w:p w14:paraId="5017E3AA"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3F85C62D"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271" w:type="dxa"/>
            <w:tcBorders>
              <w:top w:val="single" w:sz="4" w:space="0" w:color="60CAF3"/>
              <w:left w:val="single" w:sz="4" w:space="0" w:color="60CAF3"/>
              <w:bottom w:val="single" w:sz="4" w:space="0" w:color="60CAF3"/>
              <w:right w:val="single" w:sz="4" w:space="0" w:color="60CAF3"/>
            </w:tcBorders>
            <w:tcMar>
              <w:top w:w="0" w:type="dxa"/>
              <w:bottom w:w="0" w:type="dxa"/>
            </w:tcMar>
          </w:tcPr>
          <w:p w14:paraId="0A1088E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טבלאות</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37602C74"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7F963C9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4A6D752B"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32"/>
          <w:szCs w:val="32"/>
        </w:rPr>
        <w:br/>
      </w:r>
      <w:hyperlink r:id="rId103" w:anchor="pos_498802">
        <w:r>
          <w:rPr>
            <w:rFonts w:ascii="Noto Sans Hebrew" w:eastAsia="Noto Sans Hebrew" w:hAnsi="Noto Sans Hebrew" w:cs="Noto Sans Hebrew"/>
            <w:b/>
            <w:bCs/>
            <w:color w:val="1155CC"/>
            <w:sz w:val="32"/>
            <w:szCs w:val="32"/>
            <w:u w:val="single"/>
            <w:rtl/>
          </w:rPr>
          <w:t>טבלאות</w:t>
        </w:r>
      </w:hyperlink>
    </w:p>
    <w:p w14:paraId="6434D812" w14:textId="77777777" w:rsidR="00141FE6" w:rsidRDefault="00580A07">
      <w:pPr>
        <w:numPr>
          <w:ilvl w:val="0"/>
          <w:numId w:val="3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טבלה /המרה לטבלה</w:t>
      </w:r>
    </w:p>
    <w:p w14:paraId="5A52287E" w14:textId="77777777" w:rsidR="00141FE6" w:rsidRDefault="00580A07">
      <w:pPr>
        <w:numPr>
          <w:ilvl w:val="0"/>
          <w:numId w:val="3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טבלה, מתן שם לטבלה</w:t>
      </w:r>
    </w:p>
    <w:p w14:paraId="1CE85094" w14:textId="77777777" w:rsidR="00141FE6" w:rsidRDefault="00580A07">
      <w:pPr>
        <w:numPr>
          <w:ilvl w:val="0"/>
          <w:numId w:val="3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יתרונות/חסרונות מול עבודה עם טווח נתונים</w:t>
      </w:r>
    </w:p>
    <w:p w14:paraId="1767F956" w14:textId="77777777" w:rsidR="00141FE6" w:rsidRDefault="00580A07">
      <w:pPr>
        <w:numPr>
          <w:ilvl w:val="0"/>
          <w:numId w:val="30"/>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שורת סיכום בטבלה</w:t>
      </w:r>
    </w:p>
    <w:p w14:paraId="0AD51B3B"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2C8268BF" w14:textId="77777777" w:rsidR="00141FE6" w:rsidRDefault="00580A07">
      <w:pPr>
        <w:numPr>
          <w:ilvl w:val="0"/>
          <w:numId w:val="15"/>
        </w:numPr>
        <w:bidi/>
        <w:ind w:right="1100"/>
        <w:rPr>
          <w:rFonts w:ascii="Calibri" w:eastAsia="Calibri" w:hAnsi="Calibri" w:cs="Calibri"/>
          <w:sz w:val="24"/>
          <w:szCs w:val="24"/>
        </w:rPr>
      </w:pPr>
      <w:r>
        <w:rPr>
          <w:rFonts w:ascii="Noto Sans Hebrew Light" w:eastAsia="Noto Sans Hebrew Light" w:hAnsi="Noto Sans Hebrew Light" w:cs="Noto Sans Hebrew Light"/>
          <w:sz w:val="24"/>
          <w:szCs w:val="24"/>
          <w:rtl/>
        </w:rPr>
        <w:t>המרה</w:t>
      </w:r>
      <w:r>
        <w:rPr>
          <w:rFonts w:ascii="Noto Sans Hebrew Light" w:eastAsia="Noto Sans Hebrew Light" w:hAnsi="Noto Sans Hebrew Light" w:cs="Noto Sans Hebrew Light"/>
          <w:sz w:val="24"/>
          <w:szCs w:val="24"/>
          <w:rtl/>
        </w:rPr>
        <w:t xml:space="preserve"> באמצעות האפשרות “המר לטבלה” או </w:t>
      </w:r>
      <w:r>
        <w:rPr>
          <w:rFonts w:ascii="Noto Sans Hebrew Light" w:eastAsia="Noto Sans Hebrew Light" w:hAnsi="Noto Sans Hebrew Light" w:cs="Noto Sans Hebrew Light"/>
          <w:sz w:val="24"/>
          <w:szCs w:val="24"/>
        </w:rPr>
        <w:t>T+  Control</w:t>
      </w:r>
    </w:p>
    <w:p w14:paraId="21F937B6" w14:textId="77777777" w:rsidR="00141FE6" w:rsidRDefault="00580A07">
      <w:pPr>
        <w:numPr>
          <w:ilvl w:val="0"/>
          <w:numId w:val="15"/>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ניתן ליצור טבלה חדשה באופן ישיר.</w:t>
      </w:r>
    </w:p>
    <w:p w14:paraId="70DB102A" w14:textId="77777777" w:rsidR="00141FE6" w:rsidRDefault="00580A07">
      <w:pPr>
        <w:numPr>
          <w:ilvl w:val="0"/>
          <w:numId w:val="15"/>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המרה לטבלה מעניקה שורה עליונה קבועה (שורת כותרת), סינון אוטומטי בכל עמודה, ועיצוב מובנה.</w:t>
      </w:r>
    </w:p>
    <w:p w14:paraId="1F080D4D" w14:textId="77777777" w:rsidR="00141FE6" w:rsidRDefault="00580A07">
      <w:pPr>
        <w:numPr>
          <w:ilvl w:val="0"/>
          <w:numId w:val="15"/>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עיצוב טבלה כולל בחירת סגנון חזותי (צבעים, גבולות, הדגשות), הדגשת שורות לסירוגין, וכן </w:t>
      </w:r>
      <w:r>
        <w:rPr>
          <w:rFonts w:ascii="Noto Sans Hebrew Light" w:eastAsia="Noto Sans Hebrew Light" w:hAnsi="Noto Sans Hebrew Light" w:cs="Noto Sans Hebrew Light"/>
          <w:sz w:val="24"/>
          <w:szCs w:val="24"/>
          <w:rtl/>
        </w:rPr>
        <w:t>הוספת שורת סכום (</w:t>
      </w:r>
      <w:r>
        <w:rPr>
          <w:rFonts w:ascii="Noto Sans Hebrew Light" w:eastAsia="Noto Sans Hebrew Light" w:hAnsi="Noto Sans Hebrew Light" w:cs="Noto Sans Hebrew Light"/>
          <w:sz w:val="24"/>
          <w:szCs w:val="24"/>
        </w:rPr>
        <w:t>Total Row</w:t>
      </w:r>
      <w:r>
        <w:rPr>
          <w:rFonts w:ascii="Noto Sans Hebrew Light" w:eastAsia="Noto Sans Hebrew Light" w:hAnsi="Noto Sans Hebrew Light" w:cs="Noto Sans Hebrew Light"/>
          <w:sz w:val="24"/>
          <w:szCs w:val="24"/>
          <w:rtl/>
        </w:rPr>
        <w:t>) בלחיצת כפתור.</w:t>
      </w:r>
    </w:p>
    <w:p w14:paraId="12F30822" w14:textId="77777777" w:rsidR="00141FE6" w:rsidRDefault="00580A07">
      <w:pPr>
        <w:numPr>
          <w:ilvl w:val="0"/>
          <w:numId w:val="15"/>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ניתן להגדיר שם ייחודי לטבלה שעוזר בנוסחאות מרובי </w:t>
      </w:r>
      <w:proofErr w:type="spellStart"/>
      <w:r>
        <w:rPr>
          <w:rFonts w:ascii="Noto Sans Hebrew Light" w:eastAsia="Noto Sans Hebrew Light" w:hAnsi="Noto Sans Hebrew Light" w:cs="Noto Sans Hebrew Light"/>
          <w:sz w:val="24"/>
          <w:szCs w:val="24"/>
          <w:rtl/>
        </w:rPr>
        <w:t>גליונות</w:t>
      </w:r>
      <w:proofErr w:type="spellEnd"/>
    </w:p>
    <w:p w14:paraId="108BCCEE" w14:textId="77777777" w:rsidR="00141FE6" w:rsidRDefault="00580A07">
      <w:pPr>
        <w:numPr>
          <w:ilvl w:val="0"/>
          <w:numId w:val="15"/>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יתרונות לעבודה עם טבלה: היא דינמית – כלומר, נוסחאות מתעדכנות אוטומטית כאשר מוסיפים שורות חדשות; יש אפשרות לסינון ומיון נוחים.</w:t>
      </w:r>
    </w:p>
    <w:p w14:paraId="5E41925D" w14:textId="77777777" w:rsidR="00141FE6" w:rsidRDefault="00580A07">
      <w:pPr>
        <w:numPr>
          <w:ilvl w:val="0"/>
          <w:numId w:val="15"/>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שמות העמודות משמשים גם בתוך </w:t>
      </w:r>
      <w:r>
        <w:rPr>
          <w:rFonts w:ascii="Noto Sans Hebrew Light" w:eastAsia="Noto Sans Hebrew Light" w:hAnsi="Noto Sans Hebrew Light" w:cs="Noto Sans Hebrew Light"/>
          <w:sz w:val="24"/>
          <w:szCs w:val="24"/>
          <w:rtl/>
        </w:rPr>
        <w:t>נוסחאות</w:t>
      </w:r>
    </w:p>
    <w:p w14:paraId="1498D3B4" w14:textId="77777777" w:rsidR="00141FE6" w:rsidRDefault="00580A07">
      <w:pPr>
        <w:numPr>
          <w:ilvl w:val="0"/>
          <w:numId w:val="15"/>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חסרונות: לא כל הפונקציות תומכות בטבלאות בצורה טבעית, ולעיתים עבודה עם טווחים רגילים מאפשרת שליטה גמישה יותר על עיצוב או מבנה הנתונים.</w:t>
      </w:r>
    </w:p>
    <w:p w14:paraId="45FE52AB" w14:textId="77777777" w:rsidR="00141FE6" w:rsidRDefault="00580A07">
      <w:pPr>
        <w:numPr>
          <w:ilvl w:val="0"/>
          <w:numId w:val="15"/>
        </w:numPr>
        <w:bidi/>
        <w:spacing w:after="160"/>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שורת סיכום בטבלה</w:t>
      </w:r>
    </w:p>
    <w:p w14:paraId="48B63F64" w14:textId="77777777" w:rsidR="00141FE6" w:rsidRDefault="00580A07">
      <w:pPr>
        <w:bidi/>
        <w:spacing w:before="240" w:after="240"/>
        <w:rPr>
          <w:rFonts w:ascii="Calibri" w:eastAsia="Calibri" w:hAnsi="Calibri" w:cs="Calibri"/>
          <w:sz w:val="24"/>
          <w:szCs w:val="24"/>
        </w:rPr>
      </w:pPr>
      <w:r>
        <w:rPr>
          <w:rFonts w:ascii="Calibri" w:eastAsia="Calibri" w:hAnsi="Calibri" w:cs="Calibri"/>
          <w:sz w:val="24"/>
          <w:szCs w:val="24"/>
        </w:rPr>
        <w:t xml:space="preserve"> </w:t>
      </w:r>
    </w:p>
    <w:p w14:paraId="12AAADEE" w14:textId="77777777" w:rsidR="00141FE6" w:rsidRDefault="00580A07">
      <w:pPr>
        <w:bidi/>
        <w:spacing w:before="240" w:after="240"/>
        <w:rPr>
          <w:rFonts w:ascii="Calibri" w:eastAsia="Calibri" w:hAnsi="Calibri" w:cs="Calibri"/>
          <w:sz w:val="24"/>
          <w:szCs w:val="24"/>
        </w:rPr>
      </w:pPr>
      <w:r>
        <w:rPr>
          <w:rFonts w:ascii="Calibri" w:eastAsia="Calibri" w:hAnsi="Calibri" w:cs="Calibri"/>
          <w:sz w:val="24"/>
          <w:szCs w:val="24"/>
        </w:rPr>
        <w:t xml:space="preserve"> </w:t>
      </w:r>
    </w:p>
    <w:p w14:paraId="38DF4BB1" w14:textId="77777777" w:rsidR="00141FE6" w:rsidRDefault="00580A07">
      <w:pPr>
        <w:bidi/>
        <w:spacing w:before="240" w:after="240"/>
        <w:rPr>
          <w:rFonts w:ascii="Calibri" w:eastAsia="Calibri" w:hAnsi="Calibri" w:cs="Calibri"/>
          <w:sz w:val="24"/>
          <w:szCs w:val="24"/>
        </w:rPr>
      </w:pPr>
      <w:r>
        <w:rPr>
          <w:rFonts w:ascii="Calibri" w:eastAsia="Calibri" w:hAnsi="Calibri" w:cs="Calibri"/>
          <w:sz w:val="24"/>
          <w:szCs w:val="24"/>
        </w:rPr>
        <w:t xml:space="preserve"> </w:t>
      </w:r>
    </w:p>
    <w:p w14:paraId="6967A309" w14:textId="77777777" w:rsidR="00141FE6" w:rsidRDefault="00141FE6">
      <w:pPr>
        <w:rPr>
          <w:rFonts w:ascii="Calibri" w:eastAsia="Calibri" w:hAnsi="Calibri" w:cs="Calibri"/>
          <w:sz w:val="24"/>
          <w:szCs w:val="24"/>
        </w:rPr>
        <w:sectPr w:rsidR="00141FE6">
          <w:headerReference w:type="default" r:id="rId104"/>
          <w:footerReference w:type="default" r:id="rId105"/>
          <w:pgSz w:w="11909" w:h="16834"/>
          <w:pgMar w:top="1440" w:right="1440" w:bottom="1440" w:left="1440" w:header="720" w:footer="720" w:gutter="0"/>
          <w:pgNumType w:start="1"/>
          <w:cols w:space="720"/>
        </w:sectPr>
      </w:pPr>
    </w:p>
    <w:p w14:paraId="6ED79674" w14:textId="77777777" w:rsidR="00141FE6" w:rsidRDefault="00141FE6">
      <w:pPr>
        <w:bidi/>
        <w:rPr>
          <w:rFonts w:ascii="Noto Sans Hebrew Light" w:eastAsia="Noto Sans Hebrew Light" w:hAnsi="Noto Sans Hebrew Light" w:cs="Noto Sans Hebrew Light"/>
          <w:sz w:val="24"/>
          <w:szCs w:val="24"/>
        </w:rPr>
      </w:pPr>
      <w:bookmarkStart w:id="30" w:name="_resbhcykw9rr" w:colFirst="0" w:colLast="0"/>
      <w:bookmarkEnd w:id="30"/>
    </w:p>
    <w:tbl>
      <w:tblPr>
        <w:tblStyle w:val="afa"/>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84"/>
        <w:gridCol w:w="2636"/>
        <w:gridCol w:w="1515"/>
        <w:gridCol w:w="1395"/>
      </w:tblGrid>
      <w:tr w:rsidR="00141FE6" w14:paraId="0EBB775D" w14:textId="77777777">
        <w:trPr>
          <w:trHeight w:val="300"/>
        </w:trPr>
        <w:tc>
          <w:tcPr>
            <w:tcW w:w="348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FB3C1D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63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E20764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E665079"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629DACC"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24FB556F" w14:textId="77777777">
        <w:trPr>
          <w:trHeight w:val="825"/>
        </w:trPr>
        <w:tc>
          <w:tcPr>
            <w:tcW w:w="3483" w:type="dxa"/>
            <w:tcBorders>
              <w:top w:val="single" w:sz="4" w:space="0" w:color="60CAF3"/>
              <w:left w:val="single" w:sz="4" w:space="0" w:color="60CAF3"/>
              <w:bottom w:val="single" w:sz="4" w:space="0" w:color="60CAF3"/>
              <w:right w:val="single" w:sz="4" w:space="0" w:color="60CAF3"/>
            </w:tcBorders>
            <w:tcMar>
              <w:top w:w="0" w:type="dxa"/>
              <w:bottom w:w="0" w:type="dxa"/>
            </w:tcMar>
          </w:tcPr>
          <w:p w14:paraId="48DEE78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2A65F1FA" w14:textId="77777777" w:rsidR="00141FE6" w:rsidRDefault="00580A07">
            <w:pPr>
              <w:bidi/>
              <w:spacing w:before="24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636" w:type="dxa"/>
            <w:tcBorders>
              <w:top w:val="single" w:sz="4" w:space="0" w:color="60CAF3"/>
              <w:left w:val="single" w:sz="4" w:space="0" w:color="60CAF3"/>
              <w:bottom w:val="single" w:sz="4" w:space="0" w:color="60CAF3"/>
              <w:right w:val="single" w:sz="4" w:space="0" w:color="60CAF3"/>
            </w:tcBorders>
            <w:tcMar>
              <w:top w:w="0" w:type="dxa"/>
              <w:bottom w:w="0" w:type="dxa"/>
            </w:tcMar>
          </w:tcPr>
          <w:p w14:paraId="2400D0EC"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חיפוש</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4E5BC40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317D0A27"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59093FF1" w14:textId="77777777" w:rsidR="00141FE6" w:rsidRDefault="00141FE6">
      <w:pPr>
        <w:bidi/>
        <w:rPr>
          <w:rFonts w:ascii="Noto Sans Hebrew Light" w:eastAsia="Noto Sans Hebrew Light" w:hAnsi="Noto Sans Hebrew Light" w:cs="Noto Sans Hebrew Light"/>
          <w:sz w:val="24"/>
          <w:szCs w:val="24"/>
        </w:rPr>
      </w:pPr>
    </w:p>
    <w:p w14:paraId="52E6D85E"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hyperlink r:id="rId106">
        <w:r>
          <w:rPr>
            <w:rFonts w:ascii="Noto Sans Hebrew" w:eastAsia="Noto Sans Hebrew" w:hAnsi="Noto Sans Hebrew" w:cs="Noto Sans Hebrew"/>
            <w:b/>
            <w:bCs/>
            <w:color w:val="1155CC"/>
            <w:sz w:val="32"/>
            <w:szCs w:val="32"/>
            <w:u w:val="single"/>
            <w:rtl/>
          </w:rPr>
          <w:t>פונקציות</w:t>
        </w:r>
      </w:hyperlink>
      <w:hyperlink r:id="rId107">
        <w:r>
          <w:rPr>
            <w:rFonts w:ascii="Noto Sans Hebrew" w:eastAsia="Noto Sans Hebrew" w:hAnsi="Noto Sans Hebrew" w:cs="Noto Sans Hebrew"/>
            <w:b/>
            <w:bCs/>
            <w:color w:val="1155CC"/>
            <w:sz w:val="32"/>
            <w:szCs w:val="32"/>
            <w:u w:val="single"/>
            <w:rtl/>
          </w:rPr>
          <w:t xml:space="preserve"> </w:t>
        </w:r>
      </w:hyperlink>
      <w:hyperlink r:id="rId108">
        <w:r>
          <w:rPr>
            <w:rFonts w:ascii="Noto Sans Hebrew" w:eastAsia="Noto Sans Hebrew" w:hAnsi="Noto Sans Hebrew" w:cs="Noto Sans Hebrew"/>
            <w:b/>
            <w:bCs/>
            <w:color w:val="1155CC"/>
            <w:sz w:val="32"/>
            <w:szCs w:val="32"/>
            <w:u w:val="single"/>
            <w:rtl/>
          </w:rPr>
          <w:t>חיפוש</w:t>
        </w:r>
      </w:hyperlink>
    </w:p>
    <w:p w14:paraId="7D07637D" w14:textId="77777777" w:rsidR="00141FE6" w:rsidRDefault="00580A07">
      <w:pPr>
        <w:numPr>
          <w:ilvl w:val="0"/>
          <w:numId w:val="2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VLOOKUP</w:t>
      </w:r>
    </w:p>
    <w:p w14:paraId="1F80AE58" w14:textId="77777777" w:rsidR="00141FE6" w:rsidRDefault="00580A07">
      <w:pPr>
        <w:numPr>
          <w:ilvl w:val="0"/>
          <w:numId w:val="27"/>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XLOOKUP</w:t>
      </w:r>
    </w:p>
    <w:p w14:paraId="26AD2A3B" w14:textId="77777777" w:rsidR="00141FE6" w:rsidRDefault="00580A07">
      <w:pPr>
        <w:numPr>
          <w:ilvl w:val="0"/>
          <w:numId w:val="27"/>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INDEX/MATCH</w:t>
      </w:r>
    </w:p>
    <w:p w14:paraId="5C39DF1E"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333158E4" w14:textId="77777777" w:rsidR="00141FE6" w:rsidRDefault="00580A07">
      <w:pPr>
        <w:numPr>
          <w:ilvl w:val="0"/>
          <w:numId w:val="23"/>
        </w:numPr>
        <w:bidi/>
        <w:ind w:right="110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הפונקציות  </w:t>
      </w:r>
      <w:r>
        <w:rPr>
          <w:rFonts w:ascii="Noto Sans Hebrew Light" w:eastAsia="Noto Sans Hebrew Light" w:hAnsi="Noto Sans Hebrew Light" w:cs="Noto Sans Hebrew Light"/>
          <w:sz w:val="24"/>
          <w:szCs w:val="24"/>
        </w:rPr>
        <w:t>VLOOKUP</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XLOOKUP</w:t>
      </w:r>
      <w:r>
        <w:rPr>
          <w:rFonts w:ascii="Noto Sans Hebrew Light" w:eastAsia="Noto Sans Hebrew Light" w:hAnsi="Noto Sans Hebrew Light" w:cs="Noto Sans Hebrew Light"/>
          <w:sz w:val="24"/>
          <w:szCs w:val="24"/>
          <w:rtl/>
        </w:rPr>
        <w:t xml:space="preserve">  באקסל משמשות לחיפוש ערכים בתוך טבלאות, והן יעילות במיוחד כאשר רוצים למצוא מיד</w:t>
      </w:r>
      <w:r>
        <w:rPr>
          <w:rFonts w:ascii="Noto Sans Hebrew Light" w:eastAsia="Noto Sans Hebrew Light" w:hAnsi="Noto Sans Hebrew Light" w:cs="Noto Sans Hebrew Light"/>
          <w:sz w:val="24"/>
          <w:szCs w:val="24"/>
          <w:rtl/>
        </w:rPr>
        <w:t>ע על סמך מפתח מסוים (כמו מספר תעודת זהות, שם מוצר או קוד לקוח).</w:t>
      </w:r>
    </w:p>
    <w:p w14:paraId="072BF840" w14:textId="77777777" w:rsidR="00141FE6" w:rsidRDefault="00580A07">
      <w:pPr>
        <w:numPr>
          <w:ilvl w:val="0"/>
          <w:numId w:val="23"/>
        </w:numPr>
        <w:bidi/>
        <w:ind w:right="1100"/>
        <w:rPr>
          <w:rFonts w:ascii="Calibri" w:eastAsia="Calibri" w:hAnsi="Calibri" w:cs="Calibri"/>
          <w:sz w:val="24"/>
          <w:szCs w:val="24"/>
        </w:rPr>
      </w:pPr>
      <w:r>
        <w:rPr>
          <w:rFonts w:ascii="Noto Sans Hebrew Light" w:eastAsia="Noto Sans Hebrew Light" w:hAnsi="Noto Sans Hebrew Light" w:cs="Noto Sans Hebrew Light"/>
          <w:sz w:val="24"/>
          <w:szCs w:val="24"/>
          <w:rtl/>
        </w:rPr>
        <w:t xml:space="preserve">הפונקציה  </w:t>
      </w:r>
      <w:r>
        <w:rPr>
          <w:rFonts w:ascii="Noto Sans Hebrew Light" w:eastAsia="Noto Sans Hebrew Light" w:hAnsi="Noto Sans Hebrew Light" w:cs="Noto Sans Hebrew Light"/>
          <w:sz w:val="24"/>
          <w:szCs w:val="24"/>
        </w:rPr>
        <w:t>VLOOKUP (Vertical Lookup</w:t>
      </w:r>
      <w:r>
        <w:rPr>
          <w:rFonts w:ascii="Noto Sans Hebrew Light" w:eastAsia="Noto Sans Hebrew Light" w:hAnsi="Noto Sans Hebrew Light" w:cs="Noto Sans Hebrew Light"/>
          <w:sz w:val="24"/>
          <w:szCs w:val="24"/>
          <w:rtl/>
        </w:rPr>
        <w:t xml:space="preserve">) מבצעת חיפוש אנכי: היא מחפשת ערך בעמודה הראשונה של טווח נתון ומחזירה את הערך המתאים משורה באותה שורה, אך בעמודה אחרת. </w:t>
      </w:r>
      <w:r>
        <w:rPr>
          <w:rFonts w:ascii="Noto Sans Hebrew Light" w:eastAsia="Noto Sans Hebrew Light" w:hAnsi="Noto Sans Hebrew Light" w:cs="Noto Sans Hebrew Light"/>
          <w:sz w:val="24"/>
          <w:szCs w:val="24"/>
        </w:rPr>
        <w:t>VLOOKUP</w:t>
      </w:r>
      <w:r>
        <w:rPr>
          <w:rFonts w:ascii="Noto Sans Hebrew Light" w:eastAsia="Noto Sans Hebrew Light" w:hAnsi="Noto Sans Hebrew Light" w:cs="Noto Sans Hebrew Light"/>
          <w:sz w:val="24"/>
          <w:szCs w:val="24"/>
          <w:rtl/>
        </w:rPr>
        <w:t xml:space="preserve">  מוגבלת – היא פועלת רק מימין לע</w:t>
      </w:r>
      <w:r>
        <w:rPr>
          <w:rFonts w:ascii="Noto Sans Hebrew Light" w:eastAsia="Noto Sans Hebrew Light" w:hAnsi="Noto Sans Hebrew Light" w:cs="Noto Sans Hebrew Light"/>
          <w:sz w:val="24"/>
          <w:szCs w:val="24"/>
          <w:rtl/>
        </w:rPr>
        <w:t>רך המחפש ולא תומכת בחיפוש לאחור.</w:t>
      </w:r>
    </w:p>
    <w:p w14:paraId="3CDF656C" w14:textId="77777777" w:rsidR="00141FE6" w:rsidRDefault="00580A07">
      <w:pPr>
        <w:numPr>
          <w:ilvl w:val="0"/>
          <w:numId w:val="2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לעומתה,</w:t>
      </w:r>
      <w:r>
        <w:rPr>
          <w:rFonts w:ascii="Noto Sans Hebrew Light" w:eastAsia="Noto Sans Hebrew Light" w:hAnsi="Noto Sans Hebrew Light" w:cs="Noto Sans Hebrew Light"/>
          <w:sz w:val="24"/>
          <w:szCs w:val="24"/>
        </w:rPr>
        <w:t>XLOOKUP</w:t>
      </w:r>
      <w:r>
        <w:rPr>
          <w:rFonts w:ascii="Noto Sans Hebrew Light" w:eastAsia="Noto Sans Hebrew Light" w:hAnsi="Noto Sans Hebrew Light" w:cs="Noto Sans Hebrew Light"/>
          <w:sz w:val="24"/>
          <w:szCs w:val="24"/>
          <w:rtl/>
        </w:rPr>
        <w:t xml:space="preserve">  היא פונקציה חדשה, מתקדמת וגמישה יותר: היא מאפשרת חיפוש בשני הכיוונים (ימינה ושמאלה), אינה דורשת אינדקס עמודה, ומאפשרת גם ערך ברירת מחדל במקרה של חיפוש שלא הצליח.</w:t>
      </w:r>
    </w:p>
    <w:p w14:paraId="6142C696" w14:textId="77777777" w:rsidR="00141FE6" w:rsidRDefault="00580A07">
      <w:pPr>
        <w:numPr>
          <w:ilvl w:val="0"/>
          <w:numId w:val="23"/>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Find &amp;  Replace</w:t>
      </w:r>
      <w:r>
        <w:rPr>
          <w:rFonts w:ascii="Noto Sans Hebrew Light" w:eastAsia="Noto Sans Hebrew Light" w:hAnsi="Noto Sans Hebrew Light" w:cs="Noto Sans Hebrew Light"/>
          <w:sz w:val="24"/>
          <w:szCs w:val="24"/>
          <w:rtl/>
        </w:rPr>
        <w:t xml:space="preserve"> – זוהי אינה פונקציה, אלא יכולת חיפוש (ו/או החלפה) של נתונים קיימים על ידי שי</w:t>
      </w:r>
      <w:r>
        <w:rPr>
          <w:rFonts w:ascii="Noto Sans Hebrew Light" w:eastAsia="Noto Sans Hebrew Light" w:hAnsi="Noto Sans Hebrew Light" w:cs="Noto Sans Hebrew Light"/>
          <w:sz w:val="24"/>
          <w:szCs w:val="24"/>
          <w:rtl/>
        </w:rPr>
        <w:t xml:space="preserve">מוש ב </w:t>
      </w:r>
      <w:r>
        <w:rPr>
          <w:rFonts w:ascii="Noto Sans Hebrew Light" w:eastAsia="Noto Sans Hebrew Light" w:hAnsi="Noto Sans Hebrew Light" w:cs="Noto Sans Hebrew Light"/>
          <w:sz w:val="24"/>
          <w:szCs w:val="24"/>
        </w:rPr>
        <w:t>Ctrl F</w:t>
      </w:r>
      <w:r>
        <w:rPr>
          <w:rFonts w:ascii="Noto Sans Hebrew Light" w:eastAsia="Noto Sans Hebrew Light" w:hAnsi="Noto Sans Hebrew Light" w:cs="Noto Sans Hebrew Light"/>
          <w:sz w:val="24"/>
          <w:szCs w:val="24"/>
          <w:rtl/>
        </w:rPr>
        <w:t xml:space="preserve"> או </w:t>
      </w:r>
      <w:r>
        <w:rPr>
          <w:rFonts w:ascii="Noto Sans Hebrew Light" w:eastAsia="Noto Sans Hebrew Light" w:hAnsi="Noto Sans Hebrew Light" w:cs="Noto Sans Hebrew Light"/>
          <w:sz w:val="24"/>
          <w:szCs w:val="24"/>
        </w:rPr>
        <w:t>Ctrl H</w:t>
      </w:r>
    </w:p>
    <w:p w14:paraId="59C946FA" w14:textId="77777777" w:rsidR="00141FE6" w:rsidRDefault="00580A07">
      <w:pPr>
        <w:numPr>
          <w:ilvl w:val="0"/>
          <w:numId w:val="23"/>
        </w:numPr>
        <w:bidi/>
        <w:spacing w:after="160"/>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הצירוף </w:t>
      </w:r>
      <w:r>
        <w:rPr>
          <w:rFonts w:ascii="Noto Sans Hebrew Light" w:eastAsia="Noto Sans Hebrew Light" w:hAnsi="Noto Sans Hebrew Light" w:cs="Noto Sans Hebrew Light"/>
          <w:sz w:val="24"/>
          <w:szCs w:val="24"/>
        </w:rPr>
        <w:t>INDEX</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MATCH</w:t>
      </w:r>
      <w:r>
        <w:rPr>
          <w:rFonts w:ascii="Noto Sans Hebrew Light" w:eastAsia="Noto Sans Hebrew Light" w:hAnsi="Noto Sans Hebrew Light" w:cs="Noto Sans Hebrew Light"/>
          <w:sz w:val="24"/>
          <w:szCs w:val="24"/>
          <w:rtl/>
        </w:rPr>
        <w:t xml:space="preserve"> מהווה חלופה גמישה ל־</w:t>
      </w:r>
      <w:r>
        <w:rPr>
          <w:rFonts w:ascii="Noto Sans Hebrew Light" w:eastAsia="Noto Sans Hebrew Light" w:hAnsi="Noto Sans Hebrew Light" w:cs="Noto Sans Hebrew Light"/>
          <w:sz w:val="24"/>
          <w:szCs w:val="24"/>
        </w:rPr>
        <w:t>VLOOKUP</w:t>
      </w:r>
      <w:r>
        <w:rPr>
          <w:rFonts w:ascii="Noto Sans Hebrew Light" w:eastAsia="Noto Sans Hebrew Light" w:hAnsi="Noto Sans Hebrew Light" w:cs="Noto Sans Hebrew Light"/>
          <w:sz w:val="24"/>
          <w:szCs w:val="24"/>
          <w:rtl/>
        </w:rPr>
        <w:t xml:space="preserve">, ומאפשר חיפוש ערך בכל כיוון – גם שמאלה. הפונקציה </w:t>
      </w:r>
      <w:r>
        <w:rPr>
          <w:rFonts w:ascii="Noto Sans Hebrew Light" w:eastAsia="Noto Sans Hebrew Light" w:hAnsi="Noto Sans Hebrew Light" w:cs="Noto Sans Hebrew Light"/>
          <w:sz w:val="24"/>
          <w:szCs w:val="24"/>
        </w:rPr>
        <w:t>MATCH</w:t>
      </w:r>
      <w:r>
        <w:rPr>
          <w:rFonts w:ascii="Noto Sans Hebrew Light" w:eastAsia="Noto Sans Hebrew Light" w:hAnsi="Noto Sans Hebrew Light" w:cs="Noto Sans Hebrew Light"/>
          <w:sz w:val="24"/>
          <w:szCs w:val="24"/>
          <w:rtl/>
        </w:rPr>
        <w:t xml:space="preserve"> מחפשת את מיקום הערך בטווח נתון, והפונקציה </w:t>
      </w:r>
      <w:r>
        <w:rPr>
          <w:rFonts w:ascii="Noto Sans Hebrew Light" w:eastAsia="Noto Sans Hebrew Light" w:hAnsi="Noto Sans Hebrew Light" w:cs="Noto Sans Hebrew Light"/>
          <w:sz w:val="24"/>
          <w:szCs w:val="24"/>
        </w:rPr>
        <w:t>INDEX</w:t>
      </w:r>
      <w:r>
        <w:rPr>
          <w:rFonts w:ascii="Noto Sans Hebrew Light" w:eastAsia="Noto Sans Hebrew Light" w:hAnsi="Noto Sans Hebrew Light" w:cs="Noto Sans Hebrew Light"/>
          <w:sz w:val="24"/>
          <w:szCs w:val="24"/>
          <w:rtl/>
        </w:rPr>
        <w:t xml:space="preserve"> משתמשת במיקום זה כדי להחזיר את הערך המתאים מתוך טבלה או עמודה.</w:t>
      </w:r>
    </w:p>
    <w:p w14:paraId="19B4C089" w14:textId="77777777" w:rsidR="00141FE6" w:rsidRDefault="00141FE6">
      <w:pPr>
        <w:bidi/>
        <w:spacing w:after="160"/>
        <w:ind w:left="720" w:right="1100"/>
        <w:rPr>
          <w:rFonts w:ascii="Noto Sans Hebrew Light" w:eastAsia="Noto Sans Hebrew Light" w:hAnsi="Noto Sans Hebrew Light" w:cs="Noto Sans Hebrew Light"/>
          <w:sz w:val="24"/>
          <w:szCs w:val="24"/>
        </w:rPr>
      </w:pPr>
    </w:p>
    <w:p w14:paraId="464B07D5" w14:textId="77777777" w:rsidR="00141FE6" w:rsidRDefault="00141FE6">
      <w:pPr>
        <w:bidi/>
        <w:rPr>
          <w:rFonts w:ascii="Noto Sans Hebrew Light" w:eastAsia="Noto Sans Hebrew Light" w:hAnsi="Noto Sans Hebrew Light" w:cs="Noto Sans Hebrew Light"/>
          <w:sz w:val="24"/>
          <w:szCs w:val="24"/>
        </w:rPr>
        <w:sectPr w:rsidR="00141FE6">
          <w:headerReference w:type="default" r:id="rId109"/>
          <w:footerReference w:type="default" r:id="rId110"/>
          <w:pgSz w:w="11909" w:h="16834"/>
          <w:pgMar w:top="1440" w:right="1440" w:bottom="1440" w:left="1440" w:header="720" w:footer="720" w:gutter="0"/>
          <w:pgNumType w:start="1"/>
          <w:cols w:space="720"/>
        </w:sectPr>
      </w:pPr>
    </w:p>
    <w:p w14:paraId="6F67D1F8" w14:textId="77777777" w:rsidR="00141FE6" w:rsidRPr="005115BF" w:rsidRDefault="00141FE6">
      <w:pPr>
        <w:rPr>
          <w:rFonts w:asciiTheme="minorHAnsi" w:eastAsia="Noto Sans Hebrew Light" w:hAnsiTheme="minorHAnsi" w:cs="Noto Sans Hebrew Light"/>
          <w:sz w:val="24"/>
          <w:szCs w:val="24"/>
          <w:lang w:val="en-US"/>
        </w:rPr>
      </w:pPr>
      <w:bookmarkStart w:id="31" w:name="_xw7x5gk6t6cw" w:colFirst="0" w:colLast="0"/>
      <w:bookmarkEnd w:id="31"/>
    </w:p>
    <w:tbl>
      <w:tblPr>
        <w:tblStyle w:val="afb"/>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17"/>
        <w:gridCol w:w="2703"/>
        <w:gridCol w:w="1515"/>
        <w:gridCol w:w="1395"/>
      </w:tblGrid>
      <w:tr w:rsidR="00141FE6" w14:paraId="28B1FF6B" w14:textId="77777777">
        <w:trPr>
          <w:trHeight w:val="300"/>
        </w:trPr>
        <w:tc>
          <w:tcPr>
            <w:tcW w:w="341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CEEFDE4"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70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78F1C1F"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836BAB0"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6A4BB4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422B3876" w14:textId="77777777">
        <w:trPr>
          <w:trHeight w:val="825"/>
        </w:trPr>
        <w:tc>
          <w:tcPr>
            <w:tcW w:w="3416" w:type="dxa"/>
            <w:tcBorders>
              <w:top w:val="single" w:sz="4" w:space="0" w:color="60CAF3"/>
              <w:left w:val="single" w:sz="4" w:space="0" w:color="60CAF3"/>
              <w:bottom w:val="single" w:sz="4" w:space="0" w:color="60CAF3"/>
              <w:right w:val="single" w:sz="4" w:space="0" w:color="60CAF3"/>
            </w:tcBorders>
            <w:tcMar>
              <w:top w:w="0" w:type="dxa"/>
              <w:bottom w:w="0" w:type="dxa"/>
            </w:tcMar>
          </w:tcPr>
          <w:p w14:paraId="4FA07753"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5A0E819E"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703" w:type="dxa"/>
            <w:tcBorders>
              <w:top w:val="single" w:sz="4" w:space="0" w:color="60CAF3"/>
              <w:left w:val="single" w:sz="4" w:space="0" w:color="60CAF3"/>
              <w:bottom w:val="single" w:sz="4" w:space="0" w:color="60CAF3"/>
              <w:right w:val="single" w:sz="4" w:space="0" w:color="60CAF3"/>
            </w:tcBorders>
            <w:tcMar>
              <w:top w:w="0" w:type="dxa"/>
              <w:bottom w:w="0" w:type="dxa"/>
            </w:tcMar>
          </w:tcPr>
          <w:p w14:paraId="798F7BC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טבלאות ציר-</w:t>
            </w:r>
            <w:r>
              <w:rPr>
                <w:rFonts w:ascii="Noto Sans Hebrew Light" w:eastAsia="Noto Sans Hebrew Light" w:hAnsi="Noto Sans Hebrew Light" w:cs="Noto Sans Hebrew Light"/>
                <w:sz w:val="24"/>
                <w:szCs w:val="24"/>
              </w:rPr>
              <w:t>Pivot</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108BE13A"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1395" w:type="dxa"/>
            <w:tcBorders>
              <w:top w:val="single" w:sz="4" w:space="0" w:color="60CAF3"/>
              <w:left w:val="single" w:sz="4" w:space="0" w:color="60CAF3"/>
              <w:bottom w:val="single" w:sz="4" w:space="0" w:color="60CAF3"/>
              <w:right w:val="single" w:sz="4" w:space="0" w:color="60CAF3"/>
            </w:tcBorders>
            <w:tcMar>
              <w:top w:w="0" w:type="dxa"/>
              <w:bottom w:w="0" w:type="dxa"/>
            </w:tcMar>
          </w:tcPr>
          <w:p w14:paraId="614C2B6F"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0F21D95E"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32"/>
          <w:szCs w:val="32"/>
        </w:rPr>
        <w:br/>
      </w:r>
      <w:hyperlink r:id="rId111">
        <w:r>
          <w:rPr>
            <w:rFonts w:ascii="Noto Sans Hebrew" w:eastAsia="Noto Sans Hebrew" w:hAnsi="Noto Sans Hebrew" w:cs="Noto Sans Hebrew"/>
            <w:b/>
            <w:bCs/>
            <w:color w:val="1155CC"/>
            <w:sz w:val="32"/>
            <w:szCs w:val="32"/>
            <w:u w:val="single"/>
            <w:rtl/>
          </w:rPr>
          <w:t>טבלאות</w:t>
        </w:r>
      </w:hyperlink>
      <w:hyperlink r:id="rId112">
        <w:r>
          <w:rPr>
            <w:rFonts w:ascii="Noto Sans Hebrew" w:eastAsia="Noto Sans Hebrew" w:hAnsi="Noto Sans Hebrew" w:cs="Noto Sans Hebrew"/>
            <w:b/>
            <w:bCs/>
            <w:color w:val="1155CC"/>
            <w:sz w:val="32"/>
            <w:szCs w:val="32"/>
            <w:u w:val="single"/>
            <w:rtl/>
          </w:rPr>
          <w:t xml:space="preserve"> </w:t>
        </w:r>
      </w:hyperlink>
      <w:hyperlink r:id="rId113">
        <w:r>
          <w:rPr>
            <w:rFonts w:ascii="Noto Sans Hebrew" w:eastAsia="Noto Sans Hebrew" w:hAnsi="Noto Sans Hebrew" w:cs="Noto Sans Hebrew"/>
            <w:b/>
            <w:bCs/>
            <w:color w:val="1155CC"/>
            <w:sz w:val="32"/>
            <w:szCs w:val="32"/>
            <w:u w:val="single"/>
            <w:rtl/>
          </w:rPr>
          <w:t>ציר</w:t>
        </w:r>
      </w:hyperlink>
      <w:hyperlink r:id="rId114">
        <w:r>
          <w:rPr>
            <w:rFonts w:ascii="Noto Sans Hebrew" w:eastAsia="Noto Sans Hebrew" w:hAnsi="Noto Sans Hebrew" w:cs="Noto Sans Hebrew"/>
            <w:b/>
            <w:bCs/>
            <w:color w:val="1155CC"/>
            <w:sz w:val="32"/>
            <w:szCs w:val="32"/>
            <w:u w:val="single"/>
            <w:rtl/>
          </w:rPr>
          <w:t xml:space="preserve"> -</w:t>
        </w:r>
      </w:hyperlink>
      <w:hyperlink r:id="rId115">
        <w:r>
          <w:rPr>
            <w:rFonts w:ascii="Noto Sans Hebrew" w:eastAsia="Noto Sans Hebrew" w:hAnsi="Noto Sans Hebrew" w:cs="Noto Sans Hebrew"/>
            <w:b/>
            <w:bCs/>
            <w:color w:val="1155CC"/>
            <w:sz w:val="32"/>
            <w:szCs w:val="32"/>
            <w:u w:val="single"/>
          </w:rPr>
          <w:t>Pivot</w:t>
        </w:r>
      </w:hyperlink>
    </w:p>
    <w:p w14:paraId="209C9E1A" w14:textId="77777777" w:rsidR="00141FE6" w:rsidRDefault="00580A07">
      <w:pPr>
        <w:numPr>
          <w:ilvl w:val="0"/>
          <w:numId w:val="9"/>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הוספת טבלת </w:t>
      </w:r>
      <w:proofErr w:type="spellStart"/>
      <w:r>
        <w:rPr>
          <w:rFonts w:ascii="Noto Sans Hebrew Light" w:eastAsia="Noto Sans Hebrew Light" w:hAnsi="Noto Sans Hebrew Light" w:cs="Noto Sans Hebrew Light"/>
          <w:sz w:val="24"/>
          <w:szCs w:val="24"/>
          <w:rtl/>
        </w:rPr>
        <w:t>פיבוט</w:t>
      </w:r>
      <w:proofErr w:type="spellEnd"/>
      <w:r>
        <w:rPr>
          <w:rFonts w:ascii="Noto Sans Hebrew Light" w:eastAsia="Noto Sans Hebrew Light" w:hAnsi="Noto Sans Hebrew Light" w:cs="Noto Sans Hebrew Light"/>
          <w:sz w:val="24"/>
          <w:szCs w:val="24"/>
          <w:rtl/>
        </w:rPr>
        <w:t xml:space="preserve"> (טבלת ציר)</w:t>
      </w:r>
    </w:p>
    <w:p w14:paraId="336A12B4" w14:textId="77777777" w:rsidR="00141FE6" w:rsidRDefault="00580A07">
      <w:pPr>
        <w:numPr>
          <w:ilvl w:val="0"/>
          <w:numId w:val="9"/>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בחירת שדות, עמודות, שורות, וערכים</w:t>
      </w:r>
    </w:p>
    <w:p w14:paraId="075C5345" w14:textId="77777777" w:rsidR="00141FE6" w:rsidRDefault="00580A07">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7BF3234D" w14:textId="77777777" w:rsidR="00141FE6" w:rsidRDefault="00580A07">
      <w:pPr>
        <w:numPr>
          <w:ilvl w:val="0"/>
          <w:numId w:val="14"/>
        </w:numPr>
        <w:bidi/>
        <w:ind w:right="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ציר (</w:t>
      </w:r>
      <w:r>
        <w:rPr>
          <w:rFonts w:ascii="Noto Sans Hebrew Light" w:eastAsia="Noto Sans Hebrew Light" w:hAnsi="Noto Sans Hebrew Light" w:cs="Noto Sans Hebrew Light"/>
          <w:sz w:val="24"/>
          <w:szCs w:val="24"/>
        </w:rPr>
        <w:t>Pivot Table</w:t>
      </w:r>
      <w:r>
        <w:rPr>
          <w:rFonts w:ascii="Noto Sans Hebrew Light" w:eastAsia="Noto Sans Hebrew Light" w:hAnsi="Noto Sans Hebrew Light" w:cs="Noto Sans Hebrew Light"/>
          <w:sz w:val="24"/>
          <w:szCs w:val="24"/>
          <w:rtl/>
        </w:rPr>
        <w:t>) היא כלי עוצמתי באקסל שמאפשר לנתח, לסכם, ולארגן כמו</w:t>
      </w:r>
      <w:r>
        <w:rPr>
          <w:rFonts w:ascii="Noto Sans Hebrew Light" w:eastAsia="Noto Sans Hebrew Light" w:hAnsi="Noto Sans Hebrew Light" w:cs="Noto Sans Hebrew Light"/>
          <w:sz w:val="24"/>
          <w:szCs w:val="24"/>
          <w:rtl/>
        </w:rPr>
        <w:t xml:space="preserve">יות גדולות של נתונים בצורה דינמית ונוחה, טבלת </w:t>
      </w:r>
      <w:proofErr w:type="spellStart"/>
      <w:r>
        <w:rPr>
          <w:rFonts w:ascii="Noto Sans Hebrew Light" w:eastAsia="Noto Sans Hebrew Light" w:hAnsi="Noto Sans Hebrew Light" w:cs="Noto Sans Hebrew Light"/>
          <w:sz w:val="24"/>
          <w:szCs w:val="24"/>
          <w:rtl/>
        </w:rPr>
        <w:t>הפיבוט</w:t>
      </w:r>
      <w:proofErr w:type="spellEnd"/>
      <w:r>
        <w:rPr>
          <w:rFonts w:ascii="Noto Sans Hebrew Light" w:eastAsia="Noto Sans Hebrew Light" w:hAnsi="Noto Sans Hebrew Light" w:cs="Noto Sans Hebrew Light"/>
          <w:sz w:val="24"/>
          <w:szCs w:val="24"/>
          <w:rtl/>
        </w:rPr>
        <w:t xml:space="preserve"> מתעדכנת בקלות בהתאם לנתונים, ומאפשרת למשתמש לראות תובנות ומגמות מבלי לכתוב נוסחאות מורכבות</w:t>
      </w:r>
    </w:p>
    <w:p w14:paraId="399E4BBE" w14:textId="77777777" w:rsidR="00141FE6" w:rsidRDefault="00580A07">
      <w:pPr>
        <w:numPr>
          <w:ilvl w:val="0"/>
          <w:numId w:val="14"/>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כדי ליצור טבלת </w:t>
      </w:r>
      <w:proofErr w:type="spellStart"/>
      <w:r>
        <w:rPr>
          <w:rFonts w:ascii="Noto Sans Hebrew Light" w:eastAsia="Noto Sans Hebrew Light" w:hAnsi="Noto Sans Hebrew Light" w:cs="Noto Sans Hebrew Light"/>
          <w:sz w:val="24"/>
          <w:szCs w:val="24"/>
          <w:rtl/>
        </w:rPr>
        <w:t>פיבוט</w:t>
      </w:r>
      <w:proofErr w:type="spellEnd"/>
      <w:r>
        <w:rPr>
          <w:rFonts w:ascii="Noto Sans Hebrew Light" w:eastAsia="Noto Sans Hebrew Light" w:hAnsi="Noto Sans Hebrew Light" w:cs="Noto Sans Hebrew Light"/>
          <w:sz w:val="24"/>
          <w:szCs w:val="24"/>
          <w:rtl/>
        </w:rPr>
        <w:t>, יש לסמן את טווח הנתונים הרצוי ולבחור: הוספה טבלת ציר</w:t>
      </w:r>
    </w:p>
    <w:p w14:paraId="08CC7ACA" w14:textId="77777777" w:rsidR="00141FE6" w:rsidRDefault="00580A07">
      <w:pPr>
        <w:numPr>
          <w:ilvl w:val="1"/>
          <w:numId w:val="14"/>
        </w:numPr>
        <w:bidi/>
        <w:ind w:right="-40"/>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שורות (</w:t>
      </w:r>
      <w:r>
        <w:rPr>
          <w:rFonts w:ascii="Noto Sans Hebrew Light" w:eastAsia="Noto Sans Hebrew Light" w:hAnsi="Noto Sans Hebrew Light" w:cs="Noto Sans Hebrew Light"/>
          <w:color w:val="666666"/>
          <w:sz w:val="24"/>
          <w:szCs w:val="24"/>
        </w:rPr>
        <w:t>Rows</w:t>
      </w:r>
      <w:r>
        <w:rPr>
          <w:rFonts w:ascii="Noto Sans Hebrew Light" w:eastAsia="Noto Sans Hebrew Light" w:hAnsi="Noto Sans Hebrew Light" w:cs="Noto Sans Hebrew Light"/>
          <w:color w:val="666666"/>
          <w:sz w:val="24"/>
          <w:szCs w:val="24"/>
          <w:rtl/>
        </w:rPr>
        <w:t xml:space="preserve">) – לקיבוץ נתונים לפי </w:t>
      </w:r>
      <w:r>
        <w:rPr>
          <w:rFonts w:ascii="Noto Sans Hebrew Light" w:eastAsia="Noto Sans Hebrew Light" w:hAnsi="Noto Sans Hebrew Light" w:cs="Noto Sans Hebrew Light"/>
          <w:color w:val="666666"/>
          <w:sz w:val="24"/>
          <w:szCs w:val="24"/>
          <w:rtl/>
        </w:rPr>
        <w:t>קטגוריות כמו שמות, תאריכים או מוצרים</w:t>
      </w:r>
    </w:p>
    <w:p w14:paraId="278F44CB" w14:textId="77777777" w:rsidR="00141FE6" w:rsidRDefault="00580A07">
      <w:pPr>
        <w:numPr>
          <w:ilvl w:val="1"/>
          <w:numId w:val="14"/>
        </w:numPr>
        <w:bidi/>
        <w:ind w:right="-40"/>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עמודות (</w:t>
      </w:r>
      <w:r>
        <w:rPr>
          <w:rFonts w:ascii="Noto Sans Hebrew Light" w:eastAsia="Noto Sans Hebrew Light" w:hAnsi="Noto Sans Hebrew Light" w:cs="Noto Sans Hebrew Light"/>
          <w:color w:val="666666"/>
          <w:sz w:val="24"/>
          <w:szCs w:val="24"/>
        </w:rPr>
        <w:t>Columns</w:t>
      </w:r>
      <w:r>
        <w:rPr>
          <w:rFonts w:ascii="Noto Sans Hebrew Light" w:eastAsia="Noto Sans Hebrew Light" w:hAnsi="Noto Sans Hebrew Light" w:cs="Noto Sans Hebrew Light"/>
          <w:color w:val="666666"/>
          <w:sz w:val="24"/>
          <w:szCs w:val="24"/>
          <w:rtl/>
        </w:rPr>
        <w:t>) – לפיצול נוסף של המידע לפי משתנים נוספים</w:t>
      </w:r>
    </w:p>
    <w:p w14:paraId="3E4ED612" w14:textId="77777777" w:rsidR="00141FE6" w:rsidRDefault="00580A07">
      <w:pPr>
        <w:numPr>
          <w:ilvl w:val="1"/>
          <w:numId w:val="14"/>
        </w:numPr>
        <w:bidi/>
        <w:ind w:right="-182"/>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ערכים (</w:t>
      </w:r>
      <w:r>
        <w:rPr>
          <w:rFonts w:ascii="Noto Sans Hebrew Light" w:eastAsia="Noto Sans Hebrew Light" w:hAnsi="Noto Sans Hebrew Light" w:cs="Noto Sans Hebrew Light"/>
          <w:color w:val="666666"/>
          <w:sz w:val="24"/>
          <w:szCs w:val="24"/>
        </w:rPr>
        <w:t>Values</w:t>
      </w:r>
      <w:r>
        <w:rPr>
          <w:rFonts w:ascii="Noto Sans Hebrew Light" w:eastAsia="Noto Sans Hebrew Light" w:hAnsi="Noto Sans Hebrew Light" w:cs="Noto Sans Hebrew Light"/>
          <w:color w:val="666666"/>
          <w:sz w:val="24"/>
          <w:szCs w:val="24"/>
          <w:rtl/>
        </w:rPr>
        <w:t>) – להצגת סיכומים כמו סכום, ספירה, ממוצע ועוד</w:t>
      </w:r>
    </w:p>
    <w:p w14:paraId="71773E76" w14:textId="77777777" w:rsidR="00141FE6" w:rsidRDefault="00580A07">
      <w:pPr>
        <w:numPr>
          <w:ilvl w:val="1"/>
          <w:numId w:val="14"/>
        </w:numPr>
        <w:bidi/>
        <w:ind w:right="-40"/>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מסננים (</w:t>
      </w:r>
      <w:r>
        <w:rPr>
          <w:rFonts w:ascii="Noto Sans Hebrew Light" w:eastAsia="Noto Sans Hebrew Light" w:hAnsi="Noto Sans Hebrew Light" w:cs="Noto Sans Hebrew Light"/>
          <w:color w:val="666666"/>
          <w:sz w:val="24"/>
          <w:szCs w:val="24"/>
        </w:rPr>
        <w:t>Filters</w:t>
      </w:r>
      <w:r>
        <w:rPr>
          <w:rFonts w:ascii="Noto Sans Hebrew Light" w:eastAsia="Noto Sans Hebrew Light" w:hAnsi="Noto Sans Hebrew Light" w:cs="Noto Sans Hebrew Light"/>
          <w:color w:val="666666"/>
          <w:sz w:val="24"/>
          <w:szCs w:val="24"/>
          <w:rtl/>
        </w:rPr>
        <w:t>) – לסינון דינמי של כלל הטבלה לפי קריטריון מסוים.</w:t>
      </w:r>
    </w:p>
    <w:p w14:paraId="06A4317A" w14:textId="77777777" w:rsidR="00141FE6" w:rsidRDefault="00580A07">
      <w:pPr>
        <w:numPr>
          <w:ilvl w:val="0"/>
          <w:numId w:val="14"/>
        </w:numPr>
        <w:bidi/>
        <w:ind w:right="11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שינויים בטבלת המקור</w:t>
      </w:r>
    </w:p>
    <w:p w14:paraId="640ACB7E" w14:textId="77777777" w:rsidR="00141FE6" w:rsidRDefault="00580A07">
      <w:pPr>
        <w:numPr>
          <w:ilvl w:val="1"/>
          <w:numId w:val="14"/>
        </w:numPr>
        <w:bidi/>
        <w:ind w:right="100"/>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רענון</w:t>
      </w:r>
      <w:proofErr w:type="spellEnd"/>
      <w:r>
        <w:rPr>
          <w:rFonts w:ascii="Noto Sans Hebrew Light" w:eastAsia="Noto Sans Hebrew Light" w:hAnsi="Noto Sans Hebrew Light" w:cs="Noto Sans Hebrew Light"/>
          <w:color w:val="666666"/>
          <w:sz w:val="24"/>
          <w:szCs w:val="24"/>
          <w:rtl/>
        </w:rPr>
        <w:t xml:space="preserve"> טבלת </w:t>
      </w:r>
      <w:proofErr w:type="spellStart"/>
      <w:r>
        <w:rPr>
          <w:rFonts w:ascii="Noto Sans Hebrew Light" w:eastAsia="Noto Sans Hebrew Light" w:hAnsi="Noto Sans Hebrew Light" w:cs="Noto Sans Hebrew Light"/>
          <w:color w:val="666666"/>
          <w:sz w:val="24"/>
          <w:szCs w:val="24"/>
          <w:rtl/>
        </w:rPr>
        <w:t>פיבוט</w:t>
      </w:r>
      <w:proofErr w:type="spellEnd"/>
      <w:r>
        <w:rPr>
          <w:rFonts w:ascii="Noto Sans Hebrew Light" w:eastAsia="Noto Sans Hebrew Light" w:hAnsi="Noto Sans Hebrew Light" w:cs="Noto Sans Hebrew Light"/>
          <w:color w:val="666666"/>
          <w:sz w:val="24"/>
          <w:szCs w:val="24"/>
          <w:rtl/>
        </w:rPr>
        <w:t xml:space="preserve"> </w:t>
      </w:r>
      <w:r>
        <w:rPr>
          <w:rFonts w:ascii="Noto Sans Hebrew Light" w:eastAsia="Noto Sans Hebrew Light" w:hAnsi="Noto Sans Hebrew Light" w:cs="Noto Sans Hebrew Light"/>
          <w:color w:val="666666"/>
          <w:sz w:val="24"/>
          <w:szCs w:val="24"/>
          <w:rtl/>
        </w:rPr>
        <w:t xml:space="preserve"> - לאחר </w:t>
      </w:r>
      <w:proofErr w:type="spellStart"/>
      <w:r>
        <w:rPr>
          <w:rFonts w:ascii="Noto Sans Hebrew Light" w:eastAsia="Noto Sans Hebrew Light" w:hAnsi="Noto Sans Hebrew Light" w:cs="Noto Sans Hebrew Light"/>
          <w:color w:val="666666"/>
          <w:sz w:val="24"/>
          <w:szCs w:val="24"/>
          <w:rtl/>
        </w:rPr>
        <w:t>רענון</w:t>
      </w:r>
      <w:proofErr w:type="spellEnd"/>
      <w:r>
        <w:rPr>
          <w:rFonts w:ascii="Noto Sans Hebrew Light" w:eastAsia="Noto Sans Hebrew Light" w:hAnsi="Noto Sans Hebrew Light" w:cs="Noto Sans Hebrew Light"/>
          <w:color w:val="666666"/>
          <w:sz w:val="24"/>
          <w:szCs w:val="24"/>
          <w:rtl/>
        </w:rPr>
        <w:t xml:space="preserve"> הטבלה, הנתונים ישקפו את השינויים בטבלת המקור, זה לא קורה אוטומטית</w:t>
      </w:r>
    </w:p>
    <w:p w14:paraId="0D2D8721" w14:textId="77777777" w:rsidR="00141FE6" w:rsidRDefault="00580A07">
      <w:pPr>
        <w:numPr>
          <w:ilvl w:val="1"/>
          <w:numId w:val="14"/>
        </w:numPr>
        <w:bidi/>
        <w:spacing w:after="160"/>
        <w:ind w:right="10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שינוי מקור הנתונים – במידה והוספנו שורות/עמודות לטבלת המקור – יש לוודא שמקור הנתונים של טבלת </w:t>
      </w:r>
      <w:proofErr w:type="spellStart"/>
      <w:r>
        <w:rPr>
          <w:rFonts w:ascii="Noto Sans Hebrew Light" w:eastAsia="Noto Sans Hebrew Light" w:hAnsi="Noto Sans Hebrew Light" w:cs="Noto Sans Hebrew Light"/>
          <w:color w:val="666666"/>
          <w:sz w:val="24"/>
          <w:szCs w:val="24"/>
          <w:rtl/>
        </w:rPr>
        <w:t>הפיבוט</w:t>
      </w:r>
      <w:proofErr w:type="spellEnd"/>
      <w:r>
        <w:rPr>
          <w:rFonts w:ascii="Noto Sans Hebrew Light" w:eastAsia="Noto Sans Hebrew Light" w:hAnsi="Noto Sans Hebrew Light" w:cs="Noto Sans Hebrew Light"/>
          <w:color w:val="666666"/>
          <w:sz w:val="24"/>
          <w:szCs w:val="24"/>
          <w:rtl/>
        </w:rPr>
        <w:t xml:space="preserve"> כולל גם את התאים החדשים, אחרת לא נראה את השינוי בטבלה.</w:t>
      </w:r>
    </w:p>
    <w:p w14:paraId="26A5B51D" w14:textId="77777777" w:rsidR="00141FE6" w:rsidRDefault="00141FE6">
      <w:pPr>
        <w:rPr>
          <w:rFonts w:ascii="Calibri" w:eastAsia="Calibri" w:hAnsi="Calibri" w:cs="Calibri"/>
          <w:color w:val="666666"/>
          <w:sz w:val="24"/>
          <w:szCs w:val="24"/>
        </w:rPr>
      </w:pPr>
    </w:p>
    <w:p w14:paraId="3E21CEE2" w14:textId="77777777" w:rsidR="00141FE6" w:rsidRDefault="00141FE6">
      <w:pPr>
        <w:rPr>
          <w:rFonts w:ascii="Calibri" w:eastAsia="Calibri" w:hAnsi="Calibri" w:cs="Calibri"/>
          <w:color w:val="666666"/>
          <w:sz w:val="24"/>
          <w:szCs w:val="24"/>
        </w:rPr>
        <w:sectPr w:rsidR="00141FE6">
          <w:headerReference w:type="default" r:id="rId116"/>
          <w:footerReference w:type="default" r:id="rId117"/>
          <w:pgSz w:w="11909" w:h="16834"/>
          <w:pgMar w:top="1440" w:right="1440" w:bottom="1440" w:left="1440" w:header="720" w:footer="720" w:gutter="0"/>
          <w:pgNumType w:start="1"/>
          <w:cols w:space="720"/>
        </w:sectPr>
      </w:pPr>
    </w:p>
    <w:p w14:paraId="5BD7127F" w14:textId="77777777" w:rsidR="00141FE6" w:rsidRDefault="00141FE6">
      <w:pPr>
        <w:rPr>
          <w:rFonts w:ascii="Noto Sans Hebrew Light" w:eastAsia="Noto Sans Hebrew Light" w:hAnsi="Noto Sans Hebrew Light" w:cs="Noto Sans Hebrew Light"/>
          <w:sz w:val="24"/>
          <w:szCs w:val="24"/>
        </w:rPr>
      </w:pPr>
      <w:bookmarkStart w:id="32" w:name="_4nj1gy2vkeu8" w:colFirst="0" w:colLast="0"/>
      <w:bookmarkEnd w:id="32"/>
    </w:p>
    <w:tbl>
      <w:tblPr>
        <w:tblStyle w:val="afc"/>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9"/>
        <w:gridCol w:w="2606"/>
        <w:gridCol w:w="1515"/>
        <w:gridCol w:w="1410"/>
      </w:tblGrid>
      <w:tr w:rsidR="00141FE6" w14:paraId="3201E5BC" w14:textId="77777777">
        <w:trPr>
          <w:trHeight w:val="300"/>
        </w:trPr>
        <w:tc>
          <w:tcPr>
            <w:tcW w:w="349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4ED69B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6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2FDEB60"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23B7D71"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1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F48416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73D0E39B" w14:textId="77777777">
        <w:trPr>
          <w:trHeight w:val="825"/>
        </w:trPr>
        <w:tc>
          <w:tcPr>
            <w:tcW w:w="3498" w:type="dxa"/>
            <w:tcBorders>
              <w:top w:val="single" w:sz="4" w:space="0" w:color="60CAF3"/>
              <w:left w:val="single" w:sz="4" w:space="0" w:color="60CAF3"/>
              <w:bottom w:val="single" w:sz="4" w:space="0" w:color="60CAF3"/>
              <w:right w:val="single" w:sz="4" w:space="0" w:color="60CAF3"/>
            </w:tcBorders>
            <w:tcMar>
              <w:top w:w="0" w:type="dxa"/>
              <w:bottom w:w="0" w:type="dxa"/>
            </w:tcMar>
          </w:tcPr>
          <w:p w14:paraId="0DD7248F"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ניתוח נתונים באמצעות אקסל</w:t>
            </w:r>
          </w:p>
          <w:p w14:paraId="11A22B76"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Pr>
              <w:t>Analyzing</w:t>
            </w:r>
            <w:proofErr w:type="spellEnd"/>
            <w:r>
              <w:rPr>
                <w:rFonts w:ascii="Noto Sans Hebrew Light" w:eastAsia="Noto Sans Hebrew Light" w:hAnsi="Noto Sans Hebrew Light" w:cs="Noto Sans Hebrew Light"/>
                <w:sz w:val="24"/>
                <w:szCs w:val="24"/>
              </w:rPr>
              <w:t xml:space="preserve"> Data with Excel</w:t>
            </w:r>
          </w:p>
        </w:tc>
        <w:tc>
          <w:tcPr>
            <w:tcW w:w="2606" w:type="dxa"/>
            <w:tcBorders>
              <w:top w:val="single" w:sz="4" w:space="0" w:color="60CAF3"/>
              <w:left w:val="single" w:sz="4" w:space="0" w:color="60CAF3"/>
              <w:bottom w:val="single" w:sz="4" w:space="0" w:color="60CAF3"/>
              <w:right w:val="single" w:sz="4" w:space="0" w:color="60CAF3"/>
            </w:tcBorders>
            <w:tcMar>
              <w:top w:w="0" w:type="dxa"/>
              <w:bottom w:w="0" w:type="dxa"/>
            </w:tcMar>
          </w:tcPr>
          <w:p w14:paraId="156A1979"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גרפים</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225FF500"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410" w:type="dxa"/>
            <w:tcBorders>
              <w:top w:val="single" w:sz="4" w:space="0" w:color="60CAF3"/>
              <w:left w:val="single" w:sz="4" w:space="0" w:color="60CAF3"/>
              <w:bottom w:val="single" w:sz="4" w:space="0" w:color="60CAF3"/>
              <w:right w:val="single" w:sz="4" w:space="0" w:color="60CAF3"/>
            </w:tcBorders>
            <w:tcMar>
              <w:top w:w="0" w:type="dxa"/>
              <w:bottom w:w="0" w:type="dxa"/>
            </w:tcMar>
          </w:tcPr>
          <w:p w14:paraId="5646C3C3" w14:textId="77777777" w:rsidR="00141FE6" w:rsidRDefault="00580A07">
            <w:pPr>
              <w:bidi/>
              <w:spacing w:before="240"/>
              <w:ind w:left="140" w:right="140"/>
              <w:jc w:val="center"/>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2FB8B45C"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5BEBFB6C"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hyperlink r:id="rId118">
        <w:r>
          <w:rPr>
            <w:rFonts w:ascii="Noto Sans Hebrew" w:eastAsia="Noto Sans Hebrew" w:hAnsi="Noto Sans Hebrew" w:cs="Noto Sans Hebrew"/>
            <w:b/>
            <w:bCs/>
            <w:color w:val="1155CC"/>
            <w:sz w:val="32"/>
            <w:szCs w:val="32"/>
            <w:u w:val="single"/>
            <w:rtl/>
          </w:rPr>
          <w:t>יצירת</w:t>
        </w:r>
      </w:hyperlink>
      <w:hyperlink r:id="rId119">
        <w:r>
          <w:rPr>
            <w:rFonts w:ascii="Noto Sans Hebrew" w:eastAsia="Noto Sans Hebrew" w:hAnsi="Noto Sans Hebrew" w:cs="Noto Sans Hebrew"/>
            <w:b/>
            <w:bCs/>
            <w:color w:val="1155CC"/>
            <w:sz w:val="32"/>
            <w:szCs w:val="32"/>
            <w:u w:val="single"/>
            <w:rtl/>
          </w:rPr>
          <w:t xml:space="preserve"> </w:t>
        </w:r>
      </w:hyperlink>
      <w:hyperlink r:id="rId120">
        <w:r>
          <w:rPr>
            <w:rFonts w:ascii="Noto Sans Hebrew" w:eastAsia="Noto Sans Hebrew" w:hAnsi="Noto Sans Hebrew" w:cs="Noto Sans Hebrew"/>
            <w:b/>
            <w:bCs/>
            <w:color w:val="1155CC"/>
            <w:sz w:val="32"/>
            <w:szCs w:val="32"/>
            <w:u w:val="single"/>
            <w:rtl/>
          </w:rPr>
          <w:t>גרפים</w:t>
        </w:r>
      </w:hyperlink>
      <w:hyperlink r:id="rId121">
        <w:r>
          <w:rPr>
            <w:rFonts w:ascii="Noto Sans Hebrew" w:eastAsia="Noto Sans Hebrew" w:hAnsi="Noto Sans Hebrew" w:cs="Noto Sans Hebrew"/>
            <w:b/>
            <w:bCs/>
            <w:color w:val="1155CC"/>
            <w:sz w:val="32"/>
            <w:szCs w:val="32"/>
            <w:u w:val="single"/>
            <w:rtl/>
          </w:rPr>
          <w:t xml:space="preserve"> -</w:t>
        </w:r>
      </w:hyperlink>
      <w:hyperlink r:id="rId122">
        <w:r>
          <w:rPr>
            <w:rFonts w:ascii="Noto Sans Hebrew" w:eastAsia="Noto Sans Hebrew" w:hAnsi="Noto Sans Hebrew" w:cs="Noto Sans Hebrew"/>
            <w:b/>
            <w:bCs/>
            <w:color w:val="1155CC"/>
            <w:sz w:val="32"/>
            <w:szCs w:val="32"/>
            <w:u w:val="single"/>
            <w:rtl/>
          </w:rPr>
          <w:t>תרשימים</w:t>
        </w:r>
      </w:hyperlink>
    </w:p>
    <w:p w14:paraId="07193B73" w14:textId="77777777" w:rsidR="00141FE6" w:rsidRDefault="00580A07">
      <w:pPr>
        <w:numPr>
          <w:ilvl w:val="0"/>
          <w:numId w:val="32"/>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גרף על פי טבלת נתונים</w:t>
      </w:r>
    </w:p>
    <w:p w14:paraId="6E0A5CC1" w14:textId="77777777" w:rsidR="00141FE6" w:rsidRDefault="00580A07">
      <w:pPr>
        <w:numPr>
          <w:ilvl w:val="0"/>
          <w:numId w:val="32"/>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כותרות</w:t>
      </w:r>
    </w:p>
    <w:p w14:paraId="1E9537E0" w14:textId="77777777" w:rsidR="00141FE6" w:rsidRDefault="00580A07">
      <w:pPr>
        <w:numPr>
          <w:ilvl w:val="0"/>
          <w:numId w:val="32"/>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גרפים בסיסיים: עמודות, קו, עוגה</w:t>
      </w:r>
    </w:p>
    <w:p w14:paraId="5D8D453E" w14:textId="77777777" w:rsidR="00141FE6" w:rsidRDefault="00580A07">
      <w:pPr>
        <w:numPr>
          <w:ilvl w:val="0"/>
          <w:numId w:val="32"/>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גרף פיזור</w:t>
      </w:r>
    </w:p>
    <w:p w14:paraId="0FA6568F"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7B53692A" w14:textId="77777777" w:rsidR="00141FE6" w:rsidRDefault="00580A07">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יצור גרף (תרשים) על פי טבלת נתונים כדי להמחיש מידע </w:t>
      </w:r>
      <w:r>
        <w:rPr>
          <w:rFonts w:ascii="Noto Sans Hebrew Light" w:eastAsia="Noto Sans Hebrew Light" w:hAnsi="Noto Sans Hebrew Light" w:cs="Noto Sans Hebrew Light"/>
          <w:sz w:val="24"/>
          <w:szCs w:val="24"/>
          <w:rtl/>
        </w:rPr>
        <w:t>בצורה ויזואלית וברורה.</w:t>
      </w:r>
    </w:p>
    <w:p w14:paraId="49F65975" w14:textId="77777777" w:rsidR="00141FE6" w:rsidRDefault="00580A07">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תהליך יצירת הגרף מתחיל בהחלטה על הגרף הנכון להצגת הנתונים. לגרפים שונים יש מטרה שונה (ראו פירוט בפרק מבוא לגרפים).</w:t>
      </w:r>
    </w:p>
    <w:p w14:paraId="0AD2B83F" w14:textId="77777777" w:rsidR="00141FE6" w:rsidRDefault="00580A07">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על מנת לייצר גרף - בחירה בטווח הנתונים הרצוי (כולל כותרות), ולאחר מכן בחירה בלשונית הוספה ובחירת סוג הגרף.</w:t>
      </w:r>
    </w:p>
    <w:p w14:paraId="50F2FB17" w14:textId="77777777" w:rsidR="00141FE6" w:rsidRDefault="00580A07">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יש </w:t>
      </w:r>
      <w:r>
        <w:rPr>
          <w:rFonts w:ascii="Noto Sans Hebrew Light" w:eastAsia="Noto Sans Hebrew Light" w:hAnsi="Noto Sans Hebrew Light" w:cs="Noto Sans Hebrew Light"/>
          <w:sz w:val="24"/>
          <w:szCs w:val="24"/>
          <w:rtl/>
        </w:rPr>
        <w:t>להקפיד לתת שם לתרשים ושם לצירים. יש להקפיד על שמות משמעותיים</w:t>
      </w:r>
    </w:p>
    <w:p w14:paraId="14976FA9" w14:textId="77777777" w:rsidR="00141FE6" w:rsidRDefault="00580A07">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יצירת גרפים בסיסיים נפוצים:</w:t>
      </w:r>
    </w:p>
    <w:p w14:paraId="10A352C1" w14:textId="77777777" w:rsidR="00141FE6" w:rsidRDefault="00580A07">
      <w:pPr>
        <w:numPr>
          <w:ilvl w:val="0"/>
          <w:numId w:val="45"/>
        </w:numPr>
        <w:bidi/>
        <w:ind w:right="18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גרף עמודות - להשוואת ערכים בין קטגוריות</w:t>
      </w:r>
    </w:p>
    <w:p w14:paraId="64AA7DF8" w14:textId="77777777" w:rsidR="00141FE6" w:rsidRDefault="00580A07">
      <w:pPr>
        <w:numPr>
          <w:ilvl w:val="0"/>
          <w:numId w:val="45"/>
        </w:numPr>
        <w:bidi/>
        <w:ind w:right="18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גרף קו - להצגת מגמות לאורך זמן</w:t>
      </w:r>
    </w:p>
    <w:p w14:paraId="7BAF7459" w14:textId="77777777" w:rsidR="00141FE6" w:rsidRDefault="00580A07">
      <w:pPr>
        <w:numPr>
          <w:ilvl w:val="0"/>
          <w:numId w:val="45"/>
        </w:numPr>
        <w:bidi/>
        <w:ind w:right="18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גרף עוגה  - להצגת חלקים מתוך שלם באחוזים.</w:t>
      </w:r>
    </w:p>
    <w:p w14:paraId="150F71B2" w14:textId="77777777" w:rsidR="00141FE6" w:rsidRDefault="00580A07">
      <w:pPr>
        <w:numPr>
          <w:ilvl w:val="0"/>
          <w:numId w:val="45"/>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יצירת גרף פיזור  </w:t>
      </w:r>
    </w:p>
    <w:p w14:paraId="0C897AC8" w14:textId="77777777" w:rsidR="00141FE6" w:rsidRDefault="00580A07">
      <w:pPr>
        <w:numPr>
          <w:ilvl w:val="0"/>
          <w:numId w:val="45"/>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יש לבצע התאמה אישית של צבעים, מקרא, </w:t>
      </w:r>
      <w:r>
        <w:rPr>
          <w:rFonts w:ascii="Noto Sans Hebrew Light" w:eastAsia="Noto Sans Hebrew Light" w:hAnsi="Noto Sans Hebrew Light" w:cs="Noto Sans Hebrew Light"/>
          <w:sz w:val="24"/>
          <w:szCs w:val="24"/>
          <w:rtl/>
        </w:rPr>
        <w:t>כותרות גרף, תוויות נתונים וצירי ציון, כך שהגרף יהיה נוח וברור לקהל היעד.</w:t>
      </w:r>
    </w:p>
    <w:p w14:paraId="1137F837" w14:textId="77777777" w:rsidR="00141FE6" w:rsidRDefault="00141FE6">
      <w:pPr>
        <w:bidi/>
        <w:spacing w:after="160"/>
        <w:ind w:left="360" w:right="380"/>
        <w:rPr>
          <w:rFonts w:ascii="Noto Sans Hebrew Light" w:eastAsia="Noto Sans Hebrew Light" w:hAnsi="Noto Sans Hebrew Light" w:cs="Noto Sans Hebrew Light"/>
          <w:sz w:val="24"/>
          <w:szCs w:val="24"/>
        </w:rPr>
      </w:pPr>
    </w:p>
    <w:p w14:paraId="2B3A1A3E" w14:textId="77777777" w:rsidR="00141FE6" w:rsidRDefault="00141FE6">
      <w:pPr>
        <w:bidi/>
        <w:spacing w:after="160"/>
        <w:ind w:left="360" w:right="380"/>
        <w:rPr>
          <w:rFonts w:ascii="Noto Sans Hebrew Light" w:eastAsia="Noto Sans Hebrew Light" w:hAnsi="Noto Sans Hebrew Light" w:cs="Noto Sans Hebrew Light"/>
          <w:sz w:val="24"/>
          <w:szCs w:val="24"/>
        </w:rPr>
      </w:pPr>
    </w:p>
    <w:p w14:paraId="6F0D8234" w14:textId="77777777" w:rsidR="00141FE6" w:rsidRDefault="00141FE6">
      <w:pPr>
        <w:bidi/>
        <w:spacing w:after="160"/>
        <w:ind w:left="360" w:right="380"/>
        <w:rPr>
          <w:rFonts w:ascii="Noto Sans Hebrew Light" w:eastAsia="Noto Sans Hebrew Light" w:hAnsi="Noto Sans Hebrew Light" w:cs="Noto Sans Hebrew Light"/>
          <w:sz w:val="24"/>
          <w:szCs w:val="24"/>
        </w:rPr>
      </w:pPr>
    </w:p>
    <w:p w14:paraId="7449023E" w14:textId="77777777" w:rsidR="00141FE6" w:rsidRDefault="00141FE6">
      <w:pPr>
        <w:bidi/>
        <w:spacing w:after="160"/>
        <w:ind w:left="360" w:right="380"/>
        <w:rPr>
          <w:rFonts w:ascii="Noto Sans Hebrew Light" w:eastAsia="Noto Sans Hebrew Light" w:hAnsi="Noto Sans Hebrew Light" w:cs="Noto Sans Hebrew Light"/>
          <w:sz w:val="24"/>
          <w:szCs w:val="24"/>
        </w:rPr>
      </w:pPr>
    </w:p>
    <w:tbl>
      <w:tblPr>
        <w:tblStyle w:val="afd"/>
        <w:tblW w:w="9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997"/>
        <w:gridCol w:w="3028"/>
      </w:tblGrid>
      <w:tr w:rsidR="00141FE6" w14:paraId="6B52771F"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2FE80062"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מתי להשתמש</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72636CD1"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סוג גרף</w:t>
            </w:r>
          </w:p>
        </w:tc>
      </w:tr>
      <w:tr w:rsidR="00141FE6" w14:paraId="2A857BDE"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55B0E15D"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להשוואת ערכים בין קטגוריות שונות</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7DC2856C"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עמודות  (</w:t>
            </w:r>
            <w:r>
              <w:rPr>
                <w:rFonts w:ascii="Noto Sans Hebrew SemiBold" w:eastAsia="Noto Sans Hebrew SemiBold" w:hAnsi="Noto Sans Hebrew SemiBold" w:cs="Noto Sans Hebrew SemiBold"/>
                <w:color w:val="0B769F"/>
                <w:sz w:val="24"/>
                <w:szCs w:val="24"/>
              </w:rPr>
              <w:t>Column</w:t>
            </w:r>
            <w:r>
              <w:rPr>
                <w:rFonts w:ascii="Noto Sans Hebrew SemiBold" w:eastAsia="Noto Sans Hebrew SemiBold" w:hAnsi="Noto Sans Hebrew SemiBold" w:cs="Noto Sans Hebrew SemiBold"/>
                <w:color w:val="0B769F"/>
                <w:sz w:val="24"/>
                <w:szCs w:val="24"/>
                <w:rtl/>
              </w:rPr>
              <w:t>)</w:t>
            </w:r>
          </w:p>
        </w:tc>
      </w:tr>
      <w:tr w:rsidR="00141FE6" w14:paraId="26CDF534"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5DEDC266"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להצגת מגמה לאורך זמן (שנים, חודשים, ימים)</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0547993A"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קו  (</w:t>
            </w:r>
            <w:r>
              <w:rPr>
                <w:rFonts w:ascii="Noto Sans Hebrew SemiBold" w:eastAsia="Noto Sans Hebrew SemiBold" w:hAnsi="Noto Sans Hebrew SemiBold" w:cs="Noto Sans Hebrew SemiBold"/>
                <w:color w:val="0B769F"/>
                <w:sz w:val="24"/>
                <w:szCs w:val="24"/>
              </w:rPr>
              <w:t>Line</w:t>
            </w:r>
            <w:r>
              <w:rPr>
                <w:rFonts w:ascii="Noto Sans Hebrew SemiBold" w:eastAsia="Noto Sans Hebrew SemiBold" w:hAnsi="Noto Sans Hebrew SemiBold" w:cs="Noto Sans Hebrew SemiBold"/>
                <w:color w:val="0B769F"/>
                <w:sz w:val="24"/>
                <w:szCs w:val="24"/>
                <w:rtl/>
              </w:rPr>
              <w:t>)</w:t>
            </w:r>
          </w:p>
        </w:tc>
      </w:tr>
      <w:tr w:rsidR="00141FE6" w14:paraId="02424F94"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6448908"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להצגת חלקים מתוך שלם (באחוזים)</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4E49DA23"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עוגה  (</w:t>
            </w:r>
            <w:r>
              <w:rPr>
                <w:rFonts w:ascii="Noto Sans Hebrew SemiBold" w:eastAsia="Noto Sans Hebrew SemiBold" w:hAnsi="Noto Sans Hebrew SemiBold" w:cs="Noto Sans Hebrew SemiBold"/>
                <w:color w:val="0B769F"/>
                <w:sz w:val="24"/>
                <w:szCs w:val="24"/>
              </w:rPr>
              <w:t>Pie</w:t>
            </w:r>
            <w:r>
              <w:rPr>
                <w:rFonts w:ascii="Noto Sans Hebrew SemiBold" w:eastAsia="Noto Sans Hebrew SemiBold" w:hAnsi="Noto Sans Hebrew SemiBold" w:cs="Noto Sans Hebrew SemiBold"/>
                <w:color w:val="0B769F"/>
                <w:sz w:val="24"/>
                <w:szCs w:val="24"/>
                <w:rtl/>
              </w:rPr>
              <w:t>)</w:t>
            </w:r>
          </w:p>
        </w:tc>
      </w:tr>
      <w:tr w:rsidR="00141FE6" w14:paraId="23BAB4F7"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4F39298"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לבחינת קשר בין שני משתנים מספריים </w:t>
            </w:r>
            <w:r>
              <w:rPr>
                <w:rFonts w:ascii="Noto Sans Hebrew Light" w:eastAsia="Noto Sans Hebrew Light" w:hAnsi="Noto Sans Hebrew Light" w:cs="Noto Sans Hebrew Light"/>
                <w:sz w:val="24"/>
                <w:szCs w:val="24"/>
              </w:rPr>
              <w:t>X</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Y</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4F4BA30B"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פיזור  (</w:t>
            </w:r>
            <w:r>
              <w:rPr>
                <w:rFonts w:ascii="Noto Sans Hebrew SemiBold" w:eastAsia="Noto Sans Hebrew SemiBold" w:hAnsi="Noto Sans Hebrew SemiBold" w:cs="Noto Sans Hebrew SemiBold"/>
                <w:color w:val="0B769F"/>
                <w:sz w:val="24"/>
                <w:szCs w:val="24"/>
              </w:rPr>
              <w:t>Scatter</w:t>
            </w:r>
            <w:r>
              <w:rPr>
                <w:rFonts w:ascii="Noto Sans Hebrew SemiBold" w:eastAsia="Noto Sans Hebrew SemiBold" w:hAnsi="Noto Sans Hebrew SemiBold" w:cs="Noto Sans Hebrew SemiBold"/>
                <w:color w:val="0B769F"/>
                <w:sz w:val="24"/>
                <w:szCs w:val="24"/>
                <w:rtl/>
              </w:rPr>
              <w:t>)</w:t>
            </w:r>
          </w:p>
        </w:tc>
      </w:tr>
      <w:tr w:rsidR="00141FE6" w14:paraId="4F9828B6" w14:textId="77777777">
        <w:tc>
          <w:tcPr>
            <w:tcW w:w="5997"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CBD24A6"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להשוואה של חלקים בתוך קטגוריה, יש להסביר את ההבדל בין הסוגים השונים של גרפים מצטברים</w:t>
            </w:r>
          </w:p>
        </w:tc>
        <w:tc>
          <w:tcPr>
            <w:tcW w:w="3028" w:type="dxa"/>
            <w:tcBorders>
              <w:top w:val="single" w:sz="4" w:space="0" w:color="60CAF3"/>
              <w:left w:val="single" w:sz="4" w:space="0" w:color="60CAF3"/>
              <w:bottom w:val="single" w:sz="4" w:space="0" w:color="60CAF3"/>
              <w:right w:val="single" w:sz="4" w:space="0" w:color="60CAF3"/>
            </w:tcBorders>
            <w:shd w:val="clear" w:color="auto" w:fill="CAEDFB"/>
            <w:tcMar>
              <w:top w:w="20" w:type="dxa"/>
              <w:left w:w="20" w:type="dxa"/>
              <w:bottom w:w="20" w:type="dxa"/>
              <w:right w:w="20" w:type="dxa"/>
            </w:tcMar>
          </w:tcPr>
          <w:p w14:paraId="0F33C1A2"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גרף עמודות מצטברות</w:t>
            </w:r>
          </w:p>
        </w:tc>
      </w:tr>
    </w:tbl>
    <w:p w14:paraId="1B5EA530" w14:textId="77777777" w:rsidR="00141FE6" w:rsidRDefault="00141FE6">
      <w:pPr>
        <w:bidi/>
        <w:spacing w:after="160"/>
        <w:ind w:right="380"/>
        <w:rPr>
          <w:rFonts w:ascii="Noto Sans Hebrew Light" w:eastAsia="Noto Sans Hebrew Light" w:hAnsi="Noto Sans Hebrew Light" w:cs="Noto Sans Hebrew Light"/>
          <w:sz w:val="24"/>
          <w:szCs w:val="24"/>
        </w:rPr>
      </w:pPr>
    </w:p>
    <w:p w14:paraId="18F3D877"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5DC3FF48"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32553E2"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0A0FE011" w14:textId="77777777" w:rsidR="00141FE6" w:rsidRDefault="00580A07">
      <w:pPr>
        <w:bidi/>
        <w:spacing w:before="240" w:after="240"/>
        <w:rPr>
          <w:rFonts w:ascii="Noto Sans Hebrew Light" w:eastAsia="Noto Sans Hebrew Light" w:hAnsi="Noto Sans Hebrew Light" w:cs="Noto Sans Hebrew Light"/>
          <w:sz w:val="24"/>
          <w:szCs w:val="24"/>
        </w:rPr>
        <w:sectPr w:rsidR="00141FE6">
          <w:headerReference w:type="default" r:id="rId123"/>
          <w:footerReference w:type="default" r:id="rId124"/>
          <w:pgSz w:w="11909" w:h="16834"/>
          <w:pgMar w:top="1440" w:right="1440" w:bottom="1440" w:left="1440" w:header="720" w:footer="720" w:gutter="0"/>
          <w:pgNumType w:start="1"/>
          <w:cols w:space="720"/>
        </w:sectPr>
      </w:pPr>
      <w:r>
        <w:rPr>
          <w:rFonts w:ascii="Noto Sans Hebrew Light" w:eastAsia="Noto Sans Hebrew Light" w:hAnsi="Noto Sans Hebrew Light" w:cs="Noto Sans Hebrew Light"/>
          <w:sz w:val="24"/>
          <w:szCs w:val="24"/>
        </w:rPr>
        <w:t xml:space="preserve"> </w:t>
      </w:r>
    </w:p>
    <w:p w14:paraId="0C08E711" w14:textId="77777777" w:rsidR="00141FE6" w:rsidRDefault="00141FE6">
      <w:pPr>
        <w:rPr>
          <w:rFonts w:ascii="Noto Sans Hebrew Light" w:eastAsia="Noto Sans Hebrew Light" w:hAnsi="Noto Sans Hebrew Light" w:cs="Noto Sans Hebrew Light"/>
          <w:sz w:val="24"/>
          <w:szCs w:val="24"/>
        </w:rPr>
      </w:pPr>
      <w:bookmarkStart w:id="33" w:name="_udgu30gw3kzz" w:colFirst="0" w:colLast="0"/>
      <w:bookmarkStart w:id="34" w:name="_guaz0fop5xfr" w:colFirst="0" w:colLast="0"/>
      <w:bookmarkEnd w:id="33"/>
      <w:bookmarkEnd w:id="34"/>
    </w:p>
    <w:tbl>
      <w:tblPr>
        <w:tblStyle w:val="afe"/>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55"/>
        <w:gridCol w:w="2568"/>
        <w:gridCol w:w="1509"/>
        <w:gridCol w:w="1393"/>
      </w:tblGrid>
      <w:tr w:rsidR="00141FE6" w14:paraId="589F8663" w14:textId="77777777">
        <w:trPr>
          <w:trHeight w:val="300"/>
        </w:trPr>
        <w:tc>
          <w:tcPr>
            <w:tcW w:w="355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C95219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שם הפרק</w:t>
            </w:r>
          </w:p>
        </w:tc>
        <w:tc>
          <w:tcPr>
            <w:tcW w:w="256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03649F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9"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DC1483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AFCA054"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0A313CAB" w14:textId="77777777">
        <w:trPr>
          <w:trHeight w:val="825"/>
        </w:trPr>
        <w:tc>
          <w:tcPr>
            <w:tcW w:w="3555" w:type="dxa"/>
            <w:tcBorders>
              <w:top w:val="single" w:sz="4" w:space="0" w:color="60CAF3"/>
              <w:left w:val="single" w:sz="4" w:space="0" w:color="60CAF3"/>
              <w:bottom w:val="single" w:sz="4" w:space="0" w:color="60CAF3"/>
              <w:right w:val="single" w:sz="4" w:space="0" w:color="60CAF3"/>
            </w:tcBorders>
            <w:tcMar>
              <w:top w:w="0" w:type="dxa"/>
              <w:bottom w:w="0" w:type="dxa"/>
            </w:tcMar>
          </w:tcPr>
          <w:p w14:paraId="7AF375E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מושגי יסוד </w:t>
            </w:r>
            <w:r>
              <w:rPr>
                <w:rFonts w:ascii="Noto Sans Hebrew Light" w:eastAsia="Noto Sans Hebrew Light" w:hAnsi="Noto Sans Hebrew Light" w:cs="Noto Sans Hebrew Light"/>
                <w:sz w:val="24"/>
                <w:szCs w:val="24"/>
                <w:rtl/>
              </w:rPr>
              <w:t>בסטטיסטיקה</w:t>
            </w:r>
          </w:p>
          <w:p w14:paraId="69000FD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Basic concepts in statistics</w:t>
            </w:r>
          </w:p>
        </w:tc>
        <w:tc>
          <w:tcPr>
            <w:tcW w:w="2568" w:type="dxa"/>
            <w:tcBorders>
              <w:top w:val="single" w:sz="4" w:space="0" w:color="60CAF3"/>
              <w:left w:val="single" w:sz="4" w:space="0" w:color="60CAF3"/>
              <w:bottom w:val="single" w:sz="4" w:space="0" w:color="60CAF3"/>
              <w:right w:val="single" w:sz="4" w:space="0" w:color="60CAF3"/>
            </w:tcBorders>
            <w:tcMar>
              <w:top w:w="0" w:type="dxa"/>
              <w:bottom w:w="0" w:type="dxa"/>
            </w:tcMar>
          </w:tcPr>
          <w:p w14:paraId="426D7A69"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משתנים</w:t>
            </w:r>
          </w:p>
        </w:tc>
        <w:tc>
          <w:tcPr>
            <w:tcW w:w="1509" w:type="dxa"/>
            <w:tcBorders>
              <w:top w:val="single" w:sz="4" w:space="0" w:color="60CAF3"/>
              <w:left w:val="single" w:sz="4" w:space="0" w:color="60CAF3"/>
              <w:bottom w:val="single" w:sz="4" w:space="0" w:color="60CAF3"/>
              <w:right w:val="single" w:sz="4" w:space="0" w:color="60CAF3"/>
            </w:tcBorders>
            <w:tcMar>
              <w:top w:w="0" w:type="dxa"/>
              <w:bottom w:w="0" w:type="dxa"/>
            </w:tcMar>
          </w:tcPr>
          <w:p w14:paraId="7CFDE1E9"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93" w:type="dxa"/>
            <w:tcBorders>
              <w:top w:val="single" w:sz="4" w:space="0" w:color="60CAF3"/>
              <w:left w:val="single" w:sz="4" w:space="0" w:color="60CAF3"/>
              <w:bottom w:val="single" w:sz="4" w:space="0" w:color="60CAF3"/>
              <w:right w:val="single" w:sz="4" w:space="0" w:color="60CAF3"/>
            </w:tcBorders>
            <w:tcMar>
              <w:top w:w="0" w:type="dxa"/>
              <w:bottom w:w="0" w:type="dxa"/>
            </w:tcMar>
          </w:tcPr>
          <w:p w14:paraId="32D0AAB2"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1DF122F9" w14:textId="77777777" w:rsidR="00141FE6" w:rsidRDefault="00580A07">
      <w:pPr>
        <w:bidi/>
        <w:spacing w:after="160"/>
        <w:ind w:right="38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32"/>
          <w:szCs w:val="32"/>
        </w:rPr>
        <w:br/>
      </w:r>
      <w:hyperlink r:id="rId125">
        <w:r>
          <w:rPr>
            <w:rFonts w:ascii="Noto Sans Hebrew" w:eastAsia="Noto Sans Hebrew" w:hAnsi="Noto Sans Hebrew" w:cs="Noto Sans Hebrew"/>
            <w:b/>
            <w:bCs/>
            <w:color w:val="1155CC"/>
            <w:sz w:val="32"/>
            <w:szCs w:val="32"/>
            <w:u w:val="single"/>
            <w:rtl/>
          </w:rPr>
          <w:t>סוגי</w:t>
        </w:r>
      </w:hyperlink>
      <w:hyperlink r:id="rId126">
        <w:r>
          <w:rPr>
            <w:rFonts w:ascii="Noto Sans Hebrew" w:eastAsia="Noto Sans Hebrew" w:hAnsi="Noto Sans Hebrew" w:cs="Noto Sans Hebrew"/>
            <w:b/>
            <w:bCs/>
            <w:color w:val="1155CC"/>
            <w:sz w:val="32"/>
            <w:szCs w:val="32"/>
            <w:u w:val="single"/>
            <w:rtl/>
          </w:rPr>
          <w:t xml:space="preserve"> </w:t>
        </w:r>
      </w:hyperlink>
      <w:hyperlink r:id="rId127">
        <w:r>
          <w:rPr>
            <w:rFonts w:ascii="Noto Sans Hebrew" w:eastAsia="Noto Sans Hebrew" w:hAnsi="Noto Sans Hebrew" w:cs="Noto Sans Hebrew"/>
            <w:b/>
            <w:bCs/>
            <w:color w:val="1155CC"/>
            <w:sz w:val="32"/>
            <w:szCs w:val="32"/>
            <w:u w:val="single"/>
            <w:rtl/>
          </w:rPr>
          <w:t>משתנים</w:t>
        </w:r>
      </w:hyperlink>
    </w:p>
    <w:p w14:paraId="46D75C6F" w14:textId="77777777" w:rsidR="00141FE6" w:rsidRDefault="00580A07">
      <w:pPr>
        <w:numPr>
          <w:ilvl w:val="0"/>
          <w:numId w:val="22"/>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כמותיים</w:t>
      </w:r>
    </w:p>
    <w:p w14:paraId="4F01EE15" w14:textId="77777777" w:rsidR="00141FE6" w:rsidRDefault="00580A07">
      <w:pPr>
        <w:numPr>
          <w:ilvl w:val="0"/>
          <w:numId w:val="22"/>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איכותניים-קטגוריאליים</w:t>
      </w:r>
    </w:p>
    <w:p w14:paraId="18177AB7" w14:textId="77777777" w:rsidR="00141FE6" w:rsidRDefault="00580A07">
      <w:pPr>
        <w:numPr>
          <w:ilvl w:val="0"/>
          <w:numId w:val="22"/>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רציפים</w:t>
      </w:r>
    </w:p>
    <w:p w14:paraId="57CB8536" w14:textId="77777777" w:rsidR="00141FE6" w:rsidRDefault="00580A07">
      <w:pPr>
        <w:numPr>
          <w:ilvl w:val="0"/>
          <w:numId w:val="22"/>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בדידים</w:t>
      </w:r>
    </w:p>
    <w:p w14:paraId="35C25471"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w:t>
      </w:r>
      <w:r>
        <w:rPr>
          <w:rFonts w:ascii="Noto Sans Hebrew Light" w:eastAsia="Noto Sans Hebrew Light" w:hAnsi="Noto Sans Hebrew Light" w:cs="Noto Sans Hebrew Light"/>
          <w:color w:val="0B769F"/>
          <w:sz w:val="32"/>
          <w:szCs w:val="32"/>
          <w:rtl/>
        </w:rPr>
        <w:t>ירוט</w:t>
      </w:r>
    </w:p>
    <w:p w14:paraId="7B2E3522" w14:textId="77777777" w:rsidR="00141FE6" w:rsidRDefault="00580A07">
      <w:pPr>
        <w:numPr>
          <w:ilvl w:val="0"/>
          <w:numId w:val="3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משתנים מסווגים לפי סוג המידע שהם מייצגים: </w:t>
      </w:r>
    </w:p>
    <w:p w14:paraId="36B9617F" w14:textId="77777777" w:rsidR="00141FE6" w:rsidRDefault="00580A07">
      <w:pPr>
        <w:numPr>
          <w:ilvl w:val="1"/>
          <w:numId w:val="3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כמותיים הם משתנים שניתן למדוד במספרים, כמו גיל, גובה, משקל או הכנסה – וניתן לבצע עליהם חישובים מתמטיים.</w:t>
      </w:r>
    </w:p>
    <w:p w14:paraId="00DE20A1" w14:textId="77777777" w:rsidR="00141FE6" w:rsidRDefault="00580A07">
      <w:pPr>
        <w:numPr>
          <w:ilvl w:val="1"/>
          <w:numId w:val="3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משתנים איכותניים או קטגוריאליים: מתארים תכונות או קבוצות – למשל צבע עיניים, סוג רכב או מגדר – </w:t>
      </w:r>
      <w:r>
        <w:rPr>
          <w:rFonts w:ascii="Noto Sans Hebrew Light" w:eastAsia="Noto Sans Hebrew Light" w:hAnsi="Noto Sans Hebrew Light" w:cs="Noto Sans Hebrew Light"/>
          <w:sz w:val="24"/>
          <w:szCs w:val="24"/>
          <w:rtl/>
        </w:rPr>
        <w:t>ולא ניתן לבצע עליהם פעולות חשבוניות.</w:t>
      </w:r>
    </w:p>
    <w:p w14:paraId="64966BA5" w14:textId="77777777" w:rsidR="00141FE6" w:rsidRDefault="00580A07">
      <w:pPr>
        <w:numPr>
          <w:ilvl w:val="0"/>
          <w:numId w:val="3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רציפים הם משתנים כמותיים שיכולים לקבל כל ערך מספרי בטווח, כולל שברים ועשרות</w:t>
      </w:r>
    </w:p>
    <w:p w14:paraId="79AC8AC1" w14:textId="77777777" w:rsidR="00141FE6" w:rsidRDefault="00580A07">
      <w:pPr>
        <w:numPr>
          <w:ilvl w:val="0"/>
          <w:numId w:val="36"/>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משתנים בדידים הם משתנים כמותיים שמקבלים רק ערכים שלמים (כמו מספר ילדים במשפחה או מספר תלמידים בכיתה).</w:t>
      </w:r>
    </w:p>
    <w:p w14:paraId="6B541668"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13EC7D35" w14:textId="77777777" w:rsidR="00141FE6" w:rsidRDefault="00141FE6">
      <w:pPr>
        <w:rPr>
          <w:rFonts w:ascii="Calibri" w:eastAsia="Calibri" w:hAnsi="Calibri" w:cs="Calibri"/>
          <w:sz w:val="24"/>
          <w:szCs w:val="24"/>
        </w:rPr>
        <w:sectPr w:rsidR="00141FE6">
          <w:headerReference w:type="default" r:id="rId128"/>
          <w:footerReference w:type="default" r:id="rId129"/>
          <w:pgSz w:w="11909" w:h="16834"/>
          <w:pgMar w:top="1440" w:right="1440" w:bottom="1440" w:left="1440" w:header="720" w:footer="720" w:gutter="0"/>
          <w:pgNumType w:start="1"/>
          <w:cols w:space="720"/>
        </w:sectPr>
      </w:pPr>
    </w:p>
    <w:p w14:paraId="053EEAD9" w14:textId="77777777" w:rsidR="00141FE6" w:rsidRDefault="00141FE6">
      <w:pPr>
        <w:rPr>
          <w:rFonts w:ascii="Calibri" w:eastAsia="Calibri" w:hAnsi="Calibri" w:cs="Calibri"/>
          <w:sz w:val="24"/>
          <w:szCs w:val="24"/>
        </w:rPr>
      </w:pPr>
      <w:bookmarkStart w:id="35" w:name="_a5a6zvwb9iku" w:colFirst="0" w:colLast="0"/>
      <w:bookmarkEnd w:id="35"/>
    </w:p>
    <w:tbl>
      <w:tblPr>
        <w:tblStyle w:val="aff"/>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50"/>
        <w:gridCol w:w="2579"/>
        <w:gridCol w:w="1506"/>
        <w:gridCol w:w="1390"/>
      </w:tblGrid>
      <w:tr w:rsidR="00141FE6" w14:paraId="3DBC2B59" w14:textId="77777777">
        <w:trPr>
          <w:trHeight w:val="300"/>
        </w:trPr>
        <w:tc>
          <w:tcPr>
            <w:tcW w:w="3549"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9C42BEC"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שם </w:t>
            </w:r>
            <w:r>
              <w:rPr>
                <w:rFonts w:ascii="Noto Sans Hebrew Light" w:eastAsia="Noto Sans Hebrew Light" w:hAnsi="Noto Sans Hebrew Light" w:cs="Noto Sans Hebrew Light"/>
                <w:color w:val="0B769F"/>
                <w:sz w:val="24"/>
                <w:szCs w:val="24"/>
                <w:rtl/>
              </w:rPr>
              <w:t>הפרק</w:t>
            </w:r>
          </w:p>
        </w:tc>
        <w:tc>
          <w:tcPr>
            <w:tcW w:w="257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5D5D333"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7143CE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E70F037"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2629C144" w14:textId="77777777">
        <w:trPr>
          <w:trHeight w:val="825"/>
        </w:trPr>
        <w:tc>
          <w:tcPr>
            <w:tcW w:w="3549" w:type="dxa"/>
            <w:tcBorders>
              <w:top w:val="single" w:sz="4" w:space="0" w:color="60CAF3"/>
              <w:left w:val="single" w:sz="4" w:space="0" w:color="60CAF3"/>
              <w:bottom w:val="single" w:sz="4" w:space="0" w:color="60CAF3"/>
              <w:right w:val="single" w:sz="4" w:space="0" w:color="60CAF3"/>
            </w:tcBorders>
            <w:tcMar>
              <w:top w:w="0" w:type="dxa"/>
              <w:bottom w:w="0" w:type="dxa"/>
            </w:tcMar>
          </w:tcPr>
          <w:p w14:paraId="76D7C61A"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מושגי יסוד בסטטיסטיקה</w:t>
            </w:r>
          </w:p>
          <w:p w14:paraId="4ED7CC4E"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Basic concepts in statistics</w:t>
            </w:r>
          </w:p>
        </w:tc>
        <w:tc>
          <w:tcPr>
            <w:tcW w:w="2578" w:type="dxa"/>
            <w:tcBorders>
              <w:top w:val="single" w:sz="4" w:space="0" w:color="60CAF3"/>
              <w:left w:val="single" w:sz="4" w:space="0" w:color="60CAF3"/>
              <w:bottom w:val="single" w:sz="4" w:space="0" w:color="60CAF3"/>
              <w:right w:val="single" w:sz="4" w:space="0" w:color="60CAF3"/>
            </w:tcBorders>
            <w:tcMar>
              <w:top w:w="0" w:type="dxa"/>
              <w:bottom w:w="0" w:type="dxa"/>
            </w:tcMar>
          </w:tcPr>
          <w:p w14:paraId="47C5A5BA"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w:t>
            </w:r>
          </w:p>
        </w:tc>
        <w:tc>
          <w:tcPr>
            <w:tcW w:w="1506" w:type="dxa"/>
            <w:tcBorders>
              <w:top w:val="single" w:sz="4" w:space="0" w:color="60CAF3"/>
              <w:left w:val="single" w:sz="4" w:space="0" w:color="60CAF3"/>
              <w:bottom w:val="single" w:sz="4" w:space="0" w:color="60CAF3"/>
              <w:right w:val="single" w:sz="4" w:space="0" w:color="60CAF3"/>
            </w:tcBorders>
            <w:tcMar>
              <w:top w:w="0" w:type="dxa"/>
              <w:bottom w:w="0" w:type="dxa"/>
            </w:tcMar>
          </w:tcPr>
          <w:p w14:paraId="04739EC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390" w:type="dxa"/>
            <w:tcBorders>
              <w:top w:val="single" w:sz="4" w:space="0" w:color="60CAF3"/>
              <w:left w:val="single" w:sz="4" w:space="0" w:color="60CAF3"/>
              <w:bottom w:val="single" w:sz="4" w:space="0" w:color="60CAF3"/>
              <w:right w:val="single" w:sz="4" w:space="0" w:color="60CAF3"/>
            </w:tcBorders>
            <w:tcMar>
              <w:top w:w="0" w:type="dxa"/>
              <w:bottom w:w="0" w:type="dxa"/>
            </w:tcMar>
          </w:tcPr>
          <w:p w14:paraId="629FC3DC"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2AE80839" w14:textId="77777777" w:rsidR="00141FE6" w:rsidRDefault="00580A07">
      <w:pPr>
        <w:bidi/>
        <w:spacing w:before="240" w:after="24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t>:</w:t>
      </w:r>
      <w:r>
        <w:rPr>
          <w:rFonts w:ascii="Noto Sans Hebrew Light" w:eastAsia="Noto Sans Hebrew Light" w:hAnsi="Noto Sans Hebrew Light" w:cs="Noto Sans Hebrew Light"/>
          <w:sz w:val="32"/>
          <w:szCs w:val="32"/>
        </w:rPr>
        <w:br/>
      </w:r>
      <w:hyperlink r:id="rId130">
        <w:r>
          <w:rPr>
            <w:rFonts w:ascii="Noto Sans Hebrew" w:eastAsia="Noto Sans Hebrew" w:hAnsi="Noto Sans Hebrew" w:cs="Noto Sans Hebrew"/>
            <w:b/>
            <w:bCs/>
            <w:color w:val="1155CC"/>
            <w:sz w:val="32"/>
            <w:szCs w:val="32"/>
            <w:u w:val="single"/>
            <w:rtl/>
          </w:rPr>
          <w:t>טבלת</w:t>
        </w:r>
      </w:hyperlink>
      <w:hyperlink r:id="rId131">
        <w:r>
          <w:rPr>
            <w:rFonts w:ascii="Noto Sans Hebrew" w:eastAsia="Noto Sans Hebrew" w:hAnsi="Noto Sans Hebrew" w:cs="Noto Sans Hebrew"/>
            <w:b/>
            <w:bCs/>
            <w:color w:val="1155CC"/>
            <w:sz w:val="32"/>
            <w:szCs w:val="32"/>
            <w:u w:val="single"/>
            <w:rtl/>
          </w:rPr>
          <w:t xml:space="preserve"> </w:t>
        </w:r>
      </w:hyperlink>
      <w:hyperlink r:id="rId132">
        <w:r>
          <w:rPr>
            <w:rFonts w:ascii="Noto Sans Hebrew" w:eastAsia="Noto Sans Hebrew" w:hAnsi="Noto Sans Hebrew" w:cs="Noto Sans Hebrew"/>
            <w:b/>
            <w:bCs/>
            <w:color w:val="1155CC"/>
            <w:sz w:val="32"/>
            <w:szCs w:val="32"/>
            <w:u w:val="single"/>
            <w:rtl/>
          </w:rPr>
          <w:t>שכיחויות</w:t>
        </w:r>
      </w:hyperlink>
    </w:p>
    <w:p w14:paraId="2290473A" w14:textId="77777777" w:rsidR="00141FE6" w:rsidRDefault="00580A07">
      <w:pPr>
        <w:numPr>
          <w:ilvl w:val="0"/>
          <w:numId w:val="4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w:t>
      </w:r>
    </w:p>
    <w:p w14:paraId="140951B7" w14:textId="77777777" w:rsidR="00141FE6" w:rsidRDefault="00580A07">
      <w:pPr>
        <w:numPr>
          <w:ilvl w:val="0"/>
          <w:numId w:val="4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יחסית</w:t>
      </w:r>
    </w:p>
    <w:p w14:paraId="4490A48F" w14:textId="77777777" w:rsidR="00141FE6" w:rsidRDefault="00580A07">
      <w:pPr>
        <w:numPr>
          <w:ilvl w:val="0"/>
          <w:numId w:val="4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מצטברת</w:t>
      </w:r>
    </w:p>
    <w:p w14:paraId="7C05DBEF" w14:textId="77777777" w:rsidR="00141FE6" w:rsidRDefault="00580A07">
      <w:pPr>
        <w:numPr>
          <w:ilvl w:val="0"/>
          <w:numId w:val="4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יחסית מצטברת</w:t>
      </w:r>
    </w:p>
    <w:p w14:paraId="07D365CD" w14:textId="77777777" w:rsidR="00141FE6" w:rsidRDefault="00580A07">
      <w:pPr>
        <w:numPr>
          <w:ilvl w:val="0"/>
          <w:numId w:val="40"/>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טבלת </w:t>
      </w:r>
      <w:r>
        <w:rPr>
          <w:rFonts w:ascii="Noto Sans Hebrew Light" w:eastAsia="Noto Sans Hebrew Light" w:hAnsi="Noto Sans Hebrew Light" w:cs="Noto Sans Hebrew Light"/>
          <w:sz w:val="24"/>
          <w:szCs w:val="24"/>
          <w:rtl/>
        </w:rPr>
        <w:t>שכיחויות</w:t>
      </w:r>
    </w:p>
    <w:p w14:paraId="53F51441" w14:textId="77777777" w:rsidR="00141FE6" w:rsidRDefault="00580A07">
      <w:pPr>
        <w:numPr>
          <w:ilvl w:val="0"/>
          <w:numId w:val="40"/>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היסטוגרמה (היכרות בלבד)</w:t>
      </w:r>
    </w:p>
    <w:p w14:paraId="7C16F6F3"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180CB35A" w14:textId="77777777" w:rsidR="00141FE6" w:rsidRDefault="00580A07">
      <w:pPr>
        <w:numPr>
          <w:ilvl w:val="0"/>
          <w:numId w:val="33"/>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שכיחות (</w:t>
      </w:r>
      <w:r>
        <w:rPr>
          <w:rFonts w:ascii="Noto Sans Hebrew Light" w:eastAsia="Noto Sans Hebrew Light" w:hAnsi="Noto Sans Hebrew Light" w:cs="Noto Sans Hebrew Light"/>
          <w:sz w:val="24"/>
          <w:szCs w:val="24"/>
        </w:rPr>
        <w:t>Frequency</w:t>
      </w:r>
      <w:r>
        <w:rPr>
          <w:rFonts w:ascii="Noto Sans Hebrew Light" w:eastAsia="Noto Sans Hebrew Light" w:hAnsi="Noto Sans Hebrew Light" w:cs="Noto Sans Hebrew Light"/>
          <w:sz w:val="24"/>
          <w:szCs w:val="24"/>
          <w:rtl/>
        </w:rPr>
        <w:t>) מציינת כמה פעמים מופיע ערך מסוים בסט נתונים. לדוגמה, אם הציון "80" הופיע 5 פעמים – השכיחות שלו היא 5.</w:t>
      </w:r>
    </w:p>
    <w:p w14:paraId="3A494CE7" w14:textId="77777777" w:rsidR="00141FE6" w:rsidRDefault="00580A07">
      <w:pPr>
        <w:numPr>
          <w:ilvl w:val="0"/>
          <w:numId w:val="33"/>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שכיחות יחסית (</w:t>
      </w:r>
      <w:r>
        <w:rPr>
          <w:rFonts w:ascii="Noto Sans Hebrew Light" w:eastAsia="Noto Sans Hebrew Light" w:hAnsi="Noto Sans Hebrew Light" w:cs="Noto Sans Hebrew Light"/>
          <w:sz w:val="24"/>
          <w:szCs w:val="24"/>
        </w:rPr>
        <w:t>Relative Frequency</w:t>
      </w:r>
      <w:r>
        <w:rPr>
          <w:rFonts w:ascii="Noto Sans Hebrew Light" w:eastAsia="Noto Sans Hebrew Light" w:hAnsi="Noto Sans Hebrew Light" w:cs="Noto Sans Hebrew Light"/>
          <w:sz w:val="24"/>
          <w:szCs w:val="24"/>
          <w:rtl/>
        </w:rPr>
        <w:t>)  מראה את השכיחות באחוזים מתוך כלל התצפיות – כלומר, 5 מתוך 50 ת</w:t>
      </w:r>
      <w:r>
        <w:rPr>
          <w:rFonts w:ascii="Noto Sans Hebrew Light" w:eastAsia="Noto Sans Hebrew Light" w:hAnsi="Noto Sans Hebrew Light" w:cs="Noto Sans Hebrew Light"/>
          <w:sz w:val="24"/>
          <w:szCs w:val="24"/>
          <w:rtl/>
        </w:rPr>
        <w:t>צפיות הן 10%.</w:t>
      </w:r>
    </w:p>
    <w:p w14:paraId="2917FF27" w14:textId="77777777" w:rsidR="00141FE6" w:rsidRDefault="00580A07">
      <w:pPr>
        <w:numPr>
          <w:ilvl w:val="0"/>
          <w:numId w:val="3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מצטברת (</w:t>
      </w:r>
      <w:r>
        <w:rPr>
          <w:rFonts w:ascii="Noto Sans Hebrew Light" w:eastAsia="Noto Sans Hebrew Light" w:hAnsi="Noto Sans Hebrew Light" w:cs="Noto Sans Hebrew Light"/>
          <w:sz w:val="24"/>
          <w:szCs w:val="24"/>
        </w:rPr>
        <w:t>Cumulative Frequency</w:t>
      </w:r>
      <w:r>
        <w:rPr>
          <w:rFonts w:ascii="Noto Sans Hebrew Light" w:eastAsia="Noto Sans Hebrew Light" w:hAnsi="Noto Sans Hebrew Light" w:cs="Noto Sans Hebrew Light"/>
          <w:sz w:val="24"/>
          <w:szCs w:val="24"/>
          <w:rtl/>
        </w:rPr>
        <w:t>)  מציינת את מספר המופעים שנצברו עד לערך מסוים, והיא שימושית להבנת התפלגות כוללת של הנתונים. למשל – 20 מהתלמידים קיבלו עד ציון 80</w:t>
      </w:r>
    </w:p>
    <w:p w14:paraId="18A44EB7" w14:textId="77777777" w:rsidR="00141FE6" w:rsidRDefault="00580A07">
      <w:pPr>
        <w:numPr>
          <w:ilvl w:val="0"/>
          <w:numId w:val="3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שכיחות יחסית מצטברת (</w:t>
      </w:r>
      <w:r>
        <w:rPr>
          <w:rFonts w:ascii="Noto Sans Hebrew Light" w:eastAsia="Noto Sans Hebrew Light" w:hAnsi="Noto Sans Hebrew Light" w:cs="Noto Sans Hebrew Light"/>
          <w:sz w:val="24"/>
          <w:szCs w:val="24"/>
        </w:rPr>
        <w:t>Cumulative Relative Frequency</w:t>
      </w:r>
      <w:r>
        <w:rPr>
          <w:rFonts w:ascii="Noto Sans Hebrew Light" w:eastAsia="Noto Sans Hebrew Light" w:hAnsi="Noto Sans Hebrew Light" w:cs="Noto Sans Hebrew Light"/>
          <w:sz w:val="24"/>
          <w:szCs w:val="24"/>
          <w:rtl/>
        </w:rPr>
        <w:t xml:space="preserve">)  מציינת את השכיחות </w:t>
      </w:r>
      <w:r>
        <w:rPr>
          <w:rFonts w:ascii="Noto Sans Hebrew Light" w:eastAsia="Noto Sans Hebrew Light" w:hAnsi="Noto Sans Hebrew Light" w:cs="Noto Sans Hebrew Light"/>
          <w:sz w:val="24"/>
          <w:szCs w:val="24"/>
          <w:rtl/>
        </w:rPr>
        <w:t>באחוזים שהצטברה עד לערך מסוים, והיא שימושית להבנת התפלגות כוללת של הנתונים. למשל – 50% מהתלמידים קיבלו עד ציון 80</w:t>
      </w:r>
    </w:p>
    <w:p w14:paraId="726C8A42" w14:textId="77777777" w:rsidR="00141FE6" w:rsidRDefault="00580A07">
      <w:pPr>
        <w:numPr>
          <w:ilvl w:val="0"/>
          <w:numId w:val="3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 מציגה את כל הערכים, השכיחות שלהם, השכיחות היחסית ושכיחות המצטברת והשכיחות היחסית המצטברת</w:t>
      </w:r>
    </w:p>
    <w:p w14:paraId="490106A1" w14:textId="77777777" w:rsidR="00141FE6" w:rsidRDefault="00580A07">
      <w:pPr>
        <w:numPr>
          <w:ilvl w:val="0"/>
          <w:numId w:val="33"/>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הקשר בין גרף עמודות לטבלת שכיחויות – כי</w:t>
      </w:r>
      <w:r>
        <w:rPr>
          <w:rFonts w:ascii="Noto Sans Hebrew Light" w:eastAsia="Noto Sans Hebrew Light" w:hAnsi="Noto Sans Hebrew Light" w:cs="Noto Sans Hebrew Light"/>
          <w:sz w:val="24"/>
          <w:szCs w:val="24"/>
          <w:rtl/>
        </w:rPr>
        <w:t>צד ניתן לייצר אחד באמצעות השני</w:t>
      </w:r>
    </w:p>
    <w:p w14:paraId="476823AE" w14:textId="77777777" w:rsidR="00141FE6" w:rsidRDefault="00580A07">
      <w:pPr>
        <w:numPr>
          <w:ilvl w:val="0"/>
          <w:numId w:val="33"/>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כדי להמחיש את התפלגות המשתנים (במיוחד משתנים כמותיים), משתמשים בגרף שנקרא היסטוגרמה  - תרשים עמודות שבו כל עמודה מייצגת טווח ערכים (מחלקות), וגובהה משקף את השכיחות שלהם.  </w:t>
      </w:r>
      <w:proofErr w:type="spellStart"/>
      <w:r>
        <w:rPr>
          <w:rFonts w:ascii="Noto Sans Hebrew Light" w:eastAsia="Noto Sans Hebrew Light" w:hAnsi="Noto Sans Hebrew Light" w:cs="Noto Sans Hebrew Light"/>
          <w:sz w:val="24"/>
          <w:szCs w:val="24"/>
          <w:rtl/>
        </w:rPr>
        <w:t>ההיסטוגרמה</w:t>
      </w:r>
      <w:proofErr w:type="spellEnd"/>
      <w:r>
        <w:rPr>
          <w:rFonts w:ascii="Noto Sans Hebrew Light" w:eastAsia="Noto Sans Hebrew Light" w:hAnsi="Noto Sans Hebrew Light" w:cs="Noto Sans Hebrew Light"/>
          <w:sz w:val="24"/>
          <w:szCs w:val="24"/>
          <w:rtl/>
        </w:rPr>
        <w:t xml:space="preserve"> עוזרת לזהות תבניות כמו פיזור נורמלי, הטיות,</w:t>
      </w:r>
      <w:r>
        <w:rPr>
          <w:rFonts w:ascii="Noto Sans Hebrew Light" w:eastAsia="Noto Sans Hebrew Light" w:hAnsi="Noto Sans Hebrew Light" w:cs="Noto Sans Hebrew Light"/>
          <w:sz w:val="24"/>
          <w:szCs w:val="24"/>
          <w:rtl/>
        </w:rPr>
        <w:t xml:space="preserve"> או ריכוזים חריגים.</w:t>
      </w:r>
    </w:p>
    <w:p w14:paraId="012DB836"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5200959B" w14:textId="77777777" w:rsidR="00141FE6" w:rsidRDefault="00580A07">
      <w:pPr>
        <w:bidi/>
        <w:spacing w:before="240" w:after="240"/>
        <w:rPr>
          <w:rFonts w:ascii="Calibri" w:eastAsia="Calibri" w:hAnsi="Calibri" w:cs="Calibri"/>
          <w:sz w:val="24"/>
          <w:szCs w:val="24"/>
        </w:rPr>
      </w:pPr>
      <w:r>
        <w:rPr>
          <w:rFonts w:ascii="Calibri" w:eastAsia="Calibri" w:hAnsi="Calibri" w:cs="Calibri"/>
          <w:sz w:val="24"/>
          <w:szCs w:val="24"/>
        </w:rPr>
        <w:lastRenderedPageBreak/>
        <w:t xml:space="preserve"> </w:t>
      </w:r>
    </w:p>
    <w:tbl>
      <w:tblPr>
        <w:tblStyle w:val="aff0"/>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35"/>
        <w:gridCol w:w="2594"/>
        <w:gridCol w:w="1506"/>
        <w:gridCol w:w="1390"/>
      </w:tblGrid>
      <w:tr w:rsidR="00141FE6" w14:paraId="2447605B" w14:textId="77777777" w:rsidTr="005115BF">
        <w:trPr>
          <w:trHeight w:val="300"/>
        </w:trPr>
        <w:tc>
          <w:tcPr>
            <w:tcW w:w="353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27BB7E3"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36" w:name="_ywp3u2edz7lx" w:colFirst="0" w:colLast="0"/>
            <w:bookmarkEnd w:id="36"/>
            <w:r>
              <w:rPr>
                <w:rFonts w:ascii="Noto Sans Hebrew Light" w:eastAsia="Noto Sans Hebrew Light" w:hAnsi="Noto Sans Hebrew Light" w:cs="Noto Sans Hebrew Light"/>
                <w:color w:val="0B769F"/>
                <w:sz w:val="24"/>
                <w:szCs w:val="24"/>
                <w:rtl/>
              </w:rPr>
              <w:t>שם הפרק</w:t>
            </w:r>
          </w:p>
        </w:tc>
        <w:tc>
          <w:tcPr>
            <w:tcW w:w="2594"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F4A49DF"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000B1A7"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5AC0BA4"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77EDCCAF" w14:textId="77777777" w:rsidTr="005115BF">
        <w:trPr>
          <w:trHeight w:val="825"/>
        </w:trPr>
        <w:tc>
          <w:tcPr>
            <w:tcW w:w="3535" w:type="dxa"/>
            <w:tcBorders>
              <w:top w:val="single" w:sz="4" w:space="0" w:color="60CAF3"/>
              <w:left w:val="single" w:sz="4" w:space="0" w:color="60CAF3"/>
              <w:bottom w:val="single" w:sz="4" w:space="0" w:color="60CAF3"/>
              <w:right w:val="single" w:sz="4" w:space="0" w:color="60CAF3"/>
            </w:tcBorders>
            <w:tcMar>
              <w:top w:w="0" w:type="dxa"/>
              <w:bottom w:w="0" w:type="dxa"/>
            </w:tcMar>
          </w:tcPr>
          <w:p w14:paraId="61485926"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מושגי יסוד בסטטיסטיקה</w:t>
            </w:r>
          </w:p>
          <w:p w14:paraId="2F90FBB2"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Basic concepts in statistics</w:t>
            </w:r>
          </w:p>
        </w:tc>
        <w:tc>
          <w:tcPr>
            <w:tcW w:w="2594" w:type="dxa"/>
            <w:tcBorders>
              <w:top w:val="single" w:sz="4" w:space="0" w:color="60CAF3"/>
              <w:left w:val="single" w:sz="4" w:space="0" w:color="60CAF3"/>
              <w:bottom w:val="single" w:sz="4" w:space="0" w:color="60CAF3"/>
              <w:right w:val="single" w:sz="4" w:space="0" w:color="60CAF3"/>
            </w:tcBorders>
            <w:tcMar>
              <w:top w:w="0" w:type="dxa"/>
              <w:bottom w:w="0" w:type="dxa"/>
            </w:tcMar>
          </w:tcPr>
          <w:p w14:paraId="68149CE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סטטיסטיות בסיסיות</w:t>
            </w:r>
          </w:p>
        </w:tc>
        <w:tc>
          <w:tcPr>
            <w:tcW w:w="1506" w:type="dxa"/>
            <w:tcBorders>
              <w:top w:val="single" w:sz="4" w:space="0" w:color="60CAF3"/>
              <w:left w:val="single" w:sz="4" w:space="0" w:color="60CAF3"/>
              <w:bottom w:val="single" w:sz="4" w:space="0" w:color="60CAF3"/>
              <w:right w:val="single" w:sz="4" w:space="0" w:color="60CAF3"/>
            </w:tcBorders>
            <w:tcMar>
              <w:top w:w="0" w:type="dxa"/>
              <w:bottom w:w="0" w:type="dxa"/>
            </w:tcMar>
          </w:tcPr>
          <w:p w14:paraId="79D511F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390" w:type="dxa"/>
            <w:tcBorders>
              <w:top w:val="single" w:sz="4" w:space="0" w:color="60CAF3"/>
              <w:left w:val="single" w:sz="4" w:space="0" w:color="60CAF3"/>
              <w:bottom w:val="single" w:sz="4" w:space="0" w:color="60CAF3"/>
              <w:right w:val="single" w:sz="4" w:space="0" w:color="60CAF3"/>
            </w:tcBorders>
            <w:tcMar>
              <w:top w:w="0" w:type="dxa"/>
              <w:bottom w:w="0" w:type="dxa"/>
            </w:tcMar>
          </w:tcPr>
          <w:p w14:paraId="7E1EA005"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78D252ED" w14:textId="77777777" w:rsidR="00141FE6" w:rsidRDefault="00580A07">
      <w:pPr>
        <w:bidi/>
        <w:spacing w:before="240" w:after="24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hyperlink r:id="rId133">
        <w:r>
          <w:rPr>
            <w:rFonts w:ascii="Noto Sans Hebrew" w:eastAsia="Noto Sans Hebrew" w:hAnsi="Noto Sans Hebrew" w:cs="Noto Sans Hebrew"/>
            <w:b/>
            <w:bCs/>
            <w:color w:val="1155CC"/>
            <w:sz w:val="32"/>
            <w:szCs w:val="32"/>
            <w:u w:val="single"/>
            <w:rtl/>
          </w:rPr>
          <w:t>פונקציות</w:t>
        </w:r>
      </w:hyperlink>
      <w:hyperlink r:id="rId134">
        <w:r>
          <w:rPr>
            <w:rFonts w:ascii="Noto Sans Hebrew" w:eastAsia="Noto Sans Hebrew" w:hAnsi="Noto Sans Hebrew" w:cs="Noto Sans Hebrew"/>
            <w:b/>
            <w:bCs/>
            <w:color w:val="1155CC"/>
            <w:sz w:val="32"/>
            <w:szCs w:val="32"/>
            <w:u w:val="single"/>
            <w:rtl/>
          </w:rPr>
          <w:t xml:space="preserve"> </w:t>
        </w:r>
      </w:hyperlink>
      <w:hyperlink r:id="rId135">
        <w:r>
          <w:rPr>
            <w:rFonts w:ascii="Noto Sans Hebrew" w:eastAsia="Noto Sans Hebrew" w:hAnsi="Noto Sans Hebrew" w:cs="Noto Sans Hebrew"/>
            <w:b/>
            <w:bCs/>
            <w:color w:val="1155CC"/>
            <w:sz w:val="32"/>
            <w:szCs w:val="32"/>
            <w:u w:val="single"/>
            <w:rtl/>
          </w:rPr>
          <w:t>סטטיסטיות</w:t>
        </w:r>
      </w:hyperlink>
      <w:hyperlink r:id="rId136">
        <w:r>
          <w:rPr>
            <w:rFonts w:ascii="Noto Sans Hebrew" w:eastAsia="Noto Sans Hebrew" w:hAnsi="Noto Sans Hebrew" w:cs="Noto Sans Hebrew"/>
            <w:b/>
            <w:bCs/>
            <w:color w:val="1155CC"/>
            <w:sz w:val="32"/>
            <w:szCs w:val="32"/>
            <w:u w:val="single"/>
            <w:rtl/>
          </w:rPr>
          <w:t xml:space="preserve"> </w:t>
        </w:r>
      </w:hyperlink>
      <w:hyperlink r:id="rId137">
        <w:r>
          <w:rPr>
            <w:rFonts w:ascii="Noto Sans Hebrew" w:eastAsia="Noto Sans Hebrew" w:hAnsi="Noto Sans Hebrew" w:cs="Noto Sans Hebrew"/>
            <w:b/>
            <w:bCs/>
            <w:color w:val="1155CC"/>
            <w:sz w:val="32"/>
            <w:szCs w:val="32"/>
            <w:u w:val="single"/>
            <w:rtl/>
          </w:rPr>
          <w:t>בסיסיות</w:t>
        </w:r>
      </w:hyperlink>
    </w:p>
    <w:p w14:paraId="37C449F4" w14:textId="77777777" w:rsidR="00141FE6" w:rsidRDefault="00580A07">
      <w:pPr>
        <w:numPr>
          <w:ilvl w:val="0"/>
          <w:numId w:val="3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ממוצע</w:t>
      </w:r>
    </w:p>
    <w:p w14:paraId="0055F939" w14:textId="77777777" w:rsidR="00141FE6" w:rsidRDefault="00580A07">
      <w:pPr>
        <w:numPr>
          <w:ilvl w:val="0"/>
          <w:numId w:val="31"/>
        </w:numPr>
        <w:bidi/>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חציון</w:t>
      </w:r>
    </w:p>
    <w:p w14:paraId="7D46C28A" w14:textId="77777777" w:rsidR="00141FE6" w:rsidRDefault="00580A07">
      <w:pPr>
        <w:numPr>
          <w:ilvl w:val="0"/>
          <w:numId w:val="31"/>
        </w:numPr>
        <w:bidi/>
        <w:spacing w:after="160"/>
        <w:ind w:right="9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שכיח</w:t>
      </w:r>
    </w:p>
    <w:p w14:paraId="1EA2293D"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4E14C9D3" w14:textId="77777777" w:rsidR="00141FE6" w:rsidRDefault="00580A07">
      <w:pPr>
        <w:numPr>
          <w:ilvl w:val="0"/>
          <w:numId w:val="54"/>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ממוצע (</w:t>
      </w:r>
      <w:r>
        <w:rPr>
          <w:rFonts w:ascii="Noto Sans Hebrew Light" w:eastAsia="Noto Sans Hebrew Light" w:hAnsi="Noto Sans Hebrew Light" w:cs="Noto Sans Hebrew Light"/>
          <w:sz w:val="24"/>
          <w:szCs w:val="24"/>
        </w:rPr>
        <w:t>Mean</w:t>
      </w:r>
      <w:r>
        <w:rPr>
          <w:rFonts w:ascii="Noto Sans Hebrew Light" w:eastAsia="Noto Sans Hebrew Light" w:hAnsi="Noto Sans Hebrew Light" w:cs="Noto Sans Hebrew Light"/>
          <w:sz w:val="24"/>
          <w:szCs w:val="24"/>
          <w:rtl/>
        </w:rPr>
        <w:t xml:space="preserve">)  הוא מדד מרכזי שמחשב את ערך הנתון הממוצע על ידי </w:t>
      </w:r>
      <w:proofErr w:type="spellStart"/>
      <w:r>
        <w:rPr>
          <w:rFonts w:ascii="Noto Sans Hebrew Light" w:eastAsia="Noto Sans Hebrew Light" w:hAnsi="Noto Sans Hebrew Light" w:cs="Noto Sans Hebrew Light"/>
          <w:sz w:val="24"/>
          <w:szCs w:val="24"/>
          <w:rtl/>
        </w:rPr>
        <w:t>סכימת</w:t>
      </w:r>
      <w:proofErr w:type="spellEnd"/>
      <w:r>
        <w:rPr>
          <w:rFonts w:ascii="Noto Sans Hebrew Light" w:eastAsia="Noto Sans Hebrew Light" w:hAnsi="Noto Sans Hebrew Light" w:cs="Noto Sans Hebrew Light"/>
          <w:sz w:val="24"/>
          <w:szCs w:val="24"/>
          <w:rtl/>
        </w:rPr>
        <w:t xml:space="preserve"> כל הערכים וחלוקתם במספרם, באקסל משתמשים בפונקציה </w:t>
      </w:r>
      <w:r>
        <w:rPr>
          <w:rFonts w:ascii="Noto Sans Hebrew Light" w:eastAsia="Noto Sans Hebrew Light" w:hAnsi="Noto Sans Hebrew Light" w:cs="Noto Sans Hebrew Light"/>
          <w:sz w:val="24"/>
          <w:szCs w:val="24"/>
        </w:rPr>
        <w:t>Average</w:t>
      </w:r>
      <w:r>
        <w:rPr>
          <w:rFonts w:ascii="Noto Sans Hebrew Light" w:eastAsia="Noto Sans Hebrew Light" w:hAnsi="Noto Sans Hebrew Light" w:cs="Noto Sans Hebrew Light"/>
          <w:sz w:val="24"/>
          <w:szCs w:val="24"/>
          <w:rtl/>
        </w:rPr>
        <w:t xml:space="preserve"> לחישוב הממוצע.</w:t>
      </w:r>
    </w:p>
    <w:p w14:paraId="0E8F7421" w14:textId="77777777" w:rsidR="00141FE6" w:rsidRDefault="00580A07">
      <w:pPr>
        <w:numPr>
          <w:ilvl w:val="0"/>
          <w:numId w:val="54"/>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חציון (</w:t>
      </w:r>
      <w:r>
        <w:rPr>
          <w:rFonts w:ascii="Noto Sans Hebrew Light" w:eastAsia="Noto Sans Hebrew Light" w:hAnsi="Noto Sans Hebrew Light" w:cs="Noto Sans Hebrew Light"/>
          <w:sz w:val="24"/>
          <w:szCs w:val="24"/>
        </w:rPr>
        <w:t>Median</w:t>
      </w:r>
      <w:r>
        <w:rPr>
          <w:rFonts w:ascii="Noto Sans Hebrew Light" w:eastAsia="Noto Sans Hebrew Light" w:hAnsi="Noto Sans Hebrew Light" w:cs="Noto Sans Hebrew Light"/>
          <w:sz w:val="24"/>
          <w:szCs w:val="24"/>
          <w:rtl/>
        </w:rPr>
        <w:t>) הוא הערך שנמצא באמצע ההתפלגות כאשר הנתונים מסודרים מהנמוך לגבוה: כלומר חצי מהנתונים קטנים ממנו וחצי גד</w:t>
      </w:r>
      <w:r>
        <w:rPr>
          <w:rFonts w:ascii="Noto Sans Hebrew Light" w:eastAsia="Noto Sans Hebrew Light" w:hAnsi="Noto Sans Hebrew Light" w:cs="Noto Sans Hebrew Light"/>
          <w:sz w:val="24"/>
          <w:szCs w:val="24"/>
          <w:rtl/>
        </w:rPr>
        <w:t xml:space="preserve">ולים ממנו. באקסל משתמשים בפונקציה </w:t>
      </w:r>
      <w:r>
        <w:rPr>
          <w:rFonts w:ascii="Noto Sans Hebrew Light" w:eastAsia="Noto Sans Hebrew Light" w:hAnsi="Noto Sans Hebrew Light" w:cs="Noto Sans Hebrew Light"/>
          <w:sz w:val="24"/>
          <w:szCs w:val="24"/>
        </w:rPr>
        <w:t>Median</w:t>
      </w:r>
    </w:p>
    <w:p w14:paraId="3066CC9D" w14:textId="77777777" w:rsidR="00141FE6" w:rsidRDefault="00580A07">
      <w:pPr>
        <w:numPr>
          <w:ilvl w:val="0"/>
          <w:numId w:val="54"/>
        </w:numPr>
        <w:bidi/>
        <w:ind w:right="380"/>
        <w:rPr>
          <w:rFonts w:ascii="Calibri" w:eastAsia="Calibri" w:hAnsi="Calibri" w:cs="Calibri"/>
          <w:sz w:val="24"/>
          <w:szCs w:val="24"/>
        </w:rPr>
      </w:pPr>
      <w:r>
        <w:rPr>
          <w:rFonts w:ascii="Noto Sans Hebrew Light" w:eastAsia="Noto Sans Hebrew Light" w:hAnsi="Noto Sans Hebrew Light" w:cs="Noto Sans Hebrew Light"/>
          <w:sz w:val="24"/>
          <w:szCs w:val="24"/>
          <w:rtl/>
        </w:rPr>
        <w:t>שכיח (</w:t>
      </w:r>
      <w:r>
        <w:rPr>
          <w:rFonts w:ascii="Noto Sans Hebrew Light" w:eastAsia="Noto Sans Hebrew Light" w:hAnsi="Noto Sans Hebrew Light" w:cs="Noto Sans Hebrew Light"/>
          <w:sz w:val="24"/>
          <w:szCs w:val="24"/>
        </w:rPr>
        <w:t>Mode</w:t>
      </w:r>
      <w:r>
        <w:rPr>
          <w:rFonts w:ascii="Noto Sans Hebrew Light" w:eastAsia="Noto Sans Hebrew Light" w:hAnsi="Noto Sans Hebrew Light" w:cs="Noto Sans Hebrew Light"/>
          <w:sz w:val="24"/>
          <w:szCs w:val="24"/>
          <w:rtl/>
        </w:rPr>
        <w:t xml:space="preserve"> ) הוא הערך שמופיע הכי הרבה פעמים בנתונים, משתמשים בפונקציה </w:t>
      </w:r>
      <w:r>
        <w:rPr>
          <w:rFonts w:ascii="Noto Sans Hebrew Light" w:eastAsia="Noto Sans Hebrew Light" w:hAnsi="Noto Sans Hebrew Light" w:cs="Noto Sans Hebrew Light"/>
          <w:sz w:val="24"/>
          <w:szCs w:val="24"/>
        </w:rPr>
        <w:t>Mode</w:t>
      </w:r>
      <w:r>
        <w:rPr>
          <w:rFonts w:ascii="Noto Sans Hebrew Light" w:eastAsia="Noto Sans Hebrew Light" w:hAnsi="Noto Sans Hebrew Light" w:cs="Noto Sans Hebrew Light"/>
          <w:sz w:val="24"/>
          <w:szCs w:val="24"/>
          <w:rtl/>
        </w:rPr>
        <w:t xml:space="preserve"> באקסל, פונקציה זו מיועדת רק למשתנים כמותיים</w:t>
      </w:r>
    </w:p>
    <w:p w14:paraId="72C46678" w14:textId="77777777" w:rsidR="00141FE6" w:rsidRDefault="00580A07">
      <w:pPr>
        <w:numPr>
          <w:ilvl w:val="0"/>
          <w:numId w:val="54"/>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כל אחד מהמדדים משקף היבט שונה של התפלגות, ולפעמים נותן תמונה שונה במיוחד כשיש ערכים </w:t>
      </w:r>
      <w:r>
        <w:rPr>
          <w:rFonts w:ascii="Noto Sans Hebrew Light" w:eastAsia="Noto Sans Hebrew Light" w:hAnsi="Noto Sans Hebrew Light" w:cs="Noto Sans Hebrew Light"/>
          <w:sz w:val="24"/>
          <w:szCs w:val="24"/>
          <w:rtl/>
        </w:rPr>
        <w:t>קיצוניים (חריגים), החציון והשכיח עשויים לשקף את ההתפלגות טוב יותר מהממוצע.</w:t>
      </w:r>
    </w:p>
    <w:p w14:paraId="739BF5B6"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12E4B84"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2813DF4C"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1D6A2002" w14:textId="77777777" w:rsidR="00141FE6" w:rsidRDefault="00580A07">
      <w:pPr>
        <w:bidi/>
        <w:spacing w:before="240" w:after="240"/>
        <w:rPr>
          <w:rFonts w:ascii="Calibri" w:eastAsia="Calibri" w:hAnsi="Calibri" w:cs="Calibri"/>
          <w:b/>
          <w:bCs/>
          <w:sz w:val="24"/>
          <w:szCs w:val="24"/>
        </w:rPr>
      </w:pPr>
      <w:r>
        <w:rPr>
          <w:rFonts w:ascii="Calibri" w:eastAsia="Calibri" w:hAnsi="Calibri" w:cs="Calibri"/>
          <w:b/>
          <w:bCs/>
          <w:sz w:val="24"/>
          <w:szCs w:val="24"/>
        </w:rPr>
        <w:t xml:space="preserve"> </w:t>
      </w:r>
    </w:p>
    <w:p w14:paraId="0B5AA573" w14:textId="77777777" w:rsidR="00141FE6" w:rsidRDefault="00141FE6">
      <w:pPr>
        <w:rPr>
          <w:rFonts w:ascii="Calibri" w:eastAsia="Calibri" w:hAnsi="Calibri" w:cs="Calibri"/>
          <w:sz w:val="24"/>
          <w:szCs w:val="24"/>
        </w:rPr>
        <w:sectPr w:rsidR="00141FE6">
          <w:headerReference w:type="default" r:id="rId138"/>
          <w:footerReference w:type="default" r:id="rId139"/>
          <w:pgSz w:w="11909" w:h="16834"/>
          <w:pgMar w:top="1440" w:right="1440" w:bottom="1440" w:left="1440" w:header="720" w:footer="720" w:gutter="0"/>
          <w:pgNumType w:start="1"/>
          <w:cols w:space="720"/>
        </w:sectPr>
      </w:pPr>
    </w:p>
    <w:tbl>
      <w:tblPr>
        <w:tblStyle w:val="aff1"/>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141FE6" w14:paraId="5136C098" w14:textId="77777777">
        <w:trPr>
          <w:trHeight w:val="300"/>
        </w:trPr>
        <w:tc>
          <w:tcPr>
            <w:tcW w:w="1830" w:type="dxa"/>
            <w:tcBorders>
              <w:left w:val="single" w:sz="4" w:space="0" w:color="60CAF3"/>
              <w:bottom w:val="single" w:sz="4" w:space="0" w:color="60CAF3"/>
              <w:right w:val="single" w:sz="4" w:space="0" w:color="60CAF3"/>
            </w:tcBorders>
            <w:shd w:val="clear" w:color="auto" w:fill="FBD6C5"/>
            <w:tcMar>
              <w:top w:w="0" w:type="dxa"/>
              <w:bottom w:w="0" w:type="dxa"/>
            </w:tcMar>
          </w:tcPr>
          <w:p w14:paraId="3DD4EACF" w14:textId="77777777" w:rsidR="00141FE6" w:rsidRDefault="00580A07">
            <w:pPr>
              <w:spacing w:before="240" w:line="240" w:lineRule="auto"/>
              <w:jc w:val="right"/>
              <w:rPr>
                <w:rFonts w:ascii="Noto Sans Hebrew Medium" w:eastAsia="Noto Sans Hebrew Medium" w:hAnsi="Noto Sans Hebrew Medium" w:cs="Noto Sans Hebrew Medium"/>
                <w:sz w:val="24"/>
                <w:szCs w:val="24"/>
              </w:rPr>
            </w:pPr>
            <w:bookmarkStart w:id="37" w:name="_rya4lw9xu0fw" w:colFirst="0" w:colLast="0"/>
            <w:bookmarkStart w:id="38" w:name="_pausqdfuw6f7" w:colFirst="0" w:colLast="0"/>
            <w:bookmarkEnd w:id="37"/>
            <w:bookmarkEnd w:id="38"/>
            <w:r>
              <w:rPr>
                <w:rFonts w:ascii="Noto Sans Hebrew Medium" w:eastAsia="Noto Sans Hebrew Medium" w:hAnsi="Noto Sans Hebrew Medium" w:cs="Noto Sans Hebrew Medium"/>
                <w:sz w:val="24"/>
                <w:szCs w:val="24"/>
              </w:rPr>
              <w:lastRenderedPageBreak/>
              <w:t>90</w:t>
            </w:r>
          </w:p>
        </w:tc>
        <w:tc>
          <w:tcPr>
            <w:tcW w:w="7050" w:type="dxa"/>
            <w:tcBorders>
              <w:left w:val="single" w:sz="4" w:space="0" w:color="60CAF3"/>
              <w:bottom w:val="single" w:sz="4" w:space="0" w:color="60CAF3"/>
              <w:right w:val="single" w:sz="4" w:space="0" w:color="60CAF3"/>
            </w:tcBorders>
            <w:shd w:val="clear" w:color="auto" w:fill="FBD6C5"/>
            <w:tcMar>
              <w:top w:w="0" w:type="dxa"/>
              <w:bottom w:w="0" w:type="dxa"/>
            </w:tcMar>
          </w:tcPr>
          <w:p w14:paraId="2C40E8FB" w14:textId="77777777" w:rsidR="00141FE6" w:rsidRDefault="00580A07">
            <w:pPr>
              <w:bidi/>
              <w:spacing w:before="240" w:line="240" w:lineRule="auto"/>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הערכה חלופית</w:t>
            </w:r>
          </w:p>
        </w:tc>
      </w:tr>
      <w:tr w:rsidR="00141FE6" w14:paraId="30B03AFA"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C877823"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418A64A"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proofErr w:type="spellStart"/>
            <w:r>
              <w:rPr>
                <w:rFonts w:ascii="Noto Sans Hebrew Light" w:eastAsia="Noto Sans Hebrew Light" w:hAnsi="Noto Sans Hebrew Light" w:cs="Noto Sans Hebrew Light"/>
                <w:color w:val="0B769F"/>
                <w:sz w:val="24"/>
                <w:szCs w:val="24"/>
                <w:rtl/>
              </w:rPr>
              <w:t>פרוייקט</w:t>
            </w:r>
            <w:proofErr w:type="spellEnd"/>
            <w:r>
              <w:rPr>
                <w:rFonts w:ascii="Noto Sans Hebrew Light" w:eastAsia="Noto Sans Hebrew Light" w:hAnsi="Noto Sans Hebrew Light" w:cs="Noto Sans Hebrew Light"/>
                <w:color w:val="0B769F"/>
                <w:sz w:val="24"/>
                <w:szCs w:val="24"/>
                <w:rtl/>
              </w:rPr>
              <w:t xml:space="preserve"> מלווה</w:t>
            </w:r>
          </w:p>
        </w:tc>
      </w:tr>
      <w:tr w:rsidR="00141FE6" w14:paraId="34325327"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73D35758"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0DCAB299"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היכרות עם מאגרי מידע</w:t>
            </w:r>
          </w:p>
        </w:tc>
      </w:tr>
      <w:tr w:rsidR="00141FE6" w14:paraId="1B5B40CB"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9ACC228"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A13AD8"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שאלת חקר ומאפייניה</w:t>
            </w:r>
          </w:p>
        </w:tc>
      </w:tr>
      <w:tr w:rsidR="00141FE6" w14:paraId="01449D65"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16D17ACC"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7D60AFC9"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דרכים להצגת נתונים</w:t>
            </w:r>
          </w:p>
        </w:tc>
      </w:tr>
      <w:tr w:rsidR="00141FE6" w14:paraId="72239BB2" w14:textId="77777777">
        <w:trPr>
          <w:trHeight w:val="30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056EA68"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16B72E5"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בניית מצגת ופרזנטציה</w:t>
            </w:r>
          </w:p>
        </w:tc>
      </w:tr>
      <w:tr w:rsidR="00141FE6" w14:paraId="387026AD" w14:textId="77777777">
        <w:trPr>
          <w:trHeight w:val="300"/>
        </w:trPr>
        <w:tc>
          <w:tcPr>
            <w:tcW w:w="1830" w:type="dxa"/>
            <w:tcBorders>
              <w:top w:val="single" w:sz="4" w:space="0" w:color="60CAF3"/>
              <w:left w:val="single" w:sz="4" w:space="0" w:color="60CAF3"/>
              <w:bottom w:val="single" w:sz="4" w:space="0" w:color="60CAF3"/>
              <w:right w:val="single" w:sz="4" w:space="0" w:color="60CAF3"/>
            </w:tcBorders>
            <w:tcMar>
              <w:top w:w="0" w:type="dxa"/>
              <w:bottom w:w="0" w:type="dxa"/>
            </w:tcMar>
          </w:tcPr>
          <w:p w14:paraId="5B18FA11" w14:textId="77777777" w:rsidR="00141FE6" w:rsidRDefault="00580A07">
            <w:pPr>
              <w:spacing w:before="240" w:line="240" w:lineRule="auto"/>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7050" w:type="dxa"/>
            <w:tcBorders>
              <w:top w:val="single" w:sz="4" w:space="0" w:color="60CAF3"/>
              <w:left w:val="single" w:sz="4" w:space="0" w:color="60CAF3"/>
              <w:bottom w:val="single" w:sz="4" w:space="0" w:color="60CAF3"/>
              <w:right w:val="single" w:sz="4" w:space="0" w:color="60CAF3"/>
            </w:tcBorders>
            <w:tcMar>
              <w:top w:w="0" w:type="dxa"/>
              <w:bottom w:w="0" w:type="dxa"/>
            </w:tcMar>
          </w:tcPr>
          <w:p w14:paraId="683E487F" w14:textId="77777777" w:rsidR="00141FE6" w:rsidRDefault="00580A07">
            <w:pPr>
              <w:bidi/>
              <w:spacing w:before="240" w:line="240" w:lineRule="auto"/>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 xml:space="preserve">דרכים להעברת </w:t>
            </w:r>
            <w:r>
              <w:rPr>
                <w:rFonts w:ascii="Noto Sans Hebrew Light" w:eastAsia="Noto Sans Hebrew Light" w:hAnsi="Noto Sans Hebrew Light" w:cs="Noto Sans Hebrew Light"/>
                <w:color w:val="0B769F"/>
                <w:sz w:val="24"/>
                <w:szCs w:val="24"/>
                <w:rtl/>
              </w:rPr>
              <w:t>המסר</w:t>
            </w:r>
          </w:p>
        </w:tc>
      </w:tr>
    </w:tbl>
    <w:p w14:paraId="41887BF6" w14:textId="77777777" w:rsidR="00141FE6" w:rsidRDefault="00141FE6">
      <w:pPr>
        <w:spacing w:line="240" w:lineRule="auto"/>
        <w:rPr>
          <w:rFonts w:ascii="Noto Sans Hebrew Light" w:eastAsia="Noto Sans Hebrew Light" w:hAnsi="Noto Sans Hebrew Light" w:cs="Noto Sans Hebrew Light"/>
          <w:sz w:val="24"/>
          <w:szCs w:val="24"/>
        </w:rPr>
        <w:sectPr w:rsidR="00141FE6">
          <w:headerReference w:type="default" r:id="rId140"/>
          <w:footerReference w:type="default" r:id="rId141"/>
          <w:pgSz w:w="11909" w:h="16834"/>
          <w:pgMar w:top="1440" w:right="1440" w:bottom="1440" w:left="1440" w:header="720" w:footer="720" w:gutter="0"/>
          <w:pgNumType w:start="1"/>
          <w:cols w:space="720"/>
        </w:sectPr>
      </w:pPr>
    </w:p>
    <w:tbl>
      <w:tblPr>
        <w:tblStyle w:val="aff2"/>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2"/>
        <w:gridCol w:w="2583"/>
        <w:gridCol w:w="1523"/>
        <w:gridCol w:w="1407"/>
      </w:tblGrid>
      <w:tr w:rsidR="00141FE6" w14:paraId="25D1C739" w14:textId="77777777" w:rsidTr="005115BF">
        <w:trPr>
          <w:trHeight w:val="285"/>
        </w:trPr>
        <w:tc>
          <w:tcPr>
            <w:tcW w:w="3512"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EB24020" w14:textId="77777777" w:rsidR="00141FE6" w:rsidRDefault="00580A07">
            <w:pPr>
              <w:pStyle w:val="1"/>
              <w:keepNext w:val="0"/>
              <w:keepLines w:val="0"/>
              <w:bidi/>
              <w:spacing w:before="240" w:after="0"/>
              <w:ind w:left="140" w:right="140"/>
              <w:rPr>
                <w:rFonts w:ascii="Noto Sans Hebrew Light" w:eastAsia="Noto Sans Hebrew Light" w:hAnsi="Noto Sans Hebrew Light" w:cs="Noto Sans Hebrew Light"/>
                <w:color w:val="0B769F"/>
                <w:sz w:val="24"/>
                <w:szCs w:val="24"/>
              </w:rPr>
            </w:pPr>
            <w:bookmarkStart w:id="39" w:name="_18bt58us9yvi" w:colFirst="0" w:colLast="0"/>
            <w:bookmarkEnd w:id="39"/>
            <w:r>
              <w:rPr>
                <w:rFonts w:ascii="Noto Sans Hebrew Light" w:eastAsia="Noto Sans Hebrew Light" w:hAnsi="Noto Sans Hebrew Light" w:cs="Noto Sans Hebrew Light"/>
                <w:color w:val="0B769F"/>
                <w:sz w:val="24"/>
                <w:szCs w:val="24"/>
                <w:rtl/>
              </w:rPr>
              <w:lastRenderedPageBreak/>
              <w:t>שם הפרק</w:t>
            </w:r>
          </w:p>
        </w:tc>
        <w:tc>
          <w:tcPr>
            <w:tcW w:w="258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752E29D" w14:textId="77777777" w:rsidR="00141FE6" w:rsidRDefault="00580A07">
            <w:pPr>
              <w:pStyle w:val="1"/>
              <w:keepNext w:val="0"/>
              <w:keepLines w:val="0"/>
              <w:bidi/>
              <w:spacing w:before="240" w:after="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1CC9CD1" w14:textId="77777777" w:rsidR="00141FE6" w:rsidRDefault="00580A07">
            <w:pPr>
              <w:pStyle w:val="1"/>
              <w:keepNext w:val="0"/>
              <w:keepLines w:val="0"/>
              <w:bidi/>
              <w:spacing w:before="240" w:after="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07"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1A8DA76" w14:textId="77777777" w:rsidR="00141FE6" w:rsidRDefault="00580A07">
            <w:pPr>
              <w:pStyle w:val="1"/>
              <w:keepNext w:val="0"/>
              <w:keepLines w:val="0"/>
              <w:bidi/>
              <w:spacing w:before="240" w:after="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7C5E6018" w14:textId="77777777" w:rsidTr="005115BF">
        <w:trPr>
          <w:trHeight w:val="285"/>
        </w:trPr>
        <w:tc>
          <w:tcPr>
            <w:tcW w:w="3512" w:type="dxa"/>
            <w:tcBorders>
              <w:top w:val="single" w:sz="4" w:space="0" w:color="60CAF3"/>
              <w:left w:val="single" w:sz="4" w:space="0" w:color="60CAF3"/>
              <w:bottom w:val="single" w:sz="4" w:space="0" w:color="60CAF3"/>
              <w:right w:val="single" w:sz="4" w:space="0" w:color="60CAF3"/>
            </w:tcBorders>
            <w:tcMar>
              <w:top w:w="0" w:type="dxa"/>
              <w:bottom w:w="0" w:type="dxa"/>
            </w:tcMar>
          </w:tcPr>
          <w:p w14:paraId="7BD48DD3" w14:textId="77777777" w:rsidR="00141FE6" w:rsidRDefault="00580A07">
            <w:pPr>
              <w:pStyle w:val="1"/>
              <w:keepNext w:val="0"/>
              <w:keepLines w:val="0"/>
              <w:bidi/>
              <w:spacing w:before="240" w:after="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583" w:type="dxa"/>
            <w:tcBorders>
              <w:top w:val="single" w:sz="4" w:space="0" w:color="60CAF3"/>
              <w:left w:val="single" w:sz="4" w:space="0" w:color="60CAF3"/>
              <w:bottom w:val="single" w:sz="4" w:space="0" w:color="60CAF3"/>
              <w:right w:val="single" w:sz="4" w:space="0" w:color="60CAF3"/>
            </w:tcBorders>
            <w:tcMar>
              <w:top w:w="0" w:type="dxa"/>
              <w:bottom w:w="0" w:type="dxa"/>
            </w:tcMar>
          </w:tcPr>
          <w:p w14:paraId="2451D9BB" w14:textId="77777777" w:rsidR="00141FE6" w:rsidRDefault="00580A07">
            <w:pPr>
              <w:pStyle w:val="1"/>
              <w:keepNext w:val="0"/>
              <w:keepLines w:val="0"/>
              <w:bidi/>
              <w:spacing w:before="240" w:after="0"/>
              <w:ind w:left="140" w:right="140"/>
              <w:rPr>
                <w:rFonts w:ascii="Noto Sans Hebrew Light" w:eastAsia="Noto Sans Hebrew Light" w:hAnsi="Noto Sans Hebrew Light" w:cs="Noto Sans Hebrew Light"/>
                <w:sz w:val="24"/>
                <w:szCs w:val="24"/>
              </w:rPr>
            </w:pPr>
            <w:proofErr w:type="spellStart"/>
            <w:r>
              <w:rPr>
                <w:rFonts w:ascii="Noto Sans Hebrew Light" w:eastAsia="Noto Sans Hebrew Light" w:hAnsi="Noto Sans Hebrew Light" w:cs="Noto Sans Hebrew Light"/>
                <w:sz w:val="24"/>
                <w:szCs w:val="24"/>
                <w:rtl/>
              </w:rPr>
              <w:t>פרוייקט</w:t>
            </w:r>
            <w:proofErr w:type="spellEnd"/>
            <w:r>
              <w:rPr>
                <w:rFonts w:ascii="Noto Sans Hebrew Light" w:eastAsia="Noto Sans Hebrew Light" w:hAnsi="Noto Sans Hebrew Light" w:cs="Noto Sans Hebrew Light"/>
                <w:sz w:val="24"/>
                <w:szCs w:val="24"/>
                <w:rtl/>
              </w:rPr>
              <w:t xml:space="preserve"> מלווה</w:t>
            </w:r>
          </w:p>
        </w:tc>
        <w:tc>
          <w:tcPr>
            <w:tcW w:w="1523" w:type="dxa"/>
            <w:tcBorders>
              <w:top w:val="single" w:sz="4" w:space="0" w:color="60CAF3"/>
              <w:left w:val="single" w:sz="4" w:space="0" w:color="60CAF3"/>
              <w:bottom w:val="single" w:sz="4" w:space="0" w:color="60CAF3"/>
              <w:right w:val="single" w:sz="4" w:space="0" w:color="60CAF3"/>
            </w:tcBorders>
            <w:tcMar>
              <w:top w:w="0" w:type="dxa"/>
              <w:bottom w:w="0" w:type="dxa"/>
            </w:tcMar>
          </w:tcPr>
          <w:p w14:paraId="731A9AFF" w14:textId="77777777" w:rsidR="00141FE6" w:rsidRDefault="00580A07">
            <w:pPr>
              <w:pStyle w:val="1"/>
              <w:keepNext w:val="0"/>
              <w:keepLines w:val="0"/>
              <w:bidi/>
              <w:spacing w:before="240" w:after="0"/>
              <w:ind w:left="140" w:right="140"/>
              <w:rPr>
                <w:rFonts w:ascii="Noto Sans Hebrew Light" w:eastAsia="Noto Sans Hebrew Light" w:hAnsi="Noto Sans Hebrew Light" w:cs="Noto Sans Hebrew Light"/>
                <w:sz w:val="24"/>
                <w:szCs w:val="24"/>
              </w:rPr>
            </w:pPr>
            <w:bookmarkStart w:id="40" w:name="_64qqg3g65mlh" w:colFirst="0" w:colLast="0"/>
            <w:bookmarkEnd w:id="40"/>
            <w:r>
              <w:rPr>
                <w:rFonts w:ascii="Noto Sans Hebrew Light" w:eastAsia="Noto Sans Hebrew Light" w:hAnsi="Noto Sans Hebrew Light" w:cs="Noto Sans Hebrew Light"/>
                <w:sz w:val="24"/>
                <w:szCs w:val="24"/>
              </w:rPr>
              <w:t>30</w:t>
            </w:r>
          </w:p>
        </w:tc>
        <w:tc>
          <w:tcPr>
            <w:tcW w:w="1407" w:type="dxa"/>
            <w:tcBorders>
              <w:top w:val="single" w:sz="4" w:space="0" w:color="60CAF3"/>
              <w:left w:val="single" w:sz="4" w:space="0" w:color="60CAF3"/>
              <w:bottom w:val="single" w:sz="4" w:space="0" w:color="60CAF3"/>
              <w:right w:val="single" w:sz="4" w:space="0" w:color="60CAF3"/>
            </w:tcBorders>
            <w:tcMar>
              <w:top w:w="0" w:type="dxa"/>
              <w:bottom w:w="0" w:type="dxa"/>
            </w:tcMar>
          </w:tcPr>
          <w:p w14:paraId="5EB90E17" w14:textId="77777777" w:rsidR="00141FE6" w:rsidRDefault="00580A07">
            <w:pPr>
              <w:pStyle w:val="1"/>
              <w:keepNext w:val="0"/>
              <w:keepLines w:val="0"/>
              <w:bidi/>
              <w:spacing w:before="240" w:after="0"/>
              <w:ind w:left="140" w:right="140"/>
              <w:rPr>
                <w:rFonts w:ascii="Noto Sans Hebrew Light" w:eastAsia="Noto Sans Hebrew Light" w:hAnsi="Noto Sans Hebrew Light" w:cs="Noto Sans Hebrew Light"/>
                <w:sz w:val="24"/>
                <w:szCs w:val="24"/>
              </w:rPr>
            </w:pPr>
            <w:bookmarkStart w:id="41" w:name="_gd3u0xus6ay5" w:colFirst="0" w:colLast="0"/>
            <w:bookmarkEnd w:id="41"/>
            <w:r>
              <w:rPr>
                <w:rFonts w:ascii="Noto Sans Hebrew Light" w:eastAsia="Noto Sans Hebrew Light" w:hAnsi="Noto Sans Hebrew Light" w:cs="Noto Sans Hebrew Light"/>
                <w:sz w:val="24"/>
                <w:szCs w:val="24"/>
                <w:rtl/>
              </w:rPr>
              <w:t>י'</w:t>
            </w:r>
          </w:p>
        </w:tc>
      </w:tr>
    </w:tbl>
    <w:p w14:paraId="4B996D75" w14:textId="77777777" w:rsidR="00141FE6" w:rsidRDefault="00141FE6">
      <w:pPr>
        <w:bidi/>
        <w:spacing w:after="160"/>
        <w:ind w:left="360" w:right="1080"/>
        <w:rPr>
          <w:rFonts w:ascii="Noto Sans Hebrew Light" w:eastAsia="Noto Sans Hebrew Light" w:hAnsi="Noto Sans Hebrew Light" w:cs="Noto Sans Hebrew Light"/>
          <w:sz w:val="24"/>
          <w:szCs w:val="24"/>
        </w:rPr>
      </w:pPr>
    </w:p>
    <w:p w14:paraId="5808FB57" w14:textId="77777777" w:rsidR="00141FE6" w:rsidRDefault="00580A07">
      <w:pPr>
        <w:bidi/>
        <w:spacing w:after="160"/>
        <w:ind w:right="-40" w:hanging="36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6B9F30A3" w14:textId="77777777" w:rsidR="00141FE6" w:rsidRDefault="00580A07">
      <w:pPr>
        <w:bidi/>
        <w:spacing w:after="160"/>
        <w:ind w:left="283" w:right="-40" w:hanging="360"/>
        <w:rPr>
          <w:rFonts w:ascii="Noto Sans Hebrew Light" w:eastAsia="Noto Sans Hebrew Light" w:hAnsi="Noto Sans Hebrew Light" w:cs="Noto Sans Hebrew Light"/>
          <w:color w:val="666666"/>
          <w:sz w:val="24"/>
          <w:szCs w:val="24"/>
        </w:rPr>
      </w:pPr>
      <w:r>
        <w:rPr>
          <w:rFonts w:ascii="Noto Sans Hebrew" w:eastAsia="Noto Sans Hebrew" w:hAnsi="Noto Sans Hebrew" w:cs="Noto Sans Hebrew"/>
          <w:b/>
          <w:bCs/>
          <w:sz w:val="32"/>
          <w:szCs w:val="32"/>
        </w:rPr>
        <w:t xml:space="preserve"> </w:t>
      </w:r>
      <w:hyperlink r:id="rId142">
        <w:r>
          <w:rPr>
            <w:rFonts w:ascii="Noto Sans Hebrew" w:eastAsia="Noto Sans Hebrew" w:hAnsi="Noto Sans Hebrew" w:cs="Noto Sans Hebrew"/>
            <w:b/>
            <w:bCs/>
            <w:color w:val="1155CC"/>
            <w:sz w:val="32"/>
            <w:szCs w:val="32"/>
            <w:u w:val="single"/>
            <w:rtl/>
          </w:rPr>
          <w:t>מטרת</w:t>
        </w:r>
      </w:hyperlink>
      <w:hyperlink r:id="rId143">
        <w:r>
          <w:rPr>
            <w:rFonts w:ascii="Noto Sans Hebrew" w:eastAsia="Noto Sans Hebrew" w:hAnsi="Noto Sans Hebrew" w:cs="Noto Sans Hebrew"/>
            <w:b/>
            <w:bCs/>
            <w:color w:val="1155CC"/>
            <w:sz w:val="32"/>
            <w:szCs w:val="32"/>
            <w:u w:val="single"/>
            <w:rtl/>
          </w:rPr>
          <w:t xml:space="preserve"> </w:t>
        </w:r>
      </w:hyperlink>
      <w:hyperlink r:id="rId144">
        <w:r>
          <w:rPr>
            <w:rFonts w:ascii="Noto Sans Hebrew" w:eastAsia="Noto Sans Hebrew" w:hAnsi="Noto Sans Hebrew" w:cs="Noto Sans Hebrew"/>
            <w:b/>
            <w:bCs/>
            <w:color w:val="1155CC"/>
            <w:sz w:val="32"/>
            <w:szCs w:val="32"/>
            <w:u w:val="single"/>
            <w:rtl/>
          </w:rPr>
          <w:t>הפרויקט</w:t>
        </w:r>
      </w:hyperlink>
      <w:hyperlink r:id="rId145">
        <w:r>
          <w:rPr>
            <w:rFonts w:ascii="Noto Sans Hebrew" w:eastAsia="Noto Sans Hebrew" w:hAnsi="Noto Sans Hebrew" w:cs="Noto Sans Hebrew"/>
            <w:b/>
            <w:bCs/>
            <w:color w:val="1155CC"/>
            <w:sz w:val="32"/>
            <w:szCs w:val="32"/>
            <w:u w:val="single"/>
            <w:rtl/>
          </w:rPr>
          <w:t xml:space="preserve"> </w:t>
        </w:r>
      </w:hyperlink>
      <w:hyperlink r:id="rId146">
        <w:r>
          <w:rPr>
            <w:rFonts w:ascii="Noto Sans Hebrew" w:eastAsia="Noto Sans Hebrew" w:hAnsi="Noto Sans Hebrew" w:cs="Noto Sans Hebrew"/>
            <w:b/>
            <w:bCs/>
            <w:color w:val="1155CC"/>
            <w:sz w:val="32"/>
            <w:szCs w:val="32"/>
            <w:u w:val="single"/>
            <w:rtl/>
          </w:rPr>
          <w:t>המלווה</w:t>
        </w:r>
      </w:hyperlink>
    </w:p>
    <w:p w14:paraId="5519DCF7" w14:textId="77777777" w:rsidR="00141FE6" w:rsidRDefault="00580A07">
      <w:pPr>
        <w:bidi/>
        <w:spacing w:after="160"/>
        <w:ind w:left="566" w:right="-40" w:hanging="36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להכיר לתלמידים את התהליך המצופה בהערכה החלופית, כאשר כל הכיתה חוקרת את אותו</w:t>
      </w:r>
      <w:r>
        <w:rPr>
          <w:rFonts w:ascii="Noto Sans Hebrew Light" w:eastAsia="Noto Sans Hebrew Light" w:hAnsi="Noto Sans Hebrew Light" w:cs="Noto Sans Hebrew Light"/>
          <w:sz w:val="24"/>
          <w:szCs w:val="24"/>
          <w:rtl/>
        </w:rPr>
        <w:t xml:space="preserve"> הנושא בהנחיית המורה. השלבים השונים יבוצעו בשלב ראשון ללא בינה מלאכותית, ובהמשך תוך שימוש בבינה מלאכותית יחד עם הפעלת חשיבה ביקורתית</w:t>
      </w:r>
    </w:p>
    <w:p w14:paraId="5C3EE464" w14:textId="77777777" w:rsidR="00141FE6" w:rsidRDefault="00141FE6">
      <w:pPr>
        <w:bidi/>
        <w:spacing w:after="160"/>
        <w:ind w:left="566" w:right="-40" w:hanging="360"/>
        <w:rPr>
          <w:rFonts w:ascii="Noto Sans Hebrew Light" w:eastAsia="Noto Sans Hebrew Light" w:hAnsi="Noto Sans Hebrew Light" w:cs="Noto Sans Hebrew Light"/>
          <w:sz w:val="24"/>
          <w:szCs w:val="24"/>
        </w:rPr>
      </w:pPr>
    </w:p>
    <w:p w14:paraId="73CCC969" w14:textId="77777777" w:rsidR="00141FE6" w:rsidRDefault="00580A07">
      <w:pPr>
        <w:bidi/>
        <w:spacing w:after="160"/>
        <w:ind w:left="283" w:right="1080" w:hanging="36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 xml:space="preserve">כתיבת </w:t>
      </w:r>
      <w:proofErr w:type="spellStart"/>
      <w:r>
        <w:rPr>
          <w:rFonts w:ascii="Noto Sans Hebrew Light" w:eastAsia="Noto Sans Hebrew Light" w:hAnsi="Noto Sans Hebrew Light" w:cs="Noto Sans Hebrew Light"/>
          <w:color w:val="0B769F"/>
          <w:sz w:val="32"/>
          <w:szCs w:val="32"/>
          <w:rtl/>
        </w:rPr>
        <w:t>הפרוייקט</w:t>
      </w:r>
      <w:proofErr w:type="spellEnd"/>
      <w:r>
        <w:rPr>
          <w:rFonts w:ascii="Noto Sans Hebrew Light" w:eastAsia="Noto Sans Hebrew Light" w:hAnsi="Noto Sans Hebrew Light" w:cs="Noto Sans Hebrew Light"/>
          <w:color w:val="0B769F"/>
          <w:sz w:val="32"/>
          <w:szCs w:val="32"/>
          <w:rtl/>
        </w:rPr>
        <w:t xml:space="preserve"> והסבר על כל שלב על פי מעגל הנתונים</w:t>
      </w:r>
    </w:p>
    <w:p w14:paraId="1257AF5E" w14:textId="77777777" w:rsidR="00141FE6" w:rsidRDefault="00580A07">
      <w:pPr>
        <w:bidi/>
        <w:spacing w:after="160"/>
        <w:ind w:left="360" w:right="1080"/>
        <w:rPr>
          <w:rFonts w:ascii="Noto Sans Hebrew Light" w:eastAsia="Noto Sans Hebrew Light" w:hAnsi="Noto Sans Hebrew Light" w:cs="Noto Sans Hebrew Light"/>
          <w:sz w:val="28"/>
          <w:szCs w:val="28"/>
        </w:rPr>
      </w:pPr>
      <w:r>
        <w:rPr>
          <w:rFonts w:ascii="Noto Sans Hebrew Light" w:eastAsia="Noto Sans Hebrew Light" w:hAnsi="Noto Sans Hebrew Light" w:cs="Noto Sans Hebrew Light"/>
          <w:sz w:val="28"/>
          <w:szCs w:val="28"/>
          <w:rtl/>
        </w:rPr>
        <w:t xml:space="preserve">כל אחד מהפרקים יבוצע גם בעזרת </w:t>
      </w:r>
      <w:r>
        <w:rPr>
          <w:rFonts w:ascii="Noto Sans Hebrew Light" w:eastAsia="Noto Sans Hebrew Light" w:hAnsi="Noto Sans Hebrew Light" w:cs="Noto Sans Hebrew Light"/>
          <w:sz w:val="28"/>
          <w:szCs w:val="28"/>
        </w:rPr>
        <w:t>AI</w:t>
      </w:r>
    </w:p>
    <w:p w14:paraId="48EF641E" w14:textId="77777777" w:rsidR="00141FE6" w:rsidRDefault="00580A07">
      <w:pPr>
        <w:numPr>
          <w:ilvl w:val="0"/>
          <w:numId w:val="13"/>
        </w:numPr>
        <w:bidi/>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איתור מאגר המידע </w:t>
      </w:r>
      <w:r>
        <w:rPr>
          <w:rFonts w:ascii="Noto Sans Hebrew Light" w:eastAsia="Noto Sans Hebrew Light" w:hAnsi="Noto Sans Hebrew Light" w:cs="Noto Sans Hebrew Light"/>
          <w:sz w:val="24"/>
          <w:szCs w:val="24"/>
        </w:rPr>
        <w:t>Database</w:t>
      </w:r>
    </w:p>
    <w:p w14:paraId="22E0AADE" w14:textId="77777777" w:rsidR="00141FE6" w:rsidRDefault="00580A07">
      <w:pPr>
        <w:numPr>
          <w:ilvl w:val="0"/>
          <w:numId w:val="13"/>
        </w:numPr>
        <w:bidi/>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ניסוח </w:t>
      </w:r>
      <w:r>
        <w:rPr>
          <w:rFonts w:ascii="Noto Sans Hebrew Light" w:eastAsia="Noto Sans Hebrew Light" w:hAnsi="Noto Sans Hebrew Light" w:cs="Noto Sans Hebrew Light"/>
          <w:sz w:val="24"/>
          <w:szCs w:val="24"/>
          <w:rtl/>
        </w:rPr>
        <w:t>שאלת חקר</w:t>
      </w:r>
    </w:p>
    <w:p w14:paraId="2007C391" w14:textId="77777777" w:rsidR="00141FE6" w:rsidRDefault="00580A07">
      <w:pPr>
        <w:numPr>
          <w:ilvl w:val="0"/>
          <w:numId w:val="13"/>
        </w:numPr>
        <w:bidi/>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טיוב וניקוי הנתונים</w:t>
      </w:r>
    </w:p>
    <w:p w14:paraId="64E65F00" w14:textId="77777777" w:rsidR="00141FE6" w:rsidRDefault="00580A07">
      <w:pPr>
        <w:numPr>
          <w:ilvl w:val="0"/>
          <w:numId w:val="13"/>
        </w:numPr>
        <w:bidi/>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חקר הנתונים באקסל ובניית גרפים</w:t>
      </w:r>
    </w:p>
    <w:p w14:paraId="74D76E38" w14:textId="77777777" w:rsidR="00141FE6" w:rsidRDefault="00580A07">
      <w:pPr>
        <w:numPr>
          <w:ilvl w:val="0"/>
          <w:numId w:val="13"/>
        </w:numPr>
        <w:bidi/>
        <w:spacing w:after="160"/>
        <w:ind w:right="1440"/>
        <w:rPr>
          <w:sz w:val="24"/>
          <w:szCs w:val="24"/>
        </w:rPr>
      </w:pPr>
      <w:r>
        <w:rPr>
          <w:rFonts w:ascii="Noto Sans Hebrew Light" w:eastAsia="Noto Sans Hebrew Light" w:hAnsi="Noto Sans Hebrew Light" w:cs="Noto Sans Hebrew Light"/>
          <w:sz w:val="24"/>
          <w:szCs w:val="24"/>
          <w:rtl/>
        </w:rPr>
        <w:t xml:space="preserve"> הכנת הפרזנטציה להצגה מול קהל</w:t>
      </w:r>
    </w:p>
    <w:p w14:paraId="07AC57C7" w14:textId="77777777" w:rsidR="00141FE6" w:rsidRDefault="00141FE6">
      <w:pPr>
        <w:sectPr w:rsidR="00141FE6">
          <w:headerReference w:type="default" r:id="rId147"/>
          <w:footerReference w:type="default" r:id="rId148"/>
          <w:pgSz w:w="11909" w:h="16834"/>
          <w:pgMar w:top="1440" w:right="1440" w:bottom="1440" w:left="1440" w:header="720" w:footer="720" w:gutter="0"/>
          <w:pgNumType w:start="1"/>
          <w:cols w:space="720"/>
        </w:sectPr>
      </w:pPr>
    </w:p>
    <w:tbl>
      <w:tblPr>
        <w:tblStyle w:val="aff3"/>
        <w:bidiVisual/>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09"/>
        <w:gridCol w:w="2896"/>
        <w:gridCol w:w="1515"/>
        <w:gridCol w:w="1410"/>
      </w:tblGrid>
      <w:tr w:rsidR="00141FE6" w14:paraId="0A784FFD" w14:textId="77777777" w:rsidTr="005115BF">
        <w:trPr>
          <w:trHeight w:val="285"/>
        </w:trPr>
        <w:tc>
          <w:tcPr>
            <w:tcW w:w="3209"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7319CC4"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42" w:name="_mue9f1fgj3ip" w:colFirst="0" w:colLast="0"/>
            <w:bookmarkEnd w:id="42"/>
            <w:r>
              <w:rPr>
                <w:rFonts w:ascii="Noto Sans Hebrew Light" w:eastAsia="Noto Sans Hebrew Light" w:hAnsi="Noto Sans Hebrew Light" w:cs="Noto Sans Hebrew Light"/>
                <w:color w:val="0B769F"/>
                <w:sz w:val="24"/>
                <w:szCs w:val="24"/>
                <w:rtl/>
              </w:rPr>
              <w:lastRenderedPageBreak/>
              <w:t>שם הפרק</w:t>
            </w:r>
          </w:p>
        </w:tc>
        <w:tc>
          <w:tcPr>
            <w:tcW w:w="289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557CE91"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1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49C4F7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1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BA16A50"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5C8BACDD" w14:textId="77777777" w:rsidTr="005115BF">
        <w:trPr>
          <w:trHeight w:val="285"/>
        </w:trPr>
        <w:tc>
          <w:tcPr>
            <w:tcW w:w="3209" w:type="dxa"/>
            <w:tcBorders>
              <w:top w:val="single" w:sz="4" w:space="0" w:color="60CAF3"/>
              <w:left w:val="single" w:sz="4" w:space="0" w:color="60CAF3"/>
              <w:bottom w:val="single" w:sz="4" w:space="0" w:color="60CAF3"/>
              <w:right w:val="single" w:sz="4" w:space="0" w:color="60CAF3"/>
            </w:tcBorders>
            <w:tcMar>
              <w:top w:w="0" w:type="dxa"/>
              <w:bottom w:w="0" w:type="dxa"/>
            </w:tcMar>
          </w:tcPr>
          <w:p w14:paraId="44A156FB"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896" w:type="dxa"/>
            <w:tcBorders>
              <w:top w:val="single" w:sz="4" w:space="0" w:color="60CAF3"/>
              <w:left w:val="single" w:sz="4" w:space="0" w:color="60CAF3"/>
              <w:bottom w:val="single" w:sz="4" w:space="0" w:color="60CAF3"/>
              <w:right w:val="single" w:sz="4" w:space="0" w:color="60CAF3"/>
            </w:tcBorders>
            <w:tcMar>
              <w:top w:w="0" w:type="dxa"/>
              <w:bottom w:w="0" w:type="dxa"/>
            </w:tcMar>
          </w:tcPr>
          <w:p w14:paraId="7C92AC41"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היכרות עם מאגרי מידע</w:t>
            </w:r>
          </w:p>
        </w:tc>
        <w:tc>
          <w:tcPr>
            <w:tcW w:w="1515" w:type="dxa"/>
            <w:tcBorders>
              <w:top w:val="single" w:sz="4" w:space="0" w:color="60CAF3"/>
              <w:left w:val="single" w:sz="4" w:space="0" w:color="60CAF3"/>
              <w:bottom w:val="single" w:sz="4" w:space="0" w:color="60CAF3"/>
              <w:right w:val="single" w:sz="4" w:space="0" w:color="60CAF3"/>
            </w:tcBorders>
            <w:tcMar>
              <w:top w:w="0" w:type="dxa"/>
              <w:bottom w:w="0" w:type="dxa"/>
            </w:tcMar>
          </w:tcPr>
          <w:p w14:paraId="21E727FC"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15</w:t>
            </w:r>
          </w:p>
        </w:tc>
        <w:tc>
          <w:tcPr>
            <w:tcW w:w="1410" w:type="dxa"/>
            <w:tcBorders>
              <w:top w:val="single" w:sz="4" w:space="0" w:color="60CAF3"/>
              <w:left w:val="single" w:sz="4" w:space="0" w:color="60CAF3"/>
              <w:bottom w:val="single" w:sz="4" w:space="0" w:color="60CAF3"/>
              <w:right w:val="single" w:sz="4" w:space="0" w:color="60CAF3"/>
            </w:tcBorders>
            <w:tcMar>
              <w:top w:w="0" w:type="dxa"/>
              <w:bottom w:w="0" w:type="dxa"/>
            </w:tcMar>
          </w:tcPr>
          <w:p w14:paraId="3BF5B774"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75737E50" w14:textId="77777777" w:rsidR="00141FE6" w:rsidRDefault="00141FE6">
      <w:pPr>
        <w:rPr>
          <w:rFonts w:ascii="Noto Sans Hebrew Light" w:eastAsia="Noto Sans Hebrew Light" w:hAnsi="Noto Sans Hebrew Light" w:cs="Noto Sans Hebrew Light"/>
          <w:sz w:val="24"/>
          <w:szCs w:val="24"/>
        </w:rPr>
      </w:pPr>
    </w:p>
    <w:bookmarkStart w:id="43" w:name="_w3tlllrauzn8" w:colFirst="0" w:colLast="0"/>
    <w:bookmarkEnd w:id="43"/>
    <w:p w14:paraId="6AC1AFB5" w14:textId="77777777" w:rsidR="00141FE6" w:rsidRDefault="00580A07">
      <w:pPr>
        <w:pStyle w:val="1"/>
        <w:keepNext w:val="0"/>
        <w:keepLines w:val="0"/>
        <w:bidi/>
        <w:spacing w:before="480"/>
        <w:rPr>
          <w:rFonts w:ascii="Noto Sans Hebrew" w:eastAsia="Noto Sans Hebrew" w:hAnsi="Noto Sans Hebrew" w:cs="Noto Sans Hebrew"/>
          <w:b/>
          <w:bCs/>
          <w:color w:val="666666"/>
          <w:sz w:val="32"/>
          <w:szCs w:val="32"/>
        </w:rPr>
      </w:pPr>
      <w:r>
        <w:fldChar w:fldCharType="begin"/>
      </w:r>
      <w:r>
        <w:instrText xml:space="preserve">HYPERLINK </w:instrText>
      </w:r>
      <w:r>
        <w:instrText>"https://pop.education.gov.il/tchumey_daat/data-analysis/high-school/teaching-materials/databases-list-introduction" \h</w:instrText>
      </w:r>
      <w:r>
        <w:fldChar w:fldCharType="separate"/>
      </w:r>
      <w:r>
        <w:rPr>
          <w:rFonts w:ascii="Noto Sans Hebrew" w:eastAsia="Noto Sans Hebrew" w:hAnsi="Noto Sans Hebrew" w:cs="Noto Sans Hebrew"/>
          <w:b/>
          <w:bCs/>
          <w:color w:val="1155CC"/>
          <w:sz w:val="32"/>
          <w:szCs w:val="32"/>
          <w:u w:val="single"/>
          <w:rtl/>
        </w:rPr>
        <w:t>היכרות</w:t>
      </w:r>
      <w:r>
        <w:fldChar w:fldCharType="end"/>
      </w:r>
      <w:hyperlink r:id="rId149">
        <w:r>
          <w:rPr>
            <w:rFonts w:ascii="Noto Sans Hebrew" w:eastAsia="Noto Sans Hebrew" w:hAnsi="Noto Sans Hebrew" w:cs="Noto Sans Hebrew"/>
            <w:b/>
            <w:bCs/>
            <w:color w:val="1155CC"/>
            <w:sz w:val="32"/>
            <w:szCs w:val="32"/>
            <w:u w:val="single"/>
            <w:rtl/>
          </w:rPr>
          <w:t xml:space="preserve"> </w:t>
        </w:r>
      </w:hyperlink>
      <w:hyperlink r:id="rId150">
        <w:r>
          <w:rPr>
            <w:rFonts w:ascii="Noto Sans Hebrew" w:eastAsia="Noto Sans Hebrew" w:hAnsi="Noto Sans Hebrew" w:cs="Noto Sans Hebrew"/>
            <w:b/>
            <w:bCs/>
            <w:color w:val="1155CC"/>
            <w:sz w:val="32"/>
            <w:szCs w:val="32"/>
            <w:u w:val="single"/>
            <w:rtl/>
          </w:rPr>
          <w:t>עם</w:t>
        </w:r>
      </w:hyperlink>
      <w:hyperlink r:id="rId151">
        <w:r>
          <w:rPr>
            <w:rFonts w:ascii="Noto Sans Hebrew" w:eastAsia="Noto Sans Hebrew" w:hAnsi="Noto Sans Hebrew" w:cs="Noto Sans Hebrew"/>
            <w:b/>
            <w:bCs/>
            <w:color w:val="1155CC"/>
            <w:sz w:val="32"/>
            <w:szCs w:val="32"/>
            <w:u w:val="single"/>
            <w:rtl/>
          </w:rPr>
          <w:t xml:space="preserve"> </w:t>
        </w:r>
      </w:hyperlink>
      <w:hyperlink r:id="rId152">
        <w:r>
          <w:rPr>
            <w:rFonts w:ascii="Noto Sans Hebrew" w:eastAsia="Noto Sans Hebrew" w:hAnsi="Noto Sans Hebrew" w:cs="Noto Sans Hebrew"/>
            <w:b/>
            <w:bCs/>
            <w:color w:val="1155CC"/>
            <w:sz w:val="32"/>
            <w:szCs w:val="32"/>
            <w:u w:val="single"/>
            <w:rtl/>
          </w:rPr>
          <w:t>מאגרי</w:t>
        </w:r>
      </w:hyperlink>
      <w:hyperlink r:id="rId153">
        <w:r>
          <w:rPr>
            <w:rFonts w:ascii="Noto Sans Hebrew" w:eastAsia="Noto Sans Hebrew" w:hAnsi="Noto Sans Hebrew" w:cs="Noto Sans Hebrew"/>
            <w:b/>
            <w:bCs/>
            <w:color w:val="1155CC"/>
            <w:sz w:val="32"/>
            <w:szCs w:val="32"/>
            <w:u w:val="single"/>
            <w:rtl/>
          </w:rPr>
          <w:t xml:space="preserve"> </w:t>
        </w:r>
      </w:hyperlink>
      <w:hyperlink r:id="rId154">
        <w:r>
          <w:rPr>
            <w:rFonts w:ascii="Noto Sans Hebrew" w:eastAsia="Noto Sans Hebrew" w:hAnsi="Noto Sans Hebrew" w:cs="Noto Sans Hebrew"/>
            <w:b/>
            <w:bCs/>
            <w:color w:val="1155CC"/>
            <w:sz w:val="32"/>
            <w:szCs w:val="32"/>
            <w:u w:val="single"/>
            <w:rtl/>
          </w:rPr>
          <w:t>מידע</w:t>
        </w:r>
      </w:hyperlink>
    </w:p>
    <w:p w14:paraId="237E9B48" w14:textId="77777777" w:rsidR="00141FE6" w:rsidRDefault="00580A07">
      <w:pPr>
        <w:numPr>
          <w:ilvl w:val="0"/>
          <w:numId w:val="10"/>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חיפוש מאגרי נתונים</w:t>
      </w:r>
    </w:p>
    <w:p w14:paraId="4B17DB8B" w14:textId="77777777" w:rsidR="00141FE6" w:rsidRDefault="00580A07">
      <w:pPr>
        <w:numPr>
          <w:ilvl w:val="0"/>
          <w:numId w:val="10"/>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מכוני מחקר ממשלתיים</w:t>
      </w:r>
    </w:p>
    <w:p w14:paraId="6D4E3AC9" w14:textId="77777777" w:rsidR="00141FE6" w:rsidRDefault="00580A07">
      <w:pPr>
        <w:numPr>
          <w:ilvl w:val="0"/>
          <w:numId w:val="10"/>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הסדרת מערך המידע הממשלתי</w:t>
      </w:r>
    </w:p>
    <w:p w14:paraId="6D32224F" w14:textId="77777777" w:rsidR="00141FE6" w:rsidRDefault="00580A07">
      <w:pPr>
        <w:numPr>
          <w:ilvl w:val="0"/>
          <w:numId w:val="10"/>
        </w:numPr>
        <w:bidi/>
        <w:ind w:right="400"/>
        <w:rPr>
          <w:sz w:val="24"/>
          <w:szCs w:val="24"/>
        </w:rPr>
      </w:pPr>
      <w:r>
        <w:rPr>
          <w:rFonts w:ascii="Noto Sans Hebrew Light" w:eastAsia="Noto Sans Hebrew Light" w:hAnsi="Noto Sans Hebrew Light" w:cs="Noto Sans Hebrew Light"/>
          <w:sz w:val="24"/>
          <w:szCs w:val="24"/>
          <w:rtl/>
        </w:rPr>
        <w:t xml:space="preserve"> הלשכה המרכזי</w:t>
      </w:r>
      <w:r>
        <w:rPr>
          <w:rFonts w:ascii="Noto Sans Hebrew Light" w:eastAsia="Noto Sans Hebrew Light" w:hAnsi="Noto Sans Hebrew Light" w:cs="Noto Sans Hebrew Light"/>
          <w:sz w:val="24"/>
          <w:szCs w:val="24"/>
          <w:rtl/>
        </w:rPr>
        <w:t>ת לסטטיסטיקה (</w:t>
      </w:r>
      <w:proofErr w:type="spellStart"/>
      <w:r>
        <w:rPr>
          <w:rFonts w:ascii="Noto Sans Hebrew Light" w:eastAsia="Noto Sans Hebrew Light" w:hAnsi="Noto Sans Hebrew Light" w:cs="Noto Sans Hebrew Light"/>
          <w:sz w:val="24"/>
          <w:szCs w:val="24"/>
          <w:rtl/>
        </w:rPr>
        <w:t>הלמ"ס</w:t>
      </w:r>
      <w:proofErr w:type="spellEnd"/>
      <w:r>
        <w:rPr>
          <w:rFonts w:ascii="Noto Sans Hebrew Light" w:eastAsia="Noto Sans Hebrew Light" w:hAnsi="Noto Sans Hebrew Light" w:cs="Noto Sans Hebrew Light"/>
          <w:sz w:val="24"/>
          <w:szCs w:val="24"/>
          <w:rtl/>
        </w:rPr>
        <w:t xml:space="preserve">) כמקור מידע ממשלתי, </w:t>
      </w:r>
      <w:r>
        <w:rPr>
          <w:rFonts w:ascii="Noto Sans Hebrew Light" w:eastAsia="Noto Sans Hebrew Light" w:hAnsi="Noto Sans Hebrew Light" w:cs="Noto Sans Hebrew Light"/>
          <w:sz w:val="24"/>
          <w:szCs w:val="24"/>
        </w:rPr>
        <w:t>Data.gov.il</w:t>
      </w:r>
    </w:p>
    <w:p w14:paraId="375B231E" w14:textId="77777777" w:rsidR="00141FE6" w:rsidRDefault="00580A07">
      <w:pPr>
        <w:numPr>
          <w:ilvl w:val="0"/>
          <w:numId w:val="10"/>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קישורים למאגרי מידע לאומיים ובינלאומיים</w:t>
      </w:r>
    </w:p>
    <w:p w14:paraId="3E5EF776" w14:textId="77777777" w:rsidR="00141FE6" w:rsidRDefault="00141FE6">
      <w:pPr>
        <w:bidi/>
        <w:spacing w:before="240" w:after="240"/>
        <w:ind w:left="720"/>
        <w:rPr>
          <w:rFonts w:ascii="Noto Sans Hebrew Light" w:eastAsia="Noto Sans Hebrew Light" w:hAnsi="Noto Sans Hebrew Light" w:cs="Noto Sans Hebrew Light"/>
          <w:sz w:val="24"/>
          <w:szCs w:val="24"/>
        </w:rPr>
      </w:pPr>
    </w:p>
    <w:p w14:paraId="5C48413B" w14:textId="77777777" w:rsidR="00141FE6" w:rsidRDefault="00141FE6">
      <w:pPr>
        <w:spacing w:before="240" w:after="240"/>
        <w:rPr>
          <w:rFonts w:ascii="Noto Sans Hebrew Light" w:eastAsia="Noto Sans Hebrew Light" w:hAnsi="Noto Sans Hebrew Light" w:cs="Noto Sans Hebrew Light"/>
          <w:sz w:val="24"/>
          <w:szCs w:val="24"/>
        </w:rPr>
      </w:pPr>
    </w:p>
    <w:p w14:paraId="5AFB6CB1" w14:textId="77777777" w:rsidR="00141FE6" w:rsidRDefault="00141FE6">
      <w:pPr>
        <w:rPr>
          <w:rFonts w:ascii="Noto Sans Hebrew Light" w:eastAsia="Noto Sans Hebrew Light" w:hAnsi="Noto Sans Hebrew Light" w:cs="Noto Sans Hebrew Light"/>
          <w:sz w:val="24"/>
          <w:szCs w:val="24"/>
        </w:rPr>
        <w:sectPr w:rsidR="00141FE6">
          <w:headerReference w:type="default" r:id="rId155"/>
          <w:footerReference w:type="default" r:id="rId156"/>
          <w:pgSz w:w="11909" w:h="16834"/>
          <w:pgMar w:top="1440" w:right="1440" w:bottom="1440" w:left="1440" w:header="720" w:footer="720" w:gutter="0"/>
          <w:pgNumType w:start="1"/>
          <w:cols w:space="720"/>
        </w:sectPr>
      </w:pPr>
    </w:p>
    <w:tbl>
      <w:tblPr>
        <w:tblStyle w:val="aff4"/>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1"/>
        <w:gridCol w:w="2578"/>
        <w:gridCol w:w="1521"/>
        <w:gridCol w:w="1405"/>
      </w:tblGrid>
      <w:tr w:rsidR="00141FE6" w14:paraId="39C51A65" w14:textId="77777777" w:rsidTr="005115BF">
        <w:trPr>
          <w:trHeight w:val="285"/>
        </w:trPr>
        <w:tc>
          <w:tcPr>
            <w:tcW w:w="3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8F5A55D"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44" w:name="_omicmiklosvb" w:colFirst="0" w:colLast="0"/>
            <w:bookmarkEnd w:id="44"/>
            <w:r>
              <w:rPr>
                <w:rFonts w:ascii="Noto Sans Hebrew Light" w:eastAsia="Noto Sans Hebrew Light" w:hAnsi="Noto Sans Hebrew Light" w:cs="Noto Sans Hebrew Light"/>
                <w:color w:val="0B769F"/>
                <w:sz w:val="24"/>
                <w:szCs w:val="24"/>
                <w:rtl/>
              </w:rPr>
              <w:lastRenderedPageBreak/>
              <w:t>שם הפרק</w:t>
            </w:r>
          </w:p>
        </w:tc>
        <w:tc>
          <w:tcPr>
            <w:tcW w:w="257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2D5CF9C"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F8A39A9"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0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4D2E5C2"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10D963A5" w14:textId="77777777" w:rsidTr="005115BF">
        <w:trPr>
          <w:trHeight w:val="810"/>
        </w:trPr>
        <w:tc>
          <w:tcPr>
            <w:tcW w:w="3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59926324"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578" w:type="dxa"/>
            <w:tcBorders>
              <w:top w:val="single" w:sz="4" w:space="0" w:color="60CAF3"/>
              <w:left w:val="single" w:sz="4" w:space="0" w:color="60CAF3"/>
              <w:bottom w:val="single" w:sz="4" w:space="0" w:color="60CAF3"/>
              <w:right w:val="single" w:sz="4" w:space="0" w:color="60CAF3"/>
            </w:tcBorders>
            <w:tcMar>
              <w:top w:w="0" w:type="dxa"/>
              <w:bottom w:w="0" w:type="dxa"/>
            </w:tcMar>
          </w:tcPr>
          <w:p w14:paraId="5FF23CBC"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שאלת חקר</w:t>
            </w:r>
          </w:p>
        </w:tc>
        <w:tc>
          <w:tcPr>
            <w:tcW w:w="1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6B10DE46"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405" w:type="dxa"/>
            <w:tcBorders>
              <w:top w:val="single" w:sz="4" w:space="0" w:color="60CAF3"/>
              <w:left w:val="single" w:sz="4" w:space="0" w:color="60CAF3"/>
              <w:bottom w:val="single" w:sz="4" w:space="0" w:color="60CAF3"/>
              <w:right w:val="single" w:sz="4" w:space="0" w:color="60CAF3"/>
            </w:tcBorders>
            <w:tcMar>
              <w:top w:w="0" w:type="dxa"/>
              <w:bottom w:w="0" w:type="dxa"/>
            </w:tcMar>
          </w:tcPr>
          <w:p w14:paraId="012C0571"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p w14:paraId="7ED06F21" w14:textId="77777777" w:rsidR="00141FE6" w:rsidRDefault="00580A07">
      <w:pPr>
        <w:bidi/>
        <w:spacing w:after="160"/>
        <w:ind w:right="72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br/>
        <w:t>נושאים</w:t>
      </w:r>
      <w:r>
        <w:rPr>
          <w:rFonts w:ascii="Noto Sans Hebrew Light" w:eastAsia="Noto Sans Hebrew Light" w:hAnsi="Noto Sans Hebrew Light" w:cs="Noto Sans Hebrew Light"/>
          <w:sz w:val="24"/>
          <w:szCs w:val="24"/>
          <w:rtl/>
        </w:rPr>
        <w:br/>
      </w:r>
      <w:r>
        <w:rPr>
          <w:rFonts w:ascii="Noto Sans Hebrew" w:eastAsia="Noto Sans Hebrew" w:hAnsi="Noto Sans Hebrew" w:cs="Noto Sans Hebrew"/>
          <w:b/>
          <w:bCs/>
          <w:color w:val="666666"/>
          <w:sz w:val="32"/>
          <w:szCs w:val="32"/>
          <w:rtl/>
        </w:rPr>
        <w:t>שאלת חקר ומאפייניה</w:t>
      </w:r>
    </w:p>
    <w:p w14:paraId="1D44478E" w14:textId="77777777" w:rsidR="00141FE6" w:rsidRDefault="00580A07">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t xml:space="preserve"> </w:t>
      </w:r>
      <w:r>
        <w:rPr>
          <w:rFonts w:ascii="Noto Sans Hebrew Light" w:eastAsia="Noto Sans Hebrew Light" w:hAnsi="Noto Sans Hebrew Light" w:cs="Noto Sans Hebrew Light"/>
          <w:color w:val="0B769F"/>
          <w:sz w:val="32"/>
          <w:szCs w:val="32"/>
          <w:rtl/>
        </w:rPr>
        <w:t>פירוט</w:t>
      </w:r>
    </w:p>
    <w:p w14:paraId="5F79C682" w14:textId="77777777" w:rsidR="00141FE6" w:rsidRDefault="00580A07">
      <w:pPr>
        <w:bidi/>
        <w:spacing w:after="160"/>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תיאור מהי שאלת חקר טובה:</w:t>
      </w:r>
    </w:p>
    <w:p w14:paraId="5DC164B5" w14:textId="77777777" w:rsidR="00141FE6" w:rsidRDefault="00580A07">
      <w:pPr>
        <w:bidi/>
        <w:spacing w:after="160"/>
        <w:ind w:right="14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שאלה ממוקדת המכוונת להסקת </w:t>
      </w:r>
      <w:r>
        <w:rPr>
          <w:rFonts w:ascii="Noto Sans Hebrew Light" w:eastAsia="Noto Sans Hebrew Light" w:hAnsi="Noto Sans Hebrew Light" w:cs="Noto Sans Hebrew Light"/>
          <w:sz w:val="24"/>
          <w:szCs w:val="24"/>
          <w:rtl/>
        </w:rPr>
        <w:t>מסקנות או תובנות חדשות, שאלה פתוחה שאין עליה תשובה מיידית, וניתן לענות עליה מתוך הנתונים</w:t>
      </w:r>
    </w:p>
    <w:p w14:paraId="5F415AC7" w14:textId="77777777" w:rsidR="00141FE6" w:rsidRDefault="00580A07">
      <w:pPr>
        <w:rPr>
          <w:rFonts w:ascii="Noto Sans Hebrew Light" w:eastAsia="Noto Sans Hebrew Light" w:hAnsi="Noto Sans Hebrew Light" w:cs="Noto Sans Hebrew Light"/>
          <w:sz w:val="24"/>
          <w:szCs w:val="24"/>
        </w:rPr>
      </w:pPr>
      <w:r>
        <w:pict w14:anchorId="0DE67EF6">
          <v:rect id="_x0000_i1026" style="width:0;height:1.5pt" o:hralign="center" o:hrstd="t" o:hr="t" fillcolor="#a0a0a0" stroked="f"/>
        </w:pict>
      </w:r>
    </w:p>
    <w:p w14:paraId="69447B21" w14:textId="77777777" w:rsidR="00141FE6" w:rsidRDefault="00141FE6">
      <w:pPr>
        <w:rPr>
          <w:rFonts w:ascii="Noto Sans Hebrew Light" w:eastAsia="Noto Sans Hebrew Light" w:hAnsi="Noto Sans Hebrew Light" w:cs="Noto Sans Hebrew Light"/>
          <w:sz w:val="24"/>
          <w:szCs w:val="24"/>
        </w:rPr>
        <w:sectPr w:rsidR="00141FE6">
          <w:headerReference w:type="default" r:id="rId157"/>
          <w:footerReference w:type="default" r:id="rId158"/>
          <w:pgSz w:w="11909" w:h="16834"/>
          <w:pgMar w:top="1440" w:right="1440" w:bottom="1440" w:left="1440" w:header="720" w:footer="720" w:gutter="0"/>
          <w:pgNumType w:start="1"/>
          <w:cols w:space="720"/>
        </w:sectPr>
      </w:pPr>
    </w:p>
    <w:tbl>
      <w:tblPr>
        <w:tblStyle w:val="aff5"/>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1"/>
        <w:gridCol w:w="2578"/>
        <w:gridCol w:w="1521"/>
        <w:gridCol w:w="1405"/>
      </w:tblGrid>
      <w:tr w:rsidR="00141FE6" w14:paraId="74156593" w14:textId="77777777" w:rsidTr="005115BF">
        <w:trPr>
          <w:trHeight w:val="285"/>
        </w:trPr>
        <w:tc>
          <w:tcPr>
            <w:tcW w:w="3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870E0BC"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45" w:name="_pzzotbj09wdh" w:colFirst="0" w:colLast="0"/>
            <w:bookmarkEnd w:id="45"/>
            <w:r>
              <w:rPr>
                <w:rFonts w:ascii="Noto Sans Hebrew Light" w:eastAsia="Noto Sans Hebrew Light" w:hAnsi="Noto Sans Hebrew Light" w:cs="Noto Sans Hebrew Light"/>
                <w:color w:val="0B769F"/>
                <w:sz w:val="24"/>
                <w:szCs w:val="24"/>
                <w:rtl/>
              </w:rPr>
              <w:lastRenderedPageBreak/>
              <w:t>שם הפרק</w:t>
            </w:r>
          </w:p>
        </w:tc>
        <w:tc>
          <w:tcPr>
            <w:tcW w:w="257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D6A8143"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9EDAFA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40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E7831A5"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269C1258" w14:textId="77777777" w:rsidTr="005115BF">
        <w:trPr>
          <w:trHeight w:val="285"/>
        </w:trPr>
        <w:tc>
          <w:tcPr>
            <w:tcW w:w="3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73E6A20C"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578" w:type="dxa"/>
            <w:tcBorders>
              <w:top w:val="single" w:sz="4" w:space="0" w:color="60CAF3"/>
              <w:left w:val="single" w:sz="4" w:space="0" w:color="60CAF3"/>
              <w:bottom w:val="single" w:sz="4" w:space="0" w:color="60CAF3"/>
              <w:right w:val="single" w:sz="4" w:space="0" w:color="60CAF3"/>
            </w:tcBorders>
            <w:tcMar>
              <w:top w:w="0" w:type="dxa"/>
              <w:bottom w:w="0" w:type="dxa"/>
            </w:tcMar>
          </w:tcPr>
          <w:p w14:paraId="71E3AB0E"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דרכים להצגת נתונים</w:t>
            </w:r>
          </w:p>
        </w:tc>
        <w:tc>
          <w:tcPr>
            <w:tcW w:w="1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46262C4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20</w:t>
            </w:r>
          </w:p>
        </w:tc>
        <w:tc>
          <w:tcPr>
            <w:tcW w:w="1405" w:type="dxa"/>
            <w:tcBorders>
              <w:top w:val="single" w:sz="4" w:space="0" w:color="60CAF3"/>
              <w:left w:val="single" w:sz="4" w:space="0" w:color="60CAF3"/>
              <w:bottom w:val="single" w:sz="4" w:space="0" w:color="60CAF3"/>
              <w:right w:val="single" w:sz="4" w:space="0" w:color="60CAF3"/>
            </w:tcBorders>
            <w:tcMar>
              <w:top w:w="0" w:type="dxa"/>
              <w:bottom w:w="0" w:type="dxa"/>
            </w:tcMar>
          </w:tcPr>
          <w:p w14:paraId="417E5552"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bookmarkStart w:id="46" w:name="_r8pe5tt2s1ce" w:colFirst="0" w:colLast="0"/>
    <w:bookmarkEnd w:id="46"/>
    <w:p w14:paraId="4C786E7E" w14:textId="77777777" w:rsidR="00141FE6" w:rsidRDefault="00580A07">
      <w:pPr>
        <w:pStyle w:val="1"/>
        <w:keepNext w:val="0"/>
        <w:keepLines w:val="0"/>
        <w:bidi/>
        <w:spacing w:before="480"/>
        <w:rPr>
          <w:rFonts w:ascii="Noto Sans Hebrew" w:eastAsia="Noto Sans Hebrew" w:hAnsi="Noto Sans Hebrew" w:cs="Noto Sans Hebrew"/>
          <w:b/>
          <w:bCs/>
          <w:color w:val="666666"/>
          <w:sz w:val="32"/>
          <w:szCs w:val="32"/>
        </w:rPr>
      </w:pPr>
      <w:r>
        <w:fldChar w:fldCharType="begin"/>
      </w:r>
      <w:r>
        <w:instrText xml:space="preserve">HYPERLINK </w:instrText>
      </w:r>
      <w:r>
        <w:instrText>"https://pop.education.gov.il/tchumey_daat/data-analysis/high-school/teaching-materials/display-data/" \h</w:instrText>
      </w:r>
      <w:r>
        <w:fldChar w:fldCharType="separate"/>
      </w:r>
      <w:r>
        <w:rPr>
          <w:rFonts w:ascii="Noto Sans Hebrew" w:eastAsia="Noto Sans Hebrew" w:hAnsi="Noto Sans Hebrew" w:cs="Noto Sans Hebrew"/>
          <w:b/>
          <w:bCs/>
          <w:color w:val="1155CC"/>
          <w:sz w:val="32"/>
          <w:szCs w:val="32"/>
          <w:u w:val="single"/>
          <w:rtl/>
        </w:rPr>
        <w:t>דרכים</w:t>
      </w:r>
      <w:r>
        <w:fldChar w:fldCharType="end"/>
      </w:r>
      <w:hyperlink r:id="rId159">
        <w:r>
          <w:rPr>
            <w:rFonts w:ascii="Noto Sans Hebrew" w:eastAsia="Noto Sans Hebrew" w:hAnsi="Noto Sans Hebrew" w:cs="Noto Sans Hebrew"/>
            <w:b/>
            <w:bCs/>
            <w:color w:val="1155CC"/>
            <w:sz w:val="32"/>
            <w:szCs w:val="32"/>
            <w:u w:val="single"/>
            <w:rtl/>
          </w:rPr>
          <w:t xml:space="preserve">  </w:t>
        </w:r>
      </w:hyperlink>
      <w:hyperlink r:id="rId160">
        <w:r>
          <w:rPr>
            <w:rFonts w:ascii="Noto Sans Hebrew" w:eastAsia="Noto Sans Hebrew" w:hAnsi="Noto Sans Hebrew" w:cs="Noto Sans Hebrew"/>
            <w:b/>
            <w:bCs/>
            <w:color w:val="1155CC"/>
            <w:sz w:val="32"/>
            <w:szCs w:val="32"/>
            <w:u w:val="single"/>
            <w:rtl/>
          </w:rPr>
          <w:t>להצגת</w:t>
        </w:r>
      </w:hyperlink>
      <w:hyperlink r:id="rId161">
        <w:r>
          <w:rPr>
            <w:rFonts w:ascii="Noto Sans Hebrew" w:eastAsia="Noto Sans Hebrew" w:hAnsi="Noto Sans Hebrew" w:cs="Noto Sans Hebrew"/>
            <w:b/>
            <w:bCs/>
            <w:color w:val="1155CC"/>
            <w:sz w:val="32"/>
            <w:szCs w:val="32"/>
            <w:u w:val="single"/>
            <w:rtl/>
          </w:rPr>
          <w:t xml:space="preserve"> </w:t>
        </w:r>
      </w:hyperlink>
      <w:hyperlink r:id="rId162">
        <w:r>
          <w:rPr>
            <w:rFonts w:ascii="Noto Sans Hebrew" w:eastAsia="Noto Sans Hebrew" w:hAnsi="Noto Sans Hebrew" w:cs="Noto Sans Hebrew"/>
            <w:b/>
            <w:bCs/>
            <w:color w:val="1155CC"/>
            <w:sz w:val="32"/>
            <w:szCs w:val="32"/>
            <w:u w:val="single"/>
            <w:rtl/>
          </w:rPr>
          <w:t>נתונים</w:t>
        </w:r>
      </w:hyperlink>
    </w:p>
    <w:p w14:paraId="4333BE47" w14:textId="77777777" w:rsidR="00141FE6" w:rsidRDefault="00580A07">
      <w:pPr>
        <w:numPr>
          <w:ilvl w:val="0"/>
          <w:numId w:val="5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מהי ויזואליזציה</w:t>
      </w:r>
    </w:p>
    <w:p w14:paraId="33176FDA" w14:textId="77777777" w:rsidR="00141FE6" w:rsidRDefault="00580A07">
      <w:pPr>
        <w:numPr>
          <w:ilvl w:val="0"/>
          <w:numId w:val="5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מטרות השימוש בוויזואליזציה</w:t>
      </w:r>
    </w:p>
    <w:p w14:paraId="252AD1AB" w14:textId="77777777" w:rsidR="00141FE6" w:rsidRDefault="00580A07">
      <w:pPr>
        <w:numPr>
          <w:ilvl w:val="0"/>
          <w:numId w:val="5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התאמה לקהל היעד</w:t>
      </w:r>
    </w:p>
    <w:p w14:paraId="76BA4DEE" w14:textId="77777777" w:rsidR="00141FE6" w:rsidRDefault="00580A07">
      <w:pPr>
        <w:numPr>
          <w:ilvl w:val="0"/>
          <w:numId w:val="5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ויזואליזציה של טקסט</w:t>
      </w:r>
    </w:p>
    <w:p w14:paraId="644CA83B" w14:textId="77777777" w:rsidR="00141FE6" w:rsidRDefault="00580A07">
      <w:pPr>
        <w:numPr>
          <w:ilvl w:val="0"/>
          <w:numId w:val="5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תרשימים והתאמתם לייצוג נתונים שונים</w:t>
      </w:r>
    </w:p>
    <w:p w14:paraId="6BDEDA8A" w14:textId="77777777" w:rsidR="00141FE6" w:rsidRDefault="00141FE6">
      <w:pPr>
        <w:bidi/>
        <w:ind w:right="400"/>
        <w:rPr>
          <w:rFonts w:ascii="Noto Sans Hebrew Light" w:eastAsia="Noto Sans Hebrew Light" w:hAnsi="Noto Sans Hebrew Light" w:cs="Noto Sans Hebrew Light"/>
          <w:sz w:val="24"/>
          <w:szCs w:val="24"/>
        </w:rPr>
      </w:pPr>
    </w:p>
    <w:p w14:paraId="5F72CAAE" w14:textId="77777777" w:rsidR="00141FE6" w:rsidRDefault="00580A07">
      <w:pPr>
        <w:bidi/>
        <w:ind w:right="40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51D65A70"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ויזואליזציה של נתונים היא כלי חיוני להצגת מידע שממחיש תובנות בצורה ברורה, מהירה ומשכנעת. אפשר להמחיש מידע מורכב דרך תרשימים, גרפים, טבלאות חזותיות, </w:t>
      </w:r>
      <w:proofErr w:type="spellStart"/>
      <w:r>
        <w:rPr>
          <w:rFonts w:ascii="Noto Sans Hebrew Light" w:eastAsia="Noto Sans Hebrew Light" w:hAnsi="Noto Sans Hebrew Light" w:cs="Noto Sans Hebrew Light"/>
          <w:sz w:val="24"/>
          <w:szCs w:val="24"/>
          <w:rtl/>
        </w:rPr>
        <w:t>אינפוגרפיקות</w:t>
      </w:r>
      <w:proofErr w:type="spellEnd"/>
      <w:r>
        <w:rPr>
          <w:rFonts w:ascii="Noto Sans Hebrew Light" w:eastAsia="Noto Sans Hebrew Light" w:hAnsi="Noto Sans Hebrew Light" w:cs="Noto Sans Hebrew Light"/>
          <w:sz w:val="24"/>
          <w:szCs w:val="24"/>
          <w:rtl/>
        </w:rPr>
        <w:t xml:space="preserve"> ודימויים. הצגה חזותית טובה לא רק מפשטת מידע אלא גם משדרגת את חוויית הלמידה וההבנה.</w:t>
      </w:r>
    </w:p>
    <w:p w14:paraId="275863BD"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מטרות </w:t>
      </w:r>
      <w:proofErr w:type="spellStart"/>
      <w:r>
        <w:rPr>
          <w:rFonts w:ascii="Noto Sans Hebrew Light" w:eastAsia="Noto Sans Hebrew Light" w:hAnsi="Noto Sans Hebrew Light" w:cs="Noto Sans Hebrew Light"/>
          <w:sz w:val="24"/>
          <w:szCs w:val="24"/>
          <w:rtl/>
        </w:rPr>
        <w:t>הויזוא</w:t>
      </w:r>
      <w:r>
        <w:rPr>
          <w:rFonts w:ascii="Noto Sans Hebrew Light" w:eastAsia="Noto Sans Hebrew Light" w:hAnsi="Noto Sans Hebrew Light" w:cs="Noto Sans Hebrew Light"/>
          <w:sz w:val="24"/>
          <w:szCs w:val="24"/>
          <w:rtl/>
        </w:rPr>
        <w:t>ליזציה</w:t>
      </w:r>
      <w:proofErr w:type="spellEnd"/>
      <w:r>
        <w:rPr>
          <w:rFonts w:ascii="Noto Sans Hebrew Light" w:eastAsia="Noto Sans Hebrew Light" w:hAnsi="Noto Sans Hebrew Light" w:cs="Noto Sans Hebrew Light"/>
          <w:sz w:val="24"/>
          <w:szCs w:val="24"/>
          <w:rtl/>
        </w:rPr>
        <w:t xml:space="preserve"> כוללות הפחתת עומס קוגניטיבי, הדגשת מגמות ודפוסים ושיפור הזיכרון. הצופה מסוגל לזהות במהירות קווים עולים ויורדים, חריגים או יחס בין משתנים, דבר שמקשה לעשות בטקסט או בטבלה בלבד. ויזואליזציה נכונה מבחינה את העיקר, יוצרת סדר ונותנת כיוון לפרשנות.</w:t>
      </w:r>
    </w:p>
    <w:p w14:paraId="04F71677"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חשוב לה</w:t>
      </w:r>
      <w:r>
        <w:rPr>
          <w:rFonts w:ascii="Noto Sans Hebrew Light" w:eastAsia="Noto Sans Hebrew Light" w:hAnsi="Noto Sans Hebrew Light" w:cs="Noto Sans Hebrew Light"/>
          <w:sz w:val="24"/>
          <w:szCs w:val="24"/>
          <w:rtl/>
        </w:rPr>
        <w:t>תאים את סוג ההצגה לקהל היעד. מצגת להנהלה תעשה במסר ברור, גרפים פשוטים ותובנות עסקיות, בעוד שקהל מקצועי יכול להתמודד גם עם גרפים מורכבים ונתונים הכל. ההתאמה נוגעת גם לשפה הגרפית: צבעוניות, סגנון, ועיצוב התואם את הרקע והציפיות של הקהל.</w:t>
      </w:r>
    </w:p>
    <w:p w14:paraId="16258DAD"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ויזואליזציה אינה שמורה</w:t>
      </w:r>
      <w:r>
        <w:rPr>
          <w:rFonts w:ascii="Noto Sans Hebrew Light" w:eastAsia="Noto Sans Hebrew Light" w:hAnsi="Noto Sans Hebrew Light" w:cs="Noto Sans Hebrew Light"/>
          <w:sz w:val="24"/>
          <w:szCs w:val="24"/>
          <w:rtl/>
        </w:rPr>
        <w:t xml:space="preserve"> רק למספרים – גם טקסטים ניתן "לחזות". שימוש באייקונים, טבלאות, הדגשות, מפות מושגים או צירי זמן הופכים טקסט יבש למבנה פשוט יותר. למשל, במקום רשימת שלבים לפני, ניתן להמחיש זאת בדיאגרמת זרימה; במקום נתונים על מגמות - השתמש בקו זמן גרפי.</w:t>
      </w:r>
    </w:p>
    <w:p w14:paraId="39B8F366"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לבסוף, בחירת סוג התרשי</w:t>
      </w:r>
      <w:r>
        <w:rPr>
          <w:rFonts w:ascii="Noto Sans Hebrew Light" w:eastAsia="Noto Sans Hebrew Light" w:hAnsi="Noto Sans Hebrew Light" w:cs="Noto Sans Hebrew Light"/>
          <w:sz w:val="24"/>
          <w:szCs w:val="24"/>
          <w:rtl/>
        </w:rPr>
        <w:t xml:space="preserve">ם הנכון קריטית: עמודות להשוואות, קווים למגמות, עוגה ליחס בין חלקים, פיזור להצגת קשרים בין משתנים, ומפות חום להצגת עוצמות. בחירה שגויה עלולה להטעות, בעוד שגרף מדויק ומעוצב היטב מחדד את המסר ומספק ערך </w:t>
      </w:r>
      <w:proofErr w:type="spellStart"/>
      <w:r>
        <w:rPr>
          <w:rFonts w:ascii="Noto Sans Hebrew Light" w:eastAsia="Noto Sans Hebrew Light" w:hAnsi="Noto Sans Hebrew Light" w:cs="Noto Sans Hebrew Light"/>
          <w:sz w:val="24"/>
          <w:szCs w:val="24"/>
          <w:rtl/>
        </w:rPr>
        <w:t>מיידי</w:t>
      </w:r>
      <w:proofErr w:type="spellEnd"/>
      <w:r>
        <w:rPr>
          <w:rFonts w:ascii="Noto Sans Hebrew Light" w:eastAsia="Noto Sans Hebrew Light" w:hAnsi="Noto Sans Hebrew Light" w:cs="Noto Sans Hebrew Light"/>
          <w:sz w:val="24"/>
          <w:szCs w:val="24"/>
          <w:rtl/>
        </w:rPr>
        <w:t xml:space="preserve"> לקהל.</w:t>
      </w:r>
    </w:p>
    <w:p w14:paraId="4C0E67FE" w14:textId="77777777" w:rsidR="00141FE6" w:rsidRDefault="00580A07">
      <w:r>
        <w:pict w14:anchorId="5EA16155">
          <v:rect id="_x0000_i1027" style="width:0;height:1.5pt" o:hralign="center" o:hrstd="t" o:hr="t" fillcolor="#a0a0a0" stroked="f"/>
        </w:pict>
      </w:r>
    </w:p>
    <w:p w14:paraId="5FB858C8" w14:textId="77777777" w:rsidR="00141FE6" w:rsidRDefault="00141FE6">
      <w:pPr>
        <w:sectPr w:rsidR="00141FE6">
          <w:headerReference w:type="default" r:id="rId163"/>
          <w:footerReference w:type="default" r:id="rId164"/>
          <w:pgSz w:w="11909" w:h="16834"/>
          <w:pgMar w:top="1440" w:right="1440" w:bottom="1440" w:left="1440" w:header="720" w:footer="720" w:gutter="0"/>
          <w:pgNumType w:start="1"/>
          <w:cols w:space="720"/>
        </w:sectPr>
      </w:pPr>
    </w:p>
    <w:tbl>
      <w:tblPr>
        <w:tblStyle w:val="aff6"/>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06"/>
        <w:gridCol w:w="2608"/>
        <w:gridCol w:w="1521"/>
        <w:gridCol w:w="1390"/>
      </w:tblGrid>
      <w:tr w:rsidR="00141FE6" w14:paraId="27D3352B" w14:textId="77777777" w:rsidTr="005115BF">
        <w:trPr>
          <w:trHeight w:val="285"/>
        </w:trPr>
        <w:tc>
          <w:tcPr>
            <w:tcW w:w="35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BC7E71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47" w:name="_ntqlw5rd0jfk" w:colFirst="0" w:colLast="0"/>
            <w:bookmarkEnd w:id="47"/>
            <w:r>
              <w:rPr>
                <w:rFonts w:ascii="Noto Sans Hebrew Light" w:eastAsia="Noto Sans Hebrew Light" w:hAnsi="Noto Sans Hebrew Light" w:cs="Noto Sans Hebrew Light"/>
                <w:color w:val="0B769F"/>
                <w:sz w:val="24"/>
                <w:szCs w:val="24"/>
                <w:rtl/>
              </w:rPr>
              <w:lastRenderedPageBreak/>
              <w:t>שם הפרק</w:t>
            </w:r>
          </w:p>
        </w:tc>
        <w:tc>
          <w:tcPr>
            <w:tcW w:w="260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EF9AF75"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BCCDB44"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D04AFA6"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2B3A5417" w14:textId="77777777" w:rsidTr="005115BF">
        <w:trPr>
          <w:trHeight w:val="285"/>
        </w:trPr>
        <w:tc>
          <w:tcPr>
            <w:tcW w:w="3506" w:type="dxa"/>
            <w:tcBorders>
              <w:top w:val="single" w:sz="4" w:space="0" w:color="60CAF3"/>
              <w:left w:val="single" w:sz="4" w:space="0" w:color="60CAF3"/>
              <w:bottom w:val="single" w:sz="4" w:space="0" w:color="60CAF3"/>
              <w:right w:val="single" w:sz="4" w:space="0" w:color="60CAF3"/>
            </w:tcBorders>
            <w:tcMar>
              <w:top w:w="0" w:type="dxa"/>
              <w:bottom w:w="0" w:type="dxa"/>
            </w:tcMar>
          </w:tcPr>
          <w:p w14:paraId="6CAB7F7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608" w:type="dxa"/>
            <w:tcBorders>
              <w:top w:val="single" w:sz="4" w:space="0" w:color="60CAF3"/>
              <w:left w:val="single" w:sz="4" w:space="0" w:color="60CAF3"/>
              <w:bottom w:val="single" w:sz="4" w:space="0" w:color="60CAF3"/>
              <w:right w:val="single" w:sz="4" w:space="0" w:color="60CAF3"/>
            </w:tcBorders>
            <w:tcMar>
              <w:top w:w="0" w:type="dxa"/>
              <w:bottom w:w="0" w:type="dxa"/>
            </w:tcMar>
          </w:tcPr>
          <w:p w14:paraId="0A4712EA"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בניית מצגת ופרזנטציה</w:t>
            </w:r>
          </w:p>
        </w:tc>
        <w:tc>
          <w:tcPr>
            <w:tcW w:w="1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63AD648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10</w:t>
            </w:r>
          </w:p>
        </w:tc>
        <w:tc>
          <w:tcPr>
            <w:tcW w:w="1390" w:type="dxa"/>
            <w:tcBorders>
              <w:top w:val="single" w:sz="4" w:space="0" w:color="60CAF3"/>
              <w:left w:val="single" w:sz="4" w:space="0" w:color="60CAF3"/>
              <w:bottom w:val="single" w:sz="4" w:space="0" w:color="60CAF3"/>
              <w:right w:val="single" w:sz="4" w:space="0" w:color="60CAF3"/>
            </w:tcBorders>
            <w:tcMar>
              <w:top w:w="0" w:type="dxa"/>
              <w:bottom w:w="0" w:type="dxa"/>
            </w:tcMar>
          </w:tcPr>
          <w:p w14:paraId="0DF5D6B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bookmarkStart w:id="48" w:name="_8dnxy6aioa2h" w:colFirst="0" w:colLast="0"/>
    <w:bookmarkEnd w:id="48"/>
    <w:p w14:paraId="77B8BFA2" w14:textId="77777777" w:rsidR="00141FE6" w:rsidRDefault="00580A07">
      <w:pPr>
        <w:pStyle w:val="1"/>
        <w:keepNext w:val="0"/>
        <w:keepLines w:val="0"/>
        <w:bidi/>
        <w:spacing w:before="480"/>
        <w:rPr>
          <w:rFonts w:ascii="Noto Sans Hebrew" w:eastAsia="Noto Sans Hebrew" w:hAnsi="Noto Sans Hebrew" w:cs="Noto Sans Hebrew"/>
          <w:b/>
          <w:bCs/>
          <w:color w:val="666666"/>
          <w:sz w:val="32"/>
          <w:szCs w:val="32"/>
        </w:rPr>
      </w:pPr>
      <w:r>
        <w:fldChar w:fldCharType="begin"/>
      </w:r>
      <w:r>
        <w:instrText xml:space="preserve">HYPERLINK </w:instrText>
      </w:r>
      <w:r>
        <w:instrText>"https://pop.education.gov.il/tchumey_daat/data-analysis/high-school/teaching-materials/Power-Point" \h</w:instrText>
      </w:r>
      <w:r>
        <w:fldChar w:fldCharType="separate"/>
      </w:r>
      <w:r>
        <w:rPr>
          <w:rFonts w:ascii="Noto Sans Hebrew" w:eastAsia="Noto Sans Hebrew" w:hAnsi="Noto Sans Hebrew" w:cs="Noto Sans Hebrew"/>
          <w:b/>
          <w:bCs/>
          <w:color w:val="1155CC"/>
          <w:sz w:val="32"/>
          <w:szCs w:val="32"/>
          <w:u w:val="single"/>
          <w:rtl/>
        </w:rPr>
        <w:t>בניית</w:t>
      </w:r>
      <w:r>
        <w:fldChar w:fldCharType="end"/>
      </w:r>
      <w:hyperlink r:id="rId165">
        <w:r>
          <w:rPr>
            <w:rFonts w:ascii="Noto Sans Hebrew" w:eastAsia="Noto Sans Hebrew" w:hAnsi="Noto Sans Hebrew" w:cs="Noto Sans Hebrew"/>
            <w:b/>
            <w:bCs/>
            <w:color w:val="1155CC"/>
            <w:sz w:val="32"/>
            <w:szCs w:val="32"/>
            <w:u w:val="single"/>
            <w:rtl/>
          </w:rPr>
          <w:t xml:space="preserve"> </w:t>
        </w:r>
      </w:hyperlink>
      <w:hyperlink r:id="rId166">
        <w:r>
          <w:rPr>
            <w:rFonts w:ascii="Noto Sans Hebrew" w:eastAsia="Noto Sans Hebrew" w:hAnsi="Noto Sans Hebrew" w:cs="Noto Sans Hebrew"/>
            <w:b/>
            <w:bCs/>
            <w:color w:val="1155CC"/>
            <w:sz w:val="32"/>
            <w:szCs w:val="32"/>
            <w:u w:val="single"/>
            <w:rtl/>
          </w:rPr>
          <w:t>מצגת</w:t>
        </w:r>
      </w:hyperlink>
      <w:hyperlink r:id="rId167">
        <w:r>
          <w:rPr>
            <w:rFonts w:ascii="Noto Sans Hebrew" w:eastAsia="Noto Sans Hebrew" w:hAnsi="Noto Sans Hebrew" w:cs="Noto Sans Hebrew"/>
            <w:b/>
            <w:bCs/>
            <w:color w:val="1155CC"/>
            <w:sz w:val="32"/>
            <w:szCs w:val="32"/>
            <w:u w:val="single"/>
            <w:rtl/>
          </w:rPr>
          <w:t xml:space="preserve"> </w:t>
        </w:r>
      </w:hyperlink>
      <w:hyperlink r:id="rId168">
        <w:r>
          <w:rPr>
            <w:rFonts w:ascii="Noto Sans Hebrew" w:eastAsia="Noto Sans Hebrew" w:hAnsi="Noto Sans Hebrew" w:cs="Noto Sans Hebrew"/>
            <w:b/>
            <w:bCs/>
            <w:color w:val="1155CC"/>
            <w:sz w:val="32"/>
            <w:szCs w:val="32"/>
            <w:u w:val="single"/>
            <w:rtl/>
          </w:rPr>
          <w:t>ופרזנטציה</w:t>
        </w:r>
      </w:hyperlink>
    </w:p>
    <w:p w14:paraId="059C9C6C" w14:textId="77777777" w:rsidR="00141FE6" w:rsidRDefault="00580A07">
      <w:pPr>
        <w:numPr>
          <w:ilvl w:val="0"/>
          <w:numId w:val="1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העברת מסר </w:t>
      </w:r>
    </w:p>
    <w:p w14:paraId="6429845E" w14:textId="77777777" w:rsidR="00141FE6" w:rsidRDefault="00580A07">
      <w:pPr>
        <w:numPr>
          <w:ilvl w:val="0"/>
          <w:numId w:val="1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תהליך העבודה בשילוב </w:t>
      </w:r>
      <w:r>
        <w:rPr>
          <w:rFonts w:ascii="Noto Sans Hebrew Light" w:eastAsia="Noto Sans Hebrew Light" w:hAnsi="Noto Sans Hebrew Light" w:cs="Noto Sans Hebrew Light"/>
          <w:sz w:val="24"/>
          <w:szCs w:val="24"/>
        </w:rPr>
        <w:t>AI</w:t>
      </w:r>
    </w:p>
    <w:p w14:paraId="27C7FFA3" w14:textId="77777777" w:rsidR="00141FE6" w:rsidRDefault="00580A07">
      <w:pPr>
        <w:numPr>
          <w:ilvl w:val="0"/>
          <w:numId w:val="1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הצגת נתונים באופן אטרקטיבי וברור</w:t>
      </w:r>
    </w:p>
    <w:p w14:paraId="3EA6E2DC" w14:textId="77777777" w:rsidR="00141FE6" w:rsidRDefault="00580A07">
      <w:pPr>
        <w:numPr>
          <w:ilvl w:val="0"/>
          <w:numId w:val="1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ויזואליזציה אסתטית</w:t>
      </w:r>
    </w:p>
    <w:p w14:paraId="2359F92D" w14:textId="77777777" w:rsidR="00141FE6" w:rsidRDefault="00580A07">
      <w:pPr>
        <w:numPr>
          <w:ilvl w:val="0"/>
          <w:numId w:val="1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עיצוב שפה גרפית</w:t>
      </w:r>
    </w:p>
    <w:p w14:paraId="4DB8F25D" w14:textId="77777777" w:rsidR="00141FE6" w:rsidRDefault="00580A07">
      <w:pPr>
        <w:bidi/>
        <w:ind w:right="40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24"/>
          <w:szCs w:val="24"/>
        </w:rPr>
        <w:br/>
      </w:r>
      <w:r>
        <w:rPr>
          <w:rFonts w:ascii="Noto Sans Hebrew Light" w:eastAsia="Noto Sans Hebrew Light" w:hAnsi="Noto Sans Hebrew Light" w:cs="Noto Sans Hebrew Light"/>
          <w:color w:val="0B769F"/>
          <w:sz w:val="32"/>
          <w:szCs w:val="32"/>
          <w:rtl/>
        </w:rPr>
        <w:t>פירוט:</w:t>
      </w:r>
    </w:p>
    <w:p w14:paraId="4B36AA68"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בניית מצגת אפקטיבית מתחילה בהבנת המסר שברצוננו להעביר </w:t>
      </w:r>
      <w:r>
        <w:rPr>
          <w:rFonts w:ascii="Noto Sans Hebrew Light" w:eastAsia="Noto Sans Hebrew Light" w:hAnsi="Noto Sans Hebrew Light" w:cs="Noto Sans Hebrew Light"/>
          <w:sz w:val="24"/>
          <w:szCs w:val="24"/>
          <w:rtl/>
        </w:rPr>
        <w:t>ולהתאמתו לקהל היעד. נלמד איך לזקק רעיון מרכזי ברור, לבנות סביבו מבנה תוכן מדויק, ולשלב טכניקות שכנוע כמו סיפור אישי, דימויים ותובנות. מטרת העל היא ליצור תקשורת ממוקדת, מרתקת ורלוונטית.</w:t>
      </w:r>
    </w:p>
    <w:p w14:paraId="0B3442B5"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תהליך העבודה יתבצע פעולות ברורים: איסוף וארגון התוכן, תכנון מבנה המצגת,</w:t>
      </w:r>
      <w:r>
        <w:rPr>
          <w:rFonts w:ascii="Noto Sans Hebrew Light" w:eastAsia="Noto Sans Hebrew Light" w:hAnsi="Noto Sans Hebrew Light" w:cs="Noto Sans Hebrew Light"/>
          <w:sz w:val="24"/>
          <w:szCs w:val="24"/>
          <w:rtl/>
        </w:rPr>
        <w:t xml:space="preserve"> בחירת </w:t>
      </w:r>
      <w:proofErr w:type="spellStart"/>
      <w:r>
        <w:rPr>
          <w:rFonts w:ascii="Noto Sans Hebrew Light" w:eastAsia="Noto Sans Hebrew Light" w:hAnsi="Noto Sans Hebrew Light" w:cs="Noto Sans Hebrew Light"/>
          <w:sz w:val="24"/>
          <w:szCs w:val="24"/>
          <w:rtl/>
        </w:rPr>
        <w:t>ויזואליזציות</w:t>
      </w:r>
      <w:proofErr w:type="spellEnd"/>
      <w:r>
        <w:rPr>
          <w:rFonts w:ascii="Noto Sans Hebrew Light" w:eastAsia="Noto Sans Hebrew Light" w:hAnsi="Noto Sans Hebrew Light" w:cs="Noto Sans Hebrew Light"/>
          <w:sz w:val="24"/>
          <w:szCs w:val="24"/>
          <w:rtl/>
        </w:rPr>
        <w:t xml:space="preserve"> ועיצוב גרפי. לצד זה, נשלב כלים מבוססי </w:t>
      </w:r>
      <w:r>
        <w:rPr>
          <w:rFonts w:ascii="Noto Sans Hebrew Light" w:eastAsia="Noto Sans Hebrew Light" w:hAnsi="Noto Sans Hebrew Light" w:cs="Noto Sans Hebrew Light"/>
          <w:sz w:val="24"/>
          <w:szCs w:val="24"/>
        </w:rPr>
        <w:t>AI</w:t>
      </w:r>
      <w:r>
        <w:rPr>
          <w:rFonts w:ascii="Noto Sans Hebrew Light" w:eastAsia="Noto Sans Hebrew Light" w:hAnsi="Noto Sans Hebrew Light" w:cs="Noto Sans Hebrew Light"/>
          <w:sz w:val="24"/>
          <w:szCs w:val="24"/>
          <w:rtl/>
        </w:rPr>
        <w:t xml:space="preserve"> שיקלו על התהליך– כמו יצירת טקסטים, הצעות עיצוב אוטומטיות, הפקת גרפים ותמונות, כך שהתוצר יהיה מקצועי, מהיר ויעיל.</w:t>
      </w:r>
    </w:p>
    <w:p w14:paraId="6EEFD4F2"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נקדיש מקום מרכזי להצגת נתונים – כיצד להפוך מספרים, גרפים </w:t>
      </w:r>
      <w:proofErr w:type="spellStart"/>
      <w:r>
        <w:rPr>
          <w:rFonts w:ascii="Noto Sans Hebrew Light" w:eastAsia="Noto Sans Hebrew Light" w:hAnsi="Noto Sans Hebrew Light" w:cs="Noto Sans Hebrew Light"/>
          <w:sz w:val="24"/>
          <w:szCs w:val="24"/>
          <w:rtl/>
        </w:rPr>
        <w:t>וסטיסטיקות</w:t>
      </w:r>
      <w:proofErr w:type="spellEnd"/>
      <w:r>
        <w:rPr>
          <w:rFonts w:ascii="Noto Sans Hebrew Light" w:eastAsia="Noto Sans Hebrew Light" w:hAnsi="Noto Sans Hebrew Light" w:cs="Noto Sans Hebrew Light"/>
          <w:sz w:val="24"/>
          <w:szCs w:val="24"/>
          <w:rtl/>
        </w:rPr>
        <w:t xml:space="preserve"> לסיפור מובן, מ</w:t>
      </w:r>
      <w:r>
        <w:rPr>
          <w:rFonts w:ascii="Noto Sans Hebrew Light" w:eastAsia="Noto Sans Hebrew Light" w:hAnsi="Noto Sans Hebrew Light" w:cs="Noto Sans Hebrew Light"/>
          <w:sz w:val="24"/>
          <w:szCs w:val="24"/>
          <w:rtl/>
        </w:rPr>
        <w:t>ושך ואינטואיטיבי. נלמד לבחור גרפים מתאימים, לוודא שהתובנה המרכזית בולטת לעין.</w:t>
      </w:r>
    </w:p>
    <w:p w14:paraId="01C934CA"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העיצוב הוא חלק מהותי: שימוש נכון בצבעים, טיפוגרפיה, היררכיה ויזואלית או ריווח מייצר חוויית צפייה אסתטית ונעימה. נלמד לבנות שפה גרפית אחידה למהלך כל הפרזנטציה, שתשדר מקצועיות, מות</w:t>
      </w:r>
      <w:r>
        <w:rPr>
          <w:rFonts w:ascii="Noto Sans Hebrew Light" w:eastAsia="Noto Sans Hebrew Light" w:hAnsi="Noto Sans Hebrew Light" w:cs="Noto Sans Hebrew Light"/>
          <w:sz w:val="24"/>
          <w:szCs w:val="24"/>
          <w:rtl/>
        </w:rPr>
        <w:t xml:space="preserve">ג וסדר – עם כלים כמו </w:t>
      </w:r>
      <w:r>
        <w:rPr>
          <w:rFonts w:ascii="Noto Sans Hebrew Light" w:eastAsia="Noto Sans Hebrew Light" w:hAnsi="Noto Sans Hebrew Light" w:cs="Noto Sans Hebrew Light"/>
          <w:sz w:val="24"/>
          <w:szCs w:val="24"/>
        </w:rPr>
        <w:t>Canva</w:t>
      </w:r>
      <w:r>
        <w:rPr>
          <w:rFonts w:ascii="Noto Sans Hebrew Light" w:eastAsia="Noto Sans Hebrew Light" w:hAnsi="Noto Sans Hebrew Light" w:cs="Noto Sans Hebrew Light"/>
          <w:sz w:val="24"/>
          <w:szCs w:val="24"/>
          <w:rtl/>
        </w:rPr>
        <w:t xml:space="preserve"> ו-</w:t>
      </w:r>
      <w:r>
        <w:rPr>
          <w:rFonts w:ascii="Noto Sans Hebrew Light" w:eastAsia="Noto Sans Hebrew Light" w:hAnsi="Noto Sans Hebrew Light" w:cs="Noto Sans Hebrew Light"/>
          <w:sz w:val="24"/>
          <w:szCs w:val="24"/>
        </w:rPr>
        <w:t>PowerPoint</w:t>
      </w:r>
      <w:r>
        <w:rPr>
          <w:rFonts w:ascii="Noto Sans Hebrew Light" w:eastAsia="Noto Sans Hebrew Light" w:hAnsi="Noto Sans Hebrew Light" w:cs="Noto Sans Hebrew Light"/>
          <w:sz w:val="24"/>
          <w:szCs w:val="24"/>
          <w:rtl/>
        </w:rPr>
        <w:t>.</w:t>
      </w:r>
    </w:p>
    <w:p w14:paraId="1EFADA03" w14:textId="77777777" w:rsidR="00141FE6" w:rsidRDefault="00141FE6">
      <w:pPr>
        <w:bidi/>
        <w:ind w:right="400"/>
        <w:rPr>
          <w:rFonts w:ascii="Calibri" w:eastAsia="Calibri" w:hAnsi="Calibri" w:cs="Calibri"/>
          <w:sz w:val="24"/>
          <w:szCs w:val="24"/>
        </w:rPr>
      </w:pPr>
    </w:p>
    <w:p w14:paraId="188A7A83" w14:textId="77777777" w:rsidR="00141FE6" w:rsidRDefault="00580A07">
      <w:pPr>
        <w:sectPr w:rsidR="00141FE6">
          <w:headerReference w:type="default" r:id="rId169"/>
          <w:footerReference w:type="default" r:id="rId170"/>
          <w:pgSz w:w="11909" w:h="16834"/>
          <w:pgMar w:top="1440" w:right="1440" w:bottom="1440" w:left="1440" w:header="720" w:footer="720" w:gutter="0"/>
          <w:pgNumType w:start="1"/>
          <w:cols w:space="720"/>
        </w:sectPr>
      </w:pPr>
      <w:r>
        <w:pict w14:anchorId="701FDC08">
          <v:rect id="_x0000_i1028" style="width:0;height:1.5pt" o:hralign="center" o:hrstd="t" o:hr="t" fillcolor="#a0a0a0" stroked="f"/>
        </w:pict>
      </w:r>
      <w:r>
        <w:rPr>
          <w:sz w:val="16"/>
          <w:szCs w:val="16"/>
        </w:rPr>
        <w:t xml:space="preserve"> </w:t>
      </w:r>
    </w:p>
    <w:tbl>
      <w:tblPr>
        <w:tblStyle w:val="aff7"/>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2"/>
        <w:gridCol w:w="2597"/>
        <w:gridCol w:w="1523"/>
        <w:gridCol w:w="1393"/>
      </w:tblGrid>
      <w:tr w:rsidR="00141FE6" w14:paraId="7CC35D9F" w14:textId="77777777" w:rsidTr="005115BF">
        <w:trPr>
          <w:trHeight w:val="285"/>
        </w:trPr>
        <w:tc>
          <w:tcPr>
            <w:tcW w:w="3512"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61026B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49" w:name="_5owuo6yz6puo" w:colFirst="0" w:colLast="0"/>
            <w:bookmarkEnd w:id="49"/>
            <w:r>
              <w:rPr>
                <w:rFonts w:ascii="Noto Sans Hebrew Light" w:eastAsia="Noto Sans Hebrew Light" w:hAnsi="Noto Sans Hebrew Light" w:cs="Noto Sans Hebrew Light"/>
                <w:color w:val="0B769F"/>
                <w:sz w:val="24"/>
                <w:szCs w:val="24"/>
                <w:rtl/>
              </w:rPr>
              <w:lastRenderedPageBreak/>
              <w:t>שם הפרק</w:t>
            </w:r>
          </w:p>
        </w:tc>
        <w:tc>
          <w:tcPr>
            <w:tcW w:w="2597"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4AA3C7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1DF1A24"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6FAC0C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36E61A09" w14:textId="77777777" w:rsidTr="005115BF">
        <w:trPr>
          <w:trHeight w:val="285"/>
        </w:trPr>
        <w:tc>
          <w:tcPr>
            <w:tcW w:w="3512" w:type="dxa"/>
            <w:tcBorders>
              <w:top w:val="single" w:sz="4" w:space="0" w:color="60CAF3"/>
              <w:left w:val="single" w:sz="4" w:space="0" w:color="60CAF3"/>
              <w:bottom w:val="single" w:sz="4" w:space="0" w:color="60CAF3"/>
              <w:right w:val="single" w:sz="4" w:space="0" w:color="60CAF3"/>
            </w:tcBorders>
            <w:tcMar>
              <w:top w:w="0" w:type="dxa"/>
              <w:bottom w:w="0" w:type="dxa"/>
            </w:tcMar>
          </w:tcPr>
          <w:p w14:paraId="6DEBA534"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הערכה חלופית</w:t>
            </w:r>
          </w:p>
        </w:tc>
        <w:tc>
          <w:tcPr>
            <w:tcW w:w="2597" w:type="dxa"/>
            <w:tcBorders>
              <w:top w:val="single" w:sz="4" w:space="0" w:color="60CAF3"/>
              <w:left w:val="single" w:sz="4" w:space="0" w:color="60CAF3"/>
              <w:bottom w:val="single" w:sz="4" w:space="0" w:color="60CAF3"/>
              <w:right w:val="single" w:sz="4" w:space="0" w:color="60CAF3"/>
            </w:tcBorders>
            <w:tcMar>
              <w:top w:w="0" w:type="dxa"/>
              <w:bottom w:w="0" w:type="dxa"/>
            </w:tcMar>
          </w:tcPr>
          <w:p w14:paraId="042DB341"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דרכים להעברת המסר</w:t>
            </w:r>
          </w:p>
        </w:tc>
        <w:tc>
          <w:tcPr>
            <w:tcW w:w="1523" w:type="dxa"/>
            <w:tcBorders>
              <w:top w:val="single" w:sz="4" w:space="0" w:color="60CAF3"/>
              <w:left w:val="single" w:sz="4" w:space="0" w:color="60CAF3"/>
              <w:bottom w:val="single" w:sz="4" w:space="0" w:color="60CAF3"/>
              <w:right w:val="single" w:sz="4" w:space="0" w:color="60CAF3"/>
            </w:tcBorders>
            <w:tcMar>
              <w:top w:w="0" w:type="dxa"/>
              <w:bottom w:w="0" w:type="dxa"/>
            </w:tcMar>
          </w:tcPr>
          <w:p w14:paraId="684285B9"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5</w:t>
            </w:r>
          </w:p>
        </w:tc>
        <w:tc>
          <w:tcPr>
            <w:tcW w:w="1393" w:type="dxa"/>
            <w:tcBorders>
              <w:top w:val="single" w:sz="4" w:space="0" w:color="60CAF3"/>
              <w:left w:val="single" w:sz="4" w:space="0" w:color="60CAF3"/>
              <w:bottom w:val="single" w:sz="4" w:space="0" w:color="60CAF3"/>
              <w:right w:val="single" w:sz="4" w:space="0" w:color="60CAF3"/>
            </w:tcBorders>
            <w:tcMar>
              <w:top w:w="0" w:type="dxa"/>
              <w:bottom w:w="0" w:type="dxa"/>
            </w:tcMar>
          </w:tcPr>
          <w:p w14:paraId="5B11047D"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w:t>
            </w:r>
          </w:p>
        </w:tc>
      </w:tr>
    </w:tbl>
    <w:bookmarkStart w:id="50" w:name="_bz70tsha8yci" w:colFirst="0" w:colLast="0"/>
    <w:bookmarkEnd w:id="50"/>
    <w:p w14:paraId="348190F4" w14:textId="77777777" w:rsidR="00141FE6" w:rsidRDefault="00580A07">
      <w:pPr>
        <w:pStyle w:val="1"/>
        <w:keepNext w:val="0"/>
        <w:keepLines w:val="0"/>
        <w:bidi/>
        <w:spacing w:before="480"/>
        <w:rPr>
          <w:rFonts w:ascii="Noto Sans Hebrew" w:eastAsia="Noto Sans Hebrew" w:hAnsi="Noto Sans Hebrew" w:cs="Noto Sans Hebrew"/>
          <w:b/>
          <w:bCs/>
          <w:color w:val="666666"/>
          <w:sz w:val="32"/>
          <w:szCs w:val="32"/>
        </w:rPr>
      </w:pPr>
      <w:r>
        <w:fldChar w:fldCharType="begin"/>
      </w:r>
      <w:r>
        <w:instrText xml:space="preserve">HYPERLINK </w:instrText>
      </w:r>
      <w:r>
        <w:instrText>"https://pop.education.gov.il/tchumey_daat/data-analysis/high-school/teaching-materials/messaging/" \h</w:instrText>
      </w:r>
      <w:r>
        <w:fldChar w:fldCharType="separate"/>
      </w:r>
      <w:r>
        <w:rPr>
          <w:rFonts w:ascii="Noto Sans Hebrew" w:eastAsia="Noto Sans Hebrew" w:hAnsi="Noto Sans Hebrew" w:cs="Noto Sans Hebrew"/>
          <w:b/>
          <w:bCs/>
          <w:color w:val="1155CC"/>
          <w:sz w:val="32"/>
          <w:szCs w:val="32"/>
          <w:u w:val="single"/>
          <w:rtl/>
        </w:rPr>
        <w:t>דרכים</w:t>
      </w:r>
      <w:r>
        <w:fldChar w:fldCharType="end"/>
      </w:r>
      <w:hyperlink r:id="rId171">
        <w:r>
          <w:rPr>
            <w:rFonts w:ascii="Noto Sans Hebrew" w:eastAsia="Noto Sans Hebrew" w:hAnsi="Noto Sans Hebrew" w:cs="Noto Sans Hebrew"/>
            <w:b/>
            <w:bCs/>
            <w:color w:val="1155CC"/>
            <w:sz w:val="32"/>
            <w:szCs w:val="32"/>
            <w:u w:val="single"/>
            <w:rtl/>
          </w:rPr>
          <w:t xml:space="preserve"> </w:t>
        </w:r>
      </w:hyperlink>
      <w:hyperlink r:id="rId172">
        <w:r>
          <w:rPr>
            <w:rFonts w:ascii="Noto Sans Hebrew" w:eastAsia="Noto Sans Hebrew" w:hAnsi="Noto Sans Hebrew" w:cs="Noto Sans Hebrew"/>
            <w:b/>
            <w:bCs/>
            <w:color w:val="1155CC"/>
            <w:sz w:val="32"/>
            <w:szCs w:val="32"/>
            <w:u w:val="single"/>
            <w:rtl/>
          </w:rPr>
          <w:t>להעברת</w:t>
        </w:r>
      </w:hyperlink>
      <w:hyperlink r:id="rId173">
        <w:r>
          <w:rPr>
            <w:rFonts w:ascii="Noto Sans Hebrew" w:eastAsia="Noto Sans Hebrew" w:hAnsi="Noto Sans Hebrew" w:cs="Noto Sans Hebrew"/>
            <w:b/>
            <w:bCs/>
            <w:color w:val="1155CC"/>
            <w:sz w:val="32"/>
            <w:szCs w:val="32"/>
            <w:u w:val="single"/>
            <w:rtl/>
          </w:rPr>
          <w:t xml:space="preserve"> </w:t>
        </w:r>
      </w:hyperlink>
      <w:hyperlink r:id="rId174">
        <w:r>
          <w:rPr>
            <w:rFonts w:ascii="Noto Sans Hebrew" w:eastAsia="Noto Sans Hebrew" w:hAnsi="Noto Sans Hebrew" w:cs="Noto Sans Hebrew"/>
            <w:b/>
            <w:bCs/>
            <w:color w:val="1155CC"/>
            <w:sz w:val="32"/>
            <w:szCs w:val="32"/>
            <w:u w:val="single"/>
            <w:rtl/>
          </w:rPr>
          <w:t>המסר</w:t>
        </w:r>
      </w:hyperlink>
    </w:p>
    <w:p w14:paraId="69A2B7A1" w14:textId="77777777" w:rsidR="00141FE6" w:rsidRDefault="00580A07">
      <w:pPr>
        <w:numPr>
          <w:ilvl w:val="0"/>
          <w:numId w:val="43"/>
        </w:numPr>
        <w:bidi/>
        <w:ind w:right="400"/>
        <w:rPr>
          <w:sz w:val="24"/>
          <w:szCs w:val="24"/>
        </w:rPr>
      </w:pPr>
      <w:r>
        <w:rPr>
          <w:rFonts w:ascii="Noto Sans Hebrew Light" w:eastAsia="Noto Sans Hebrew Light" w:hAnsi="Noto Sans Hebrew Light" w:cs="Noto Sans Hebrew Light"/>
          <w:sz w:val="24"/>
          <w:szCs w:val="24"/>
          <w:rtl/>
        </w:rPr>
        <w:t xml:space="preserve"> דרכים להעברת מסר</w:t>
      </w:r>
    </w:p>
    <w:p w14:paraId="226B9746" w14:textId="77777777" w:rsidR="00141FE6" w:rsidRDefault="00580A07">
      <w:pPr>
        <w:numPr>
          <w:ilvl w:val="0"/>
          <w:numId w:val="43"/>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מה הסיפור שרוצים לספר- </w:t>
      </w:r>
      <w:r>
        <w:rPr>
          <w:rFonts w:ascii="Noto Sans Hebrew Light" w:eastAsia="Noto Sans Hebrew Light" w:hAnsi="Noto Sans Hebrew Light" w:cs="Noto Sans Hebrew Light"/>
          <w:sz w:val="24"/>
          <w:szCs w:val="24"/>
        </w:rPr>
        <w:t>Storytelling</w:t>
      </w:r>
    </w:p>
    <w:p w14:paraId="14970E9B" w14:textId="77777777" w:rsidR="00141FE6" w:rsidRDefault="00580A07">
      <w:pPr>
        <w:numPr>
          <w:ilvl w:val="0"/>
          <w:numId w:val="43"/>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העברת מסר באמצעות פרזנטציה</w:t>
      </w:r>
    </w:p>
    <w:p w14:paraId="0218104D" w14:textId="77777777" w:rsidR="00141FE6" w:rsidRDefault="00580A07">
      <w:pPr>
        <w:numPr>
          <w:ilvl w:val="0"/>
          <w:numId w:val="43"/>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עמידה מול קהל</w:t>
      </w:r>
    </w:p>
    <w:p w14:paraId="70361217"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6560FE6E"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כאשר מעבירים מסר, חשוב להבין שעבודת דרכים רבות לעשות זאת – מילולית, </w:t>
      </w:r>
      <w:r>
        <w:rPr>
          <w:rFonts w:ascii="Noto Sans Hebrew Light" w:eastAsia="Noto Sans Hebrew Light" w:hAnsi="Noto Sans Hebrew Light" w:cs="Noto Sans Hebrew Light"/>
          <w:sz w:val="24"/>
          <w:szCs w:val="24"/>
          <w:rtl/>
        </w:rPr>
        <w:t>חזותית, כתובה ודרך שפת גוף. המפתח הוא להתאים את המסר לקהל, לסיטואציה שבו משתמשים, תוך שמירה על בהירות, פשטות ורלוונטיות. המטרה היא לגרום לקהל להבין את העיקר, להתחבר ולהגיב – רגשית או רציונלית.</w:t>
      </w:r>
    </w:p>
    <w:p w14:paraId="550DBF77"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Storytelling</w:t>
      </w:r>
      <w:r>
        <w:rPr>
          <w:rFonts w:ascii="Noto Sans Hebrew Light" w:eastAsia="Noto Sans Hebrew Light" w:hAnsi="Noto Sans Hebrew Light" w:cs="Noto Sans Hebrew Light"/>
          <w:sz w:val="24"/>
          <w:szCs w:val="24"/>
          <w:rtl/>
        </w:rPr>
        <w:t xml:space="preserve"> – אומנות סיפור – היא כלי עוצמתי להעברת מסרים. במקו</w:t>
      </w:r>
      <w:r>
        <w:rPr>
          <w:rFonts w:ascii="Noto Sans Hebrew Light" w:eastAsia="Noto Sans Hebrew Light" w:hAnsi="Noto Sans Hebrew Light" w:cs="Noto Sans Hebrew Light"/>
          <w:sz w:val="24"/>
          <w:szCs w:val="24"/>
          <w:rtl/>
        </w:rPr>
        <w:t>ם לפרט עובדות יבשות, סיפור טוב מייצר עניין, יוצר חיבור רגשי ומשאיר את המסר בזיכרון. הסיפור בנוי מגיבור, אתגר ופתרון, והוא עוזר להמחיש רעיון בצורה חיה וקרובה לעולם של הקהל.</w:t>
      </w:r>
    </w:p>
    <w:p w14:paraId="0B771B97"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בעת הכנת פרזנטציה, חשוב לא רק התוכן אלא גם הצורה: מבנה ברור, עיצוב ויזואלי מקצועי, ו</w:t>
      </w:r>
      <w:r>
        <w:rPr>
          <w:rFonts w:ascii="Noto Sans Hebrew Light" w:eastAsia="Noto Sans Hebrew Light" w:hAnsi="Noto Sans Hebrew Light" w:cs="Noto Sans Hebrew Light"/>
          <w:sz w:val="24"/>
          <w:szCs w:val="24"/>
          <w:rtl/>
        </w:rPr>
        <w:t>שימוש נכון בכלים כמו תמונות, גרפים ודימויים. יש לבנות את הפרזנטציה כך שתספר סיפור, תשמור על עניין ותוביל את הקהל למסקנה ברורה.</w:t>
      </w:r>
    </w:p>
    <w:p w14:paraId="736A1DC9"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לבסוף, עמידה מול קהל דורשת ביטחון, שפת גוף נכונה, אינטונציה וריכוז בקהל. תרגול וניסיון עוזרים להפחית את הפחד הבמה ולשפר את ההשפעה</w:t>
      </w:r>
      <w:r>
        <w:rPr>
          <w:rFonts w:ascii="Noto Sans Hebrew Light" w:eastAsia="Noto Sans Hebrew Light" w:hAnsi="Noto Sans Hebrew Light" w:cs="Noto Sans Hebrew Light"/>
          <w:sz w:val="24"/>
          <w:szCs w:val="24"/>
          <w:rtl/>
        </w:rPr>
        <w:t xml:space="preserve"> של הדובר. ככל שמתרגלים יותר, כך גדלים אנשים להעביר מסר בצורה כריזמטית ומשכנעת.</w:t>
      </w:r>
    </w:p>
    <w:p w14:paraId="49058F1F" w14:textId="77777777" w:rsidR="00141FE6" w:rsidRDefault="00141FE6">
      <w:pPr>
        <w:bidi/>
        <w:ind w:right="400"/>
        <w:rPr>
          <w:rFonts w:ascii="Calibri" w:eastAsia="Calibri" w:hAnsi="Calibri" w:cs="Calibri"/>
          <w:sz w:val="24"/>
          <w:szCs w:val="24"/>
        </w:rPr>
      </w:pPr>
    </w:p>
    <w:p w14:paraId="75506FB3" w14:textId="77777777" w:rsidR="00141FE6" w:rsidRDefault="00580A07">
      <w:r>
        <w:pict w14:anchorId="11491D2A">
          <v:rect id="_x0000_i1029" style="width:0;height:1.5pt" o:hralign="center" o:hrstd="t" o:hr="t" fillcolor="#a0a0a0" stroked="f"/>
        </w:pict>
      </w:r>
    </w:p>
    <w:p w14:paraId="29DA2542" w14:textId="77777777" w:rsidR="00141FE6" w:rsidRDefault="00141FE6">
      <w:pPr>
        <w:sectPr w:rsidR="00141FE6">
          <w:headerReference w:type="default" r:id="rId175"/>
          <w:footerReference w:type="default" r:id="rId176"/>
          <w:pgSz w:w="11909" w:h="16834"/>
          <w:pgMar w:top="1440" w:right="1440" w:bottom="1440" w:left="1440" w:header="720" w:footer="720" w:gutter="0"/>
          <w:pgNumType w:start="1"/>
          <w:cols w:space="720"/>
        </w:sectPr>
      </w:pPr>
    </w:p>
    <w:p w14:paraId="53CD7F5C" w14:textId="77777777" w:rsidR="00141FE6" w:rsidRDefault="00580A07">
      <w:pPr>
        <w:pStyle w:val="1"/>
        <w:keepNext w:val="0"/>
        <w:keepLines w:val="0"/>
        <w:bidi/>
        <w:spacing w:before="480"/>
        <w:rPr>
          <w:rFonts w:ascii="Noto Sans Hebrew" w:eastAsia="Noto Sans Hebrew" w:hAnsi="Noto Sans Hebrew" w:cs="Noto Sans Hebrew"/>
          <w:b/>
          <w:bCs/>
          <w:color w:val="666666"/>
          <w:sz w:val="32"/>
          <w:szCs w:val="32"/>
        </w:rPr>
      </w:pPr>
      <w:bookmarkStart w:id="51" w:name="_fu43jpoh9gpm" w:colFirst="0" w:colLast="0"/>
      <w:bookmarkStart w:id="52" w:name="_3jq2sna3ap78" w:colFirst="0" w:colLast="0"/>
      <w:bookmarkEnd w:id="51"/>
      <w:bookmarkEnd w:id="52"/>
      <w:r>
        <w:rPr>
          <w:rFonts w:ascii="Noto Sans Hebrew" w:eastAsia="Noto Sans Hebrew" w:hAnsi="Noto Sans Hebrew" w:cs="Noto Sans Hebrew"/>
          <w:b/>
          <w:bCs/>
          <w:color w:val="666666"/>
          <w:sz w:val="32"/>
          <w:szCs w:val="32"/>
          <w:rtl/>
        </w:rPr>
        <w:lastRenderedPageBreak/>
        <w:t>תוכנית לימודים מקצוע מוביל כיתה י"א-180 שעות</w:t>
      </w:r>
    </w:p>
    <w:p w14:paraId="0D9BD3E7" w14:textId="77777777" w:rsidR="00141FE6" w:rsidRDefault="00141FE6">
      <w:pPr>
        <w:bidi/>
      </w:pPr>
    </w:p>
    <w:tbl>
      <w:tblPr>
        <w:tblStyle w:val="aff8"/>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7050"/>
      </w:tblGrid>
      <w:tr w:rsidR="00141FE6" w14:paraId="329677D0" w14:textId="77777777">
        <w:trPr>
          <w:trHeight w:val="300"/>
        </w:trPr>
        <w:tc>
          <w:tcPr>
            <w:tcW w:w="1830" w:type="dxa"/>
            <w:tcBorders>
              <w:top w:val="single" w:sz="4" w:space="0" w:color="60CAF3"/>
              <w:left w:val="single" w:sz="4" w:space="0" w:color="60CAF3"/>
              <w:bottom w:val="single" w:sz="9" w:space="0" w:color="60CAF3"/>
              <w:right w:val="single" w:sz="4" w:space="0" w:color="60CAF3"/>
            </w:tcBorders>
            <w:tcMar>
              <w:top w:w="0" w:type="dxa"/>
              <w:bottom w:w="0" w:type="dxa"/>
            </w:tcMar>
          </w:tcPr>
          <w:p w14:paraId="2E1CF27A" w14:textId="77777777" w:rsidR="00141FE6" w:rsidRDefault="00580A07">
            <w:pPr>
              <w:spacing w:before="240"/>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שעות</w:t>
            </w:r>
          </w:p>
        </w:tc>
        <w:tc>
          <w:tcPr>
            <w:tcW w:w="7050" w:type="dxa"/>
            <w:tcBorders>
              <w:top w:val="single" w:sz="4" w:space="0" w:color="60CAF3"/>
              <w:left w:val="single" w:sz="4" w:space="0" w:color="60CAF3"/>
              <w:bottom w:val="single" w:sz="9" w:space="0" w:color="60CAF3"/>
              <w:right w:val="single" w:sz="4" w:space="0" w:color="60CAF3"/>
            </w:tcBorders>
            <w:tcMar>
              <w:top w:w="0" w:type="dxa"/>
              <w:bottom w:w="0" w:type="dxa"/>
            </w:tcMar>
          </w:tcPr>
          <w:p w14:paraId="278EF695" w14:textId="77777777" w:rsidR="00141FE6" w:rsidRDefault="00580A07">
            <w:pPr>
              <w:spacing w:before="240"/>
              <w:jc w:val="right"/>
              <w:rPr>
                <w:rFonts w:ascii="Noto Sans Hebrew Medium" w:eastAsia="Noto Sans Hebrew Medium" w:hAnsi="Noto Sans Hebrew Medium" w:cs="Noto Sans Hebrew Medium"/>
                <w:sz w:val="24"/>
                <w:szCs w:val="24"/>
              </w:rPr>
            </w:pPr>
            <w:r>
              <w:rPr>
                <w:rFonts w:ascii="Noto Sans Hebrew Medium" w:eastAsia="Noto Sans Hebrew Medium" w:hAnsi="Noto Sans Hebrew Medium" w:cs="Noto Sans Hebrew Medium"/>
                <w:sz w:val="24"/>
                <w:szCs w:val="24"/>
                <w:rtl/>
              </w:rPr>
              <w:t>נושא</w:t>
            </w:r>
          </w:p>
        </w:tc>
      </w:tr>
      <w:tr w:rsidR="00141FE6" w14:paraId="76AF70E6" w14:textId="77777777">
        <w:trPr>
          <w:trHeight w:val="598"/>
        </w:trPr>
        <w:tc>
          <w:tcPr>
            <w:tcW w:w="1830" w:type="dxa"/>
            <w:tcBorders>
              <w:top w:val="single" w:sz="9" w:space="0" w:color="60CAF3"/>
              <w:left w:val="single" w:sz="4" w:space="0" w:color="60CAF3"/>
              <w:bottom w:val="single" w:sz="4" w:space="0" w:color="60CAF3"/>
              <w:right w:val="single" w:sz="4" w:space="0" w:color="60CAF3"/>
            </w:tcBorders>
            <w:shd w:val="clear" w:color="auto" w:fill="CAEDFB"/>
            <w:tcMar>
              <w:top w:w="0" w:type="dxa"/>
              <w:bottom w:w="0" w:type="dxa"/>
            </w:tcMar>
          </w:tcPr>
          <w:p w14:paraId="517F3D8E" w14:textId="77777777" w:rsidR="00141FE6" w:rsidRDefault="00580A07">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7050" w:type="dxa"/>
            <w:tcBorders>
              <w:top w:val="single" w:sz="9" w:space="0" w:color="60CAF3"/>
              <w:left w:val="single" w:sz="4" w:space="0" w:color="60CAF3"/>
              <w:bottom w:val="single" w:sz="4" w:space="0" w:color="60CAF3"/>
              <w:right w:val="single" w:sz="4" w:space="0" w:color="60CAF3"/>
            </w:tcBorders>
            <w:shd w:val="clear" w:color="auto" w:fill="CAEDFB"/>
            <w:tcMar>
              <w:top w:w="0" w:type="dxa"/>
              <w:bottom w:w="0" w:type="dxa"/>
            </w:tcMar>
          </w:tcPr>
          <w:p w14:paraId="19694602" w14:textId="77777777" w:rsidR="00141FE6" w:rsidRDefault="00580A07">
            <w:pPr>
              <w:spacing w:before="240"/>
              <w:jc w:val="right"/>
              <w:rPr>
                <w:rFonts w:ascii="Noto Sans Hebrew Light" w:eastAsia="Noto Sans Hebrew Light" w:hAnsi="Noto Sans Hebrew Light" w:cs="Noto Sans Hebrew Light"/>
                <w:color w:val="D86DCB"/>
                <w:sz w:val="24"/>
                <w:szCs w:val="24"/>
              </w:rPr>
            </w:pPr>
            <w:r>
              <w:rPr>
                <w:rFonts w:ascii="Noto Sans Hebrew Light" w:eastAsia="Noto Sans Hebrew Light" w:hAnsi="Noto Sans Hebrew Light" w:cs="Noto Sans Hebrew Light"/>
                <w:color w:val="0B769F"/>
                <w:sz w:val="24"/>
                <w:szCs w:val="24"/>
                <w:rtl/>
              </w:rPr>
              <w:t>חזרה והעמקה של ניתוח נתונים</w:t>
            </w:r>
          </w:p>
        </w:tc>
      </w:tr>
      <w:tr w:rsidR="00141FE6" w14:paraId="715009A7" w14:textId="77777777">
        <w:trPr>
          <w:trHeight w:val="285"/>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8B0DE8" w14:textId="77777777" w:rsidR="00141FE6" w:rsidRDefault="00580A07">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8A15BEA" w14:textId="77777777" w:rsidR="00141FE6" w:rsidRDefault="00580A07">
            <w:pPr>
              <w:spacing w:before="240"/>
              <w:jc w:val="right"/>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סטטיסטיקה לניתוח נתונים</w:t>
            </w:r>
          </w:p>
        </w:tc>
      </w:tr>
      <w:tr w:rsidR="00141FE6" w14:paraId="59B29F7E" w14:textId="77777777">
        <w:trPr>
          <w:trHeight w:val="733"/>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68F5038" w14:textId="77777777" w:rsidR="00141FE6" w:rsidRDefault="00580A07">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3053441" w14:textId="77777777" w:rsidR="00141FE6" w:rsidRDefault="00580A07">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color w:val="0B769F"/>
                <w:sz w:val="24"/>
                <w:szCs w:val="24"/>
                <w:rtl/>
              </w:rPr>
              <w:t>מחזור הנתונים</w:t>
            </w:r>
          </w:p>
        </w:tc>
      </w:tr>
      <w:tr w:rsidR="00141FE6" w14:paraId="6A1AF665" w14:textId="77777777">
        <w:trPr>
          <w:trHeight w:val="810"/>
        </w:trPr>
        <w:tc>
          <w:tcPr>
            <w:tcW w:w="183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349D849C" w14:textId="77777777" w:rsidR="00141FE6" w:rsidRDefault="00580A07">
            <w:pPr>
              <w:spacing w:before="240"/>
              <w:jc w:val="right"/>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70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9F5145D" w14:textId="77777777" w:rsidR="00141FE6" w:rsidRDefault="00580A07">
            <w:pPr>
              <w:bidi/>
              <w:spacing w:before="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color w:val="0B769F"/>
                <w:sz w:val="24"/>
                <w:szCs w:val="24"/>
                <w:rtl/>
              </w:rPr>
              <w:t>אוריינות נתונים</w:t>
            </w:r>
            <w:r>
              <w:rPr>
                <w:rFonts w:ascii="Noto Sans Hebrew Light" w:eastAsia="Noto Sans Hebrew Light" w:hAnsi="Noto Sans Hebrew Light" w:cs="Noto Sans Hebrew Light"/>
                <w:sz w:val="24"/>
                <w:szCs w:val="24"/>
              </w:rPr>
              <w:t xml:space="preserve"> </w:t>
            </w:r>
          </w:p>
        </w:tc>
      </w:tr>
    </w:tbl>
    <w:p w14:paraId="276B6CE4"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5F3D2564" w14:textId="77777777" w:rsidR="00141FE6" w:rsidRDefault="00141FE6">
      <w:pPr>
        <w:sectPr w:rsidR="00141FE6">
          <w:headerReference w:type="default" r:id="rId177"/>
          <w:footerReference w:type="default" r:id="rId178"/>
          <w:pgSz w:w="11909" w:h="16834"/>
          <w:pgMar w:top="1440" w:right="1440" w:bottom="1440" w:left="1440" w:header="720" w:footer="720" w:gutter="0"/>
          <w:pgNumType w:start="1"/>
          <w:cols w:space="720"/>
        </w:sectPr>
      </w:pPr>
    </w:p>
    <w:tbl>
      <w:tblPr>
        <w:tblStyle w:val="aff9"/>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7"/>
        <w:gridCol w:w="2582"/>
        <w:gridCol w:w="1523"/>
        <w:gridCol w:w="1393"/>
      </w:tblGrid>
      <w:tr w:rsidR="00141FE6" w14:paraId="0F216080" w14:textId="77777777" w:rsidTr="005115BF">
        <w:trPr>
          <w:trHeight w:val="285"/>
        </w:trPr>
        <w:tc>
          <w:tcPr>
            <w:tcW w:w="3527"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D540D22"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53" w:name="_4mtrdg229gkj" w:colFirst="0" w:colLast="0"/>
            <w:bookmarkEnd w:id="53"/>
            <w:r>
              <w:rPr>
                <w:rFonts w:ascii="Noto Sans Hebrew Light" w:eastAsia="Noto Sans Hebrew Light" w:hAnsi="Noto Sans Hebrew Light" w:cs="Noto Sans Hebrew Light"/>
                <w:color w:val="0B769F"/>
                <w:sz w:val="24"/>
                <w:szCs w:val="24"/>
                <w:rtl/>
              </w:rPr>
              <w:lastRenderedPageBreak/>
              <w:t>שם הפרק</w:t>
            </w:r>
          </w:p>
        </w:tc>
        <w:tc>
          <w:tcPr>
            <w:tcW w:w="2582"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C88ACF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261455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8AF10B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730CCF09" w14:textId="77777777" w:rsidTr="005115BF">
        <w:trPr>
          <w:trHeight w:val="810"/>
        </w:trPr>
        <w:tc>
          <w:tcPr>
            <w:tcW w:w="3527" w:type="dxa"/>
            <w:tcBorders>
              <w:top w:val="single" w:sz="4" w:space="0" w:color="60CAF3"/>
              <w:left w:val="single" w:sz="4" w:space="0" w:color="60CAF3"/>
              <w:bottom w:val="single" w:sz="4" w:space="0" w:color="60CAF3"/>
              <w:right w:val="single" w:sz="4" w:space="0" w:color="60CAF3"/>
            </w:tcBorders>
            <w:tcMar>
              <w:top w:w="0" w:type="dxa"/>
              <w:bottom w:w="0" w:type="dxa"/>
            </w:tcMar>
          </w:tcPr>
          <w:p w14:paraId="0E7FD96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עקרונות ניתוח נתונים</w:t>
            </w:r>
          </w:p>
          <w:p w14:paraId="59C51D0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Data Analysis</w:t>
            </w:r>
          </w:p>
        </w:tc>
        <w:tc>
          <w:tcPr>
            <w:tcW w:w="2582" w:type="dxa"/>
            <w:tcBorders>
              <w:top w:val="single" w:sz="4" w:space="0" w:color="60CAF3"/>
              <w:left w:val="single" w:sz="4" w:space="0" w:color="60CAF3"/>
              <w:bottom w:val="single" w:sz="4" w:space="0" w:color="60CAF3"/>
              <w:right w:val="single" w:sz="4" w:space="0" w:color="60CAF3"/>
            </w:tcBorders>
            <w:tcMar>
              <w:top w:w="0" w:type="dxa"/>
              <w:bottom w:w="0" w:type="dxa"/>
            </w:tcMar>
          </w:tcPr>
          <w:p w14:paraId="79F6E3F0"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חזרה והעמקה של ניתוח נתונים</w:t>
            </w:r>
          </w:p>
        </w:tc>
        <w:tc>
          <w:tcPr>
            <w:tcW w:w="1523" w:type="dxa"/>
            <w:tcBorders>
              <w:top w:val="single" w:sz="4" w:space="0" w:color="60CAF3"/>
              <w:left w:val="single" w:sz="4" w:space="0" w:color="60CAF3"/>
              <w:bottom w:val="single" w:sz="4" w:space="0" w:color="60CAF3"/>
              <w:right w:val="single" w:sz="4" w:space="0" w:color="60CAF3"/>
            </w:tcBorders>
            <w:tcMar>
              <w:top w:w="0" w:type="dxa"/>
              <w:bottom w:w="0" w:type="dxa"/>
            </w:tcMar>
          </w:tcPr>
          <w:p w14:paraId="0F9364F4"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1393" w:type="dxa"/>
            <w:tcBorders>
              <w:top w:val="single" w:sz="4" w:space="0" w:color="60CAF3"/>
              <w:left w:val="single" w:sz="4" w:space="0" w:color="60CAF3"/>
              <w:bottom w:val="single" w:sz="4" w:space="0" w:color="60CAF3"/>
              <w:right w:val="single" w:sz="4" w:space="0" w:color="60CAF3"/>
            </w:tcBorders>
            <w:tcMar>
              <w:top w:w="0" w:type="dxa"/>
              <w:bottom w:w="0" w:type="dxa"/>
            </w:tcMar>
          </w:tcPr>
          <w:p w14:paraId="2494945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4D6F73E5" w14:textId="77777777" w:rsidR="00141FE6" w:rsidRDefault="00141FE6">
      <w:pPr>
        <w:rPr>
          <w:rFonts w:ascii="Noto Sans Hebrew Light" w:eastAsia="Noto Sans Hebrew Light" w:hAnsi="Noto Sans Hebrew Light" w:cs="Noto Sans Hebrew Light"/>
          <w:sz w:val="24"/>
          <w:szCs w:val="24"/>
        </w:rPr>
      </w:pPr>
    </w:p>
    <w:p w14:paraId="47BDFA1F"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הדגש בפרק זה הוא לא רק העמקה טכנית אלא גם הבנה אנליטית – כיצד ניתן להבין מהשאלה מהי הדרך הנכונה לנתח את </w:t>
      </w:r>
      <w:r>
        <w:rPr>
          <w:rFonts w:ascii="Noto Sans Hebrew Light" w:eastAsia="Noto Sans Hebrew Light" w:hAnsi="Noto Sans Hebrew Light" w:cs="Noto Sans Hebrew Light"/>
          <w:sz w:val="24"/>
          <w:szCs w:val="24"/>
          <w:rtl/>
        </w:rPr>
        <w:t>הנתונים. בכיתה יא אנחנו כבר לא מנחים את התלמידים כיצד להגיע לתוצאה הרצויה, הם אמורים להבין זאת לבד.</w:t>
      </w:r>
    </w:p>
    <w:p w14:paraId="5E31609C"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פרק זה ילמד במקביל לפרק הסטטיסטיקה כך שעיבוד, ניתוח והצגת הנתונים – יבוצעו באמצעות כלים מתקדמים באקסל ובעזרת הכלים הסטטיסטיים הרלוונטיים</w:t>
      </w:r>
    </w:p>
    <w:p w14:paraId="27542959" w14:textId="77777777" w:rsidR="00141FE6" w:rsidRDefault="00580A07">
      <w:pPr>
        <w:bidi/>
        <w:spacing w:after="160" w:line="240" w:lineRule="auto"/>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נושאים:</w:t>
      </w:r>
    </w:p>
    <w:p w14:paraId="62C30BA7" w14:textId="77777777" w:rsidR="00141FE6" w:rsidRDefault="00580A07">
      <w:pPr>
        <w:numPr>
          <w:ilvl w:val="0"/>
          <w:numId w:val="51"/>
        </w:numPr>
        <w:bidi/>
        <w:spacing w:line="240" w:lineRule="auto"/>
        <w:ind w:right="380"/>
        <w:rPr>
          <w:rFonts w:ascii="Noto Sans Hebrew" w:eastAsia="Noto Sans Hebrew" w:hAnsi="Noto Sans Hebrew" w:cs="Noto Sans Hebrew"/>
          <w:b/>
          <w:bCs/>
          <w:color w:val="666666"/>
          <w:sz w:val="32"/>
          <w:szCs w:val="32"/>
        </w:rPr>
      </w:pPr>
      <w:hyperlink r:id="rId179">
        <w:r>
          <w:rPr>
            <w:rFonts w:ascii="Noto Sans Hebrew" w:eastAsia="Noto Sans Hebrew" w:hAnsi="Noto Sans Hebrew" w:cs="Noto Sans Hebrew"/>
            <w:b/>
            <w:bCs/>
            <w:color w:val="1155CC"/>
            <w:sz w:val="32"/>
            <w:szCs w:val="32"/>
            <w:u w:val="single"/>
            <w:rtl/>
          </w:rPr>
          <w:t>טיוב</w:t>
        </w:r>
      </w:hyperlink>
      <w:hyperlink r:id="rId180">
        <w:r>
          <w:rPr>
            <w:rFonts w:ascii="Noto Sans Hebrew" w:eastAsia="Noto Sans Hebrew" w:hAnsi="Noto Sans Hebrew" w:cs="Noto Sans Hebrew"/>
            <w:b/>
            <w:bCs/>
            <w:color w:val="1155CC"/>
            <w:sz w:val="32"/>
            <w:szCs w:val="32"/>
            <w:u w:val="single"/>
            <w:rtl/>
          </w:rPr>
          <w:t xml:space="preserve"> </w:t>
        </w:r>
      </w:hyperlink>
      <w:hyperlink r:id="rId181">
        <w:r>
          <w:rPr>
            <w:rFonts w:ascii="Noto Sans Hebrew" w:eastAsia="Noto Sans Hebrew" w:hAnsi="Noto Sans Hebrew" w:cs="Noto Sans Hebrew"/>
            <w:b/>
            <w:bCs/>
            <w:color w:val="1155CC"/>
            <w:sz w:val="32"/>
            <w:szCs w:val="32"/>
            <w:u w:val="single"/>
            <w:rtl/>
          </w:rPr>
          <w:t>נתונים</w:t>
        </w:r>
      </w:hyperlink>
    </w:p>
    <w:p w14:paraId="6FA2FB14" w14:textId="77777777" w:rsidR="00141FE6" w:rsidRDefault="00580A07">
      <w:pPr>
        <w:numPr>
          <w:ilvl w:val="1"/>
          <w:numId w:val="51"/>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חשיבות הטיוב</w:t>
      </w:r>
    </w:p>
    <w:p w14:paraId="5A87204E" w14:textId="77777777" w:rsidR="00141FE6" w:rsidRDefault="00580A07">
      <w:pPr>
        <w:numPr>
          <w:ilvl w:val="1"/>
          <w:numId w:val="51"/>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בדיקת נתונים (סוג נתון, שלמות הנתונים, טווח נתונים, סבירות והתאמה, ערכים קיצוניים)</w:t>
      </w:r>
    </w:p>
    <w:p w14:paraId="0CEF3BDD" w14:textId="77777777" w:rsidR="00141FE6" w:rsidRDefault="00580A07">
      <w:pPr>
        <w:numPr>
          <w:ilvl w:val="1"/>
          <w:numId w:val="51"/>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טיוב באמצעות נוסחאות</w:t>
      </w:r>
    </w:p>
    <w:p w14:paraId="50D8337F" w14:textId="77777777" w:rsidR="00141FE6" w:rsidRDefault="00580A07">
      <w:pPr>
        <w:numPr>
          <w:ilvl w:val="1"/>
          <w:numId w:val="51"/>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טיפול בערכים חסרים או חריגים</w:t>
      </w:r>
    </w:p>
    <w:p w14:paraId="113C8168" w14:textId="77777777" w:rsidR="00141FE6" w:rsidRDefault="00580A07">
      <w:pPr>
        <w:numPr>
          <w:ilvl w:val="1"/>
          <w:numId w:val="51"/>
        </w:numPr>
        <w:bidi/>
        <w:ind w:right="144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טיפול בערכים כפולים</w:t>
      </w:r>
    </w:p>
    <w:p w14:paraId="593D2655" w14:textId="77777777" w:rsidR="00141FE6" w:rsidRDefault="00580A07">
      <w:pPr>
        <w:numPr>
          <w:ilvl w:val="0"/>
          <w:numId w:val="51"/>
        </w:numPr>
        <w:bidi/>
        <w:ind w:right="380"/>
        <w:rPr>
          <w:rFonts w:ascii="Noto Sans Hebrew" w:eastAsia="Noto Sans Hebrew" w:hAnsi="Noto Sans Hebrew" w:cs="Noto Sans Hebrew"/>
          <w:b/>
          <w:bCs/>
          <w:color w:val="666666"/>
          <w:sz w:val="32"/>
          <w:szCs w:val="32"/>
        </w:rPr>
      </w:pPr>
      <w:hyperlink r:id="rId182">
        <w:r>
          <w:rPr>
            <w:rFonts w:ascii="Noto Sans Hebrew" w:eastAsia="Noto Sans Hebrew" w:hAnsi="Noto Sans Hebrew" w:cs="Noto Sans Hebrew"/>
            <w:b/>
            <w:bCs/>
            <w:color w:val="1155CC"/>
            <w:sz w:val="32"/>
            <w:szCs w:val="32"/>
            <w:u w:val="single"/>
            <w:rtl/>
          </w:rPr>
          <w:t>עיבוד</w:t>
        </w:r>
      </w:hyperlink>
      <w:hyperlink r:id="rId183">
        <w:r>
          <w:rPr>
            <w:rFonts w:ascii="Noto Sans Hebrew" w:eastAsia="Noto Sans Hebrew" w:hAnsi="Noto Sans Hebrew" w:cs="Noto Sans Hebrew"/>
            <w:b/>
            <w:bCs/>
            <w:color w:val="1155CC"/>
            <w:sz w:val="32"/>
            <w:szCs w:val="32"/>
            <w:u w:val="single"/>
            <w:rtl/>
          </w:rPr>
          <w:t xml:space="preserve"> </w:t>
        </w:r>
      </w:hyperlink>
      <w:hyperlink r:id="rId184">
        <w:r>
          <w:rPr>
            <w:rFonts w:ascii="Noto Sans Hebrew" w:eastAsia="Noto Sans Hebrew" w:hAnsi="Noto Sans Hebrew" w:cs="Noto Sans Hebrew"/>
            <w:b/>
            <w:bCs/>
            <w:color w:val="1155CC"/>
            <w:sz w:val="32"/>
            <w:szCs w:val="32"/>
            <w:u w:val="single"/>
            <w:rtl/>
          </w:rPr>
          <w:t>וניתוח</w:t>
        </w:r>
      </w:hyperlink>
      <w:hyperlink r:id="rId185">
        <w:r>
          <w:rPr>
            <w:rFonts w:ascii="Noto Sans Hebrew" w:eastAsia="Noto Sans Hebrew" w:hAnsi="Noto Sans Hebrew" w:cs="Noto Sans Hebrew"/>
            <w:b/>
            <w:bCs/>
            <w:color w:val="1155CC"/>
            <w:sz w:val="32"/>
            <w:szCs w:val="32"/>
            <w:u w:val="single"/>
            <w:rtl/>
          </w:rPr>
          <w:t xml:space="preserve"> </w:t>
        </w:r>
      </w:hyperlink>
      <w:hyperlink r:id="rId186">
        <w:r>
          <w:rPr>
            <w:rFonts w:ascii="Noto Sans Hebrew" w:eastAsia="Noto Sans Hebrew" w:hAnsi="Noto Sans Hebrew" w:cs="Noto Sans Hebrew"/>
            <w:b/>
            <w:bCs/>
            <w:color w:val="1155CC"/>
            <w:sz w:val="32"/>
            <w:szCs w:val="32"/>
            <w:u w:val="single"/>
            <w:rtl/>
          </w:rPr>
          <w:t>של</w:t>
        </w:r>
      </w:hyperlink>
      <w:hyperlink r:id="rId187">
        <w:r>
          <w:rPr>
            <w:rFonts w:ascii="Noto Sans Hebrew" w:eastAsia="Noto Sans Hebrew" w:hAnsi="Noto Sans Hebrew" w:cs="Noto Sans Hebrew"/>
            <w:b/>
            <w:bCs/>
            <w:color w:val="1155CC"/>
            <w:sz w:val="32"/>
            <w:szCs w:val="32"/>
            <w:u w:val="single"/>
            <w:rtl/>
          </w:rPr>
          <w:t xml:space="preserve"> </w:t>
        </w:r>
      </w:hyperlink>
      <w:hyperlink r:id="rId188">
        <w:r>
          <w:rPr>
            <w:rFonts w:ascii="Noto Sans Hebrew" w:eastAsia="Noto Sans Hebrew" w:hAnsi="Noto Sans Hebrew" w:cs="Noto Sans Hebrew"/>
            <w:b/>
            <w:bCs/>
            <w:color w:val="1155CC"/>
            <w:sz w:val="32"/>
            <w:szCs w:val="32"/>
            <w:u w:val="single"/>
            <w:rtl/>
          </w:rPr>
          <w:t>נתונים</w:t>
        </w:r>
      </w:hyperlink>
      <w:hyperlink r:id="rId189">
        <w:r>
          <w:rPr>
            <w:rFonts w:ascii="Noto Sans Hebrew" w:eastAsia="Noto Sans Hebrew" w:hAnsi="Noto Sans Hebrew" w:cs="Noto Sans Hebrew"/>
            <w:b/>
            <w:bCs/>
            <w:color w:val="1155CC"/>
            <w:sz w:val="32"/>
            <w:szCs w:val="32"/>
            <w:u w:val="single"/>
            <w:rtl/>
          </w:rPr>
          <w:t xml:space="preserve">, </w:t>
        </w:r>
      </w:hyperlink>
      <w:hyperlink r:id="rId190">
        <w:r>
          <w:rPr>
            <w:rFonts w:ascii="Noto Sans Hebrew" w:eastAsia="Noto Sans Hebrew" w:hAnsi="Noto Sans Hebrew" w:cs="Noto Sans Hebrew"/>
            <w:b/>
            <w:bCs/>
            <w:color w:val="1155CC"/>
            <w:sz w:val="32"/>
            <w:szCs w:val="32"/>
            <w:u w:val="single"/>
            <w:rtl/>
          </w:rPr>
          <w:t>חשיבה</w:t>
        </w:r>
      </w:hyperlink>
      <w:hyperlink r:id="rId191">
        <w:r>
          <w:rPr>
            <w:rFonts w:ascii="Noto Sans Hebrew" w:eastAsia="Noto Sans Hebrew" w:hAnsi="Noto Sans Hebrew" w:cs="Noto Sans Hebrew"/>
            <w:b/>
            <w:bCs/>
            <w:color w:val="1155CC"/>
            <w:sz w:val="32"/>
            <w:szCs w:val="32"/>
            <w:u w:val="single"/>
            <w:rtl/>
          </w:rPr>
          <w:t xml:space="preserve"> </w:t>
        </w:r>
      </w:hyperlink>
      <w:hyperlink r:id="rId192">
        <w:r>
          <w:rPr>
            <w:rFonts w:ascii="Noto Sans Hebrew" w:eastAsia="Noto Sans Hebrew" w:hAnsi="Noto Sans Hebrew" w:cs="Noto Sans Hebrew"/>
            <w:b/>
            <w:bCs/>
            <w:color w:val="1155CC"/>
            <w:sz w:val="32"/>
            <w:szCs w:val="32"/>
            <w:u w:val="single"/>
            <w:rtl/>
          </w:rPr>
          <w:t>אנליטית</w:t>
        </w:r>
      </w:hyperlink>
    </w:p>
    <w:p w14:paraId="19F46386" w14:textId="77777777" w:rsidR="00141FE6" w:rsidRDefault="00580A07">
      <w:pPr>
        <w:numPr>
          <w:ilvl w:val="1"/>
          <w:numId w:val="51"/>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פונקציות מתקדמות באקסל</w:t>
      </w:r>
    </w:p>
    <w:p w14:paraId="4F9ABA96" w14:textId="77777777" w:rsidR="00141FE6" w:rsidRDefault="00580A07">
      <w:pPr>
        <w:numPr>
          <w:ilvl w:val="1"/>
          <w:numId w:val="51"/>
        </w:numPr>
        <w:bidi/>
        <w:spacing w:after="160"/>
        <w:ind w:right="380"/>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פיבוט</w:t>
      </w:r>
      <w:proofErr w:type="spellEnd"/>
      <w:r>
        <w:rPr>
          <w:rFonts w:ascii="Noto Sans Hebrew Light" w:eastAsia="Noto Sans Hebrew Light" w:hAnsi="Noto Sans Hebrew Light" w:cs="Noto Sans Hebrew Light"/>
          <w:color w:val="666666"/>
          <w:sz w:val="24"/>
          <w:szCs w:val="24"/>
          <w:rtl/>
        </w:rPr>
        <w:t xml:space="preserve"> מתקדם</w:t>
      </w:r>
    </w:p>
    <w:p w14:paraId="7DF4DB17" w14:textId="77777777" w:rsidR="00141FE6" w:rsidRDefault="00580A07">
      <w:pPr>
        <w:bidi/>
        <w:spacing w:before="240" w:after="24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3585EFF3" w14:textId="77777777" w:rsidR="00141FE6" w:rsidRDefault="00580A07">
      <w:pPr>
        <w:numPr>
          <w:ilvl w:val="0"/>
          <w:numId w:val="42"/>
        </w:numPr>
        <w:bidi/>
        <w:ind w:right="380"/>
        <w:rPr>
          <w:sz w:val="24"/>
          <w:szCs w:val="24"/>
        </w:rPr>
      </w:pPr>
      <w:r>
        <w:rPr>
          <w:rFonts w:ascii="Noto Sans Hebrew Light" w:eastAsia="Noto Sans Hebrew Light" w:hAnsi="Noto Sans Hebrew Light" w:cs="Noto Sans Hebrew Light"/>
          <w:sz w:val="24"/>
          <w:szCs w:val="24"/>
          <w:rtl/>
        </w:rPr>
        <w:t xml:space="preserve">טיוב:  שלב ניקוי וטיוב נתונים הוא שלב קריטי בעבודה עם גיליונות נתונים, ומטרתו לוודא שהמידע תקין, מדויק, ואחיד.   </w:t>
      </w:r>
    </w:p>
    <w:p w14:paraId="6E531B03" w14:textId="77777777" w:rsidR="00141FE6" w:rsidRDefault="00580A07">
      <w:pPr>
        <w:numPr>
          <w:ilvl w:val="1"/>
          <w:numId w:val="42"/>
        </w:numPr>
        <w:bidi/>
        <w:ind w:right="38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בשלב זה של הלימודים הטיוב נעשה בצורה סיסטמתית יותר המאפשרת עבודה עם קבצים גדולים יותר, בין היתר:</w:t>
      </w:r>
    </w:p>
    <w:p w14:paraId="054024D9" w14:textId="77777777" w:rsidR="00141FE6" w:rsidRDefault="00580A07">
      <w:pPr>
        <w:numPr>
          <w:ilvl w:val="2"/>
          <w:numId w:val="42"/>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סינון מתקדם בעזרת כלים כמו סינון לפי תנאים מו</w:t>
      </w:r>
      <w:r>
        <w:rPr>
          <w:rFonts w:ascii="Noto Sans Hebrew Light" w:eastAsia="Noto Sans Hebrew Light" w:hAnsi="Noto Sans Hebrew Light" w:cs="Noto Sans Hebrew Light"/>
          <w:color w:val="666666"/>
          <w:sz w:val="24"/>
          <w:szCs w:val="24"/>
          <w:rtl/>
        </w:rPr>
        <w:t>תאמים אישית (לדוגמה: "מכיל", "גדול מ-", "בין"), סינון לפי צבע או סינון עם נוסחאות מותנות.</w:t>
      </w:r>
    </w:p>
    <w:p w14:paraId="08D25BE6" w14:textId="77777777" w:rsidR="00141FE6" w:rsidRDefault="00580A07">
      <w:pPr>
        <w:numPr>
          <w:ilvl w:val="2"/>
          <w:numId w:val="42"/>
        </w:numPr>
        <w:bidi/>
        <w:ind w:right="526"/>
        <w:rPr>
          <w:color w:val="666666"/>
          <w:sz w:val="24"/>
          <w:szCs w:val="24"/>
        </w:rPr>
      </w:pPr>
      <w:r>
        <w:rPr>
          <w:rFonts w:ascii="Noto Sans Hebrew Light" w:eastAsia="Noto Sans Hebrew Light" w:hAnsi="Noto Sans Hebrew Light" w:cs="Noto Sans Hebrew Light"/>
          <w:color w:val="666666"/>
          <w:sz w:val="24"/>
          <w:szCs w:val="24"/>
          <w:rtl/>
        </w:rPr>
        <w:t xml:space="preserve"> שימוש בנוסחאות על מנת לוודא שהערכים תקינים (בהתאם לציפיות מכל עמודה) – נוסחאות טקסט, נוסחאות לוגיות, </w:t>
      </w:r>
      <w:r>
        <w:rPr>
          <w:rFonts w:ascii="Noto Sans Hebrew Light" w:eastAsia="Noto Sans Hebrew Light" w:hAnsi="Noto Sans Hebrew Light" w:cs="Noto Sans Hebrew Light"/>
          <w:color w:val="666666"/>
          <w:sz w:val="24"/>
          <w:szCs w:val="24"/>
        </w:rPr>
        <w:t>VLOOKUP</w:t>
      </w:r>
      <w:r>
        <w:rPr>
          <w:rFonts w:ascii="Noto Sans Hebrew Light" w:eastAsia="Noto Sans Hebrew Light" w:hAnsi="Noto Sans Hebrew Light" w:cs="Noto Sans Hebrew Light"/>
          <w:color w:val="666666"/>
          <w:sz w:val="24"/>
          <w:szCs w:val="24"/>
          <w:rtl/>
        </w:rPr>
        <w:t xml:space="preserve"> וכו'</w:t>
      </w:r>
    </w:p>
    <w:p w14:paraId="091C297A" w14:textId="77777777" w:rsidR="00141FE6" w:rsidRDefault="00580A07">
      <w:pPr>
        <w:numPr>
          <w:ilvl w:val="2"/>
          <w:numId w:val="42"/>
        </w:numPr>
        <w:bidi/>
        <w:ind w:right="526"/>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lastRenderedPageBreak/>
        <w:t xml:space="preserve">בדיקה האם יש ערכים חסרים או חריגים – ניתן לזהות ערכים חסרים (כמו תאים ריקים או ערכי שגיאה) בעזרת פונקציות כמו </w:t>
      </w:r>
      <w:r>
        <w:rPr>
          <w:rFonts w:ascii="Noto Sans Hebrew Light" w:eastAsia="Noto Sans Hebrew Light" w:hAnsi="Noto Sans Hebrew Light" w:cs="Noto Sans Hebrew Light"/>
          <w:color w:val="666666"/>
          <w:sz w:val="24"/>
          <w:szCs w:val="24"/>
        </w:rPr>
        <w:t>COUNTBLANK ,  ISBLANK</w:t>
      </w:r>
      <w:r>
        <w:rPr>
          <w:rFonts w:ascii="Noto Sans Hebrew Light" w:eastAsia="Noto Sans Hebrew Light" w:hAnsi="Noto Sans Hebrew Light" w:cs="Noto Sans Hebrew Light"/>
          <w:color w:val="666666"/>
          <w:sz w:val="24"/>
          <w:szCs w:val="24"/>
          <w:rtl/>
        </w:rPr>
        <w:t>.</w:t>
      </w:r>
    </w:p>
    <w:p w14:paraId="186FD329" w14:textId="77777777" w:rsidR="00141FE6" w:rsidRDefault="00580A07">
      <w:pPr>
        <w:numPr>
          <w:ilvl w:val="1"/>
          <w:numId w:val="42"/>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השלמה וטיפול בערכים חסרים עבור משתנה כמותי - שיחזור ממוצעים, או השמטה בהתאם לצורך. השלמה של ערכים חסרים עבור משתנה איכותי.</w:t>
      </w:r>
    </w:p>
    <w:p w14:paraId="15049B52" w14:textId="77777777" w:rsidR="00141FE6" w:rsidRDefault="00580A07">
      <w:pPr>
        <w:numPr>
          <w:ilvl w:val="1"/>
          <w:numId w:val="42"/>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ערכים חריגים (</w:t>
      </w:r>
      <w:r>
        <w:rPr>
          <w:rFonts w:ascii="Noto Sans Hebrew Light" w:eastAsia="Noto Sans Hebrew Light" w:hAnsi="Noto Sans Hebrew Light" w:cs="Noto Sans Hebrew Light"/>
          <w:color w:val="666666"/>
          <w:sz w:val="24"/>
          <w:szCs w:val="24"/>
        </w:rPr>
        <w:t>Outliers</w:t>
      </w:r>
      <w:r>
        <w:rPr>
          <w:rFonts w:ascii="Noto Sans Hebrew Light" w:eastAsia="Noto Sans Hebrew Light" w:hAnsi="Noto Sans Hebrew Light" w:cs="Noto Sans Hebrew Light"/>
          <w:color w:val="666666"/>
          <w:sz w:val="24"/>
          <w:szCs w:val="24"/>
          <w:rtl/>
        </w:rPr>
        <w:t>) מזוהים לרוב בעזרת ניתוח סטטיסטי (כמו גרף תיבה או סטיית תקן) ונבדקים האם הם טעות או מידע קיצוני רלוונטי.</w:t>
      </w:r>
    </w:p>
    <w:p w14:paraId="6CC760F1" w14:textId="77777777" w:rsidR="00141FE6" w:rsidRDefault="00580A07">
      <w:pPr>
        <w:numPr>
          <w:ilvl w:val="1"/>
          <w:numId w:val="42"/>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טיפול בערכים כפולים – ניתן להשתמש בפקודה "הסר כפילויות" / זיהוי כפילויות באמצעות עיצוב מותנה ולהסיר בהתאם לצורך.</w:t>
      </w:r>
    </w:p>
    <w:p w14:paraId="37DEFAAF" w14:textId="77777777" w:rsidR="00141FE6" w:rsidRDefault="00580A07">
      <w:pPr>
        <w:numPr>
          <w:ilvl w:val="0"/>
          <w:numId w:val="42"/>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עיבוד </w:t>
      </w:r>
      <w:r>
        <w:rPr>
          <w:rFonts w:ascii="Noto Sans Hebrew Light" w:eastAsia="Noto Sans Hebrew Light" w:hAnsi="Noto Sans Hebrew Light" w:cs="Noto Sans Hebrew Light"/>
          <w:sz w:val="24"/>
          <w:szCs w:val="24"/>
          <w:rtl/>
        </w:rPr>
        <w:t>וניתוח של נתונים:</w:t>
      </w:r>
    </w:p>
    <w:p w14:paraId="0043CC3E" w14:textId="77777777" w:rsidR="00141FE6" w:rsidRDefault="00580A07">
      <w:pPr>
        <w:numPr>
          <w:ilvl w:val="1"/>
          <w:numId w:val="42"/>
        </w:numPr>
        <w:bidi/>
        <w:ind w:right="380"/>
        <w:rPr>
          <w:color w:val="666666"/>
          <w:sz w:val="24"/>
          <w:szCs w:val="24"/>
        </w:rPr>
      </w:pPr>
      <w:r>
        <w:rPr>
          <w:rFonts w:ascii="Noto Sans Hebrew Light" w:eastAsia="Noto Sans Hebrew Light" w:hAnsi="Noto Sans Hebrew Light" w:cs="Noto Sans Hebrew Light"/>
          <w:color w:val="666666"/>
          <w:sz w:val="24"/>
          <w:szCs w:val="24"/>
          <w:rtl/>
        </w:rPr>
        <w:t xml:space="preserve">חזרה על כלל הנוסחאות שנלמדו בכיתה י, והשלמת פונקציות מתקדמות כדוגמת פונקציות </w:t>
      </w:r>
      <w:r>
        <w:rPr>
          <w:rFonts w:ascii="Noto Sans Hebrew Light" w:eastAsia="Noto Sans Hebrew Light" w:hAnsi="Noto Sans Hebrew Light" w:cs="Noto Sans Hebrew Light"/>
          <w:color w:val="666666"/>
          <w:sz w:val="24"/>
          <w:szCs w:val="24"/>
        </w:rPr>
        <w:t>COUNTIFS, SUMIFS</w:t>
      </w:r>
      <w:r>
        <w:rPr>
          <w:rFonts w:ascii="Noto Sans Hebrew Light" w:eastAsia="Noto Sans Hebrew Light" w:hAnsi="Noto Sans Hebrew Light" w:cs="Noto Sans Hebrew Light"/>
          <w:color w:val="666666"/>
          <w:sz w:val="24"/>
          <w:szCs w:val="24"/>
          <w:rtl/>
        </w:rPr>
        <w:t>, שילוב בין נוסחאות.</w:t>
      </w:r>
    </w:p>
    <w:p w14:paraId="43FF10A2" w14:textId="77777777" w:rsidR="00141FE6" w:rsidRDefault="00580A07">
      <w:pPr>
        <w:numPr>
          <w:ilvl w:val="1"/>
          <w:numId w:val="42"/>
        </w:numPr>
        <w:bidi/>
        <w:ind w:right="667"/>
        <w:rPr>
          <w:rFonts w:ascii="Noto Sans Hebrew Light" w:eastAsia="Noto Sans Hebrew Light" w:hAnsi="Noto Sans Hebrew Light" w:cs="Noto Sans Hebrew Light"/>
          <w:color w:val="666666"/>
          <w:sz w:val="24"/>
          <w:szCs w:val="24"/>
        </w:rPr>
      </w:pPr>
      <w:proofErr w:type="spellStart"/>
      <w:r>
        <w:rPr>
          <w:rFonts w:ascii="Noto Sans Hebrew Light" w:eastAsia="Noto Sans Hebrew Light" w:hAnsi="Noto Sans Hebrew Light" w:cs="Noto Sans Hebrew Light"/>
          <w:color w:val="666666"/>
          <w:sz w:val="24"/>
          <w:szCs w:val="24"/>
          <w:rtl/>
        </w:rPr>
        <w:t>פיבוט</w:t>
      </w:r>
      <w:proofErr w:type="spellEnd"/>
      <w:r>
        <w:rPr>
          <w:rFonts w:ascii="Noto Sans Hebrew Light" w:eastAsia="Noto Sans Hebrew Light" w:hAnsi="Noto Sans Hebrew Light" w:cs="Noto Sans Hebrew Light"/>
          <w:color w:val="666666"/>
          <w:sz w:val="24"/>
          <w:szCs w:val="24"/>
          <w:rtl/>
        </w:rPr>
        <w:t xml:space="preserve"> מתקדם :כולל שדות מחושבים (</w:t>
      </w:r>
      <w:r>
        <w:rPr>
          <w:rFonts w:ascii="Noto Sans Hebrew Light" w:eastAsia="Noto Sans Hebrew Light" w:hAnsi="Noto Sans Hebrew Light" w:cs="Noto Sans Hebrew Light"/>
          <w:color w:val="666666"/>
          <w:sz w:val="24"/>
          <w:szCs w:val="24"/>
        </w:rPr>
        <w:t>Calculated Fields</w:t>
      </w:r>
      <w:r>
        <w:rPr>
          <w:rFonts w:ascii="Noto Sans Hebrew Light" w:eastAsia="Noto Sans Hebrew Light" w:hAnsi="Noto Sans Hebrew Light" w:cs="Noto Sans Hebrew Light"/>
          <w:color w:val="666666"/>
          <w:sz w:val="24"/>
          <w:szCs w:val="24"/>
          <w:rtl/>
        </w:rPr>
        <w:t>), שכבות סינון מרובות (</w:t>
      </w:r>
      <w:r>
        <w:rPr>
          <w:rFonts w:ascii="Noto Sans Hebrew Light" w:eastAsia="Noto Sans Hebrew Light" w:hAnsi="Noto Sans Hebrew Light" w:cs="Noto Sans Hebrew Light"/>
          <w:color w:val="666666"/>
          <w:sz w:val="24"/>
          <w:szCs w:val="24"/>
        </w:rPr>
        <w:t>Slicers &amp; Filters</w:t>
      </w:r>
      <w:r>
        <w:rPr>
          <w:rFonts w:ascii="Noto Sans Hebrew Light" w:eastAsia="Noto Sans Hebrew Light" w:hAnsi="Noto Sans Hebrew Light" w:cs="Noto Sans Hebrew Light"/>
          <w:color w:val="666666"/>
          <w:sz w:val="24"/>
          <w:szCs w:val="24"/>
          <w:rtl/>
        </w:rPr>
        <w:t>), השוואת שנים או קטגוריות מרובות ב</w:t>
      </w:r>
      <w:r>
        <w:rPr>
          <w:rFonts w:ascii="Noto Sans Hebrew Light" w:eastAsia="Noto Sans Hebrew Light" w:hAnsi="Noto Sans Hebrew Light" w:cs="Noto Sans Hebrew Light"/>
          <w:color w:val="666666"/>
          <w:sz w:val="24"/>
          <w:szCs w:val="24"/>
          <w:rtl/>
        </w:rPr>
        <w:t>אותה טבלה, וכן קיבוץ תאריכים, קיבוץ עמודות/שורות, סיכומים מותנים. הצגת ערכים כאחוז מסכום השורה/עמודה</w:t>
      </w:r>
    </w:p>
    <w:p w14:paraId="2B2DF3D7" w14:textId="77777777" w:rsidR="00141FE6" w:rsidRDefault="00580A07">
      <w:pPr>
        <w:numPr>
          <w:ilvl w:val="1"/>
          <w:numId w:val="42"/>
        </w:numPr>
        <w:bidi/>
        <w:ind w:right="526"/>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סיכום נתונים – על ידי </w:t>
      </w:r>
      <w:proofErr w:type="spellStart"/>
      <w:r>
        <w:rPr>
          <w:rFonts w:ascii="Noto Sans Hebrew Light" w:eastAsia="Noto Sans Hebrew Light" w:hAnsi="Noto Sans Hebrew Light" w:cs="Noto Sans Hebrew Light"/>
          <w:color w:val="666666"/>
          <w:sz w:val="24"/>
          <w:szCs w:val="24"/>
          <w:rtl/>
        </w:rPr>
        <w:t>פיבוט</w:t>
      </w:r>
      <w:proofErr w:type="spellEnd"/>
      <w:r>
        <w:rPr>
          <w:rFonts w:ascii="Noto Sans Hebrew Light" w:eastAsia="Noto Sans Hebrew Light" w:hAnsi="Noto Sans Hebrew Light" w:cs="Noto Sans Hebrew Light"/>
          <w:color w:val="666666"/>
          <w:sz w:val="24"/>
          <w:szCs w:val="24"/>
          <w:rtl/>
        </w:rPr>
        <w:t xml:space="preserve"> / </w:t>
      </w:r>
      <w:proofErr w:type="spellStart"/>
      <w:r>
        <w:rPr>
          <w:rFonts w:ascii="Noto Sans Hebrew Light" w:eastAsia="Noto Sans Hebrew Light" w:hAnsi="Noto Sans Hebrew Light" w:cs="Noto Sans Hebrew Light"/>
          <w:color w:val="666666"/>
          <w:sz w:val="24"/>
          <w:szCs w:val="24"/>
        </w:rPr>
        <w:t>countif</w:t>
      </w:r>
      <w:proofErr w:type="spellEnd"/>
      <w:r>
        <w:rPr>
          <w:rFonts w:ascii="Noto Sans Hebrew Light" w:eastAsia="Noto Sans Hebrew Light" w:hAnsi="Noto Sans Hebrew Light" w:cs="Noto Sans Hebrew Light"/>
          <w:color w:val="666666"/>
          <w:sz w:val="24"/>
          <w:szCs w:val="24"/>
        </w:rPr>
        <w:t>/</w:t>
      </w:r>
      <w:proofErr w:type="spellStart"/>
      <w:r>
        <w:rPr>
          <w:rFonts w:ascii="Noto Sans Hebrew Light" w:eastAsia="Noto Sans Hebrew Light" w:hAnsi="Noto Sans Hebrew Light" w:cs="Noto Sans Hebrew Light"/>
          <w:color w:val="666666"/>
          <w:sz w:val="24"/>
          <w:szCs w:val="24"/>
        </w:rPr>
        <w:t>sumif</w:t>
      </w:r>
      <w:proofErr w:type="spellEnd"/>
      <w:r>
        <w:rPr>
          <w:rFonts w:ascii="Noto Sans Hebrew Light" w:eastAsia="Noto Sans Hebrew Light" w:hAnsi="Noto Sans Hebrew Light" w:cs="Noto Sans Hebrew Light"/>
          <w:color w:val="666666"/>
          <w:sz w:val="24"/>
          <w:szCs w:val="24"/>
          <w:rtl/>
        </w:rPr>
        <w:t xml:space="preserve"> וכו' - הצגת שתי הגישות על מנת לאפשר גמישות בהמשך.</w:t>
      </w:r>
    </w:p>
    <w:p w14:paraId="1CF050EE" w14:textId="77777777" w:rsidR="00141FE6" w:rsidRDefault="00580A07">
      <w:pPr>
        <w:numPr>
          <w:ilvl w:val="0"/>
          <w:numId w:val="42"/>
        </w:numPr>
        <w:bidi/>
        <w:spacing w:after="160"/>
        <w:ind w:right="526"/>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הסקת מסקנות ותובנות מתוך הניתוח - לאחר שעיבדנו וניתחנו את הנת</w:t>
      </w:r>
      <w:r>
        <w:rPr>
          <w:rFonts w:ascii="Noto Sans Hebrew Light" w:eastAsia="Noto Sans Hebrew Light" w:hAnsi="Noto Sans Hebrew Light" w:cs="Noto Sans Hebrew Light"/>
          <w:sz w:val="24"/>
          <w:szCs w:val="24"/>
          <w:rtl/>
        </w:rPr>
        <w:t>ונים, כיצד ניתן לענות על הבעיה אותה ניסינו לפתור</w:t>
      </w:r>
    </w:p>
    <w:p w14:paraId="4A5D7B6C"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F54CA94"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2EC82A1"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65C45DC"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CF0EE00"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51E75130"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32227A73"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6FC069B6" w14:textId="77777777" w:rsidR="00141FE6" w:rsidRDefault="00580A07">
      <w:pPr>
        <w:bidi/>
        <w:spacing w:after="160"/>
        <w:ind w:right="380"/>
        <w:rPr>
          <w:rFonts w:ascii="Calibri" w:eastAsia="Calibri" w:hAnsi="Calibri" w:cs="Calibri"/>
          <w:sz w:val="24"/>
          <w:szCs w:val="24"/>
        </w:rPr>
      </w:pPr>
      <w:r>
        <w:rPr>
          <w:rFonts w:ascii="Calibri" w:eastAsia="Calibri" w:hAnsi="Calibri" w:cs="Calibri"/>
          <w:sz w:val="24"/>
          <w:szCs w:val="24"/>
        </w:rPr>
        <w:t xml:space="preserve"> </w:t>
      </w:r>
    </w:p>
    <w:p w14:paraId="43A46673" w14:textId="77777777" w:rsidR="00141FE6" w:rsidRDefault="00580A07">
      <w:pPr>
        <w:bidi/>
        <w:spacing w:after="160"/>
        <w:ind w:right="380"/>
        <w:rPr>
          <w:rFonts w:ascii="Calibri" w:eastAsia="Calibri" w:hAnsi="Calibri" w:cs="Calibri"/>
          <w:sz w:val="24"/>
          <w:szCs w:val="24"/>
        </w:rPr>
      </w:pPr>
      <w:r>
        <w:rPr>
          <w:rFonts w:ascii="Calibri" w:eastAsia="Calibri" w:hAnsi="Calibri" w:cs="Calibri"/>
          <w:sz w:val="24"/>
          <w:szCs w:val="24"/>
        </w:rPr>
        <w:t xml:space="preserve"> </w:t>
      </w:r>
    </w:p>
    <w:p w14:paraId="6EFDDACD" w14:textId="768F8D31" w:rsidR="00141FE6" w:rsidRDefault="00141FE6" w:rsidP="005115BF">
      <w:pPr>
        <w:bidi/>
        <w:spacing w:after="160"/>
        <w:ind w:right="380"/>
        <w:rPr>
          <w:rFonts w:ascii="Calibri" w:eastAsia="Calibri" w:hAnsi="Calibri" w:cs="Calibri"/>
          <w:sz w:val="24"/>
          <w:szCs w:val="24"/>
        </w:rPr>
      </w:pPr>
    </w:p>
    <w:p w14:paraId="1BBFDC11" w14:textId="77777777" w:rsidR="00141FE6" w:rsidRDefault="00580A07">
      <w:pPr>
        <w:bidi/>
        <w:spacing w:after="160"/>
        <w:ind w:right="380"/>
        <w:rPr>
          <w:rFonts w:ascii="Calibri" w:eastAsia="Calibri" w:hAnsi="Calibri" w:cs="Calibri"/>
          <w:sz w:val="24"/>
          <w:szCs w:val="24"/>
        </w:rPr>
      </w:pPr>
      <w:r>
        <w:rPr>
          <w:rFonts w:ascii="Calibri" w:eastAsia="Calibri" w:hAnsi="Calibri" w:cs="Calibri"/>
          <w:sz w:val="24"/>
          <w:szCs w:val="24"/>
        </w:rPr>
        <w:t xml:space="preserve"> </w:t>
      </w:r>
    </w:p>
    <w:tbl>
      <w:tblPr>
        <w:tblStyle w:val="affa"/>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1"/>
        <w:gridCol w:w="2608"/>
        <w:gridCol w:w="1506"/>
        <w:gridCol w:w="1390"/>
      </w:tblGrid>
      <w:tr w:rsidR="00141FE6" w14:paraId="718F4ECE" w14:textId="77777777" w:rsidTr="005115BF">
        <w:trPr>
          <w:trHeight w:val="285"/>
        </w:trPr>
        <w:tc>
          <w:tcPr>
            <w:tcW w:w="3521"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2F2B335"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54" w:name="_sppdy4gg4bp8" w:colFirst="0" w:colLast="0"/>
            <w:bookmarkEnd w:id="54"/>
            <w:r>
              <w:rPr>
                <w:rFonts w:ascii="Noto Sans Hebrew Light" w:eastAsia="Noto Sans Hebrew Light" w:hAnsi="Noto Sans Hebrew Light" w:cs="Noto Sans Hebrew Light"/>
                <w:color w:val="0B769F"/>
                <w:sz w:val="24"/>
                <w:szCs w:val="24"/>
                <w:rtl/>
              </w:rPr>
              <w:lastRenderedPageBreak/>
              <w:t>שם הפרק</w:t>
            </w:r>
          </w:p>
        </w:tc>
        <w:tc>
          <w:tcPr>
            <w:tcW w:w="2608"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D1DB3C"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06"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64D4649C"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4324B061"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6EB873C3" w14:textId="77777777" w:rsidTr="005115BF">
        <w:trPr>
          <w:trHeight w:val="810"/>
        </w:trPr>
        <w:tc>
          <w:tcPr>
            <w:tcW w:w="3521" w:type="dxa"/>
            <w:tcBorders>
              <w:top w:val="single" w:sz="4" w:space="0" w:color="60CAF3"/>
              <w:left w:val="single" w:sz="4" w:space="0" w:color="60CAF3"/>
              <w:bottom w:val="single" w:sz="4" w:space="0" w:color="60CAF3"/>
              <w:right w:val="single" w:sz="4" w:space="0" w:color="60CAF3"/>
            </w:tcBorders>
            <w:tcMar>
              <w:top w:w="0" w:type="dxa"/>
              <w:bottom w:w="0" w:type="dxa"/>
            </w:tcMar>
          </w:tcPr>
          <w:p w14:paraId="21CF1F50"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יישומי סטטיסטיקה לניתוח נתונים</w:t>
            </w:r>
          </w:p>
          <w:p w14:paraId="21F0F7E3"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Statistical Data Analysis</w:t>
            </w:r>
          </w:p>
        </w:tc>
        <w:tc>
          <w:tcPr>
            <w:tcW w:w="2608" w:type="dxa"/>
            <w:tcBorders>
              <w:top w:val="single" w:sz="4" w:space="0" w:color="60CAF3"/>
              <w:left w:val="single" w:sz="4" w:space="0" w:color="60CAF3"/>
              <w:bottom w:val="single" w:sz="4" w:space="0" w:color="60CAF3"/>
              <w:right w:val="single" w:sz="4" w:space="0" w:color="60CAF3"/>
            </w:tcBorders>
            <w:tcMar>
              <w:top w:w="0" w:type="dxa"/>
              <w:bottom w:w="0" w:type="dxa"/>
            </w:tcMar>
          </w:tcPr>
          <w:p w14:paraId="34627F4E"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סטטיסטיקה לניתוח נתונים</w:t>
            </w:r>
          </w:p>
        </w:tc>
        <w:tc>
          <w:tcPr>
            <w:tcW w:w="1506" w:type="dxa"/>
            <w:tcBorders>
              <w:top w:val="single" w:sz="4" w:space="0" w:color="60CAF3"/>
              <w:left w:val="single" w:sz="4" w:space="0" w:color="60CAF3"/>
              <w:bottom w:val="single" w:sz="4" w:space="0" w:color="60CAF3"/>
              <w:right w:val="single" w:sz="4" w:space="0" w:color="60CAF3"/>
            </w:tcBorders>
            <w:tcMar>
              <w:top w:w="0" w:type="dxa"/>
              <w:bottom w:w="0" w:type="dxa"/>
            </w:tcMar>
          </w:tcPr>
          <w:p w14:paraId="41BAA3E2"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60</w:t>
            </w:r>
          </w:p>
        </w:tc>
        <w:tc>
          <w:tcPr>
            <w:tcW w:w="1390" w:type="dxa"/>
            <w:tcBorders>
              <w:top w:val="single" w:sz="4" w:space="0" w:color="60CAF3"/>
              <w:left w:val="single" w:sz="4" w:space="0" w:color="60CAF3"/>
              <w:bottom w:val="single" w:sz="4" w:space="0" w:color="60CAF3"/>
              <w:right w:val="single" w:sz="4" w:space="0" w:color="60CAF3"/>
            </w:tcBorders>
            <w:tcMar>
              <w:top w:w="0" w:type="dxa"/>
              <w:bottom w:w="0" w:type="dxa"/>
            </w:tcMar>
          </w:tcPr>
          <w:p w14:paraId="302DF90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353DEC56" w14:textId="77777777" w:rsidR="00141FE6" w:rsidRDefault="00580A07">
      <w:pPr>
        <w:bidi/>
        <w:spacing w:before="240" w:after="24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24"/>
          <w:szCs w:val="24"/>
          <w:rtl/>
        </w:rPr>
        <w:br/>
      </w:r>
      <w:hyperlink r:id="rId193">
        <w:r>
          <w:rPr>
            <w:rFonts w:ascii="Noto Sans Hebrew" w:eastAsia="Noto Sans Hebrew" w:hAnsi="Noto Sans Hebrew" w:cs="Noto Sans Hebrew"/>
            <w:b/>
            <w:bCs/>
            <w:color w:val="1155CC"/>
            <w:sz w:val="32"/>
            <w:szCs w:val="32"/>
            <w:u w:val="single"/>
            <w:rtl/>
          </w:rPr>
          <w:t>סטטיסטיקה</w:t>
        </w:r>
      </w:hyperlink>
      <w:hyperlink r:id="rId194">
        <w:r>
          <w:rPr>
            <w:rFonts w:ascii="Noto Sans Hebrew" w:eastAsia="Noto Sans Hebrew" w:hAnsi="Noto Sans Hebrew" w:cs="Noto Sans Hebrew"/>
            <w:b/>
            <w:bCs/>
            <w:color w:val="1155CC"/>
            <w:sz w:val="32"/>
            <w:szCs w:val="32"/>
            <w:u w:val="single"/>
            <w:rtl/>
          </w:rPr>
          <w:t xml:space="preserve"> </w:t>
        </w:r>
      </w:hyperlink>
      <w:hyperlink r:id="rId195">
        <w:r>
          <w:rPr>
            <w:rFonts w:ascii="Noto Sans Hebrew" w:eastAsia="Noto Sans Hebrew" w:hAnsi="Noto Sans Hebrew" w:cs="Noto Sans Hebrew"/>
            <w:b/>
            <w:bCs/>
            <w:color w:val="1155CC"/>
            <w:sz w:val="32"/>
            <w:szCs w:val="32"/>
            <w:u w:val="single"/>
            <w:rtl/>
          </w:rPr>
          <w:t>לניתוח</w:t>
        </w:r>
      </w:hyperlink>
      <w:hyperlink r:id="rId196">
        <w:r>
          <w:rPr>
            <w:rFonts w:ascii="Noto Sans Hebrew" w:eastAsia="Noto Sans Hebrew" w:hAnsi="Noto Sans Hebrew" w:cs="Noto Sans Hebrew"/>
            <w:b/>
            <w:bCs/>
            <w:color w:val="1155CC"/>
            <w:sz w:val="32"/>
            <w:szCs w:val="32"/>
            <w:u w:val="single"/>
            <w:rtl/>
          </w:rPr>
          <w:t xml:space="preserve"> </w:t>
        </w:r>
      </w:hyperlink>
      <w:hyperlink r:id="rId197">
        <w:r>
          <w:rPr>
            <w:rFonts w:ascii="Noto Sans Hebrew" w:eastAsia="Noto Sans Hebrew" w:hAnsi="Noto Sans Hebrew" w:cs="Noto Sans Hebrew"/>
            <w:b/>
            <w:bCs/>
            <w:color w:val="1155CC"/>
            <w:sz w:val="32"/>
            <w:szCs w:val="32"/>
            <w:u w:val="single"/>
            <w:rtl/>
          </w:rPr>
          <w:t>נתונים</w:t>
        </w:r>
      </w:hyperlink>
    </w:p>
    <w:p w14:paraId="23A079AF" w14:textId="77777777" w:rsidR="00141FE6" w:rsidRDefault="00580A07">
      <w:pPr>
        <w:numPr>
          <w:ilvl w:val="0"/>
          <w:numId w:val="2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משתנים וסולמות מדידה</w:t>
      </w:r>
    </w:p>
    <w:p w14:paraId="5E68EB44" w14:textId="77777777" w:rsidR="00141FE6" w:rsidRDefault="00580A07">
      <w:pPr>
        <w:numPr>
          <w:ilvl w:val="0"/>
          <w:numId w:val="2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מדדי מיקום מרכזי</w:t>
      </w:r>
    </w:p>
    <w:p w14:paraId="7A166E7C" w14:textId="77777777" w:rsidR="00141FE6" w:rsidRDefault="00580A07">
      <w:pPr>
        <w:numPr>
          <w:ilvl w:val="0"/>
          <w:numId w:val="2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מדדי פיזור</w:t>
      </w:r>
    </w:p>
    <w:p w14:paraId="499982A2" w14:textId="77777777" w:rsidR="00141FE6" w:rsidRDefault="00580A07">
      <w:pPr>
        <w:numPr>
          <w:ilvl w:val="0"/>
          <w:numId w:val="2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מדגם ואוכלוסייה</w:t>
      </w:r>
    </w:p>
    <w:p w14:paraId="213556CC" w14:textId="77777777" w:rsidR="00141FE6" w:rsidRDefault="00580A07">
      <w:pPr>
        <w:numPr>
          <w:ilvl w:val="0"/>
          <w:numId w:val="2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w:t>
      </w:r>
    </w:p>
    <w:p w14:paraId="164F90B3" w14:textId="77777777" w:rsidR="00141FE6" w:rsidRDefault="00580A07">
      <w:pPr>
        <w:numPr>
          <w:ilvl w:val="0"/>
          <w:numId w:val="2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סוגי התפלגויות</w:t>
      </w:r>
    </w:p>
    <w:p w14:paraId="056EEC89" w14:textId="77777777" w:rsidR="00141FE6" w:rsidRDefault="00580A07">
      <w:pPr>
        <w:numPr>
          <w:ilvl w:val="0"/>
          <w:numId w:val="2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רגרסיה לינארית</w:t>
      </w:r>
    </w:p>
    <w:p w14:paraId="0B74FE84" w14:textId="77777777" w:rsidR="00141FE6" w:rsidRDefault="00580A07">
      <w:pPr>
        <w:numPr>
          <w:ilvl w:val="0"/>
          <w:numId w:val="29"/>
        </w:numPr>
        <w:bidi/>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פונקציות סטטיסטיות באקסל</w:t>
      </w:r>
    </w:p>
    <w:p w14:paraId="2254D104" w14:textId="77777777" w:rsidR="00141FE6" w:rsidRDefault="00580A07">
      <w:pPr>
        <w:numPr>
          <w:ilvl w:val="0"/>
          <w:numId w:val="29"/>
        </w:numPr>
        <w:bidi/>
        <w:spacing w:after="120"/>
        <w:ind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קורלציה</w:t>
      </w:r>
    </w:p>
    <w:p w14:paraId="2AE34FBC" w14:textId="77777777" w:rsidR="00141FE6" w:rsidRDefault="00580A07">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sz w:val="24"/>
          <w:szCs w:val="24"/>
        </w:rPr>
        <w:t xml:space="preserve"> </w:t>
      </w:r>
      <w:r>
        <w:rPr>
          <w:rFonts w:ascii="Noto Sans Hebrew Light" w:eastAsia="Noto Sans Hebrew Light" w:hAnsi="Noto Sans Hebrew Light" w:cs="Noto Sans Hebrew Light"/>
          <w:color w:val="0B769F"/>
          <w:sz w:val="32"/>
          <w:szCs w:val="32"/>
          <w:rtl/>
        </w:rPr>
        <w:t>פירוט</w:t>
      </w:r>
    </w:p>
    <w:p w14:paraId="6D76AB7F" w14:textId="77777777" w:rsidR="00141FE6" w:rsidRDefault="00580A07">
      <w:pPr>
        <w:numPr>
          <w:ilvl w:val="0"/>
          <w:numId w:val="4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תזכורת לסוגי משתנים שנלמדו בכיתה י + היכרות עם סולמות מדידה (הכוונה שבהמשך כשילמדו מדדי מרכז – ניתן יהיה להבין לאלו סוגי משתנים הם מתאימים).</w:t>
      </w:r>
    </w:p>
    <w:p w14:paraId="7C9E1CEC" w14:textId="77777777" w:rsidR="00141FE6" w:rsidRDefault="00580A07">
      <w:pPr>
        <w:numPr>
          <w:ilvl w:val="0"/>
          <w:numId w:val="4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מדדי מיקום מרכזי: ממוצע, חציון ושכיח, היחסים ביניהם בצורות ההתפלגות השונות, השפעה עליהם ע"י הוספה/הו</w:t>
      </w:r>
      <w:r>
        <w:rPr>
          <w:rFonts w:ascii="Noto Sans Hebrew Light" w:eastAsia="Noto Sans Hebrew Light" w:hAnsi="Noto Sans Hebrew Light" w:cs="Noto Sans Hebrew Light"/>
          <w:sz w:val="24"/>
          <w:szCs w:val="24"/>
          <w:rtl/>
        </w:rPr>
        <w:t>רדה/שינוי תצפיות.</w:t>
      </w:r>
    </w:p>
    <w:p w14:paraId="58C87841" w14:textId="77777777" w:rsidR="00141FE6" w:rsidRDefault="00580A07">
      <w:pPr>
        <w:numPr>
          <w:ilvl w:val="0"/>
          <w:numId w:val="4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הדגמה ע” גרף התפלגות נורמלית</w:t>
      </w:r>
    </w:p>
    <w:p w14:paraId="1DBA2C75" w14:textId="77777777" w:rsidR="00141FE6" w:rsidRDefault="00580A07">
      <w:pPr>
        <w:numPr>
          <w:ilvl w:val="0"/>
          <w:numId w:val="4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מדדי פיזור: טווח, רווח בין רבעוני, אחוזונים, סטיית תקן ושונות, השפעה על מדדי הפיזור ע"י השפעות הוספה/הורדה</w:t>
      </w:r>
    </w:p>
    <w:p w14:paraId="0A484BFD" w14:textId="77777777" w:rsidR="00141FE6" w:rsidRDefault="00580A07">
      <w:pPr>
        <w:numPr>
          <w:ilvl w:val="0"/>
          <w:numId w:val="4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הדגמת הפיזור ע"י היסטוגרמה ותרשים קופסא</w:t>
      </w:r>
    </w:p>
    <w:p w14:paraId="1297E754" w14:textId="77777777" w:rsidR="00141FE6" w:rsidRDefault="00580A07">
      <w:pPr>
        <w:numPr>
          <w:ilvl w:val="0"/>
          <w:numId w:val="4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מדגם </w:t>
      </w:r>
      <w:proofErr w:type="spellStart"/>
      <w:r>
        <w:rPr>
          <w:rFonts w:ascii="Noto Sans Hebrew Light" w:eastAsia="Noto Sans Hebrew Light" w:hAnsi="Noto Sans Hebrew Light" w:cs="Noto Sans Hebrew Light"/>
          <w:sz w:val="24"/>
          <w:szCs w:val="24"/>
          <w:rtl/>
        </w:rPr>
        <w:t>ואוכלוסיה</w:t>
      </w:r>
      <w:proofErr w:type="spellEnd"/>
      <w:r>
        <w:rPr>
          <w:rFonts w:ascii="Noto Sans Hebrew Light" w:eastAsia="Noto Sans Hebrew Light" w:hAnsi="Noto Sans Hebrew Light" w:cs="Noto Sans Hebrew Light"/>
          <w:sz w:val="24"/>
          <w:szCs w:val="24"/>
          <w:rtl/>
        </w:rPr>
        <w:t>: אוכלוסייה (</w:t>
      </w:r>
      <w:r>
        <w:rPr>
          <w:rFonts w:ascii="Noto Sans Hebrew Light" w:eastAsia="Noto Sans Hebrew Light" w:hAnsi="Noto Sans Hebrew Light" w:cs="Noto Sans Hebrew Light"/>
          <w:sz w:val="24"/>
          <w:szCs w:val="24"/>
        </w:rPr>
        <w:t>Population</w:t>
      </w:r>
      <w:r>
        <w:rPr>
          <w:rFonts w:ascii="Noto Sans Hebrew Light" w:eastAsia="Noto Sans Hebrew Light" w:hAnsi="Noto Sans Hebrew Light" w:cs="Noto Sans Hebrew Light"/>
          <w:sz w:val="24"/>
          <w:szCs w:val="24"/>
          <w:rtl/>
        </w:rPr>
        <w:t>) היא כלל הקבוצה שאותה רו</w:t>
      </w:r>
      <w:r>
        <w:rPr>
          <w:rFonts w:ascii="Noto Sans Hebrew Light" w:eastAsia="Noto Sans Hebrew Light" w:hAnsi="Noto Sans Hebrew Light" w:cs="Noto Sans Hebrew Light"/>
          <w:sz w:val="24"/>
          <w:szCs w:val="24"/>
          <w:rtl/>
        </w:rPr>
        <w:t>צים לחקור או להסיק ממנה מסקנות. מכיוון שלרוב קשה לבדוק את כל האוכלוסייה כולה, משתמשים במדגם -תת-קבוצה מייצגת מתוך האוכלוסייה, שנבחרת בקפידה כדי לשקף את מאפייני הכלל. מדגם שנבחר נכון מאפשר להסיק מסקנות סטטיסטיות על כלל האוכלוסייה – תוך חישוב סטיות, רמות מוב</w:t>
      </w:r>
      <w:r>
        <w:rPr>
          <w:rFonts w:ascii="Noto Sans Hebrew Light" w:eastAsia="Noto Sans Hebrew Light" w:hAnsi="Noto Sans Hebrew Light" w:cs="Noto Sans Hebrew Light"/>
          <w:sz w:val="24"/>
          <w:szCs w:val="24"/>
          <w:rtl/>
        </w:rPr>
        <w:t>הקות ותחומי טעות. ההבדל בין הנתונים הנאספים מהמדגם לבין המציאות באוכלוסייה כולה נקרא שגיאת דגימה, ולכן חשוב שמדגם יהיה מייצג, אקראי, ונטול הטיות</w:t>
      </w:r>
    </w:p>
    <w:p w14:paraId="689240C1" w14:textId="77777777" w:rsidR="00141FE6" w:rsidRDefault="00580A07">
      <w:pPr>
        <w:numPr>
          <w:ilvl w:val="0"/>
          <w:numId w:val="46"/>
        </w:numPr>
        <w:bidi/>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 xml:space="preserve"> פונקציות סטטיסטיות : </w:t>
      </w:r>
    </w:p>
    <w:p w14:paraId="4DCB11A4" w14:textId="77777777" w:rsidR="00141FE6" w:rsidRDefault="00580A07">
      <w:pPr>
        <w:numPr>
          <w:ilvl w:val="1"/>
          <w:numId w:val="46"/>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ממוצע (</w:t>
      </w:r>
      <w:r>
        <w:rPr>
          <w:rFonts w:ascii="Noto Sans Hebrew Light" w:eastAsia="Noto Sans Hebrew Light" w:hAnsi="Noto Sans Hebrew Light" w:cs="Noto Sans Hebrew Light"/>
          <w:color w:val="666666"/>
          <w:sz w:val="24"/>
          <w:szCs w:val="24"/>
        </w:rPr>
        <w:t>AVERAGE</w:t>
      </w:r>
      <w:r>
        <w:rPr>
          <w:rFonts w:ascii="Noto Sans Hebrew Light" w:eastAsia="Noto Sans Hebrew Light" w:hAnsi="Noto Sans Hebrew Light" w:cs="Noto Sans Hebrew Light"/>
          <w:color w:val="666666"/>
          <w:sz w:val="24"/>
          <w:szCs w:val="24"/>
          <w:rtl/>
        </w:rPr>
        <w:t>), חציון (</w:t>
      </w:r>
      <w:r>
        <w:rPr>
          <w:rFonts w:ascii="Noto Sans Hebrew Light" w:eastAsia="Noto Sans Hebrew Light" w:hAnsi="Noto Sans Hebrew Light" w:cs="Noto Sans Hebrew Light"/>
          <w:color w:val="666666"/>
          <w:sz w:val="24"/>
          <w:szCs w:val="24"/>
        </w:rPr>
        <w:t>MEDIAN</w:t>
      </w:r>
      <w:r>
        <w:rPr>
          <w:rFonts w:ascii="Noto Sans Hebrew Light" w:eastAsia="Noto Sans Hebrew Light" w:hAnsi="Noto Sans Hebrew Light" w:cs="Noto Sans Hebrew Light"/>
          <w:color w:val="666666"/>
          <w:sz w:val="24"/>
          <w:szCs w:val="24"/>
          <w:rtl/>
        </w:rPr>
        <w:t>), שכיח (</w:t>
      </w:r>
      <w:r>
        <w:rPr>
          <w:rFonts w:ascii="Noto Sans Hebrew Light" w:eastAsia="Noto Sans Hebrew Light" w:hAnsi="Noto Sans Hebrew Light" w:cs="Noto Sans Hebrew Light"/>
          <w:color w:val="666666"/>
          <w:sz w:val="24"/>
          <w:szCs w:val="24"/>
        </w:rPr>
        <w:t>MODE</w:t>
      </w:r>
      <w:r>
        <w:rPr>
          <w:rFonts w:ascii="Noto Sans Hebrew Light" w:eastAsia="Noto Sans Hebrew Light" w:hAnsi="Noto Sans Hebrew Light" w:cs="Noto Sans Hebrew Light"/>
          <w:color w:val="666666"/>
          <w:sz w:val="24"/>
          <w:szCs w:val="24"/>
          <w:rtl/>
        </w:rPr>
        <w:t>) - נלמדו בכיתה י</w:t>
      </w:r>
    </w:p>
    <w:p w14:paraId="02709F24" w14:textId="77777777" w:rsidR="00141FE6" w:rsidRDefault="00580A07">
      <w:pPr>
        <w:numPr>
          <w:ilvl w:val="1"/>
          <w:numId w:val="46"/>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סטיית תקן עבור אוכלוסיה (</w:t>
      </w:r>
      <w:r>
        <w:rPr>
          <w:rFonts w:ascii="Noto Sans Hebrew Light" w:eastAsia="Noto Sans Hebrew Light" w:hAnsi="Noto Sans Hebrew Light" w:cs="Noto Sans Hebrew Light"/>
          <w:color w:val="666666"/>
          <w:sz w:val="24"/>
          <w:szCs w:val="24"/>
        </w:rPr>
        <w:t>ST</w:t>
      </w:r>
      <w:r>
        <w:rPr>
          <w:rFonts w:ascii="Noto Sans Hebrew Light" w:eastAsia="Noto Sans Hebrew Light" w:hAnsi="Noto Sans Hebrew Light" w:cs="Noto Sans Hebrew Light"/>
          <w:color w:val="666666"/>
          <w:sz w:val="24"/>
          <w:szCs w:val="24"/>
        </w:rPr>
        <w:t>DEV.P</w:t>
      </w:r>
      <w:r>
        <w:rPr>
          <w:rFonts w:ascii="Noto Sans Hebrew Light" w:eastAsia="Noto Sans Hebrew Light" w:hAnsi="Noto Sans Hebrew Light" w:cs="Noto Sans Hebrew Light"/>
          <w:color w:val="666666"/>
          <w:sz w:val="24"/>
          <w:szCs w:val="24"/>
          <w:rtl/>
        </w:rPr>
        <w:t>)</w:t>
      </w:r>
    </w:p>
    <w:p w14:paraId="3595E465" w14:textId="77777777" w:rsidR="00141FE6" w:rsidRDefault="00580A07">
      <w:pPr>
        <w:numPr>
          <w:ilvl w:val="1"/>
          <w:numId w:val="46"/>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סטיית תקן עבור מדגם (</w:t>
      </w:r>
      <w:r>
        <w:rPr>
          <w:rFonts w:ascii="Noto Sans Hebrew Light" w:eastAsia="Noto Sans Hebrew Light" w:hAnsi="Noto Sans Hebrew Light" w:cs="Noto Sans Hebrew Light"/>
          <w:color w:val="666666"/>
          <w:sz w:val="24"/>
          <w:szCs w:val="24"/>
        </w:rPr>
        <w:t>STDEV.S</w:t>
      </w:r>
      <w:r>
        <w:rPr>
          <w:rFonts w:ascii="Noto Sans Hebrew Light" w:eastAsia="Noto Sans Hebrew Light" w:hAnsi="Noto Sans Hebrew Light" w:cs="Noto Sans Hebrew Light"/>
          <w:color w:val="666666"/>
          <w:sz w:val="24"/>
          <w:szCs w:val="24"/>
          <w:rtl/>
        </w:rPr>
        <w:t>)</w:t>
      </w:r>
    </w:p>
    <w:p w14:paraId="5267D900" w14:textId="77777777" w:rsidR="00141FE6" w:rsidRDefault="00580A07">
      <w:pPr>
        <w:numPr>
          <w:ilvl w:val="1"/>
          <w:numId w:val="46"/>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שונות עבור אוכלוסיה (</w:t>
      </w:r>
      <w:r>
        <w:rPr>
          <w:rFonts w:ascii="Noto Sans Hebrew Light" w:eastAsia="Noto Sans Hebrew Light" w:hAnsi="Noto Sans Hebrew Light" w:cs="Noto Sans Hebrew Light"/>
          <w:color w:val="666666"/>
          <w:sz w:val="24"/>
          <w:szCs w:val="24"/>
        </w:rPr>
        <w:t>VAR.P</w:t>
      </w:r>
      <w:r>
        <w:rPr>
          <w:rFonts w:ascii="Noto Sans Hebrew Light" w:eastAsia="Noto Sans Hebrew Light" w:hAnsi="Noto Sans Hebrew Light" w:cs="Noto Sans Hebrew Light"/>
          <w:color w:val="666666"/>
          <w:sz w:val="24"/>
          <w:szCs w:val="24"/>
          <w:rtl/>
        </w:rPr>
        <w:t>)</w:t>
      </w:r>
    </w:p>
    <w:p w14:paraId="74FCAB77" w14:textId="77777777" w:rsidR="00141FE6" w:rsidRDefault="00580A07">
      <w:pPr>
        <w:numPr>
          <w:ilvl w:val="1"/>
          <w:numId w:val="46"/>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שונות של מדגם (</w:t>
      </w:r>
      <w:r>
        <w:rPr>
          <w:rFonts w:ascii="Noto Sans Hebrew Light" w:eastAsia="Noto Sans Hebrew Light" w:hAnsi="Noto Sans Hebrew Light" w:cs="Noto Sans Hebrew Light"/>
          <w:color w:val="666666"/>
          <w:sz w:val="24"/>
          <w:szCs w:val="24"/>
        </w:rPr>
        <w:t>VAR.S</w:t>
      </w:r>
      <w:r>
        <w:rPr>
          <w:rFonts w:ascii="Noto Sans Hebrew Light" w:eastAsia="Noto Sans Hebrew Light" w:hAnsi="Noto Sans Hebrew Light" w:cs="Noto Sans Hebrew Light"/>
          <w:color w:val="666666"/>
          <w:sz w:val="24"/>
          <w:szCs w:val="24"/>
          <w:rtl/>
        </w:rPr>
        <w:t>),</w:t>
      </w:r>
    </w:p>
    <w:p w14:paraId="1C4AE599" w14:textId="77777777" w:rsidR="00141FE6" w:rsidRDefault="00580A07">
      <w:pPr>
        <w:numPr>
          <w:ilvl w:val="1"/>
          <w:numId w:val="46"/>
        </w:numPr>
        <w:bidi/>
        <w:rPr>
          <w:rFonts w:ascii="Calibri" w:eastAsia="Calibri" w:hAnsi="Calibri" w:cs="Calibri"/>
          <w:color w:val="666666"/>
          <w:sz w:val="24"/>
          <w:szCs w:val="24"/>
        </w:rPr>
      </w:pPr>
      <w:r>
        <w:rPr>
          <w:rFonts w:ascii="Noto Sans Hebrew Light" w:eastAsia="Noto Sans Hebrew Light" w:hAnsi="Noto Sans Hebrew Light" w:cs="Noto Sans Hebrew Light"/>
          <w:color w:val="666666"/>
          <w:sz w:val="24"/>
          <w:szCs w:val="24"/>
          <w:rtl/>
        </w:rPr>
        <w:t>אחוזונים (</w:t>
      </w:r>
      <w:proofErr w:type="spellStart"/>
      <w:r>
        <w:rPr>
          <w:rFonts w:ascii="Noto Sans Hebrew Light" w:eastAsia="Noto Sans Hebrew Light" w:hAnsi="Noto Sans Hebrew Light" w:cs="Noto Sans Hebrew Light"/>
          <w:color w:val="666666"/>
          <w:sz w:val="24"/>
          <w:szCs w:val="24"/>
        </w:rPr>
        <w:t>percentile.inc,percetrank,inc</w:t>
      </w:r>
      <w:proofErr w:type="spellEnd"/>
      <w:r>
        <w:rPr>
          <w:rFonts w:ascii="Noto Sans Hebrew Light" w:eastAsia="Noto Sans Hebrew Light" w:hAnsi="Noto Sans Hebrew Light" w:cs="Noto Sans Hebrew Light"/>
          <w:color w:val="666666"/>
          <w:sz w:val="24"/>
          <w:szCs w:val="24"/>
          <w:rtl/>
        </w:rPr>
        <w:t>)</w:t>
      </w:r>
    </w:p>
    <w:p w14:paraId="0056F1AF" w14:textId="77777777" w:rsidR="00141FE6" w:rsidRDefault="00580A07">
      <w:pPr>
        <w:numPr>
          <w:ilvl w:val="1"/>
          <w:numId w:val="46"/>
        </w:numPr>
        <w:bidi/>
        <w:rPr>
          <w:rFonts w:ascii="Calibri" w:eastAsia="Calibri" w:hAnsi="Calibri" w:cs="Calibri"/>
          <w:color w:val="666666"/>
          <w:sz w:val="24"/>
          <w:szCs w:val="24"/>
        </w:rPr>
      </w:pPr>
      <w:proofErr w:type="spellStart"/>
      <w:r>
        <w:rPr>
          <w:rFonts w:ascii="Noto Sans Hebrew Light" w:eastAsia="Noto Sans Hebrew Light" w:hAnsi="Noto Sans Hebrew Light" w:cs="Noto Sans Hebrew Light"/>
          <w:color w:val="666666"/>
          <w:sz w:val="24"/>
          <w:szCs w:val="24"/>
          <w:rtl/>
        </w:rPr>
        <w:t>פונקצית</w:t>
      </w:r>
      <w:proofErr w:type="spellEnd"/>
      <w:r>
        <w:rPr>
          <w:rFonts w:ascii="Noto Sans Hebrew Light" w:eastAsia="Noto Sans Hebrew Light" w:hAnsi="Noto Sans Hebrew Light" w:cs="Noto Sans Hebrew Light"/>
          <w:color w:val="666666"/>
          <w:sz w:val="24"/>
          <w:szCs w:val="24"/>
          <w:rtl/>
        </w:rPr>
        <w:t xml:space="preserve"> </w:t>
      </w:r>
      <w:proofErr w:type="spellStart"/>
      <w:r>
        <w:rPr>
          <w:rFonts w:ascii="Noto Sans Hebrew Light" w:eastAsia="Noto Sans Hebrew Light" w:hAnsi="Noto Sans Hebrew Light" w:cs="Noto Sans Hebrew Light"/>
          <w:color w:val="666666"/>
          <w:sz w:val="24"/>
          <w:szCs w:val="24"/>
          <w:rtl/>
        </w:rPr>
        <w:t>פירסון</w:t>
      </w:r>
      <w:proofErr w:type="spellEnd"/>
      <w:r>
        <w:rPr>
          <w:rFonts w:ascii="Noto Sans Hebrew Light" w:eastAsia="Noto Sans Hebrew Light" w:hAnsi="Noto Sans Hebrew Light" w:cs="Noto Sans Hebrew Light"/>
          <w:color w:val="666666"/>
          <w:sz w:val="24"/>
          <w:szCs w:val="24"/>
          <w:rtl/>
        </w:rPr>
        <w:t xml:space="preserve"> (</w:t>
      </w:r>
      <w:r>
        <w:rPr>
          <w:rFonts w:ascii="Noto Sans Hebrew Light" w:eastAsia="Noto Sans Hebrew Light" w:hAnsi="Noto Sans Hebrew Light" w:cs="Noto Sans Hebrew Light"/>
          <w:color w:val="666666"/>
          <w:sz w:val="24"/>
          <w:szCs w:val="24"/>
        </w:rPr>
        <w:t>PEARSON</w:t>
      </w:r>
      <w:r>
        <w:rPr>
          <w:rFonts w:ascii="Noto Sans Hebrew Light" w:eastAsia="Noto Sans Hebrew Light" w:hAnsi="Noto Sans Hebrew Light" w:cs="Noto Sans Hebrew Light"/>
          <w:color w:val="666666"/>
          <w:sz w:val="24"/>
          <w:szCs w:val="24"/>
          <w:rtl/>
        </w:rPr>
        <w:t>)</w:t>
      </w:r>
    </w:p>
    <w:p w14:paraId="2282648C" w14:textId="77777777" w:rsidR="00141FE6" w:rsidRDefault="00580A07">
      <w:pPr>
        <w:numPr>
          <w:ilvl w:val="1"/>
          <w:numId w:val="46"/>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פונקציות למבחני השערה </w:t>
      </w:r>
      <w:r>
        <w:rPr>
          <w:rFonts w:ascii="Noto Sans Hebrew Light" w:eastAsia="Noto Sans Hebrew Light" w:hAnsi="Noto Sans Hebrew Light" w:cs="Noto Sans Hebrew Light"/>
          <w:color w:val="666666"/>
          <w:sz w:val="24"/>
          <w:szCs w:val="24"/>
        </w:rPr>
        <w:t xml:space="preserve">T  </w:t>
      </w:r>
    </w:p>
    <w:p w14:paraId="7F581B82" w14:textId="77777777" w:rsidR="00141FE6" w:rsidRDefault="00580A07">
      <w:pPr>
        <w:numPr>
          <w:ilvl w:val="1"/>
          <w:numId w:val="46"/>
        </w:numPr>
        <w:bidi/>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 xml:space="preserve">קורלציה </w:t>
      </w:r>
      <w:r>
        <w:rPr>
          <w:rFonts w:ascii="Noto Sans Hebrew Light" w:eastAsia="Noto Sans Hebrew Light" w:hAnsi="Noto Sans Hebrew Light" w:cs="Noto Sans Hebrew Light"/>
          <w:color w:val="666666"/>
          <w:sz w:val="24"/>
          <w:szCs w:val="24"/>
        </w:rPr>
        <w:t>CORREL</w:t>
      </w:r>
    </w:p>
    <w:p w14:paraId="722451D8" w14:textId="77777777" w:rsidR="00141FE6" w:rsidRDefault="00580A07">
      <w:pPr>
        <w:numPr>
          <w:ilvl w:val="0"/>
          <w:numId w:val="46"/>
        </w:numPr>
        <w:bidi/>
        <w:ind w:right="380"/>
        <w:rPr>
          <w:sz w:val="24"/>
          <w:szCs w:val="24"/>
        </w:rPr>
      </w:pPr>
      <w:r>
        <w:rPr>
          <w:rFonts w:ascii="Noto Sans Hebrew Light" w:eastAsia="Noto Sans Hebrew Light" w:hAnsi="Noto Sans Hebrew Light" w:cs="Noto Sans Hebrew Light"/>
          <w:sz w:val="24"/>
          <w:szCs w:val="24"/>
          <w:rtl/>
        </w:rPr>
        <w:t xml:space="preserve"> גרפים סטטיסטיים באקסל - היסטוגרמה, </w:t>
      </w:r>
      <w:r>
        <w:rPr>
          <w:rFonts w:ascii="Noto Sans Hebrew Light" w:eastAsia="Noto Sans Hebrew Light" w:hAnsi="Noto Sans Hebrew Light" w:cs="Noto Sans Hebrew Light"/>
          <w:sz w:val="24"/>
          <w:szCs w:val="24"/>
        </w:rPr>
        <w:t>box plot</w:t>
      </w:r>
    </w:p>
    <w:p w14:paraId="7664C2FA" w14:textId="77777777" w:rsidR="00141FE6" w:rsidRDefault="00580A07">
      <w:pPr>
        <w:numPr>
          <w:ilvl w:val="0"/>
          <w:numId w:val="46"/>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טבלת שכיחויות – חזרה על החומר שנלמד בכיתה י, ובנוסף – כיצד ניתן לחשב מדדי מרכז באמצעות טבלת שכיחויות</w:t>
      </w:r>
    </w:p>
    <w:p w14:paraId="1298E63C" w14:textId="77777777" w:rsidR="00141FE6" w:rsidRDefault="00580A07">
      <w:pPr>
        <w:numPr>
          <w:ilvl w:val="0"/>
          <w:numId w:val="46"/>
        </w:num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פירוט סוגי התפלגויות (בטבלה בעמוד הבא)</w:t>
      </w:r>
    </w:p>
    <w:p w14:paraId="0EC5578D" w14:textId="77777777" w:rsidR="00141FE6" w:rsidRDefault="00580A07">
      <w:pPr>
        <w:bidi/>
        <w:spacing w:after="160"/>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43BC8833" w14:textId="77777777" w:rsidR="00141FE6" w:rsidRDefault="00580A07">
      <w:pPr>
        <w:bidi/>
        <w:spacing w:after="160"/>
        <w:ind w:left="280" w:right="380"/>
        <w:rPr>
          <w:rFonts w:ascii="Noto Sans Hebrew Light" w:eastAsia="Noto Sans Hebrew Light" w:hAnsi="Noto Sans Hebrew Light" w:cs="Noto Sans Hebrew Light"/>
          <w:sz w:val="32"/>
          <w:szCs w:val="32"/>
        </w:rPr>
      </w:pPr>
      <w:r>
        <w:rPr>
          <w:rFonts w:ascii="Noto Sans Hebrew Light" w:eastAsia="Noto Sans Hebrew Light" w:hAnsi="Noto Sans Hebrew Light" w:cs="Noto Sans Hebrew Light"/>
          <w:sz w:val="32"/>
          <w:szCs w:val="32"/>
          <w:rtl/>
        </w:rPr>
        <w:t xml:space="preserve"> סוגי התפלגויות:</w:t>
      </w:r>
    </w:p>
    <w:tbl>
      <w:tblPr>
        <w:tblStyle w:val="affb"/>
        <w:tblW w:w="8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55"/>
        <w:gridCol w:w="2430"/>
        <w:gridCol w:w="3180"/>
      </w:tblGrid>
      <w:tr w:rsidR="00141FE6" w14:paraId="4D6F9E7F" w14:textId="77777777">
        <w:trPr>
          <w:trHeight w:val="330"/>
        </w:trPr>
        <w:tc>
          <w:tcPr>
            <w:tcW w:w="3255" w:type="dxa"/>
            <w:tcBorders>
              <w:top w:val="single" w:sz="4" w:space="0" w:color="60CAF3"/>
              <w:left w:val="single" w:sz="4" w:space="0" w:color="60CAF3"/>
              <w:bottom w:val="single" w:sz="4" w:space="0" w:color="60CAF3"/>
              <w:right w:val="single" w:sz="4" w:space="0" w:color="60CAF3"/>
            </w:tcBorders>
            <w:shd w:val="clear" w:color="auto" w:fill="F2CEED"/>
            <w:tcMar>
              <w:top w:w="20" w:type="dxa"/>
              <w:left w:w="20" w:type="dxa"/>
              <w:bottom w:w="20" w:type="dxa"/>
              <w:right w:w="20" w:type="dxa"/>
            </w:tcMar>
          </w:tcPr>
          <w:p w14:paraId="32C1ED69"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תיאור כללי</w:t>
            </w:r>
          </w:p>
        </w:tc>
        <w:tc>
          <w:tcPr>
            <w:tcW w:w="2430" w:type="dxa"/>
            <w:tcBorders>
              <w:top w:val="single" w:sz="4" w:space="0" w:color="60CAF3"/>
              <w:left w:val="single" w:sz="4" w:space="0" w:color="60CAF3"/>
              <w:bottom w:val="single" w:sz="4" w:space="0" w:color="60CAF3"/>
              <w:right w:val="single" w:sz="4" w:space="0" w:color="60CAF3"/>
            </w:tcBorders>
            <w:shd w:val="clear" w:color="auto" w:fill="F2CEED"/>
            <w:tcMar>
              <w:top w:w="20" w:type="dxa"/>
              <w:left w:w="20" w:type="dxa"/>
              <w:bottom w:w="20" w:type="dxa"/>
              <w:right w:w="20" w:type="dxa"/>
            </w:tcMar>
          </w:tcPr>
          <w:p w14:paraId="54BDA9AA"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דוגמה נפוצה</w:t>
            </w:r>
          </w:p>
        </w:tc>
        <w:tc>
          <w:tcPr>
            <w:tcW w:w="3180" w:type="dxa"/>
            <w:tcBorders>
              <w:top w:val="single" w:sz="4" w:space="0" w:color="60CAF3"/>
              <w:left w:val="single" w:sz="4" w:space="0" w:color="60CAF3"/>
              <w:bottom w:val="single" w:sz="4" w:space="0" w:color="60CAF3"/>
              <w:right w:val="single" w:sz="4" w:space="0" w:color="60CAF3"/>
            </w:tcBorders>
            <w:shd w:val="clear" w:color="auto" w:fill="F2CEED"/>
            <w:tcMar>
              <w:top w:w="20" w:type="dxa"/>
              <w:left w:w="20" w:type="dxa"/>
              <w:bottom w:w="20" w:type="dxa"/>
              <w:right w:w="20" w:type="dxa"/>
            </w:tcMar>
          </w:tcPr>
          <w:p w14:paraId="0B22B468" w14:textId="77777777" w:rsidR="00141FE6" w:rsidRDefault="00580A07">
            <w:pPr>
              <w:bidi/>
              <w:spacing w:before="240" w:after="240"/>
              <w:ind w:left="140" w:right="140"/>
              <w:rPr>
                <w:rFonts w:ascii="Noto Sans Hebrew SemiBold" w:eastAsia="Noto Sans Hebrew SemiBold" w:hAnsi="Noto Sans Hebrew SemiBold" w:cs="Noto Sans Hebrew SemiBold"/>
                <w:color w:val="0B769F"/>
                <w:sz w:val="24"/>
                <w:szCs w:val="24"/>
              </w:rPr>
            </w:pPr>
            <w:r>
              <w:rPr>
                <w:rFonts w:ascii="Noto Sans Hebrew SemiBold" w:eastAsia="Noto Sans Hebrew SemiBold" w:hAnsi="Noto Sans Hebrew SemiBold" w:cs="Noto Sans Hebrew SemiBold"/>
                <w:color w:val="0B769F"/>
                <w:sz w:val="24"/>
                <w:szCs w:val="24"/>
                <w:rtl/>
              </w:rPr>
              <w:t>סוג התפלגות</w:t>
            </w:r>
          </w:p>
        </w:tc>
      </w:tr>
      <w:tr w:rsidR="00141FE6" w14:paraId="26B093E4" w14:textId="77777777">
        <w:trPr>
          <w:trHeight w:val="885"/>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E204820"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פעמונית </w:t>
            </w:r>
            <w:r>
              <w:rPr>
                <w:rFonts w:ascii="Noto Sans Hebrew Light" w:eastAsia="Noto Sans Hebrew Light" w:hAnsi="Noto Sans Hebrew Light" w:cs="Noto Sans Hebrew Light"/>
                <w:sz w:val="24"/>
                <w:szCs w:val="24"/>
                <w:rtl/>
              </w:rPr>
              <w:t>(בצורת פעמון), סימטרית סביב הממוצע. רוב הערכים קרובים לממוצע.</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77BD33C"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גובה, ציונים, לחץ דם</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746375F1" w14:textId="77777777" w:rsidR="00141FE6" w:rsidRDefault="00580A07">
            <w:pPr>
              <w:bidi/>
              <w:spacing w:before="240" w:after="240"/>
              <w:ind w:left="140" w:right="140"/>
              <w:rPr>
                <w:rFonts w:ascii="Noto Sans Hebrew SemiBold" w:eastAsia="Noto Sans Hebrew SemiBold" w:hAnsi="Noto Sans Hebrew SemiBold" w:cs="Noto Sans Hebrew SemiBold"/>
                <w:sz w:val="24"/>
                <w:szCs w:val="24"/>
              </w:rPr>
            </w:pPr>
            <w:r>
              <w:rPr>
                <w:rFonts w:ascii="Noto Sans Hebrew SemiBold" w:eastAsia="Noto Sans Hebrew SemiBold" w:hAnsi="Noto Sans Hebrew SemiBold" w:cs="Noto Sans Hebrew SemiBold"/>
                <w:sz w:val="24"/>
                <w:szCs w:val="24"/>
                <w:rtl/>
              </w:rPr>
              <w:t>התפלגות נורמלית</w:t>
            </w:r>
          </w:p>
        </w:tc>
      </w:tr>
      <w:tr w:rsidR="00141FE6" w14:paraId="5C84352A" w14:textId="77777777">
        <w:trPr>
          <w:trHeight w:val="600"/>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5F2656B0"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רוב הערכים נמוכים, והזנב נמשך כלפי ימין (לכיוון ערכים גבוהים).</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5CD87501"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הכנסות, מחירים גבוהים במיוחד</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770D83BF" w14:textId="77777777" w:rsidR="00141FE6" w:rsidRDefault="00580A07">
            <w:pPr>
              <w:bidi/>
              <w:spacing w:before="240" w:after="240"/>
              <w:ind w:left="140" w:right="140"/>
              <w:rPr>
                <w:rFonts w:ascii="Noto Sans Hebrew SemiBold" w:eastAsia="Noto Sans Hebrew SemiBold" w:hAnsi="Noto Sans Hebrew SemiBold" w:cs="Noto Sans Hebrew SemiBold"/>
                <w:sz w:val="24"/>
                <w:szCs w:val="24"/>
              </w:rPr>
            </w:pPr>
            <w:r>
              <w:rPr>
                <w:rFonts w:ascii="Noto Sans Hebrew SemiBold" w:eastAsia="Noto Sans Hebrew SemiBold" w:hAnsi="Noto Sans Hebrew SemiBold" w:cs="Noto Sans Hebrew SemiBold"/>
                <w:sz w:val="24"/>
                <w:szCs w:val="24"/>
                <w:rtl/>
              </w:rPr>
              <w:t>התפלגות א-סימטרית ימנית (חיובית)</w:t>
            </w:r>
          </w:p>
        </w:tc>
      </w:tr>
      <w:tr w:rsidR="00141FE6" w14:paraId="22ABA4F7" w14:textId="77777777">
        <w:trPr>
          <w:trHeight w:val="600"/>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56F872FC"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רוב הערכים גבוהים, והזנב </w:t>
            </w:r>
            <w:r>
              <w:rPr>
                <w:rFonts w:ascii="Noto Sans Hebrew Light" w:eastAsia="Noto Sans Hebrew Light" w:hAnsi="Noto Sans Hebrew Light" w:cs="Noto Sans Hebrew Light"/>
                <w:sz w:val="24"/>
                <w:szCs w:val="24"/>
                <w:rtl/>
              </w:rPr>
              <w:t>נמשך כלפי שמאל (לכיוון ערכים נמוכים).</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14600883"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גיל פרישה, ציונים גבוהים עם מעט נמוכים</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33350B2" w14:textId="77777777" w:rsidR="00141FE6" w:rsidRDefault="00580A07">
            <w:pPr>
              <w:bidi/>
              <w:spacing w:before="240" w:after="240"/>
              <w:ind w:left="140" w:right="140"/>
              <w:rPr>
                <w:rFonts w:ascii="Noto Sans Hebrew SemiBold" w:eastAsia="Noto Sans Hebrew SemiBold" w:hAnsi="Noto Sans Hebrew SemiBold" w:cs="Noto Sans Hebrew SemiBold"/>
                <w:sz w:val="24"/>
                <w:szCs w:val="24"/>
              </w:rPr>
            </w:pPr>
            <w:r>
              <w:rPr>
                <w:rFonts w:ascii="Noto Sans Hebrew SemiBold" w:eastAsia="Noto Sans Hebrew SemiBold" w:hAnsi="Noto Sans Hebrew SemiBold" w:cs="Noto Sans Hebrew SemiBold"/>
                <w:sz w:val="24"/>
                <w:szCs w:val="24"/>
                <w:rtl/>
              </w:rPr>
              <w:t>התפלגות א-סימטרית שמאלית (שלילית)</w:t>
            </w:r>
          </w:p>
        </w:tc>
      </w:tr>
      <w:tr w:rsidR="00141FE6" w14:paraId="1FDA733C" w14:textId="77777777">
        <w:trPr>
          <w:trHeight w:val="600"/>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2DE46B94"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כל הערכים מופיעים באותה תדירות – אין שיאים או זנבות.</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2EFFCA0F"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הטלת קובייה, הגרלה שווה</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25F76B41"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התפלגות אחידה</w:t>
            </w:r>
          </w:p>
        </w:tc>
      </w:tr>
      <w:tr w:rsidR="00141FE6" w14:paraId="52D38289" w14:textId="77777777">
        <w:trPr>
          <w:trHeight w:val="885"/>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1A837760"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התפלגות של הצלחות/כישלונות (כן/לא), עם הסתברות קבועה</w:t>
            </w:r>
            <w:r>
              <w:rPr>
                <w:rFonts w:ascii="Noto Sans Hebrew Light" w:eastAsia="Noto Sans Hebrew Light" w:hAnsi="Noto Sans Hebrew Light" w:cs="Noto Sans Hebrew Light"/>
                <w:sz w:val="24"/>
                <w:szCs w:val="24"/>
                <w:rtl/>
              </w:rPr>
              <w:t xml:space="preserve"> בכל ניסוי.</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408768A7"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הצלחות במבחן עם שאלות נכון/לא נכון</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25C6B326"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התפלגות בינומית</w:t>
            </w:r>
          </w:p>
        </w:tc>
      </w:tr>
      <w:tr w:rsidR="00141FE6" w14:paraId="6D1A8A11" w14:textId="77777777">
        <w:trPr>
          <w:trHeight w:val="600"/>
        </w:trPr>
        <w:tc>
          <w:tcPr>
            <w:tcW w:w="3255"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1743916C"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משמשת לחיזוי מספר אירועים בפרק זמן קבוע (בתנאים מסוימים).</w:t>
            </w:r>
          </w:p>
        </w:tc>
        <w:tc>
          <w:tcPr>
            <w:tcW w:w="243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162E92EF"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כמות תקלות ביום, מספר לקוחות לשעה</w:t>
            </w:r>
          </w:p>
        </w:tc>
        <w:tc>
          <w:tcPr>
            <w:tcW w:w="3180" w:type="dxa"/>
            <w:tcBorders>
              <w:top w:val="single" w:sz="4" w:space="0" w:color="60CAF3"/>
              <w:left w:val="single" w:sz="4" w:space="0" w:color="60CAF3"/>
              <w:bottom w:val="single" w:sz="4" w:space="0" w:color="60CAF3"/>
              <w:right w:val="single" w:sz="4" w:space="0" w:color="60CAF3"/>
            </w:tcBorders>
            <w:tcMar>
              <w:top w:w="20" w:type="dxa"/>
              <w:left w:w="20" w:type="dxa"/>
              <w:bottom w:w="20" w:type="dxa"/>
              <w:right w:w="20" w:type="dxa"/>
            </w:tcMar>
          </w:tcPr>
          <w:p w14:paraId="13C7A53B" w14:textId="77777777" w:rsidR="00141FE6" w:rsidRDefault="00580A07">
            <w:pPr>
              <w:bidi/>
              <w:spacing w:before="240" w:after="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התפלגות </w:t>
            </w:r>
            <w:proofErr w:type="spellStart"/>
            <w:r>
              <w:rPr>
                <w:rFonts w:ascii="Noto Sans Hebrew Light" w:eastAsia="Noto Sans Hebrew Light" w:hAnsi="Noto Sans Hebrew Light" w:cs="Noto Sans Hebrew Light"/>
                <w:sz w:val="24"/>
                <w:szCs w:val="24"/>
                <w:rtl/>
              </w:rPr>
              <w:t>פואסון</w:t>
            </w:r>
            <w:proofErr w:type="spellEnd"/>
          </w:p>
        </w:tc>
      </w:tr>
    </w:tbl>
    <w:p w14:paraId="2E2FB2E0"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6EE0939" w14:textId="77777777" w:rsidR="00141FE6" w:rsidRDefault="00141FE6">
      <w:pPr>
        <w:rPr>
          <w:rFonts w:ascii="Noto Sans Hebrew Light" w:eastAsia="Noto Sans Hebrew Light" w:hAnsi="Noto Sans Hebrew Light" w:cs="Noto Sans Hebrew Light"/>
          <w:sz w:val="24"/>
          <w:szCs w:val="24"/>
        </w:rPr>
        <w:sectPr w:rsidR="00141FE6">
          <w:headerReference w:type="default" r:id="rId198"/>
          <w:footerReference w:type="default" r:id="rId199"/>
          <w:pgSz w:w="11909" w:h="16834"/>
          <w:pgMar w:top="1440" w:right="1440" w:bottom="1440" w:left="1440" w:header="720" w:footer="720" w:gutter="0"/>
          <w:pgNumType w:start="1"/>
          <w:cols w:space="720"/>
        </w:sectPr>
      </w:pPr>
    </w:p>
    <w:tbl>
      <w:tblPr>
        <w:tblStyle w:val="affc"/>
        <w:bidiVisual/>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80"/>
        <w:gridCol w:w="2550"/>
        <w:gridCol w:w="1485"/>
        <w:gridCol w:w="1380"/>
      </w:tblGrid>
      <w:tr w:rsidR="00141FE6" w14:paraId="2C1CF684" w14:textId="77777777">
        <w:trPr>
          <w:trHeight w:val="285"/>
        </w:trPr>
        <w:tc>
          <w:tcPr>
            <w:tcW w:w="34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A0F3CFA"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55" w:name="_a9vff8yvevry" w:colFirst="0" w:colLast="0"/>
            <w:bookmarkEnd w:id="55"/>
            <w:r>
              <w:rPr>
                <w:rFonts w:ascii="Noto Sans Hebrew Light" w:eastAsia="Noto Sans Hebrew Light" w:hAnsi="Noto Sans Hebrew Light" w:cs="Noto Sans Hebrew Light"/>
                <w:color w:val="0B769F"/>
                <w:sz w:val="24"/>
                <w:szCs w:val="24"/>
                <w:rtl/>
              </w:rPr>
              <w:lastRenderedPageBreak/>
              <w:t>שם הפרק</w:t>
            </w:r>
          </w:p>
        </w:tc>
        <w:tc>
          <w:tcPr>
            <w:tcW w:w="255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25A2FA7E"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485"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8708C09"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80"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10B9346D"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61A782D7" w14:textId="77777777">
        <w:trPr>
          <w:trHeight w:val="1501"/>
        </w:trPr>
        <w:tc>
          <w:tcPr>
            <w:tcW w:w="3480" w:type="dxa"/>
            <w:tcBorders>
              <w:top w:val="single" w:sz="4" w:space="0" w:color="60CAF3"/>
              <w:left w:val="single" w:sz="4" w:space="0" w:color="60CAF3"/>
              <w:bottom w:val="single" w:sz="4" w:space="0" w:color="60CAF3"/>
              <w:right w:val="single" w:sz="4" w:space="0" w:color="60CAF3"/>
            </w:tcBorders>
            <w:tcMar>
              <w:top w:w="0" w:type="dxa"/>
              <w:bottom w:w="0" w:type="dxa"/>
            </w:tcMar>
          </w:tcPr>
          <w:p w14:paraId="6E29F347"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מחזור הנתונים</w:t>
            </w:r>
          </w:p>
          <w:p w14:paraId="5A66D604" w14:textId="77777777" w:rsidR="00141FE6" w:rsidRDefault="00580A07">
            <w:pPr>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Data Life Cycle</w:t>
            </w:r>
          </w:p>
        </w:tc>
        <w:tc>
          <w:tcPr>
            <w:tcW w:w="2550" w:type="dxa"/>
            <w:tcBorders>
              <w:top w:val="single" w:sz="4" w:space="0" w:color="60CAF3"/>
              <w:left w:val="single" w:sz="4" w:space="0" w:color="60CAF3"/>
              <w:bottom w:val="single" w:sz="4" w:space="0" w:color="60CAF3"/>
              <w:right w:val="single" w:sz="4" w:space="0" w:color="60CAF3"/>
            </w:tcBorders>
            <w:tcMar>
              <w:top w:w="0" w:type="dxa"/>
              <w:bottom w:w="0" w:type="dxa"/>
            </w:tcMar>
          </w:tcPr>
          <w:p w14:paraId="362D2E98"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מחזור הנתונים וקבלת החלטות מבוססות נתונים</w:t>
            </w:r>
          </w:p>
        </w:tc>
        <w:tc>
          <w:tcPr>
            <w:tcW w:w="1485" w:type="dxa"/>
            <w:tcBorders>
              <w:top w:val="single" w:sz="4" w:space="0" w:color="60CAF3"/>
              <w:left w:val="single" w:sz="4" w:space="0" w:color="60CAF3"/>
              <w:bottom w:val="single" w:sz="4" w:space="0" w:color="60CAF3"/>
              <w:right w:val="single" w:sz="4" w:space="0" w:color="60CAF3"/>
            </w:tcBorders>
            <w:tcMar>
              <w:top w:w="0" w:type="dxa"/>
              <w:bottom w:w="0" w:type="dxa"/>
            </w:tcMar>
          </w:tcPr>
          <w:p w14:paraId="7E616092"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1380" w:type="dxa"/>
            <w:tcBorders>
              <w:top w:val="single" w:sz="4" w:space="0" w:color="60CAF3"/>
              <w:left w:val="single" w:sz="4" w:space="0" w:color="60CAF3"/>
              <w:bottom w:val="single" w:sz="4" w:space="0" w:color="60CAF3"/>
              <w:right w:val="single" w:sz="4" w:space="0" w:color="60CAF3"/>
            </w:tcBorders>
            <w:tcMar>
              <w:top w:w="0" w:type="dxa"/>
              <w:bottom w:w="0" w:type="dxa"/>
            </w:tcMar>
          </w:tcPr>
          <w:p w14:paraId="78C2BBB2"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72535096" w14:textId="77777777" w:rsidR="00141FE6" w:rsidRDefault="00141FE6">
      <w:pPr>
        <w:rPr>
          <w:rFonts w:ascii="Noto Sans Hebrew Light" w:eastAsia="Noto Sans Hebrew Light" w:hAnsi="Noto Sans Hebrew Light" w:cs="Noto Sans Hebrew Light"/>
        </w:rPr>
      </w:pPr>
    </w:p>
    <w:p w14:paraId="01478C92"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טיפול בנתונים לצורך קבלת החלטות הפך לכלי מרכזי בניהול, חינוך, עסקים ועוד. הנתונים שנאספים ,כמותיים ואיכותניים עוברים תהליך של ניקוי, ניתוח, והשוואה, כדי לייצר תובנות שיכולות להנחות את מקבל ההחלטות.</w:t>
      </w:r>
    </w:p>
    <w:p w14:paraId="30E87D1B"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במהלך הוראת המקצוע המוביל אנו מלמדים את הפרקים השונים של מחזור הנתונים בהרחבה. </w:t>
      </w:r>
    </w:p>
    <w:p w14:paraId="621433E6"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הדגש בפרק זה הוא על הסתכלות הוליסטית על מחזור הנתונים ויישומו הלכה למעשה על ידי </w:t>
      </w:r>
      <w:r>
        <w:rPr>
          <w:rFonts w:ascii="Noto Sans Hebrew Light" w:eastAsia="Noto Sans Hebrew Light" w:hAnsi="Noto Sans Hebrew Light" w:cs="Noto Sans Hebrew Light"/>
          <w:sz w:val="24"/>
          <w:szCs w:val="24"/>
        </w:rPr>
        <w:t>case studies</w:t>
      </w:r>
      <w:r>
        <w:rPr>
          <w:rFonts w:ascii="Noto Sans Hebrew Light" w:eastAsia="Noto Sans Hebrew Light" w:hAnsi="Noto Sans Hebrew Light" w:cs="Noto Sans Hebrew Light"/>
          <w:sz w:val="24"/>
          <w:szCs w:val="24"/>
          <w:rtl/>
        </w:rPr>
        <w:t>.</w:t>
      </w:r>
    </w:p>
    <w:p w14:paraId="3C17E1A6" w14:textId="77777777" w:rsidR="00141FE6" w:rsidRDefault="00141FE6">
      <w:pPr>
        <w:bidi/>
        <w:spacing w:before="240" w:after="240"/>
        <w:rPr>
          <w:rFonts w:ascii="Noto Sans Hebrew Light" w:eastAsia="Noto Sans Hebrew Light" w:hAnsi="Noto Sans Hebrew Light" w:cs="Noto Sans Hebrew Light"/>
          <w:sz w:val="24"/>
          <w:szCs w:val="24"/>
        </w:rPr>
      </w:pPr>
    </w:p>
    <w:p w14:paraId="7B386C6D" w14:textId="77777777" w:rsidR="00141FE6" w:rsidRDefault="00580A07">
      <w:pPr>
        <w:bidi/>
        <w:spacing w:before="240" w:after="240" w:line="167" w:lineRule="auto"/>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נושאים:</w:t>
      </w:r>
    </w:p>
    <w:bookmarkStart w:id="56" w:name="_oqfmt949jsb6" w:colFirst="0" w:colLast="0"/>
    <w:bookmarkEnd w:id="56"/>
    <w:p w14:paraId="3EA48A9B" w14:textId="77777777" w:rsidR="00141FE6" w:rsidRDefault="00580A07">
      <w:pPr>
        <w:pStyle w:val="1"/>
        <w:keepNext w:val="0"/>
        <w:keepLines w:val="0"/>
        <w:numPr>
          <w:ilvl w:val="0"/>
          <w:numId w:val="24"/>
        </w:numPr>
        <w:bidi/>
        <w:spacing w:before="240" w:after="240" w:line="167" w:lineRule="auto"/>
        <w:rPr>
          <w:rFonts w:ascii="Noto Sans Hebrew" w:eastAsia="Noto Sans Hebrew" w:hAnsi="Noto Sans Hebrew" w:cs="Noto Sans Hebrew"/>
          <w:b/>
          <w:bCs/>
          <w:color w:val="666666"/>
          <w:sz w:val="32"/>
          <w:szCs w:val="32"/>
        </w:rPr>
      </w:pPr>
      <w:r>
        <w:fldChar w:fldCharType="begin"/>
      </w:r>
      <w:r>
        <w:instrText>HYPERLINK "https://pop.education.gov.il/tchumey_daat/data-analysis/high-s</w:instrText>
      </w:r>
      <w:r>
        <w:instrText>chool/teaching-materials/the-data-cycle/" \h</w:instrText>
      </w:r>
      <w:r>
        <w:fldChar w:fldCharType="separate"/>
      </w:r>
      <w:r>
        <w:rPr>
          <w:rFonts w:ascii="Noto Sans Hebrew" w:eastAsia="Noto Sans Hebrew" w:hAnsi="Noto Sans Hebrew" w:cs="Noto Sans Hebrew"/>
          <w:b/>
          <w:bCs/>
          <w:color w:val="1155CC"/>
          <w:sz w:val="32"/>
          <w:szCs w:val="32"/>
          <w:u w:val="single"/>
          <w:rtl/>
        </w:rPr>
        <w:t>מחזור</w:t>
      </w:r>
      <w:r>
        <w:fldChar w:fldCharType="end"/>
      </w:r>
      <w:hyperlink r:id="rId200">
        <w:r>
          <w:rPr>
            <w:rFonts w:ascii="Noto Sans Hebrew" w:eastAsia="Noto Sans Hebrew" w:hAnsi="Noto Sans Hebrew" w:cs="Noto Sans Hebrew"/>
            <w:b/>
            <w:bCs/>
            <w:color w:val="1155CC"/>
            <w:sz w:val="32"/>
            <w:szCs w:val="32"/>
            <w:u w:val="single"/>
            <w:rtl/>
          </w:rPr>
          <w:t xml:space="preserve"> </w:t>
        </w:r>
      </w:hyperlink>
      <w:hyperlink r:id="rId201">
        <w:r>
          <w:rPr>
            <w:rFonts w:ascii="Noto Sans Hebrew" w:eastAsia="Noto Sans Hebrew" w:hAnsi="Noto Sans Hebrew" w:cs="Noto Sans Hebrew"/>
            <w:b/>
            <w:bCs/>
            <w:color w:val="1155CC"/>
            <w:sz w:val="32"/>
            <w:szCs w:val="32"/>
            <w:u w:val="single"/>
            <w:rtl/>
          </w:rPr>
          <w:t>הנתונים</w:t>
        </w:r>
      </w:hyperlink>
      <w:hyperlink r:id="rId202">
        <w:r>
          <w:rPr>
            <w:rFonts w:ascii="Noto Sans Hebrew" w:eastAsia="Noto Sans Hebrew" w:hAnsi="Noto Sans Hebrew" w:cs="Noto Sans Hebrew"/>
            <w:b/>
            <w:bCs/>
            <w:color w:val="1155CC"/>
            <w:sz w:val="32"/>
            <w:szCs w:val="32"/>
            <w:u w:val="single"/>
            <w:rtl/>
          </w:rPr>
          <w:t xml:space="preserve"> - </w:t>
        </w:r>
      </w:hyperlink>
      <w:hyperlink r:id="rId203">
        <w:r>
          <w:rPr>
            <w:rFonts w:ascii="Noto Sans Hebrew" w:eastAsia="Noto Sans Hebrew" w:hAnsi="Noto Sans Hebrew" w:cs="Noto Sans Hebrew"/>
            <w:b/>
            <w:bCs/>
            <w:color w:val="1155CC"/>
            <w:sz w:val="32"/>
            <w:szCs w:val="32"/>
            <w:u w:val="single"/>
            <w:rtl/>
          </w:rPr>
          <w:t>העמקה</w:t>
        </w:r>
      </w:hyperlink>
    </w:p>
    <w:bookmarkStart w:id="57" w:name="_h9l23hw96w1e" w:colFirst="0" w:colLast="0"/>
    <w:bookmarkEnd w:id="57"/>
    <w:p w14:paraId="496643A2" w14:textId="77777777" w:rsidR="00141FE6" w:rsidRDefault="00580A07">
      <w:pPr>
        <w:pStyle w:val="1"/>
        <w:keepNext w:val="0"/>
        <w:keepLines w:val="0"/>
        <w:numPr>
          <w:ilvl w:val="0"/>
          <w:numId w:val="24"/>
        </w:numPr>
        <w:bidi/>
        <w:spacing w:before="240" w:after="240" w:line="167" w:lineRule="auto"/>
        <w:rPr>
          <w:rFonts w:ascii="Noto Sans Hebrew" w:eastAsia="Noto Sans Hebrew" w:hAnsi="Noto Sans Hebrew" w:cs="Noto Sans Hebrew"/>
          <w:b/>
          <w:bCs/>
          <w:color w:val="666666"/>
          <w:sz w:val="32"/>
          <w:szCs w:val="32"/>
        </w:rPr>
      </w:pPr>
      <w:r>
        <w:fldChar w:fldCharType="begin"/>
      </w:r>
      <w:r>
        <w:instrText>HYPER</w:instrText>
      </w:r>
      <w:r>
        <w:instrText>LINK "https://sites.google.com/israschool.org.il/data-analysis-program/%D7%9E%D7%92%D7%9E%D7%AA-%D7%9E%D7%99%D7%93%D7%A2-%D7%95%D7%A0%D7%AA%D7%95%D7%A0%D7%99%D7%9D-data-analysis%D7%93%D7%A3-%D7%91%D7%99%D7%AA/%D7%9E%D7%A7%D7%A6%D7%95%D7%A2-%D7%9E%D7%95%D7%</w:instrText>
      </w:r>
      <w:r>
        <w:instrText>91%D7%99%D7%9C/%D7%A7%D7%91%D7%9C%D7%AA-%D7%94%D7%97%D7%9C%D7%98%D7%95%D7%AA" \h</w:instrText>
      </w:r>
      <w:r>
        <w:fldChar w:fldCharType="separate"/>
      </w:r>
      <w:r>
        <w:rPr>
          <w:rFonts w:ascii="Noto Sans Hebrew" w:eastAsia="Noto Sans Hebrew" w:hAnsi="Noto Sans Hebrew" w:cs="Noto Sans Hebrew"/>
          <w:b/>
          <w:bCs/>
          <w:color w:val="1155CC"/>
          <w:sz w:val="32"/>
          <w:szCs w:val="32"/>
          <w:u w:val="single"/>
          <w:rtl/>
        </w:rPr>
        <w:t>המלצות</w:t>
      </w:r>
      <w:r>
        <w:fldChar w:fldCharType="end"/>
      </w:r>
      <w:hyperlink r:id="rId204">
        <w:r>
          <w:rPr>
            <w:rFonts w:ascii="Noto Sans Hebrew" w:eastAsia="Noto Sans Hebrew" w:hAnsi="Noto Sans Hebrew" w:cs="Noto Sans Hebrew"/>
            <w:b/>
            <w:bCs/>
            <w:color w:val="1155CC"/>
            <w:sz w:val="32"/>
            <w:szCs w:val="32"/>
            <w:u w:val="single"/>
            <w:rtl/>
          </w:rPr>
          <w:t xml:space="preserve"> </w:t>
        </w:r>
      </w:hyperlink>
      <w:hyperlink r:id="rId205">
        <w:r>
          <w:rPr>
            <w:rFonts w:ascii="Noto Sans Hebrew" w:eastAsia="Noto Sans Hebrew" w:hAnsi="Noto Sans Hebrew" w:cs="Noto Sans Hebrew"/>
            <w:b/>
            <w:bCs/>
            <w:color w:val="1155CC"/>
            <w:sz w:val="32"/>
            <w:szCs w:val="32"/>
            <w:u w:val="single"/>
            <w:rtl/>
          </w:rPr>
          <w:t>לקבלת</w:t>
        </w:r>
      </w:hyperlink>
      <w:hyperlink r:id="rId206">
        <w:r>
          <w:rPr>
            <w:rFonts w:ascii="Noto Sans Hebrew" w:eastAsia="Noto Sans Hebrew" w:hAnsi="Noto Sans Hebrew" w:cs="Noto Sans Hebrew"/>
            <w:b/>
            <w:bCs/>
            <w:color w:val="1155CC"/>
            <w:sz w:val="32"/>
            <w:szCs w:val="32"/>
            <w:u w:val="single"/>
            <w:rtl/>
          </w:rPr>
          <w:t xml:space="preserve"> </w:t>
        </w:r>
      </w:hyperlink>
      <w:hyperlink r:id="rId207">
        <w:r>
          <w:rPr>
            <w:rFonts w:ascii="Noto Sans Hebrew" w:eastAsia="Noto Sans Hebrew" w:hAnsi="Noto Sans Hebrew" w:cs="Noto Sans Hebrew"/>
            <w:b/>
            <w:bCs/>
            <w:color w:val="1155CC"/>
            <w:sz w:val="32"/>
            <w:szCs w:val="32"/>
            <w:u w:val="single"/>
            <w:rtl/>
          </w:rPr>
          <w:t>החלטות</w:t>
        </w:r>
      </w:hyperlink>
      <w:hyperlink r:id="rId208">
        <w:r>
          <w:rPr>
            <w:rFonts w:ascii="Noto Sans Hebrew" w:eastAsia="Noto Sans Hebrew" w:hAnsi="Noto Sans Hebrew" w:cs="Noto Sans Hebrew"/>
            <w:b/>
            <w:bCs/>
            <w:color w:val="1155CC"/>
            <w:sz w:val="32"/>
            <w:szCs w:val="32"/>
            <w:u w:val="single"/>
            <w:rtl/>
          </w:rPr>
          <w:t xml:space="preserve"> </w:t>
        </w:r>
      </w:hyperlink>
      <w:hyperlink r:id="rId209">
        <w:r>
          <w:rPr>
            <w:rFonts w:ascii="Noto Sans Hebrew" w:eastAsia="Noto Sans Hebrew" w:hAnsi="Noto Sans Hebrew" w:cs="Noto Sans Hebrew"/>
            <w:b/>
            <w:bCs/>
            <w:color w:val="1155CC"/>
            <w:sz w:val="32"/>
            <w:szCs w:val="32"/>
            <w:u w:val="single"/>
            <w:rtl/>
          </w:rPr>
          <w:t>מבוססות</w:t>
        </w:r>
      </w:hyperlink>
      <w:hyperlink r:id="rId210">
        <w:r>
          <w:rPr>
            <w:rFonts w:ascii="Noto Sans Hebrew" w:eastAsia="Noto Sans Hebrew" w:hAnsi="Noto Sans Hebrew" w:cs="Noto Sans Hebrew"/>
            <w:b/>
            <w:bCs/>
            <w:color w:val="1155CC"/>
            <w:sz w:val="32"/>
            <w:szCs w:val="32"/>
            <w:u w:val="single"/>
            <w:rtl/>
          </w:rPr>
          <w:t xml:space="preserve"> </w:t>
        </w:r>
      </w:hyperlink>
      <w:hyperlink r:id="rId211">
        <w:r>
          <w:rPr>
            <w:rFonts w:ascii="Noto Sans Hebrew" w:eastAsia="Noto Sans Hebrew" w:hAnsi="Noto Sans Hebrew" w:cs="Noto Sans Hebrew"/>
            <w:b/>
            <w:bCs/>
            <w:color w:val="1155CC"/>
            <w:sz w:val="32"/>
            <w:szCs w:val="32"/>
            <w:u w:val="single"/>
            <w:rtl/>
          </w:rPr>
          <w:t>נתונים</w:t>
        </w:r>
      </w:hyperlink>
      <w:hyperlink r:id="rId212">
        <w:r>
          <w:rPr>
            <w:rFonts w:ascii="Noto Sans Hebrew" w:eastAsia="Noto Sans Hebrew" w:hAnsi="Noto Sans Hebrew" w:cs="Noto Sans Hebrew"/>
            <w:b/>
            <w:bCs/>
            <w:color w:val="1155CC"/>
            <w:sz w:val="32"/>
            <w:szCs w:val="32"/>
            <w:u w:val="single"/>
            <w:rtl/>
          </w:rPr>
          <w:t xml:space="preserve"> </w:t>
        </w:r>
      </w:hyperlink>
      <w:hyperlink r:id="rId213">
        <w:r>
          <w:rPr>
            <w:rFonts w:ascii="Noto Sans Hebrew" w:eastAsia="Noto Sans Hebrew" w:hAnsi="Noto Sans Hebrew" w:cs="Noto Sans Hebrew"/>
            <w:b/>
            <w:bCs/>
            <w:color w:val="1155CC"/>
            <w:sz w:val="32"/>
            <w:szCs w:val="32"/>
            <w:u w:val="single"/>
          </w:rPr>
          <w:t>DDDM</w:t>
        </w:r>
      </w:hyperlink>
    </w:p>
    <w:p w14:paraId="733D8A32" w14:textId="77777777" w:rsidR="00141FE6" w:rsidRDefault="00580A07">
      <w:pPr>
        <w:numPr>
          <w:ilvl w:val="0"/>
          <w:numId w:val="24"/>
        </w:numPr>
        <w:bidi/>
        <w:spacing w:before="240" w:after="240" w:line="167" w:lineRule="auto"/>
        <w:ind w:right="400"/>
        <w:rPr>
          <w:rFonts w:ascii="Noto Sans Hebrew" w:eastAsia="Noto Sans Hebrew" w:hAnsi="Noto Sans Hebrew" w:cs="Noto Sans Hebrew"/>
          <w:b/>
          <w:bCs/>
          <w:color w:val="666666"/>
          <w:sz w:val="30"/>
          <w:szCs w:val="30"/>
        </w:rPr>
      </w:pPr>
      <w:r>
        <w:rPr>
          <w:rFonts w:ascii="Noto Sans Hebrew" w:eastAsia="Noto Sans Hebrew" w:hAnsi="Noto Sans Hebrew" w:cs="Noto Sans Hebrew"/>
          <w:b/>
          <w:bCs/>
          <w:color w:val="666666"/>
          <w:sz w:val="32"/>
          <w:szCs w:val="32"/>
        </w:rPr>
        <w:t>C</w:t>
      </w:r>
      <w:r>
        <w:rPr>
          <w:rFonts w:ascii="Noto Sans Hebrew" w:eastAsia="Noto Sans Hebrew" w:hAnsi="Noto Sans Hebrew" w:cs="Noto Sans Hebrew"/>
          <w:b/>
          <w:bCs/>
          <w:color w:val="666666"/>
          <w:sz w:val="32"/>
          <w:szCs w:val="32"/>
        </w:rPr>
        <w:t xml:space="preserve">ase studied </w:t>
      </w:r>
    </w:p>
    <w:p w14:paraId="1AEB9308" w14:textId="77777777" w:rsidR="00141FE6" w:rsidRDefault="00580A07">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5A745EEA" w14:textId="77777777" w:rsidR="00141FE6" w:rsidRDefault="00580A07">
      <w:pPr>
        <w:numPr>
          <w:ilvl w:val="0"/>
          <w:numId w:val="21"/>
        </w:numPr>
        <w:bidi/>
        <w:ind w:right="38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מחזור הנתונים:  (ראו הרחבות בפרקים השונים)</w:t>
      </w:r>
    </w:p>
    <w:p w14:paraId="3D6A1C03"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מהו מחזור הנתונים</w:t>
      </w:r>
    </w:p>
    <w:p w14:paraId="2AC1733C"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הגדרת הבעיה</w:t>
      </w:r>
    </w:p>
    <w:p w14:paraId="5A6E9DF6"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איתור וזיהוי נתונים</w:t>
      </w:r>
    </w:p>
    <w:p w14:paraId="60AEC60D"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אחזור וניקוי נתונים</w:t>
      </w:r>
    </w:p>
    <w:p w14:paraId="2BF0B8D7"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אינטגרציה של נתונים</w:t>
      </w:r>
    </w:p>
    <w:p w14:paraId="4CEFDAF5"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עיבוד וניתוח נתונים</w:t>
      </w:r>
    </w:p>
    <w:p w14:paraId="28AFD474"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ויזואליזציה</w:t>
      </w:r>
    </w:p>
    <w:p w14:paraId="7C762BBF"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פרזנטציה</w:t>
      </w:r>
    </w:p>
    <w:p w14:paraId="5C7934C6" w14:textId="77777777" w:rsidR="00141FE6" w:rsidRDefault="00580A07">
      <w:pPr>
        <w:numPr>
          <w:ilvl w:val="1"/>
          <w:numId w:val="21"/>
        </w:numPr>
        <w:bidi/>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קבלת החלטות</w:t>
      </w:r>
    </w:p>
    <w:p w14:paraId="30EA6978" w14:textId="77777777" w:rsidR="00141FE6" w:rsidRDefault="00580A07">
      <w:pPr>
        <w:numPr>
          <w:ilvl w:val="1"/>
          <w:numId w:val="21"/>
        </w:numPr>
        <w:bidi/>
        <w:spacing w:after="160"/>
        <w:ind w:right="920"/>
        <w:rPr>
          <w:rFonts w:ascii="Noto Sans Hebrew Light" w:eastAsia="Noto Sans Hebrew Light" w:hAnsi="Noto Sans Hebrew Light" w:cs="Noto Sans Hebrew Light"/>
          <w:color w:val="666666"/>
          <w:sz w:val="24"/>
          <w:szCs w:val="24"/>
        </w:rPr>
      </w:pPr>
      <w:r>
        <w:rPr>
          <w:rFonts w:ascii="Noto Sans Hebrew Light" w:eastAsia="Noto Sans Hebrew Light" w:hAnsi="Noto Sans Hebrew Light" w:cs="Noto Sans Hebrew Light"/>
          <w:color w:val="666666"/>
          <w:sz w:val="24"/>
          <w:szCs w:val="24"/>
          <w:rtl/>
        </w:rPr>
        <w:t>משוב</w:t>
      </w:r>
    </w:p>
    <w:p w14:paraId="4990F3A3" w14:textId="77777777" w:rsidR="00141FE6" w:rsidRDefault="00580A07">
      <w:pPr>
        <w:numPr>
          <w:ilvl w:val="0"/>
          <w:numId w:val="21"/>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lastRenderedPageBreak/>
        <w:t xml:space="preserve">המלצות לקבלת החלטות מבוססות נתונים: גישה זו מכונה  </w:t>
      </w:r>
      <w:r>
        <w:rPr>
          <w:rFonts w:ascii="Noto Sans Hebrew Light" w:eastAsia="Noto Sans Hebrew Light" w:hAnsi="Noto Sans Hebrew Light" w:cs="Noto Sans Hebrew Light"/>
          <w:sz w:val="24"/>
          <w:szCs w:val="24"/>
        </w:rPr>
        <w:t>Decision-Driven Data Making) DDDM</w:t>
      </w:r>
      <w:r>
        <w:rPr>
          <w:rFonts w:ascii="Noto Sans Hebrew Light" w:eastAsia="Noto Sans Hebrew Light" w:hAnsi="Noto Sans Hebrew Light" w:cs="Noto Sans Hebrew Light"/>
          <w:sz w:val="24"/>
          <w:szCs w:val="24"/>
          <w:rtl/>
        </w:rPr>
        <w:t>) קבלת החלטות מבוססת נתונים והיא שמה דגש על תהליכי חשיבה אנליטית: הגדרת הבעיה, חיפוש מידע רלוונטי, ניתוח מגמות, הפקת לקחים, ובחירה בפעולה הנכונה ביותר לפי ראיות.</w:t>
      </w:r>
    </w:p>
    <w:p w14:paraId="58DF8E0D" w14:textId="77777777" w:rsidR="00141FE6" w:rsidRDefault="00580A07">
      <w:pPr>
        <w:numPr>
          <w:ilvl w:val="0"/>
          <w:numId w:val="21"/>
        </w:numPr>
        <w:bidi/>
        <w:ind w:right="380"/>
        <w:rPr>
          <w:rFonts w:ascii="Noto Sans Hebrew Light" w:eastAsia="Noto Sans Hebrew Light" w:hAnsi="Noto Sans Hebrew Light" w:cs="Noto Sans Hebrew Light"/>
        </w:rPr>
      </w:pPr>
      <w:r>
        <w:rPr>
          <w:rFonts w:ascii="Noto Sans Hebrew Light" w:eastAsia="Noto Sans Hebrew Light" w:hAnsi="Noto Sans Hebrew Light" w:cs="Noto Sans Hebrew Light"/>
          <w:sz w:val="24"/>
          <w:szCs w:val="24"/>
          <w:rtl/>
        </w:rPr>
        <w:t>ניתוח סיפו</w:t>
      </w:r>
      <w:r>
        <w:rPr>
          <w:rFonts w:ascii="Noto Sans Hebrew Light" w:eastAsia="Noto Sans Hebrew Light" w:hAnsi="Noto Sans Hebrew Light" w:cs="Noto Sans Hebrew Light"/>
          <w:sz w:val="24"/>
          <w:szCs w:val="24"/>
          <w:rtl/>
        </w:rPr>
        <w:t xml:space="preserve">רי מקרה ושילוב של ניתוח נתונים אנושי וכלי </w:t>
      </w:r>
      <w:r>
        <w:rPr>
          <w:rFonts w:ascii="Noto Sans Hebrew Light" w:eastAsia="Noto Sans Hebrew Light" w:hAnsi="Noto Sans Hebrew Light" w:cs="Noto Sans Hebrew Light"/>
          <w:sz w:val="24"/>
          <w:szCs w:val="24"/>
        </w:rPr>
        <w:t>AI</w:t>
      </w:r>
      <w:r>
        <w:rPr>
          <w:rFonts w:ascii="Noto Sans Hebrew Light" w:eastAsia="Noto Sans Hebrew Light" w:hAnsi="Noto Sans Hebrew Light" w:cs="Noto Sans Hebrew Light"/>
          <w:sz w:val="24"/>
          <w:szCs w:val="24"/>
          <w:rtl/>
        </w:rPr>
        <w:t xml:space="preserve"> מחזק את היכולת לקבל החלטות מושכלות, מהירות ומותאמות הקשר תוך למידה מתמדת ושיפור תהליכים עתידיים.</w:t>
      </w:r>
    </w:p>
    <w:p w14:paraId="135980C3" w14:textId="77777777" w:rsidR="00141FE6" w:rsidRDefault="00580A07">
      <w:pPr>
        <w:numPr>
          <w:ilvl w:val="0"/>
          <w:numId w:val="21"/>
        </w:numPr>
        <w:bidi/>
        <w:spacing w:after="160"/>
        <w:ind w:right="380"/>
      </w:pPr>
      <w:r>
        <w:rPr>
          <w:rFonts w:ascii="Noto Sans Hebrew Light" w:eastAsia="Noto Sans Hebrew Light" w:hAnsi="Noto Sans Hebrew Light" w:cs="Noto Sans Hebrew Light"/>
          <w:sz w:val="14"/>
          <w:szCs w:val="14"/>
        </w:rPr>
        <w:t xml:space="preserve"> </w:t>
      </w:r>
      <w:r>
        <w:rPr>
          <w:rFonts w:ascii="Noto Sans Hebrew Light" w:eastAsia="Noto Sans Hebrew Light" w:hAnsi="Noto Sans Hebrew Light" w:cs="Noto Sans Hebrew Light"/>
          <w:sz w:val="24"/>
          <w:szCs w:val="24"/>
          <w:rtl/>
        </w:rPr>
        <w:t xml:space="preserve">בפרק זה התלמידים יעבדו על מספר </w:t>
      </w:r>
      <w:r>
        <w:rPr>
          <w:rFonts w:ascii="Noto Sans Hebrew Light" w:eastAsia="Noto Sans Hebrew Light" w:hAnsi="Noto Sans Hebrew Light" w:cs="Noto Sans Hebrew Light"/>
          <w:sz w:val="24"/>
          <w:szCs w:val="24"/>
        </w:rPr>
        <w:t>case studies</w:t>
      </w:r>
      <w:r>
        <w:rPr>
          <w:rFonts w:ascii="Noto Sans Hebrew Light" w:eastAsia="Noto Sans Hebrew Light" w:hAnsi="Noto Sans Hebrew Light" w:cs="Noto Sans Hebrew Light"/>
          <w:sz w:val="24"/>
          <w:szCs w:val="24"/>
          <w:rtl/>
        </w:rPr>
        <w:t xml:space="preserve"> על פי מחזור הנתונים, משלב הגדרת הבעיה, טיוב, ניתוח הנתונים, הצגתם ועוד.</w:t>
      </w:r>
    </w:p>
    <w:p w14:paraId="6BAD6BDD" w14:textId="77777777" w:rsidR="00141FE6" w:rsidRDefault="00580A07">
      <w:pPr>
        <w:bidi/>
        <w:spacing w:before="240" w:after="2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 xml:space="preserve"> </w:t>
      </w:r>
    </w:p>
    <w:p w14:paraId="770FF1DF" w14:textId="77777777" w:rsidR="00141FE6" w:rsidRDefault="00141FE6">
      <w:pPr>
        <w:sectPr w:rsidR="00141FE6">
          <w:headerReference w:type="default" r:id="rId214"/>
          <w:footerReference w:type="default" r:id="rId215"/>
          <w:pgSz w:w="11909" w:h="16834"/>
          <w:pgMar w:top="1440" w:right="1440" w:bottom="1440" w:left="1440" w:header="720" w:footer="720" w:gutter="0"/>
          <w:pgNumType w:start="1"/>
          <w:cols w:space="720"/>
        </w:sectPr>
      </w:pPr>
    </w:p>
    <w:tbl>
      <w:tblPr>
        <w:tblStyle w:val="affd"/>
        <w:bidiVisual/>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7"/>
        <w:gridCol w:w="2582"/>
        <w:gridCol w:w="1523"/>
        <w:gridCol w:w="1393"/>
      </w:tblGrid>
      <w:tr w:rsidR="00141FE6" w14:paraId="1BC125C9" w14:textId="77777777" w:rsidTr="005115BF">
        <w:trPr>
          <w:trHeight w:val="285"/>
        </w:trPr>
        <w:tc>
          <w:tcPr>
            <w:tcW w:w="3527"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25C277B"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bookmarkStart w:id="58" w:name="_sbqulh8flckc" w:colFirst="0" w:colLast="0"/>
            <w:bookmarkEnd w:id="58"/>
            <w:r>
              <w:rPr>
                <w:rFonts w:ascii="Noto Sans Hebrew Light" w:eastAsia="Noto Sans Hebrew Light" w:hAnsi="Noto Sans Hebrew Light" w:cs="Noto Sans Hebrew Light"/>
                <w:color w:val="0B769F"/>
                <w:sz w:val="24"/>
                <w:szCs w:val="24"/>
                <w:rtl/>
              </w:rPr>
              <w:lastRenderedPageBreak/>
              <w:t>שם הפרק</w:t>
            </w:r>
          </w:p>
        </w:tc>
        <w:tc>
          <w:tcPr>
            <w:tcW w:w="2582"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5463909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נושא</w:t>
            </w:r>
          </w:p>
        </w:tc>
        <w:tc>
          <w:tcPr>
            <w:tcW w:w="152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0AAEFB40"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שעות</w:t>
            </w:r>
          </w:p>
        </w:tc>
        <w:tc>
          <w:tcPr>
            <w:tcW w:w="1393" w:type="dxa"/>
            <w:tcBorders>
              <w:top w:val="single" w:sz="4" w:space="0" w:color="60CAF3"/>
              <w:left w:val="single" w:sz="4" w:space="0" w:color="60CAF3"/>
              <w:bottom w:val="single" w:sz="4" w:space="0" w:color="60CAF3"/>
              <w:right w:val="single" w:sz="4" w:space="0" w:color="60CAF3"/>
            </w:tcBorders>
            <w:shd w:val="clear" w:color="auto" w:fill="CAEDFB"/>
            <w:tcMar>
              <w:top w:w="0" w:type="dxa"/>
              <w:bottom w:w="0" w:type="dxa"/>
            </w:tcMar>
          </w:tcPr>
          <w:p w14:paraId="75E98C88" w14:textId="77777777" w:rsidR="00141FE6" w:rsidRDefault="00580A07">
            <w:pPr>
              <w:bidi/>
              <w:spacing w:before="240"/>
              <w:ind w:left="140" w:right="140"/>
              <w:rPr>
                <w:rFonts w:ascii="Noto Sans Hebrew Light" w:eastAsia="Noto Sans Hebrew Light" w:hAnsi="Noto Sans Hebrew Light" w:cs="Noto Sans Hebrew Light"/>
                <w:color w:val="0B769F"/>
                <w:sz w:val="24"/>
                <w:szCs w:val="24"/>
              </w:rPr>
            </w:pPr>
            <w:r>
              <w:rPr>
                <w:rFonts w:ascii="Noto Sans Hebrew Light" w:eastAsia="Noto Sans Hebrew Light" w:hAnsi="Noto Sans Hebrew Light" w:cs="Noto Sans Hebrew Light"/>
                <w:color w:val="0B769F"/>
                <w:sz w:val="24"/>
                <w:szCs w:val="24"/>
                <w:rtl/>
              </w:rPr>
              <w:t>כיתה</w:t>
            </w:r>
          </w:p>
        </w:tc>
      </w:tr>
      <w:tr w:rsidR="00141FE6" w14:paraId="0C22498D" w14:textId="77777777" w:rsidTr="005115BF">
        <w:trPr>
          <w:trHeight w:val="285"/>
        </w:trPr>
        <w:tc>
          <w:tcPr>
            <w:tcW w:w="3527" w:type="dxa"/>
            <w:tcBorders>
              <w:top w:val="single" w:sz="4" w:space="0" w:color="60CAF3"/>
              <w:left w:val="single" w:sz="4" w:space="0" w:color="60CAF3"/>
              <w:bottom w:val="single" w:sz="4" w:space="0" w:color="60CAF3"/>
              <w:right w:val="single" w:sz="4" w:space="0" w:color="60CAF3"/>
            </w:tcBorders>
            <w:tcMar>
              <w:top w:w="0" w:type="dxa"/>
              <w:bottom w:w="0" w:type="dxa"/>
            </w:tcMar>
          </w:tcPr>
          <w:p w14:paraId="5BD3448B"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אוריינות נתונים</w:t>
            </w:r>
          </w:p>
        </w:tc>
        <w:tc>
          <w:tcPr>
            <w:tcW w:w="2582" w:type="dxa"/>
            <w:tcBorders>
              <w:top w:val="single" w:sz="4" w:space="0" w:color="60CAF3"/>
              <w:left w:val="single" w:sz="4" w:space="0" w:color="60CAF3"/>
              <w:bottom w:val="single" w:sz="4" w:space="0" w:color="60CAF3"/>
              <w:right w:val="single" w:sz="4" w:space="0" w:color="60CAF3"/>
            </w:tcBorders>
            <w:tcMar>
              <w:top w:w="0" w:type="dxa"/>
              <w:bottom w:w="0" w:type="dxa"/>
            </w:tcMar>
          </w:tcPr>
          <w:p w14:paraId="52F96EF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אוריינות נתונים</w:t>
            </w:r>
          </w:p>
        </w:tc>
        <w:tc>
          <w:tcPr>
            <w:tcW w:w="1523" w:type="dxa"/>
            <w:tcBorders>
              <w:top w:val="single" w:sz="4" w:space="0" w:color="60CAF3"/>
              <w:left w:val="single" w:sz="4" w:space="0" w:color="60CAF3"/>
              <w:bottom w:val="single" w:sz="4" w:space="0" w:color="60CAF3"/>
              <w:right w:val="single" w:sz="4" w:space="0" w:color="60CAF3"/>
            </w:tcBorders>
            <w:tcMar>
              <w:top w:w="0" w:type="dxa"/>
              <w:bottom w:w="0" w:type="dxa"/>
            </w:tcMar>
          </w:tcPr>
          <w:p w14:paraId="4624190F"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Pr>
              <w:t>30</w:t>
            </w:r>
          </w:p>
        </w:tc>
        <w:tc>
          <w:tcPr>
            <w:tcW w:w="1393" w:type="dxa"/>
            <w:tcBorders>
              <w:top w:val="single" w:sz="4" w:space="0" w:color="60CAF3"/>
              <w:left w:val="single" w:sz="4" w:space="0" w:color="60CAF3"/>
              <w:bottom w:val="single" w:sz="4" w:space="0" w:color="60CAF3"/>
              <w:right w:val="single" w:sz="4" w:space="0" w:color="60CAF3"/>
            </w:tcBorders>
            <w:tcMar>
              <w:top w:w="0" w:type="dxa"/>
              <w:bottom w:w="0" w:type="dxa"/>
            </w:tcMar>
          </w:tcPr>
          <w:p w14:paraId="71E227EB" w14:textId="77777777" w:rsidR="00141FE6" w:rsidRDefault="00580A07">
            <w:pPr>
              <w:bidi/>
              <w:spacing w:before="240"/>
              <w:ind w:left="140" w:right="14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י"א</w:t>
            </w:r>
          </w:p>
        </w:tc>
      </w:tr>
    </w:tbl>
    <w:p w14:paraId="1A6C5E59" w14:textId="77777777" w:rsidR="00141FE6" w:rsidRDefault="00580A07">
      <w:pPr>
        <w:bidi/>
        <w:spacing w:before="240" w:after="240"/>
        <w:rPr>
          <w:rFonts w:ascii="Noto Sans Hebrew" w:eastAsia="Noto Sans Hebrew" w:hAnsi="Noto Sans Hebrew" w:cs="Noto Sans Hebrew"/>
          <w:b/>
          <w:bCs/>
          <w:color w:val="666666"/>
          <w:sz w:val="32"/>
          <w:szCs w:val="32"/>
        </w:rPr>
      </w:pPr>
      <w:r>
        <w:rPr>
          <w:rFonts w:ascii="Noto Sans Hebrew Light" w:eastAsia="Noto Sans Hebrew Light" w:hAnsi="Noto Sans Hebrew Light" w:cs="Noto Sans Hebrew Light"/>
          <w:sz w:val="24"/>
          <w:szCs w:val="24"/>
          <w:rtl/>
        </w:rPr>
        <w:t>נושאים:</w:t>
      </w:r>
      <w:r>
        <w:rPr>
          <w:rFonts w:ascii="Noto Sans Hebrew Light" w:eastAsia="Noto Sans Hebrew Light" w:hAnsi="Noto Sans Hebrew Light" w:cs="Noto Sans Hebrew Light"/>
          <w:sz w:val="32"/>
          <w:szCs w:val="32"/>
        </w:rPr>
        <w:br/>
      </w:r>
      <w:r>
        <w:rPr>
          <w:rFonts w:ascii="Noto Sans Hebrew" w:eastAsia="Noto Sans Hebrew" w:hAnsi="Noto Sans Hebrew" w:cs="Noto Sans Hebrew"/>
          <w:b/>
          <w:bCs/>
          <w:color w:val="666666"/>
          <w:sz w:val="32"/>
          <w:szCs w:val="32"/>
          <w:rtl/>
        </w:rPr>
        <w:t>אוריינות נתונים</w:t>
      </w:r>
    </w:p>
    <w:p w14:paraId="4A6C31AE" w14:textId="77777777" w:rsidR="00141FE6" w:rsidRDefault="00580A07">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ניתוח גרפים</w:t>
      </w:r>
    </w:p>
    <w:p w14:paraId="33BAC6A4" w14:textId="77777777" w:rsidR="00141FE6" w:rsidRDefault="00580A07">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הסקת מסקנות מגרף</w:t>
      </w:r>
    </w:p>
    <w:p w14:paraId="1F6340AC" w14:textId="77777777" w:rsidR="00141FE6" w:rsidRDefault="00580A07">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      שאלות </w:t>
      </w:r>
      <w:r>
        <w:rPr>
          <w:rFonts w:ascii="Noto Sans Hebrew Light" w:eastAsia="Noto Sans Hebrew Light" w:hAnsi="Noto Sans Hebrew Light" w:cs="Noto Sans Hebrew Light"/>
          <w:sz w:val="24"/>
          <w:szCs w:val="24"/>
          <w:rtl/>
        </w:rPr>
        <w:t>סטטיסטיות מגרפים וטבלאות</w:t>
      </w:r>
    </w:p>
    <w:p w14:paraId="3DB4B7B6" w14:textId="77777777" w:rsidR="00141FE6" w:rsidRDefault="00580A07">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קשרים בין גרפים ומקורות מידע</w:t>
      </w:r>
    </w:p>
    <w:p w14:paraId="58F8A7EB" w14:textId="77777777" w:rsidR="00141FE6" w:rsidRDefault="00580A07">
      <w:pPr>
        <w:bidi/>
        <w:spacing w:before="120" w:after="120"/>
        <w:ind w:left="360"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קריאת נתונים מטקסט</w:t>
      </w:r>
    </w:p>
    <w:p w14:paraId="564EC44D" w14:textId="77777777" w:rsidR="00141FE6" w:rsidRDefault="00580A07">
      <w:pPr>
        <w:numPr>
          <w:ilvl w:val="0"/>
          <w:numId w:val="5"/>
        </w:numPr>
        <w:bidi/>
        <w:spacing w:before="120" w:after="120"/>
        <w:ind w:left="425" w:right="40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קריאת </w:t>
      </w:r>
      <w:proofErr w:type="spellStart"/>
      <w:r>
        <w:rPr>
          <w:rFonts w:ascii="Noto Sans Hebrew Light" w:eastAsia="Noto Sans Hebrew Light" w:hAnsi="Noto Sans Hebrew Light" w:cs="Noto Sans Hebrew Light"/>
          <w:sz w:val="24"/>
          <w:szCs w:val="24"/>
          <w:rtl/>
        </w:rPr>
        <w:t>דשבורד</w:t>
      </w:r>
      <w:proofErr w:type="spellEnd"/>
    </w:p>
    <w:p w14:paraId="26CDA753" w14:textId="77777777" w:rsidR="00141FE6" w:rsidRDefault="00580A07">
      <w:pPr>
        <w:bidi/>
        <w:spacing w:after="160"/>
        <w:ind w:right="720"/>
        <w:rPr>
          <w:rFonts w:ascii="Noto Sans Hebrew Light" w:eastAsia="Noto Sans Hebrew Light" w:hAnsi="Noto Sans Hebrew Light" w:cs="Noto Sans Hebrew Light"/>
          <w:color w:val="0B769F"/>
          <w:sz w:val="32"/>
          <w:szCs w:val="32"/>
        </w:rPr>
      </w:pPr>
      <w:r>
        <w:rPr>
          <w:rFonts w:ascii="Noto Sans Hebrew Light" w:eastAsia="Noto Sans Hebrew Light" w:hAnsi="Noto Sans Hebrew Light" w:cs="Noto Sans Hebrew Light"/>
          <w:color w:val="0B769F"/>
          <w:sz w:val="32"/>
          <w:szCs w:val="32"/>
          <w:rtl/>
        </w:rPr>
        <w:t>פירוט:</w:t>
      </w:r>
    </w:p>
    <w:p w14:paraId="3A98DD77" w14:textId="77777777" w:rsidR="00141FE6" w:rsidRDefault="00580A07">
      <w:pPr>
        <w:bidi/>
        <w:spacing w:before="120" w:after="1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פרק זה מרכז את הנושאים שנמצאים בבחינת הבגרות בחלק א:</w:t>
      </w:r>
    </w:p>
    <w:p w14:paraId="1574EE8E" w14:textId="77777777" w:rsidR="00141FE6" w:rsidRDefault="00580A07">
      <w:pPr>
        <w:numPr>
          <w:ilvl w:val="0"/>
          <w:numId w:val="56"/>
        </w:numPr>
        <w:bidi/>
        <w:spacing w:before="120"/>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 xml:space="preserve">ניתוח גרפים - כיצד לזהות במה עוסק הגרף בעזרת כותרות הצירים, כותרת הגרף, יחידות המדידה </w:t>
      </w:r>
      <w:r>
        <w:rPr>
          <w:rFonts w:ascii="Noto Sans Hebrew Light" w:eastAsia="Noto Sans Hebrew Light" w:hAnsi="Noto Sans Hebrew Light" w:cs="Noto Sans Hebrew Light"/>
          <w:sz w:val="24"/>
          <w:szCs w:val="24"/>
          <w:rtl/>
        </w:rPr>
        <w:t>והמשתנים. נלמד לזהות את השאלה שמנסה הגרף לענות עליה ואת סוג הקשר בין הנתונים. גם אם מדובר בגרף חדש עבורנו.</w:t>
      </w:r>
    </w:p>
    <w:p w14:paraId="41F08CA3" w14:textId="77777777" w:rsidR="00141FE6" w:rsidRDefault="00580A07">
      <w:pPr>
        <w:numPr>
          <w:ilvl w:val="0"/>
          <w:numId w:val="56"/>
        </w:numPr>
        <w:bidi/>
        <w:ind w:right="720"/>
        <w:rPr>
          <w:sz w:val="24"/>
          <w:szCs w:val="24"/>
        </w:rPr>
      </w:pPr>
      <w:r>
        <w:rPr>
          <w:rFonts w:ascii="Noto Sans Hebrew Light" w:eastAsia="Noto Sans Hebrew Light" w:hAnsi="Noto Sans Hebrew Light" w:cs="Noto Sans Hebrew Light"/>
          <w:sz w:val="24"/>
          <w:szCs w:val="24"/>
          <w:rtl/>
        </w:rPr>
        <w:t>הסקת מסקנות מגרף אחד או יותר - זיהוי נושא הגרף, מציאת מגמות עיקריות, וניסוח תובנות ברורות. כאשר יש יותר מגרף אחד - נלמד להסיק תובנות משולבות מההשוואה</w:t>
      </w:r>
      <w:r>
        <w:rPr>
          <w:rFonts w:ascii="Noto Sans Hebrew Light" w:eastAsia="Noto Sans Hebrew Light" w:hAnsi="Noto Sans Hebrew Light" w:cs="Noto Sans Hebrew Light"/>
          <w:sz w:val="24"/>
          <w:szCs w:val="24"/>
          <w:rtl/>
        </w:rPr>
        <w:t xml:space="preserve"> בין הגרפים ולא מכל גרף בנפרד.</w:t>
      </w:r>
    </w:p>
    <w:p w14:paraId="445014E4" w14:textId="77777777" w:rsidR="00141FE6" w:rsidRDefault="00580A07">
      <w:pPr>
        <w:numPr>
          <w:ilvl w:val="0"/>
          <w:numId w:val="56"/>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הבנה סטטיסטית מתוך גרפים וטבלאות: הסקת מסקנות סטטיסטיות (למשל חישוב ממוצע, חציון, השוואה בין מדדים), השוואה בין טבלאות נתונים ומדדי פיזור, וניתוח ממצאים כמותיים.</w:t>
      </w:r>
    </w:p>
    <w:p w14:paraId="4F3E5A33" w14:textId="77777777" w:rsidR="00141FE6" w:rsidRDefault="00580A07">
      <w:pPr>
        <w:numPr>
          <w:ilvl w:val="0"/>
          <w:numId w:val="56"/>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קשרים בין מקורות מידע: מקורות מידע יכולים להיות משלימים (מוסיפי</w:t>
      </w:r>
      <w:r>
        <w:rPr>
          <w:rFonts w:ascii="Noto Sans Hebrew Light" w:eastAsia="Noto Sans Hebrew Light" w:hAnsi="Noto Sans Hebrew Light" w:cs="Noto Sans Hebrew Light"/>
          <w:sz w:val="24"/>
          <w:szCs w:val="24"/>
          <w:rtl/>
        </w:rPr>
        <w:t xml:space="preserve">ם חלקים נוספים לתמונה הכוללת), סותרים (מציגים מידע מנוגד), תומכים (מחזקים אחד את המידע של השני), או בלתי תלויים (אינם קשורים זה לזה). קשרים אלו יכולים להיות גם בין גרפים למקורות מידע, בין גרף אחד לגרף אחר </w:t>
      </w:r>
      <w:proofErr w:type="spellStart"/>
      <w:r>
        <w:rPr>
          <w:rFonts w:ascii="Noto Sans Hebrew Light" w:eastAsia="Noto Sans Hebrew Light" w:hAnsi="Noto Sans Hebrew Light" w:cs="Noto Sans Hebrew Light"/>
          <w:sz w:val="24"/>
          <w:szCs w:val="24"/>
          <w:rtl/>
        </w:rPr>
        <w:t>וכו</w:t>
      </w:r>
      <w:proofErr w:type="spellEnd"/>
      <w:r>
        <w:rPr>
          <w:rFonts w:ascii="Noto Sans Hebrew Light" w:eastAsia="Noto Sans Hebrew Light" w:hAnsi="Noto Sans Hebrew Light" w:cs="Noto Sans Hebrew Light"/>
          <w:sz w:val="24"/>
          <w:szCs w:val="24"/>
          <w:rtl/>
        </w:rPr>
        <w:t>'.</w:t>
      </w:r>
    </w:p>
    <w:p w14:paraId="26173B88" w14:textId="77777777" w:rsidR="00141FE6" w:rsidRDefault="00580A07">
      <w:pPr>
        <w:numPr>
          <w:ilvl w:val="0"/>
          <w:numId w:val="56"/>
        </w:numPr>
        <w:bidi/>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קריאת נתונים מטקסט - שליפת נתונים רלוונטיים מ</w:t>
      </w:r>
      <w:r>
        <w:rPr>
          <w:rFonts w:ascii="Noto Sans Hebrew Light" w:eastAsia="Noto Sans Hebrew Light" w:hAnsi="Noto Sans Hebrew Light" w:cs="Noto Sans Hebrew Light"/>
          <w:sz w:val="24"/>
          <w:szCs w:val="24"/>
          <w:rtl/>
        </w:rPr>
        <w:t xml:space="preserve">תוך טקסט, שימוש באקסל או </w:t>
      </w:r>
      <w:proofErr w:type="spellStart"/>
      <w:r>
        <w:rPr>
          <w:rFonts w:ascii="Noto Sans Hebrew Light" w:eastAsia="Noto Sans Hebrew Light" w:hAnsi="Noto Sans Hebrew Light" w:cs="Noto Sans Hebrew Light"/>
          <w:sz w:val="24"/>
          <w:szCs w:val="24"/>
          <w:rtl/>
        </w:rPr>
        <w:t>ביישומון</w:t>
      </w:r>
      <w:proofErr w:type="spellEnd"/>
      <w:r>
        <w:rPr>
          <w:rFonts w:ascii="Noto Sans Hebrew Light" w:eastAsia="Noto Sans Hebrew Light" w:hAnsi="Noto Sans Hebrew Light" w:cs="Noto Sans Hebrew Light"/>
          <w:sz w:val="24"/>
          <w:szCs w:val="24"/>
          <w:rtl/>
        </w:rPr>
        <w:t xml:space="preserve"> של בחינות הבגרות להצגת הנתונים בטבלה ובגרף, בחירה בגרף מתאים לייצוג הנתונים.</w:t>
      </w:r>
    </w:p>
    <w:p w14:paraId="6453A48D" w14:textId="77777777" w:rsidR="00141FE6" w:rsidRDefault="00580A07">
      <w:pPr>
        <w:numPr>
          <w:ilvl w:val="0"/>
          <w:numId w:val="56"/>
        </w:numPr>
        <w:bidi/>
        <w:spacing w:after="120"/>
        <w:ind w:right="7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lastRenderedPageBreak/>
        <w:t xml:space="preserve">קריאת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 הבנת המושג "</w:t>
      </w:r>
      <w:proofErr w:type="spellStart"/>
      <w:r>
        <w:rPr>
          <w:rFonts w:ascii="Noto Sans Hebrew Light" w:eastAsia="Noto Sans Hebrew Light" w:hAnsi="Noto Sans Hebrew Light" w:cs="Noto Sans Hebrew Light"/>
          <w:sz w:val="24"/>
          <w:szCs w:val="24"/>
          <w:rtl/>
        </w:rPr>
        <w:t>דשבורד</w:t>
      </w:r>
      <w:proofErr w:type="spellEnd"/>
      <w:r>
        <w:rPr>
          <w:rFonts w:ascii="Noto Sans Hebrew Light" w:eastAsia="Noto Sans Hebrew Light" w:hAnsi="Noto Sans Hebrew Light" w:cs="Noto Sans Hebrew Light"/>
          <w:sz w:val="24"/>
          <w:szCs w:val="24"/>
          <w:rtl/>
        </w:rPr>
        <w:t xml:space="preserve">" ושימושיו. תרגול הסקת מסקנות מורכבות בעזרת ניתוח גרפים שונים, חיבור בין נתונים, שימוש במסננים והבנה מערכתית של </w:t>
      </w:r>
      <w:r>
        <w:rPr>
          <w:rFonts w:ascii="Noto Sans Hebrew Light" w:eastAsia="Noto Sans Hebrew Light" w:hAnsi="Noto Sans Hebrew Light" w:cs="Noto Sans Hebrew Light"/>
          <w:sz w:val="24"/>
          <w:szCs w:val="24"/>
          <w:rtl/>
        </w:rPr>
        <w:t>המידע המוצג.</w:t>
      </w:r>
    </w:p>
    <w:p w14:paraId="77DC8E62" w14:textId="77777777" w:rsidR="00141FE6" w:rsidRDefault="00141FE6">
      <w:pPr>
        <w:bidi/>
        <w:spacing w:before="120" w:after="120"/>
        <w:ind w:right="720"/>
        <w:rPr>
          <w:rFonts w:ascii="Noto Sans Hebrew Light" w:eastAsia="Noto Sans Hebrew Light" w:hAnsi="Noto Sans Hebrew Light" w:cs="Noto Sans Hebrew Light"/>
          <w:sz w:val="24"/>
          <w:szCs w:val="24"/>
        </w:rPr>
      </w:pPr>
    </w:p>
    <w:p w14:paraId="634F4BA5" w14:textId="77777777" w:rsidR="00141FE6" w:rsidRDefault="00580A07">
      <w:pPr>
        <w:bidi/>
        <w:spacing w:before="120" w:after="120"/>
        <w:rPr>
          <w:rFonts w:ascii="Noto Sans Hebrew" w:eastAsia="Noto Sans Hebrew" w:hAnsi="Noto Sans Hebrew" w:cs="Noto Sans Hebrew"/>
          <w:b/>
          <w:bCs/>
          <w:color w:val="666666"/>
          <w:sz w:val="32"/>
          <w:szCs w:val="32"/>
        </w:rPr>
      </w:pPr>
      <w:r>
        <w:rPr>
          <w:rFonts w:ascii="Noto Sans Hebrew" w:eastAsia="Noto Sans Hebrew" w:hAnsi="Noto Sans Hebrew" w:cs="Noto Sans Hebrew"/>
          <w:b/>
          <w:bCs/>
          <w:color w:val="666666"/>
          <w:sz w:val="32"/>
          <w:szCs w:val="32"/>
          <w:rtl/>
        </w:rPr>
        <w:t>לסיכום המיומנויות הנדרשות לחלק א' של בחינת הבגרות:</w:t>
      </w:r>
    </w:p>
    <w:p w14:paraId="7415F77E" w14:textId="77777777" w:rsidR="00141FE6" w:rsidRDefault="00580A07">
      <w:pPr>
        <w:bidi/>
        <w:spacing w:before="120" w:after="120"/>
        <w:rPr>
          <w:rFonts w:ascii="Noto Sans Hebrew Light" w:eastAsia="Noto Sans Hebrew Light" w:hAnsi="Noto Sans Hebrew Light" w:cs="Noto Sans Hebrew Light"/>
          <w:sz w:val="24"/>
          <w:szCs w:val="24"/>
        </w:rPr>
      </w:pPr>
      <w:r>
        <w:rPr>
          <w:rFonts w:ascii="Noto Sans Hebrew Light" w:eastAsia="Noto Sans Hebrew Light" w:hAnsi="Noto Sans Hebrew Light" w:cs="Noto Sans Hebrew Light"/>
          <w:sz w:val="24"/>
          <w:szCs w:val="24"/>
          <w:rtl/>
        </w:rPr>
        <w:t>חשיבה ביקורתית ויכולת ניתוח נתונים ממגוון מקורות. ניתוח גרפים מסוגים שונים והסקת מסקנות סטטיסטיות מהם, קריאת טבלאות והבנה של מדדים מרכזיים, אימות נתונים מול כתבות ואתרים כדי לוודא דיוק ואמינו</w:t>
      </w:r>
      <w:r>
        <w:rPr>
          <w:rFonts w:ascii="Noto Sans Hebrew Light" w:eastAsia="Noto Sans Hebrew Light" w:hAnsi="Noto Sans Hebrew Light" w:cs="Noto Sans Hebrew Light"/>
          <w:sz w:val="24"/>
          <w:szCs w:val="24"/>
          <w:rtl/>
        </w:rPr>
        <w:t xml:space="preserve">ת, קריאת </w:t>
      </w:r>
      <w:proofErr w:type="spellStart"/>
      <w:r>
        <w:rPr>
          <w:rFonts w:ascii="Noto Sans Hebrew Light" w:eastAsia="Noto Sans Hebrew Light" w:hAnsi="Noto Sans Hebrew Light" w:cs="Noto Sans Hebrew Light"/>
          <w:sz w:val="24"/>
          <w:szCs w:val="24"/>
          <w:rtl/>
        </w:rPr>
        <w:t>דאשבורדים</w:t>
      </w:r>
      <w:proofErr w:type="spellEnd"/>
      <w:r>
        <w:rPr>
          <w:rFonts w:ascii="Noto Sans Hebrew Light" w:eastAsia="Noto Sans Hebrew Light" w:hAnsi="Noto Sans Hebrew Light" w:cs="Noto Sans Hebrew Light"/>
          <w:sz w:val="24"/>
          <w:szCs w:val="24"/>
          <w:rtl/>
        </w:rPr>
        <w:t xml:space="preserve"> תוך זיהוי מגמות והבנת הקשרים בין מקורות מידע שונים (למשל באמצעות מפתחות קשר או שילוב טבלאות), וקריאה של מידע כמותי מתוך טקסטים כתובים כמו מאמרים ודוחות.</w:t>
      </w:r>
    </w:p>
    <w:p w14:paraId="09C494F6" w14:textId="77777777" w:rsidR="00141FE6" w:rsidRDefault="00580A07">
      <w:pPr>
        <w:rPr>
          <w:rFonts w:ascii="Noto Sans Hebrew Light" w:eastAsia="Noto Sans Hebrew Light" w:hAnsi="Noto Sans Hebrew Light" w:cs="Noto Sans Hebrew Light"/>
          <w:sz w:val="24"/>
          <w:szCs w:val="24"/>
        </w:rPr>
      </w:pPr>
      <w:r>
        <w:pict w14:anchorId="3CF08A48">
          <v:rect id="_x0000_i1030" style="width:0;height:1.5pt" o:hralign="center" o:hrstd="t" o:hr="t" fillcolor="#a0a0a0" stroked="f"/>
        </w:pict>
      </w:r>
    </w:p>
    <w:p w14:paraId="55936254" w14:textId="77777777" w:rsidR="00141FE6" w:rsidRDefault="00141FE6">
      <w:pPr>
        <w:spacing w:before="240" w:after="240"/>
        <w:rPr>
          <w:rFonts w:ascii="Noto Sans Hebrew Light" w:eastAsia="Noto Sans Hebrew Light" w:hAnsi="Noto Sans Hebrew Light" w:cs="Noto Sans Hebrew Light"/>
          <w:sz w:val="24"/>
          <w:szCs w:val="24"/>
        </w:rPr>
      </w:pPr>
    </w:p>
    <w:p w14:paraId="12301CDD" w14:textId="77777777" w:rsidR="00141FE6" w:rsidRDefault="00141FE6"/>
    <w:sectPr w:rsidR="00141FE6">
      <w:headerReference w:type="default" r:id="rId216"/>
      <w:footerReference w:type="default" r:id="rId2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440D1" w14:textId="77777777" w:rsidR="00B1372B" w:rsidRDefault="00B1372B">
      <w:pPr>
        <w:spacing w:line="240" w:lineRule="auto"/>
      </w:pPr>
      <w:r>
        <w:separator/>
      </w:r>
    </w:p>
  </w:endnote>
  <w:endnote w:type="continuationSeparator" w:id="0">
    <w:p w14:paraId="1E733849" w14:textId="77777777" w:rsidR="00B1372B" w:rsidRDefault="00B137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Hebrew">
    <w:charset w:val="00"/>
    <w:family w:val="auto"/>
    <w:pitch w:val="default"/>
    <w:embedRegular r:id="rId1" w:fontKey="{BEE93C4C-ED22-4910-B603-E0FB79933C5A}"/>
    <w:embedBold r:id="rId2" w:fontKey="{EE427A76-A2D2-47EE-AC91-039CBACC1CF4}"/>
  </w:font>
  <w:font w:name="Noto Sans Hebrew Light">
    <w:charset w:val="00"/>
    <w:family w:val="auto"/>
    <w:pitch w:val="default"/>
    <w:embedRegular r:id="rId3" w:fontKey="{E24D3D14-C51C-4847-9886-69A34CEE3E12}"/>
  </w:font>
  <w:font w:name="Noto Sans Hebrew Medium">
    <w:charset w:val="00"/>
    <w:family w:val="auto"/>
    <w:pitch w:val="default"/>
    <w:embedRegular r:id="rId4" w:fontKey="{06A9059B-7B80-4160-AEB5-35D364E63223}"/>
  </w:font>
  <w:font w:name="Calibri">
    <w:panose1 w:val="020F0502020204030204"/>
    <w:charset w:val="00"/>
    <w:family w:val="swiss"/>
    <w:pitch w:val="variable"/>
    <w:sig w:usb0="E4002EFF" w:usb1="C000247B" w:usb2="00000009" w:usb3="00000000" w:csb0="000001FF" w:csb1="00000000"/>
    <w:embedRegular r:id="rId5" w:fontKey="{EAEA6A35-4F75-472E-B937-0B7520BD3C04}"/>
    <w:embedBold r:id="rId6" w:fontKey="{BDD96871-94F0-44B6-A271-C81D58D43E25}"/>
  </w:font>
  <w:font w:name="Cambria">
    <w:panose1 w:val="02040503050406030204"/>
    <w:charset w:val="00"/>
    <w:family w:val="roman"/>
    <w:pitch w:val="variable"/>
    <w:sig w:usb0="E00006FF" w:usb1="420024FF" w:usb2="02000000" w:usb3="00000000" w:csb0="0000019F" w:csb1="00000000"/>
    <w:embedRegular r:id="rId7" w:fontKey="{C757CE93-5C5C-4E5B-92A8-B247F47F51B8}"/>
  </w:font>
  <w:font w:name="Noto Sans Hebrew SemiBold">
    <w:charset w:val="00"/>
    <w:family w:val="auto"/>
    <w:pitch w:val="default"/>
    <w:embedRegular r:id="rId8" w:fontKey="{66408374-1645-4DEA-86C6-15B172BE3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5945" w14:textId="77777777" w:rsidR="00141FE6" w:rsidRDefault="00141FE6">
    <w:pPr>
      <w:bid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9841" w14:textId="77777777" w:rsidR="00141FE6" w:rsidRDefault="00141FE6">
    <w:pPr>
      <w:widowControl w:val="0"/>
      <w:pBdr>
        <w:top w:val="nil"/>
        <w:left w:val="nil"/>
        <w:bottom w:val="nil"/>
        <w:right w:val="nil"/>
        <w:between w:val="nil"/>
      </w:pBd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8F40E" w14:textId="77777777" w:rsidR="00141FE6" w:rsidRDefault="00141FE6">
    <w:pPr>
      <w:widowControl w:val="0"/>
      <w:pBdr>
        <w:top w:val="nil"/>
        <w:left w:val="nil"/>
        <w:bottom w:val="nil"/>
        <w:right w:val="nil"/>
        <w:between w:val="nil"/>
      </w:pBd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3243" w14:textId="77777777" w:rsidR="00141FE6" w:rsidRDefault="00141FE6">
    <w:pPr>
      <w:widowControl w:val="0"/>
      <w:pBdr>
        <w:top w:val="nil"/>
        <w:left w:val="nil"/>
        <w:bottom w:val="nil"/>
        <w:right w:val="nil"/>
        <w:between w:val="nil"/>
      </w:pBd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7A93" w14:textId="77777777" w:rsidR="00141FE6" w:rsidRDefault="00141FE6">
    <w:pPr>
      <w:widowControl w:val="0"/>
      <w:pBdr>
        <w:top w:val="nil"/>
        <w:left w:val="nil"/>
        <w:bottom w:val="nil"/>
        <w:right w:val="nil"/>
        <w:between w:val="nil"/>
      </w:pBd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241B" w14:textId="77777777" w:rsidR="00141FE6" w:rsidRDefault="00141FE6">
    <w:pPr>
      <w:widowControl w:val="0"/>
      <w:pBdr>
        <w:top w:val="nil"/>
        <w:left w:val="nil"/>
        <w:bottom w:val="nil"/>
        <w:right w:val="nil"/>
        <w:between w:val="nil"/>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D1E9" w14:textId="77777777" w:rsidR="00141FE6" w:rsidRDefault="00141FE6">
    <w:pPr>
      <w:widowControl w:val="0"/>
      <w:pBdr>
        <w:top w:val="nil"/>
        <w:left w:val="nil"/>
        <w:bottom w:val="nil"/>
        <w:right w:val="nil"/>
        <w:between w:val="nil"/>
      </w:pBd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44C4" w14:textId="77777777" w:rsidR="00141FE6" w:rsidRDefault="00141FE6">
    <w:pPr>
      <w:widowControl w:val="0"/>
      <w:pBdr>
        <w:top w:val="nil"/>
        <w:left w:val="nil"/>
        <w:bottom w:val="nil"/>
        <w:right w:val="nil"/>
        <w:between w:val="nil"/>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E44F" w14:textId="77777777" w:rsidR="00141FE6" w:rsidRDefault="00141FE6">
    <w:pPr>
      <w:widowControl w:val="0"/>
      <w:pBdr>
        <w:top w:val="nil"/>
        <w:left w:val="nil"/>
        <w:bottom w:val="nil"/>
        <w:right w:val="nil"/>
        <w:between w:val="nil"/>
      </w:pBd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38E0" w14:textId="77777777" w:rsidR="00141FE6" w:rsidRDefault="00141FE6">
    <w:pPr>
      <w:widowControl w:val="0"/>
      <w:pBdr>
        <w:top w:val="nil"/>
        <w:left w:val="nil"/>
        <w:bottom w:val="nil"/>
        <w:right w:val="nil"/>
        <w:between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629A" w14:textId="77777777" w:rsidR="00141FE6" w:rsidRDefault="00141FE6">
    <w:pPr>
      <w:widowControl w:val="0"/>
      <w:pBdr>
        <w:top w:val="nil"/>
        <w:left w:val="nil"/>
        <w:bottom w:val="nil"/>
        <w:right w:val="nil"/>
        <w:between w:val="nil"/>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8617" w14:textId="77777777" w:rsidR="00141FE6" w:rsidRDefault="00141FE6">
    <w:pPr>
      <w:widowControl w:val="0"/>
      <w:pBdr>
        <w:top w:val="nil"/>
        <w:left w:val="nil"/>
        <w:bottom w:val="nil"/>
        <w:right w:val="nil"/>
        <w:between w:val="nil"/>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50335" w14:textId="77777777" w:rsidR="00141FE6" w:rsidRDefault="00141FE6">
    <w:pPr>
      <w:widowControl w:val="0"/>
      <w:pBdr>
        <w:top w:val="nil"/>
        <w:left w:val="nil"/>
        <w:bottom w:val="nil"/>
        <w:right w:val="nil"/>
        <w:between w:val="nil"/>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DEF5" w14:textId="77777777" w:rsidR="00141FE6" w:rsidRDefault="00141FE6">
    <w:pPr>
      <w:widowControl w:val="0"/>
      <w:pBdr>
        <w:top w:val="nil"/>
        <w:left w:val="nil"/>
        <w:bottom w:val="nil"/>
        <w:right w:val="nil"/>
        <w:between w:val="nil"/>
      </w:pBd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2557" w14:textId="77777777" w:rsidR="00141FE6" w:rsidRDefault="00141FE6">
    <w:pPr>
      <w:widowControl w:val="0"/>
      <w:pBdr>
        <w:top w:val="nil"/>
        <w:left w:val="nil"/>
        <w:bottom w:val="nil"/>
        <w:right w:val="nil"/>
        <w:between w:val="nil"/>
      </w:pBd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D5A3" w14:textId="77777777" w:rsidR="00141FE6" w:rsidRDefault="00141FE6">
    <w:pPr>
      <w:widowControl w:val="0"/>
      <w:pBdr>
        <w:top w:val="nil"/>
        <w:left w:val="nil"/>
        <w:bottom w:val="nil"/>
        <w:right w:val="nil"/>
        <w:between w:val="nil"/>
      </w:pBd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682F" w14:textId="77777777" w:rsidR="00141FE6" w:rsidRDefault="00141FE6">
    <w:pPr>
      <w:widowControl w:val="0"/>
      <w:pBdr>
        <w:top w:val="nil"/>
        <w:left w:val="nil"/>
        <w:bottom w:val="nil"/>
        <w:right w:val="nil"/>
        <w:between w:val="nil"/>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F95E" w14:textId="77777777" w:rsidR="00141FE6" w:rsidRDefault="00141FE6">
    <w:pPr>
      <w:widowControl w:val="0"/>
      <w:pBdr>
        <w:top w:val="nil"/>
        <w:left w:val="nil"/>
        <w:bottom w:val="nil"/>
        <w:right w:val="nil"/>
        <w:between w:val="nil"/>
      </w:pBd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0888" w14:textId="77777777" w:rsidR="00141FE6" w:rsidRDefault="00141FE6">
    <w:pPr>
      <w:widowControl w:val="0"/>
      <w:pBdr>
        <w:top w:val="nil"/>
        <w:left w:val="nil"/>
        <w:bottom w:val="nil"/>
        <w:right w:val="nil"/>
        <w:between w:val="nil"/>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FE86" w14:textId="77777777" w:rsidR="00141FE6" w:rsidRDefault="00141FE6">
    <w:pPr>
      <w:widowControl w:val="0"/>
      <w:pBdr>
        <w:top w:val="nil"/>
        <w:left w:val="nil"/>
        <w:bottom w:val="nil"/>
        <w:right w:val="nil"/>
        <w:between w:val="nil"/>
      </w:pBd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71C7" w14:textId="77777777" w:rsidR="00141FE6" w:rsidRDefault="00141FE6">
    <w:pPr>
      <w:widowControl w:val="0"/>
      <w:pBdr>
        <w:top w:val="nil"/>
        <w:left w:val="nil"/>
        <w:bottom w:val="nil"/>
        <w:right w:val="nil"/>
        <w:between w:val="nil"/>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C0D6" w14:textId="77777777" w:rsidR="00141FE6" w:rsidRDefault="00141FE6">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E448" w14:textId="77777777" w:rsidR="00141FE6" w:rsidRDefault="00141FE6">
    <w:pPr>
      <w:widowControl w:val="0"/>
      <w:pBdr>
        <w:top w:val="nil"/>
        <w:left w:val="nil"/>
        <w:bottom w:val="nil"/>
        <w:right w:val="nil"/>
        <w:between w:val="nil"/>
      </w:pBd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0D2F" w14:textId="77777777" w:rsidR="00141FE6" w:rsidRDefault="00141FE6">
    <w:pPr>
      <w:widowControl w:val="0"/>
      <w:pBdr>
        <w:top w:val="nil"/>
        <w:left w:val="nil"/>
        <w:bottom w:val="nil"/>
        <w:right w:val="nil"/>
        <w:between w:val="nil"/>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D837" w14:textId="77777777" w:rsidR="00141FE6" w:rsidRDefault="00141FE6">
    <w:pPr>
      <w:widowControl w:val="0"/>
      <w:pBdr>
        <w:top w:val="nil"/>
        <w:left w:val="nil"/>
        <w:bottom w:val="nil"/>
        <w:right w:val="nil"/>
        <w:between w:val="nil"/>
      </w:pBd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217E" w14:textId="77777777" w:rsidR="00141FE6" w:rsidRDefault="00141FE6">
    <w:pPr>
      <w:widowControl w:val="0"/>
      <w:pBdr>
        <w:top w:val="nil"/>
        <w:left w:val="nil"/>
        <w:bottom w:val="nil"/>
        <w:right w:val="nil"/>
        <w:between w:val="nil"/>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6965" w14:textId="77777777" w:rsidR="00141FE6" w:rsidRDefault="00141FE6">
    <w:pPr>
      <w:widowControl w:val="0"/>
      <w:pBdr>
        <w:top w:val="nil"/>
        <w:left w:val="nil"/>
        <w:bottom w:val="nil"/>
        <w:right w:val="nil"/>
        <w:between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C0B6" w14:textId="77777777" w:rsidR="00141FE6" w:rsidRDefault="00141FE6">
    <w:pPr>
      <w:widowControl w:val="0"/>
      <w:pBdr>
        <w:top w:val="nil"/>
        <w:left w:val="nil"/>
        <w:bottom w:val="nil"/>
        <w:right w:val="nil"/>
        <w:between w:val="nil"/>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2D83" w14:textId="77777777" w:rsidR="00141FE6" w:rsidRDefault="00141FE6">
    <w:pPr>
      <w:widowControl w:val="0"/>
      <w:pBdr>
        <w:top w:val="nil"/>
        <w:left w:val="nil"/>
        <w:bottom w:val="nil"/>
        <w:right w:val="nil"/>
        <w:between w:val="nil"/>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F8C7" w14:textId="77777777" w:rsidR="00141FE6" w:rsidRDefault="00141FE6">
    <w:pPr>
      <w:widowControl w:val="0"/>
      <w:pBdr>
        <w:top w:val="nil"/>
        <w:left w:val="nil"/>
        <w:bottom w:val="nil"/>
        <w:right w:val="nil"/>
        <w:between w:val="nil"/>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42C7" w14:textId="77777777" w:rsidR="00141FE6" w:rsidRDefault="00141FE6">
    <w:pPr>
      <w:widowControl w:val="0"/>
      <w:pBdr>
        <w:top w:val="nil"/>
        <w:left w:val="nil"/>
        <w:bottom w:val="nil"/>
        <w:right w:val="nil"/>
        <w:between w:val="nil"/>
      </w:pBd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ECFF" w14:textId="77777777" w:rsidR="00141FE6" w:rsidRDefault="00141FE6">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E5E54" w14:textId="77777777" w:rsidR="00B1372B" w:rsidRDefault="00B1372B">
      <w:pPr>
        <w:spacing w:line="240" w:lineRule="auto"/>
      </w:pPr>
      <w:r>
        <w:separator/>
      </w:r>
    </w:p>
  </w:footnote>
  <w:footnote w:type="continuationSeparator" w:id="0">
    <w:p w14:paraId="003DDBCE" w14:textId="77777777" w:rsidR="00B1372B" w:rsidRDefault="00B137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11A7" w14:textId="77777777" w:rsidR="00141FE6" w:rsidRDefault="00580A07">
    <w:pPr>
      <w:bidi/>
    </w:pPr>
    <w:r>
      <w:rPr>
        <w:noProof/>
      </w:rPr>
      <w:drawing>
        <wp:anchor distT="0" distB="0" distL="0" distR="0" simplePos="0" relativeHeight="251658240" behindDoc="0" locked="0" layoutInCell="1" hidden="0" allowOverlap="1" wp14:anchorId="4AB8F289" wp14:editId="343D5952">
          <wp:simplePos x="0" y="0"/>
          <wp:positionH relativeFrom="page">
            <wp:posOffset>5119688</wp:posOffset>
          </wp:positionH>
          <wp:positionV relativeFrom="page">
            <wp:posOffset>-6297</wp:posOffset>
          </wp:positionV>
          <wp:extent cx="2457776" cy="1611802"/>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6310" b="72934"/>
                  <a:stretch>
                    <a:fillRect/>
                  </a:stretch>
                </pic:blipFill>
                <pic:spPr>
                  <a:xfrm>
                    <a:off x="0" y="0"/>
                    <a:ext cx="2457776" cy="1611802"/>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D484" w14:textId="77777777" w:rsidR="00141FE6" w:rsidRDefault="00141FE6">
    <w:pPr>
      <w:widowControl w:val="0"/>
      <w:pBdr>
        <w:top w:val="nil"/>
        <w:left w:val="nil"/>
        <w:bottom w:val="nil"/>
        <w:right w:val="nil"/>
        <w:between w:val="nil"/>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BBB5" w14:textId="77777777" w:rsidR="00141FE6" w:rsidRDefault="00141FE6">
    <w:pPr>
      <w:widowControl w:val="0"/>
      <w:pBdr>
        <w:top w:val="nil"/>
        <w:left w:val="nil"/>
        <w:bottom w:val="nil"/>
        <w:right w:val="nil"/>
        <w:between w:val="nil"/>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FEBA" w14:textId="77777777" w:rsidR="00141FE6" w:rsidRDefault="00141FE6">
    <w:pPr>
      <w:widowControl w:val="0"/>
      <w:pBdr>
        <w:top w:val="nil"/>
        <w:left w:val="nil"/>
        <w:bottom w:val="nil"/>
        <w:right w:val="nil"/>
        <w:between w:val="nil"/>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A290" w14:textId="77777777" w:rsidR="00141FE6" w:rsidRDefault="00141FE6">
    <w:pPr>
      <w:widowControl w:val="0"/>
      <w:pBdr>
        <w:top w:val="nil"/>
        <w:left w:val="nil"/>
        <w:bottom w:val="nil"/>
        <w:right w:val="nil"/>
        <w:between w:val="nil"/>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58EB" w14:textId="77777777" w:rsidR="00141FE6" w:rsidRDefault="00141FE6">
    <w:pPr>
      <w:widowControl w:val="0"/>
      <w:pBdr>
        <w:top w:val="nil"/>
        <w:left w:val="nil"/>
        <w:bottom w:val="nil"/>
        <w:right w:val="nil"/>
        <w:between w:val="nil"/>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A357" w14:textId="77777777" w:rsidR="00141FE6" w:rsidRDefault="00141FE6">
    <w:pPr>
      <w:widowControl w:val="0"/>
      <w:pBdr>
        <w:top w:val="nil"/>
        <w:left w:val="nil"/>
        <w:bottom w:val="nil"/>
        <w:right w:val="nil"/>
        <w:between w:val="nil"/>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916" w14:textId="77777777" w:rsidR="00141FE6" w:rsidRDefault="00141FE6">
    <w:pPr>
      <w:widowControl w:val="0"/>
      <w:pBdr>
        <w:top w:val="nil"/>
        <w:left w:val="nil"/>
        <w:bottom w:val="nil"/>
        <w:right w:val="nil"/>
        <w:between w:val="nil"/>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91AA" w14:textId="77777777" w:rsidR="00141FE6" w:rsidRDefault="00141FE6">
    <w:pPr>
      <w:widowControl w:val="0"/>
      <w:pBdr>
        <w:top w:val="nil"/>
        <w:left w:val="nil"/>
        <w:bottom w:val="nil"/>
        <w:right w:val="nil"/>
        <w:between w:val="nil"/>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F89" w14:textId="77777777" w:rsidR="00141FE6" w:rsidRDefault="00141FE6">
    <w:pPr>
      <w:widowControl w:val="0"/>
      <w:pBdr>
        <w:top w:val="nil"/>
        <w:left w:val="nil"/>
        <w:bottom w:val="nil"/>
        <w:right w:val="nil"/>
        <w:between w:val="nil"/>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6A35" w14:textId="77777777" w:rsidR="00141FE6" w:rsidRDefault="00141FE6">
    <w:pPr>
      <w:widowControl w:val="0"/>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4624" w14:textId="77777777" w:rsidR="00141FE6" w:rsidRDefault="00141FE6">
    <w:pPr>
      <w:widowControl w:val="0"/>
      <w:pBdr>
        <w:top w:val="nil"/>
        <w:left w:val="nil"/>
        <w:bottom w:val="nil"/>
        <w:right w:val="nil"/>
        <w:between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531B" w14:textId="77777777" w:rsidR="00141FE6" w:rsidRDefault="00141FE6">
    <w:pPr>
      <w:widowControl w:val="0"/>
      <w:pBdr>
        <w:top w:val="nil"/>
        <w:left w:val="nil"/>
        <w:bottom w:val="nil"/>
        <w:right w:val="nil"/>
        <w:between w:val="nil"/>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0556" w14:textId="77777777" w:rsidR="00141FE6" w:rsidRDefault="00141FE6">
    <w:pPr>
      <w:widowControl w:val="0"/>
      <w:pBdr>
        <w:top w:val="nil"/>
        <w:left w:val="nil"/>
        <w:bottom w:val="nil"/>
        <w:right w:val="nil"/>
        <w:between w:val="nil"/>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E50E" w14:textId="77777777" w:rsidR="00141FE6" w:rsidRDefault="00141FE6">
    <w:pPr>
      <w:widowControl w:val="0"/>
      <w:pBdr>
        <w:top w:val="nil"/>
        <w:left w:val="nil"/>
        <w:bottom w:val="nil"/>
        <w:right w:val="nil"/>
        <w:between w:val="nil"/>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52D8" w14:textId="77777777" w:rsidR="00141FE6" w:rsidRDefault="00141FE6">
    <w:pPr>
      <w:widowControl w:val="0"/>
      <w:pBdr>
        <w:top w:val="nil"/>
        <w:left w:val="nil"/>
        <w:bottom w:val="nil"/>
        <w:right w:val="nil"/>
        <w:between w:val="nil"/>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3643" w14:textId="77777777" w:rsidR="00141FE6" w:rsidRDefault="00141FE6">
    <w:pPr>
      <w:widowControl w:val="0"/>
      <w:pBdr>
        <w:top w:val="nil"/>
        <w:left w:val="nil"/>
        <w:bottom w:val="nil"/>
        <w:right w:val="nil"/>
        <w:between w:val="nil"/>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146E" w14:textId="77777777" w:rsidR="00141FE6" w:rsidRDefault="00141FE6">
    <w:pPr>
      <w:widowControl w:val="0"/>
      <w:pBdr>
        <w:top w:val="nil"/>
        <w:left w:val="nil"/>
        <w:bottom w:val="nil"/>
        <w:right w:val="nil"/>
        <w:between w:val="nil"/>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2188" w14:textId="77777777" w:rsidR="00141FE6" w:rsidRDefault="00141FE6">
    <w:pPr>
      <w:widowControl w:val="0"/>
      <w:pBdr>
        <w:top w:val="nil"/>
        <w:left w:val="nil"/>
        <w:bottom w:val="nil"/>
        <w:right w:val="nil"/>
        <w:between w:val="nil"/>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40C7" w14:textId="77777777" w:rsidR="00141FE6" w:rsidRDefault="00141FE6">
    <w:pPr>
      <w:widowControl w:val="0"/>
      <w:pBdr>
        <w:top w:val="nil"/>
        <w:left w:val="nil"/>
        <w:bottom w:val="nil"/>
        <w:right w:val="nil"/>
        <w:between w:val="nil"/>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09A6" w14:textId="77777777" w:rsidR="00141FE6" w:rsidRDefault="00141FE6">
    <w:pPr>
      <w:widowControl w:val="0"/>
      <w:pBdr>
        <w:top w:val="nil"/>
        <w:left w:val="nil"/>
        <w:bottom w:val="nil"/>
        <w:right w:val="nil"/>
        <w:between w:val="nil"/>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3D5C" w14:textId="77777777" w:rsidR="00141FE6" w:rsidRDefault="00141FE6">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3AC1" w14:textId="77777777" w:rsidR="00141FE6" w:rsidRDefault="00141FE6">
    <w:pPr>
      <w:widowControl w:val="0"/>
      <w:pBdr>
        <w:top w:val="nil"/>
        <w:left w:val="nil"/>
        <w:bottom w:val="nil"/>
        <w:right w:val="nil"/>
        <w:between w:val="nil"/>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B6AF" w14:textId="77777777" w:rsidR="00141FE6" w:rsidRDefault="00141FE6">
    <w:pPr>
      <w:widowControl w:val="0"/>
      <w:pBdr>
        <w:top w:val="nil"/>
        <w:left w:val="nil"/>
        <w:bottom w:val="nil"/>
        <w:right w:val="nil"/>
        <w:between w:val="nil"/>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A07B" w14:textId="77777777" w:rsidR="00141FE6" w:rsidRDefault="00141FE6">
    <w:pPr>
      <w:widowControl w:val="0"/>
      <w:pBdr>
        <w:top w:val="nil"/>
        <w:left w:val="nil"/>
        <w:bottom w:val="nil"/>
        <w:right w:val="nil"/>
        <w:between w:val="nil"/>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6E3D" w14:textId="77777777" w:rsidR="00141FE6" w:rsidRDefault="00141FE6">
    <w:pPr>
      <w:widowControl w:val="0"/>
      <w:pBdr>
        <w:top w:val="nil"/>
        <w:left w:val="nil"/>
        <w:bottom w:val="nil"/>
        <w:right w:val="nil"/>
        <w:between w:val="nil"/>
      </w:pBd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A1AA4" w14:textId="77777777" w:rsidR="00141FE6" w:rsidRDefault="00141FE6">
    <w:pPr>
      <w:widowControl w:val="0"/>
      <w:pBdr>
        <w:top w:val="nil"/>
        <w:left w:val="nil"/>
        <w:bottom w:val="nil"/>
        <w:right w:val="nil"/>
        <w:between w:val="nil"/>
      </w:pBd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6483" w14:textId="77777777" w:rsidR="00141FE6" w:rsidRDefault="00141FE6">
    <w:pPr>
      <w:widowControl w:val="0"/>
      <w:pBdr>
        <w:top w:val="nil"/>
        <w:left w:val="nil"/>
        <w:bottom w:val="nil"/>
        <w:right w:val="nil"/>
        <w:between w:val="nil"/>
      </w:pBd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9F40" w14:textId="77777777" w:rsidR="00141FE6" w:rsidRDefault="00141FE6">
    <w:pPr>
      <w:widowControl w:val="0"/>
      <w:pBdr>
        <w:top w:val="nil"/>
        <w:left w:val="nil"/>
        <w:bottom w:val="nil"/>
        <w:right w:val="nil"/>
        <w:between w:val="nil"/>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E44E" w14:textId="77777777" w:rsidR="00141FE6" w:rsidRDefault="00141FE6">
    <w:pPr>
      <w:widowControl w:val="0"/>
      <w:pBdr>
        <w:top w:val="nil"/>
        <w:left w:val="nil"/>
        <w:bottom w:val="nil"/>
        <w:right w:val="nil"/>
        <w:between w:val="nil"/>
      </w:pBd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9150" w14:textId="77777777" w:rsidR="00141FE6" w:rsidRDefault="00141FE6">
    <w:pPr>
      <w:widowControl w:val="0"/>
      <w:pBdr>
        <w:top w:val="nil"/>
        <w:left w:val="nil"/>
        <w:bottom w:val="nil"/>
        <w:right w:val="nil"/>
        <w:between w:val="nil"/>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F2ED" w14:textId="77777777" w:rsidR="00141FE6" w:rsidRDefault="00141FE6">
    <w:pPr>
      <w:widowControl w:val="0"/>
      <w:pBdr>
        <w:top w:val="nil"/>
        <w:left w:val="nil"/>
        <w:bottom w:val="nil"/>
        <w:right w:val="nil"/>
        <w:between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DC77" w14:textId="77777777" w:rsidR="00141FE6" w:rsidRDefault="00141FE6">
    <w:pPr>
      <w:widowControl w:val="0"/>
      <w:pBdr>
        <w:top w:val="nil"/>
        <w:left w:val="nil"/>
        <w:bottom w:val="nil"/>
        <w:right w:val="nil"/>
        <w:between w:val="nil"/>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998AB" w14:textId="77777777" w:rsidR="00141FE6" w:rsidRDefault="00141FE6">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07F7" w14:textId="77777777" w:rsidR="00141FE6" w:rsidRDefault="00141FE6">
    <w:pPr>
      <w:widowControl w:val="0"/>
      <w:pBdr>
        <w:top w:val="nil"/>
        <w:left w:val="nil"/>
        <w:bottom w:val="nil"/>
        <w:right w:val="nil"/>
        <w:between w:val="nil"/>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BB54" w14:textId="77777777" w:rsidR="00141FE6" w:rsidRDefault="00141FE6">
    <w:pPr>
      <w:widowControl w:val="0"/>
      <w:pBdr>
        <w:top w:val="nil"/>
        <w:left w:val="nil"/>
        <w:bottom w:val="nil"/>
        <w:right w:val="nil"/>
        <w:between w:val="nil"/>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197F" w14:textId="77777777" w:rsidR="00141FE6" w:rsidRDefault="00141FE6">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D5C"/>
    <w:multiLevelType w:val="multilevel"/>
    <w:tmpl w:val="BDB0B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64C2B"/>
    <w:multiLevelType w:val="multilevel"/>
    <w:tmpl w:val="ABFA1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3E1AAC"/>
    <w:multiLevelType w:val="multilevel"/>
    <w:tmpl w:val="F5DCA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A86BA2"/>
    <w:multiLevelType w:val="multilevel"/>
    <w:tmpl w:val="CEBA4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2B2027"/>
    <w:multiLevelType w:val="multilevel"/>
    <w:tmpl w:val="5BAAD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934E8F"/>
    <w:multiLevelType w:val="multilevel"/>
    <w:tmpl w:val="20F83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C62D88"/>
    <w:multiLevelType w:val="multilevel"/>
    <w:tmpl w:val="C684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CA2ADE"/>
    <w:multiLevelType w:val="multilevel"/>
    <w:tmpl w:val="A84E3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5C63E7"/>
    <w:multiLevelType w:val="multilevel"/>
    <w:tmpl w:val="A78AC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F27742"/>
    <w:multiLevelType w:val="multilevel"/>
    <w:tmpl w:val="F1749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410888"/>
    <w:multiLevelType w:val="multilevel"/>
    <w:tmpl w:val="FAB8F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1A7121"/>
    <w:multiLevelType w:val="multilevel"/>
    <w:tmpl w:val="CDC6C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8840DB"/>
    <w:multiLevelType w:val="multilevel"/>
    <w:tmpl w:val="91306382"/>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D051DC"/>
    <w:multiLevelType w:val="multilevel"/>
    <w:tmpl w:val="65D40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BB6188"/>
    <w:multiLevelType w:val="multilevel"/>
    <w:tmpl w:val="B69E7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84611B"/>
    <w:multiLevelType w:val="multilevel"/>
    <w:tmpl w:val="1982D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AB3DD8"/>
    <w:multiLevelType w:val="multilevel"/>
    <w:tmpl w:val="83861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C476C5"/>
    <w:multiLevelType w:val="multilevel"/>
    <w:tmpl w:val="4808B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110713"/>
    <w:multiLevelType w:val="multilevel"/>
    <w:tmpl w:val="22F21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85F6D2B"/>
    <w:multiLevelType w:val="multilevel"/>
    <w:tmpl w:val="D3366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9B2553"/>
    <w:multiLevelType w:val="multilevel"/>
    <w:tmpl w:val="47BA2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632045"/>
    <w:multiLevelType w:val="multilevel"/>
    <w:tmpl w:val="7EC8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8D42B9"/>
    <w:multiLevelType w:val="multilevel"/>
    <w:tmpl w:val="04BAA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ED3FCC"/>
    <w:multiLevelType w:val="multilevel"/>
    <w:tmpl w:val="76E23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AA4EC5"/>
    <w:multiLevelType w:val="multilevel"/>
    <w:tmpl w:val="2A3CB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B92179"/>
    <w:multiLevelType w:val="multilevel"/>
    <w:tmpl w:val="8CF2B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7D761C6"/>
    <w:multiLevelType w:val="multilevel"/>
    <w:tmpl w:val="6E38B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462AC5"/>
    <w:multiLevelType w:val="multilevel"/>
    <w:tmpl w:val="20E2C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93578E"/>
    <w:multiLevelType w:val="multilevel"/>
    <w:tmpl w:val="760C4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5205AA"/>
    <w:multiLevelType w:val="multilevel"/>
    <w:tmpl w:val="018CD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7E1C82"/>
    <w:multiLevelType w:val="multilevel"/>
    <w:tmpl w:val="D3923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3154F80"/>
    <w:multiLevelType w:val="multilevel"/>
    <w:tmpl w:val="344E2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6027E12"/>
    <w:multiLevelType w:val="multilevel"/>
    <w:tmpl w:val="96E08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9F90AD9"/>
    <w:multiLevelType w:val="multilevel"/>
    <w:tmpl w:val="CFE62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E6E12C4"/>
    <w:multiLevelType w:val="multilevel"/>
    <w:tmpl w:val="22347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FF23A1D"/>
    <w:multiLevelType w:val="multilevel"/>
    <w:tmpl w:val="46208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15B61D2"/>
    <w:multiLevelType w:val="multilevel"/>
    <w:tmpl w:val="F0769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1EA5765"/>
    <w:multiLevelType w:val="multilevel"/>
    <w:tmpl w:val="2F90F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311024B"/>
    <w:multiLevelType w:val="multilevel"/>
    <w:tmpl w:val="69462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AB21728"/>
    <w:multiLevelType w:val="multilevel"/>
    <w:tmpl w:val="27A2C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236148"/>
    <w:multiLevelType w:val="multilevel"/>
    <w:tmpl w:val="B704A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E73B0E"/>
    <w:multiLevelType w:val="multilevel"/>
    <w:tmpl w:val="7FB4B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640323"/>
    <w:multiLevelType w:val="multilevel"/>
    <w:tmpl w:val="1682D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6AC14AA"/>
    <w:multiLevelType w:val="multilevel"/>
    <w:tmpl w:val="02DE7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7696DB2"/>
    <w:multiLevelType w:val="multilevel"/>
    <w:tmpl w:val="4334B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7796599"/>
    <w:multiLevelType w:val="multilevel"/>
    <w:tmpl w:val="F6C81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8E27621"/>
    <w:multiLevelType w:val="multilevel"/>
    <w:tmpl w:val="6922D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977564A"/>
    <w:multiLevelType w:val="multilevel"/>
    <w:tmpl w:val="1E7C0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B887D4A"/>
    <w:multiLevelType w:val="multilevel"/>
    <w:tmpl w:val="BE5A2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F4324BC"/>
    <w:multiLevelType w:val="multilevel"/>
    <w:tmpl w:val="F9420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1C1485A"/>
    <w:multiLevelType w:val="multilevel"/>
    <w:tmpl w:val="B8868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37E7DD9"/>
    <w:multiLevelType w:val="multilevel"/>
    <w:tmpl w:val="6FD0E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4605F7F"/>
    <w:multiLevelType w:val="multilevel"/>
    <w:tmpl w:val="C950B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58C5E3F"/>
    <w:multiLevelType w:val="multilevel"/>
    <w:tmpl w:val="9CB65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780689"/>
    <w:multiLevelType w:val="multilevel"/>
    <w:tmpl w:val="B2FE3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80C3424"/>
    <w:multiLevelType w:val="multilevel"/>
    <w:tmpl w:val="F66E8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8C2050F"/>
    <w:multiLevelType w:val="multilevel"/>
    <w:tmpl w:val="9126D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ACA6457"/>
    <w:multiLevelType w:val="multilevel"/>
    <w:tmpl w:val="58E4A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BD73329"/>
    <w:multiLevelType w:val="multilevel"/>
    <w:tmpl w:val="B936B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7"/>
  </w:num>
  <w:num w:numId="3">
    <w:abstractNumId w:val="16"/>
  </w:num>
  <w:num w:numId="4">
    <w:abstractNumId w:val="41"/>
  </w:num>
  <w:num w:numId="5">
    <w:abstractNumId w:val="12"/>
  </w:num>
  <w:num w:numId="6">
    <w:abstractNumId w:val="24"/>
  </w:num>
  <w:num w:numId="7">
    <w:abstractNumId w:val="15"/>
  </w:num>
  <w:num w:numId="8">
    <w:abstractNumId w:val="21"/>
  </w:num>
  <w:num w:numId="9">
    <w:abstractNumId w:val="28"/>
  </w:num>
  <w:num w:numId="10">
    <w:abstractNumId w:val="1"/>
  </w:num>
  <w:num w:numId="11">
    <w:abstractNumId w:val="3"/>
  </w:num>
  <w:num w:numId="12">
    <w:abstractNumId w:val="25"/>
  </w:num>
  <w:num w:numId="13">
    <w:abstractNumId w:val="18"/>
  </w:num>
  <w:num w:numId="14">
    <w:abstractNumId w:val="13"/>
  </w:num>
  <w:num w:numId="15">
    <w:abstractNumId w:val="56"/>
  </w:num>
  <w:num w:numId="16">
    <w:abstractNumId w:val="37"/>
  </w:num>
  <w:num w:numId="17">
    <w:abstractNumId w:val="40"/>
  </w:num>
  <w:num w:numId="18">
    <w:abstractNumId w:val="33"/>
  </w:num>
  <w:num w:numId="19">
    <w:abstractNumId w:val="6"/>
  </w:num>
  <w:num w:numId="20">
    <w:abstractNumId w:val="34"/>
  </w:num>
  <w:num w:numId="21">
    <w:abstractNumId w:val="0"/>
  </w:num>
  <w:num w:numId="22">
    <w:abstractNumId w:val="30"/>
  </w:num>
  <w:num w:numId="23">
    <w:abstractNumId w:val="53"/>
  </w:num>
  <w:num w:numId="24">
    <w:abstractNumId w:val="22"/>
  </w:num>
  <w:num w:numId="25">
    <w:abstractNumId w:val="45"/>
  </w:num>
  <w:num w:numId="26">
    <w:abstractNumId w:val="54"/>
  </w:num>
  <w:num w:numId="27">
    <w:abstractNumId w:val="14"/>
  </w:num>
  <w:num w:numId="28">
    <w:abstractNumId w:val="58"/>
  </w:num>
  <w:num w:numId="29">
    <w:abstractNumId w:val="51"/>
  </w:num>
  <w:num w:numId="30">
    <w:abstractNumId w:val="5"/>
  </w:num>
  <w:num w:numId="31">
    <w:abstractNumId w:val="46"/>
  </w:num>
  <w:num w:numId="32">
    <w:abstractNumId w:val="32"/>
  </w:num>
  <w:num w:numId="33">
    <w:abstractNumId w:val="7"/>
  </w:num>
  <w:num w:numId="34">
    <w:abstractNumId w:val="52"/>
  </w:num>
  <w:num w:numId="35">
    <w:abstractNumId w:val="42"/>
  </w:num>
  <w:num w:numId="36">
    <w:abstractNumId w:val="55"/>
  </w:num>
  <w:num w:numId="37">
    <w:abstractNumId w:val="23"/>
  </w:num>
  <w:num w:numId="38">
    <w:abstractNumId w:val="36"/>
  </w:num>
  <w:num w:numId="39">
    <w:abstractNumId w:val="10"/>
  </w:num>
  <w:num w:numId="40">
    <w:abstractNumId w:val="57"/>
  </w:num>
  <w:num w:numId="41">
    <w:abstractNumId w:val="48"/>
  </w:num>
  <w:num w:numId="42">
    <w:abstractNumId w:val="26"/>
  </w:num>
  <w:num w:numId="43">
    <w:abstractNumId w:val="35"/>
  </w:num>
  <w:num w:numId="44">
    <w:abstractNumId w:val="4"/>
  </w:num>
  <w:num w:numId="45">
    <w:abstractNumId w:val="44"/>
  </w:num>
  <w:num w:numId="46">
    <w:abstractNumId w:val="2"/>
  </w:num>
  <w:num w:numId="47">
    <w:abstractNumId w:val="31"/>
  </w:num>
  <w:num w:numId="48">
    <w:abstractNumId w:val="20"/>
  </w:num>
  <w:num w:numId="49">
    <w:abstractNumId w:val="8"/>
  </w:num>
  <w:num w:numId="50">
    <w:abstractNumId w:val="39"/>
  </w:num>
  <w:num w:numId="51">
    <w:abstractNumId w:val="50"/>
  </w:num>
  <w:num w:numId="52">
    <w:abstractNumId w:val="9"/>
  </w:num>
  <w:num w:numId="53">
    <w:abstractNumId w:val="43"/>
  </w:num>
  <w:num w:numId="54">
    <w:abstractNumId w:val="49"/>
  </w:num>
  <w:num w:numId="55">
    <w:abstractNumId w:val="29"/>
  </w:num>
  <w:num w:numId="56">
    <w:abstractNumId w:val="27"/>
  </w:num>
  <w:num w:numId="57">
    <w:abstractNumId w:val="47"/>
  </w:num>
  <w:num w:numId="58">
    <w:abstractNumId w:val="19"/>
  </w:num>
  <w:num w:numId="59">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FE6"/>
    <w:rsid w:val="00141FE6"/>
    <w:rsid w:val="005115BF"/>
    <w:rsid w:val="00580A07"/>
    <w:rsid w:val="00B1372B"/>
    <w:rsid w:val="00F246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480C859"/>
  <w15:docId w15:val="{7A52B9FA-FAC6-4A83-8219-A08E64A0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hyperlink" Target="https://pop.education.gov.il/tchumey_daat/data-analysis/high-school/teaching-data-analysis/ai/" TargetMode="External"/><Relationship Id="rId42" Type="http://schemas.openxmlformats.org/officeDocument/2006/relationships/footer" Target="footer3.xml"/><Relationship Id="rId63" Type="http://schemas.openxmlformats.org/officeDocument/2006/relationships/hyperlink" Target="https://pop.education.gov.il/tchumey_daat/data-analysis/high-school/teaching-materials/excel-basic/" TargetMode="External"/><Relationship Id="rId84" Type="http://schemas.openxmlformats.org/officeDocument/2006/relationships/header" Target="header16.xml"/><Relationship Id="rId138" Type="http://schemas.openxmlformats.org/officeDocument/2006/relationships/header" Target="header26.xml"/><Relationship Id="rId159" Type="http://schemas.openxmlformats.org/officeDocument/2006/relationships/hyperlink" Target="https://pop.education.gov.il/tchumey_daat/data-analysis/high-school/teaching-materials/display-data/" TargetMode="External"/><Relationship Id="rId170" Type="http://schemas.openxmlformats.org/officeDocument/2006/relationships/footer" Target="footer27.xml"/><Relationship Id="rId191" Type="http://schemas.openxmlformats.org/officeDocument/2006/relationships/hyperlink" Target="https://pop.education.gov.il/tchumey_daat/data-analysis/high-school/teaching-materials/excel-basic/" TargetMode="External"/><Relationship Id="rId205"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107" Type="http://schemas.openxmlformats.org/officeDocument/2006/relationships/hyperlink" Target="https://pop.education.gov.il/tchumey_daat/data-analysis/high-school/teaching-materials/excel-basic/" TargetMode="External"/><Relationship Id="rId11" Type="http://schemas.openxmlformats.org/officeDocument/2006/relationships/header" Target="header3.xml"/><Relationship Id="rId32" Type="http://schemas.openxmlformats.org/officeDocument/2006/relationships/hyperlink" Target="https://pop.education.gov.il/tchumey_daat/data-analysis/high-school/teaching-materials/information-pyramid" TargetMode="External"/><Relationship Id="rId53" Type="http://schemas.openxmlformats.org/officeDocument/2006/relationships/hyperlink" Target="https://pop.education.gov.il/tchumey_daat/data-analysis/high-school/teaching-materials/display-data/" TargetMode="External"/><Relationship Id="rId74" Type="http://schemas.openxmlformats.org/officeDocument/2006/relationships/header" Target="header14.xml"/><Relationship Id="rId128" Type="http://schemas.openxmlformats.org/officeDocument/2006/relationships/header" Target="header25.xml"/><Relationship Id="rId149" Type="http://schemas.openxmlformats.org/officeDocument/2006/relationships/hyperlink" Target="https://pop.education.gov.il/tchumey_daat/data-analysis/high-school/teaching-materials/databases-list-introduction" TargetMode="External"/><Relationship Id="rId5" Type="http://schemas.openxmlformats.org/officeDocument/2006/relationships/footnotes" Target="footnotes.xml"/><Relationship Id="rId95" Type="http://schemas.openxmlformats.org/officeDocument/2006/relationships/hyperlink" Target="https://excel-pedia.co.il/vid/dates-1/" TargetMode="External"/><Relationship Id="rId160" Type="http://schemas.openxmlformats.org/officeDocument/2006/relationships/hyperlink" Target="https://pop.education.gov.il/tchumey_daat/data-analysis/high-school/teaching-materials/display-data/" TargetMode="External"/><Relationship Id="rId181" Type="http://schemas.openxmlformats.org/officeDocument/2006/relationships/hyperlink" Target="https://pop.education.gov.il/tchumey_daat/data-analysis/high-school/teaching-materials/excel-basic/" TargetMode="External"/><Relationship Id="rId216" Type="http://schemas.openxmlformats.org/officeDocument/2006/relationships/header" Target="header37.xml"/><Relationship Id="rId22" Type="http://schemas.openxmlformats.org/officeDocument/2006/relationships/hyperlink" Target="https://pop.education.gov.il/tchumey_daat/data-analysis/high-school/teaching-data-analysis/ai/" TargetMode="External"/><Relationship Id="rId43" Type="http://schemas.openxmlformats.org/officeDocument/2006/relationships/hyperlink" Target="https://pop.education.gov.il/tchumey_daat/data-analysis/high-school/teaching-materials/critical-thinking-info-evaluation/" TargetMode="External"/><Relationship Id="rId64" Type="http://schemas.openxmlformats.org/officeDocument/2006/relationships/hyperlink" Target="https://pop.education.gov.il/tchumey_daat/data-analysis/high-school/teaching-materials/excel-basic/" TargetMode="External"/><Relationship Id="rId118" Type="http://schemas.openxmlformats.org/officeDocument/2006/relationships/hyperlink" Target="https://pop.education.gov.il/tchumey_daat/data-analysis/high-school/teaching-materials/excel-edvanced/" TargetMode="External"/><Relationship Id="rId139" Type="http://schemas.openxmlformats.org/officeDocument/2006/relationships/footer" Target="footer21.xml"/><Relationship Id="rId85" Type="http://schemas.openxmlformats.org/officeDocument/2006/relationships/footer" Target="footer11.xml"/><Relationship Id="rId150" Type="http://schemas.openxmlformats.org/officeDocument/2006/relationships/hyperlink" Target="https://pop.education.gov.il/tchumey_daat/data-analysis/high-school/teaching-materials/databases-list-introduction" TargetMode="External"/><Relationship Id="rId171" Type="http://schemas.openxmlformats.org/officeDocument/2006/relationships/hyperlink" Target="https://pop.education.gov.il/tchumey_daat/data-analysis/high-school/teaching-materials/messaging/" TargetMode="External"/><Relationship Id="rId192" Type="http://schemas.openxmlformats.org/officeDocument/2006/relationships/hyperlink" Target="https://pop.education.gov.il/tchumey_daat/data-analysis/high-school/teaching-materials/excel-basic/" TargetMode="External"/><Relationship Id="rId206"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12" Type="http://schemas.openxmlformats.org/officeDocument/2006/relationships/hyperlink" Target="https://pop.education.gov.il/tchumey_daat/data-analysis/high-school/teaching-materials/Introduction" TargetMode="External"/><Relationship Id="rId33" Type="http://schemas.openxmlformats.org/officeDocument/2006/relationships/image" Target="media/image4.png"/><Relationship Id="rId108" Type="http://schemas.openxmlformats.org/officeDocument/2006/relationships/hyperlink" Target="https://pop.education.gov.il/tchumey_daat/data-analysis/high-school/teaching-materials/excel-basic/" TargetMode="External"/><Relationship Id="rId129" Type="http://schemas.openxmlformats.org/officeDocument/2006/relationships/footer" Target="footer20.xml"/><Relationship Id="rId54" Type="http://schemas.openxmlformats.org/officeDocument/2006/relationships/hyperlink" Target="https://pop.education.gov.il/tchumey_daat/data-analysis/high-school/teaching-materials/display-data/" TargetMode="External"/><Relationship Id="rId75" Type="http://schemas.openxmlformats.org/officeDocument/2006/relationships/footer" Target="footer9.xml"/><Relationship Id="rId96" Type="http://schemas.openxmlformats.org/officeDocument/2006/relationships/header" Target="header19.xml"/><Relationship Id="rId140" Type="http://schemas.openxmlformats.org/officeDocument/2006/relationships/header" Target="header27.xml"/><Relationship Id="rId161" Type="http://schemas.openxmlformats.org/officeDocument/2006/relationships/hyperlink" Target="https://pop.education.gov.il/tchumey_daat/data-analysis/high-school/teaching-materials/display-data/" TargetMode="External"/><Relationship Id="rId182" Type="http://schemas.openxmlformats.org/officeDocument/2006/relationships/hyperlink" Target="https://pop.education.gov.il/tchumey_daat/data-analysis/high-school/teaching-materials/excel-basic/" TargetMode="External"/><Relationship Id="rId217" Type="http://schemas.openxmlformats.org/officeDocument/2006/relationships/footer" Target="footer32.xml"/><Relationship Id="rId6" Type="http://schemas.openxmlformats.org/officeDocument/2006/relationships/endnotes" Target="endnotes.xml"/><Relationship Id="rId23" Type="http://schemas.openxmlformats.org/officeDocument/2006/relationships/hyperlink" Target="https://pop.education.gov.il/tchumey_daat/data-analysis/high-school/teaching-data-analysis/ai/" TargetMode="External"/><Relationship Id="rId119" Type="http://schemas.openxmlformats.org/officeDocument/2006/relationships/hyperlink" Target="https://pop.education.gov.il/tchumey_daat/data-analysis/high-school/teaching-materials/excel-edvanced/" TargetMode="External"/><Relationship Id="rId44" Type="http://schemas.openxmlformats.org/officeDocument/2006/relationships/hyperlink" Target="https://pop.education.gov.il/tchumey_daat/data-analysis/high-school/teaching-materials/critical-thinking-info-evaluation/" TargetMode="External"/><Relationship Id="rId65" Type="http://schemas.openxmlformats.org/officeDocument/2006/relationships/header" Target="header12.xml"/><Relationship Id="rId86" Type="http://schemas.openxmlformats.org/officeDocument/2006/relationships/hyperlink" Target="https://pop.education.gov.il/tchumey_daat/data-analysis/high-school/teaching-materials/excel-basic/" TargetMode="External"/><Relationship Id="rId130" Type="http://schemas.openxmlformats.org/officeDocument/2006/relationships/hyperlink" Target="https://pop.education.gov.il/tchumey_daat/data-analysis/high-school/teaching-materials/statistics-a-descriptive-statistics/" TargetMode="External"/><Relationship Id="rId151" Type="http://schemas.openxmlformats.org/officeDocument/2006/relationships/hyperlink" Target="https://pop.education.gov.il/tchumey_daat/data-analysis/high-school/teaching-materials/databases-list-introduction" TargetMode="External"/><Relationship Id="rId172" Type="http://schemas.openxmlformats.org/officeDocument/2006/relationships/hyperlink" Target="https://pop.education.gov.il/tchumey_daat/data-analysis/high-school/teaching-materials/messaging/" TargetMode="External"/><Relationship Id="rId193" Type="http://schemas.openxmlformats.org/officeDocument/2006/relationships/hyperlink" Target="https://pop.education.gov.il/tchumey_daat/data-analysis/high-school/teaching-materials/statistics-b/" TargetMode="External"/><Relationship Id="rId207"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13" Type="http://schemas.openxmlformats.org/officeDocument/2006/relationships/hyperlink" Target="https://pop.education.gov.il/tchumey_daat/data-analysis/high-school/teaching-materials/Introduction" TargetMode="External"/><Relationship Id="rId109" Type="http://schemas.openxmlformats.org/officeDocument/2006/relationships/header" Target="header22.xml"/><Relationship Id="rId34" Type="http://schemas.openxmlformats.org/officeDocument/2006/relationships/header" Target="header6.xml"/><Relationship Id="rId55" Type="http://schemas.openxmlformats.org/officeDocument/2006/relationships/header" Target="header10.xml"/><Relationship Id="rId76" Type="http://schemas.openxmlformats.org/officeDocument/2006/relationships/hyperlink" Target="https://pop.education.gov.il/tchumey_daat/data-analysis/high-school/teaching-materials/excel-basic/" TargetMode="External"/><Relationship Id="rId97" Type="http://schemas.openxmlformats.org/officeDocument/2006/relationships/footer" Target="footer14.xml"/><Relationship Id="rId120" Type="http://schemas.openxmlformats.org/officeDocument/2006/relationships/hyperlink" Target="https://pop.education.gov.il/tchumey_daat/data-analysis/high-school/teaching-materials/excel-edvanced/" TargetMode="External"/><Relationship Id="rId141" Type="http://schemas.openxmlformats.org/officeDocument/2006/relationships/footer" Target="footer22.xml"/><Relationship Id="rId7" Type="http://schemas.openxmlformats.org/officeDocument/2006/relationships/image" Target="media/image1.png"/><Relationship Id="rId162" Type="http://schemas.openxmlformats.org/officeDocument/2006/relationships/hyperlink" Target="https://pop.education.gov.il/tchumey_daat/data-analysis/high-school/teaching-materials/display-data/" TargetMode="External"/><Relationship Id="rId183" Type="http://schemas.openxmlformats.org/officeDocument/2006/relationships/hyperlink" Target="https://pop.education.gov.il/tchumey_daat/data-analysis/high-school/teaching-materials/excel-basic/" TargetMode="External"/><Relationship Id="rId218" Type="http://schemas.openxmlformats.org/officeDocument/2006/relationships/fontTable" Target="fontTable.xml"/><Relationship Id="rId24" Type="http://schemas.openxmlformats.org/officeDocument/2006/relationships/hyperlink" Target="https://pop.education.gov.il/tchumey_daat/data-analysis/high-school/teaching-data-analysis/ai/" TargetMode="External"/><Relationship Id="rId45" Type="http://schemas.openxmlformats.org/officeDocument/2006/relationships/hyperlink" Target="https://pop.education.gov.il/tchumey_daat/data-analysis/high-school/teaching-materials/critical-thinking-info-evaluation/" TargetMode="External"/><Relationship Id="rId66" Type="http://schemas.openxmlformats.org/officeDocument/2006/relationships/footer" Target="footer7.xml"/><Relationship Id="rId87" Type="http://schemas.openxmlformats.org/officeDocument/2006/relationships/hyperlink" Target="https://pop.education.gov.il/tchumey_daat/data-analysis/high-school/teaching-materials/excel-basic/" TargetMode="External"/><Relationship Id="rId110" Type="http://schemas.openxmlformats.org/officeDocument/2006/relationships/footer" Target="footer17.xml"/><Relationship Id="rId131" Type="http://schemas.openxmlformats.org/officeDocument/2006/relationships/hyperlink" Target="https://pop.education.gov.il/tchumey_daat/data-analysis/high-school/teaching-materials/statistics-a-descriptive-statistics/" TargetMode="External"/><Relationship Id="rId152" Type="http://schemas.openxmlformats.org/officeDocument/2006/relationships/hyperlink" Target="https://pop.education.gov.il/tchumey_daat/data-analysis/high-school/teaching-materials/databases-list-introduction" TargetMode="External"/><Relationship Id="rId173" Type="http://schemas.openxmlformats.org/officeDocument/2006/relationships/hyperlink" Target="https://pop.education.gov.il/tchumey_daat/data-analysis/high-school/teaching-materials/messaging/" TargetMode="External"/><Relationship Id="rId194" Type="http://schemas.openxmlformats.org/officeDocument/2006/relationships/hyperlink" Target="https://pop.education.gov.il/tchumey_daat/data-analysis/high-school/teaching-materials/statistics-b/" TargetMode="External"/><Relationship Id="rId208"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14" Type="http://schemas.openxmlformats.org/officeDocument/2006/relationships/hyperlink" Target="https://pop.education.gov.il/tchumey_daat/data-analysis/high-school/teaching-materials/Introduction" TargetMode="External"/><Relationship Id="rId30" Type="http://schemas.openxmlformats.org/officeDocument/2006/relationships/hyperlink" Target="https://pop.education.gov.il/tchumey_daat/data-analysis/high-school/teaching-materials/information-pyramid" TargetMode="External"/><Relationship Id="rId35" Type="http://schemas.openxmlformats.org/officeDocument/2006/relationships/footer" Target="footer1.xml"/><Relationship Id="rId56" Type="http://schemas.openxmlformats.org/officeDocument/2006/relationships/footer" Target="footer5.xml"/><Relationship Id="rId77" Type="http://schemas.openxmlformats.org/officeDocument/2006/relationships/hyperlink" Target="https://pop.education.gov.il/tchumey_daat/data-analysis/high-school/teaching-materials/excel-basic/" TargetMode="External"/><Relationship Id="rId100" Type="http://schemas.openxmlformats.org/officeDocument/2006/relationships/hyperlink" Target="https://pop.education.gov.il/tchumey_daat/data-analysis/high-school/teaching-materials/excel-basic/" TargetMode="External"/><Relationship Id="rId105" Type="http://schemas.openxmlformats.org/officeDocument/2006/relationships/footer" Target="footer16.xml"/><Relationship Id="rId126" Type="http://schemas.openxmlformats.org/officeDocument/2006/relationships/hyperlink" Target="https://pop.education.gov.il/tchumey_daat/data-analysis/high-school/teaching-materials/statistics-a-descriptive-statistics/" TargetMode="External"/><Relationship Id="rId147" Type="http://schemas.openxmlformats.org/officeDocument/2006/relationships/header" Target="header28.xml"/><Relationship Id="rId168" Type="http://schemas.openxmlformats.org/officeDocument/2006/relationships/hyperlink" Target="https://pop.education.gov.il/tchumey_daat/data-analysis/high-school/teaching-materials/Power-Point" TargetMode="External"/><Relationship Id="rId8" Type="http://schemas.openxmlformats.org/officeDocument/2006/relationships/image" Target="media/image2.png"/><Relationship Id="rId51" Type="http://schemas.openxmlformats.org/officeDocument/2006/relationships/footer" Target="footer4.xml"/><Relationship Id="rId72" Type="http://schemas.openxmlformats.org/officeDocument/2006/relationships/header" Target="header13.xml"/><Relationship Id="rId93" Type="http://schemas.openxmlformats.org/officeDocument/2006/relationships/header" Target="header18.xml"/><Relationship Id="rId98" Type="http://schemas.openxmlformats.org/officeDocument/2006/relationships/hyperlink" Target="https://pop.education.gov.il/tchumey_daat/data-analysis/high-school/teaching-materials/excel-basic/" TargetMode="External"/><Relationship Id="rId121" Type="http://schemas.openxmlformats.org/officeDocument/2006/relationships/hyperlink" Target="https://pop.education.gov.il/tchumey_daat/data-analysis/high-school/teaching-materials/excel-edvanced/" TargetMode="External"/><Relationship Id="rId142" Type="http://schemas.openxmlformats.org/officeDocument/2006/relationships/hyperlink" Target="https://pop.education.gov.il/tchumey_daat/data-analysis/high-school/teaching-data-analysis/alternative-assessment/" TargetMode="External"/><Relationship Id="rId163" Type="http://schemas.openxmlformats.org/officeDocument/2006/relationships/header" Target="header31.xml"/><Relationship Id="rId184" Type="http://schemas.openxmlformats.org/officeDocument/2006/relationships/hyperlink" Target="https://pop.education.gov.il/tchumey_daat/data-analysis/high-school/teaching-materials/excel-basic/" TargetMode="External"/><Relationship Id="rId189" Type="http://schemas.openxmlformats.org/officeDocument/2006/relationships/hyperlink" Target="https://pop.education.gov.il/tchumey_daat/data-analysis/high-school/teaching-materials/excel-basic/" TargetMode="External"/><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eader" Target="header36.xml"/><Relationship Id="rId25" Type="http://schemas.openxmlformats.org/officeDocument/2006/relationships/hyperlink" Target="https://pop.education.gov.il/tchumey_daat/data-analysis/high-school/teaching-data-analysis/ai/" TargetMode="External"/><Relationship Id="rId46" Type="http://schemas.openxmlformats.org/officeDocument/2006/relationships/hyperlink" Target="https://pop.education.gov.il/tchumey_daat/data-analysis/high-school/teaching-materials/critical-thinking-info-evaluation/" TargetMode="External"/><Relationship Id="rId67" Type="http://schemas.openxmlformats.org/officeDocument/2006/relationships/hyperlink" Target="https://pop.education.gov.il/tchumey_daat/data-analysis/high-school/teaching-materials/excel-basic/" TargetMode="External"/><Relationship Id="rId116" Type="http://schemas.openxmlformats.org/officeDocument/2006/relationships/header" Target="header23.xml"/><Relationship Id="rId137" Type="http://schemas.openxmlformats.org/officeDocument/2006/relationships/hyperlink" Target="https://pop.education.gov.il/tchumey_daat/data-analysis/high-school/teaching-materials/statistics-a-descriptive-statistics/" TargetMode="External"/><Relationship Id="rId158" Type="http://schemas.openxmlformats.org/officeDocument/2006/relationships/footer" Target="footer25.xml"/><Relationship Id="rId20" Type="http://schemas.openxmlformats.org/officeDocument/2006/relationships/hyperlink" Target="https://pop.education.gov.il/tchumey_daat/data-analysis/high-school/teaching-data-analysis/ai/" TargetMode="External"/><Relationship Id="rId41" Type="http://schemas.openxmlformats.org/officeDocument/2006/relationships/header" Target="header8.xml"/><Relationship Id="rId62" Type="http://schemas.openxmlformats.org/officeDocument/2006/relationships/hyperlink" Target="https://pop.education.gov.il/tchumey_daat/data-analysis/high-school/teaching-materials/excel-basic/" TargetMode="External"/><Relationship Id="rId83" Type="http://schemas.openxmlformats.org/officeDocument/2006/relationships/hyperlink" Target="https://pop.education.gov.il/tchumey_daat/data-analysis/high-school/teaching-materials/excel-edvanced/" TargetMode="External"/><Relationship Id="rId88" Type="http://schemas.openxmlformats.org/officeDocument/2006/relationships/hyperlink" Target="https://pop.education.gov.il/tchumey_daat/data-analysis/high-school/teaching-materials/excel-basic/" TargetMode="External"/><Relationship Id="rId111" Type="http://schemas.openxmlformats.org/officeDocument/2006/relationships/hyperlink" Target="https://pop.education.gov.il/tchumey_daat/data-analysis/high-school/teaching-materials/excel-edvanced/" TargetMode="External"/><Relationship Id="rId132" Type="http://schemas.openxmlformats.org/officeDocument/2006/relationships/hyperlink" Target="https://pop.education.gov.il/tchumey_daat/data-analysis/high-school/teaching-materials/statistics-a-descriptive-statistics/" TargetMode="External"/><Relationship Id="rId153" Type="http://schemas.openxmlformats.org/officeDocument/2006/relationships/hyperlink" Target="https://pop.education.gov.il/tchumey_daat/data-analysis/high-school/teaching-materials/databases-list-introduction" TargetMode="External"/><Relationship Id="rId174" Type="http://schemas.openxmlformats.org/officeDocument/2006/relationships/hyperlink" Target="https://pop.education.gov.il/tchumey_daat/data-analysis/high-school/teaching-materials/messaging/" TargetMode="External"/><Relationship Id="rId179" Type="http://schemas.openxmlformats.org/officeDocument/2006/relationships/hyperlink" Target="https://pop.education.gov.il/tchumey_daat/data-analysis/high-school/teaching-materials/excel-basic/" TargetMode="External"/><Relationship Id="rId195" Type="http://schemas.openxmlformats.org/officeDocument/2006/relationships/hyperlink" Target="https://pop.education.gov.il/tchumey_daat/data-analysis/high-school/teaching-materials/statistics-b/" TargetMode="External"/><Relationship Id="rId209"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190" Type="http://schemas.openxmlformats.org/officeDocument/2006/relationships/hyperlink" Target="https://pop.education.gov.il/tchumey_daat/data-analysis/high-school/teaching-materials/excel-basic/" TargetMode="External"/><Relationship Id="rId204"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15" Type="http://schemas.openxmlformats.org/officeDocument/2006/relationships/hyperlink" Target="https://pop.education.gov.il/tchumey_daat/data-analysis/high-school/teaching-materials/Introduction" TargetMode="External"/><Relationship Id="rId36" Type="http://schemas.openxmlformats.org/officeDocument/2006/relationships/header" Target="header7.xml"/><Relationship Id="rId57" Type="http://schemas.openxmlformats.org/officeDocument/2006/relationships/hyperlink" Target="https://pop.education.gov.il/tchumey_daat/data-analysis/high-school/teaching-materials/Infoethics1" TargetMode="External"/><Relationship Id="rId106" Type="http://schemas.openxmlformats.org/officeDocument/2006/relationships/hyperlink" Target="https://pop.education.gov.il/tchumey_daat/data-analysis/high-school/teaching-materials/excel-basic/" TargetMode="External"/><Relationship Id="rId127" Type="http://schemas.openxmlformats.org/officeDocument/2006/relationships/hyperlink" Target="https://pop.education.gov.il/tchumey_daat/data-analysis/high-school/teaching-materials/statistics-a-descriptive-statistics/" TargetMode="External"/><Relationship Id="rId10" Type="http://schemas.openxmlformats.org/officeDocument/2006/relationships/header" Target="header2.xml"/><Relationship Id="rId31" Type="http://schemas.openxmlformats.org/officeDocument/2006/relationships/hyperlink" Target="https://pop.education.gov.il/tchumey_daat/data-analysis/high-school/teaching-materials/information-pyramid" TargetMode="External"/><Relationship Id="rId52" Type="http://schemas.openxmlformats.org/officeDocument/2006/relationships/hyperlink" Target="https://pop.education.gov.il/tchumey_daat/data-analysis/high-school/teaching-materials/display-data/" TargetMode="External"/><Relationship Id="rId73" Type="http://schemas.openxmlformats.org/officeDocument/2006/relationships/footer" Target="footer8.xml"/><Relationship Id="rId78" Type="http://schemas.openxmlformats.org/officeDocument/2006/relationships/hyperlink" Target="https://pop.education.gov.il/tchumey_daat/data-analysis/high-school/teaching-materials/excel-basic/" TargetMode="External"/><Relationship Id="rId94" Type="http://schemas.openxmlformats.org/officeDocument/2006/relationships/footer" Target="footer13.xml"/><Relationship Id="rId99" Type="http://schemas.openxmlformats.org/officeDocument/2006/relationships/hyperlink" Target="https://pop.education.gov.il/tchumey_daat/data-analysis/high-school/teaching-materials/excel-basic/" TargetMode="External"/><Relationship Id="rId101" Type="http://schemas.openxmlformats.org/officeDocument/2006/relationships/header" Target="header20.xml"/><Relationship Id="rId122" Type="http://schemas.openxmlformats.org/officeDocument/2006/relationships/hyperlink" Target="https://pop.education.gov.il/tchumey_daat/data-analysis/high-school/teaching-materials/excel-edvanced/" TargetMode="External"/><Relationship Id="rId143" Type="http://schemas.openxmlformats.org/officeDocument/2006/relationships/hyperlink" Target="https://pop.education.gov.il/tchumey_daat/data-analysis/high-school/teaching-data-analysis/alternative-assessment/" TargetMode="External"/><Relationship Id="rId148" Type="http://schemas.openxmlformats.org/officeDocument/2006/relationships/footer" Target="footer23.xml"/><Relationship Id="rId164" Type="http://schemas.openxmlformats.org/officeDocument/2006/relationships/footer" Target="footer26.xml"/><Relationship Id="rId169" Type="http://schemas.openxmlformats.org/officeDocument/2006/relationships/header" Target="header32.xml"/><Relationship Id="rId185" Type="http://schemas.openxmlformats.org/officeDocument/2006/relationships/hyperlink" Target="https://pop.education.gov.il/tchumey_daat/data-analysis/high-school/teaching-materials/excel-basic/" TargetMode="Externa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hyperlink" Target="https://pop.education.gov.il/tchumey_daat/data-analysis/high-school/teaching-materials/excel-basic/" TargetMode="External"/><Relationship Id="rId210"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215" Type="http://schemas.openxmlformats.org/officeDocument/2006/relationships/footer" Target="footer31.xml"/><Relationship Id="rId26" Type="http://schemas.openxmlformats.org/officeDocument/2006/relationships/hyperlink" Target="https://pop.education.gov.il/tchumey_daat/data-analysis/high-school/teaching-data-analysis/ai/" TargetMode="External"/><Relationship Id="rId47" Type="http://schemas.openxmlformats.org/officeDocument/2006/relationships/hyperlink" Target="https://pop.education.gov.il/tchumey_daat/data-analysis/high-school/teaching-materials/critical-thinking-info-evaluation/" TargetMode="External"/><Relationship Id="rId68" Type="http://schemas.openxmlformats.org/officeDocument/2006/relationships/hyperlink" Target="https://pop.education.gov.il/tchumey_daat/data-analysis/high-school/teaching-materials/excel-basic/" TargetMode="External"/><Relationship Id="rId89" Type="http://schemas.openxmlformats.org/officeDocument/2006/relationships/hyperlink" Target="https://pop.education.gov.il/tchumey_daat/data-analysis/high-school/teaching-materials/excel-basic/" TargetMode="External"/><Relationship Id="rId112" Type="http://schemas.openxmlformats.org/officeDocument/2006/relationships/hyperlink" Target="https://pop.education.gov.il/tchumey_daat/data-analysis/high-school/teaching-materials/excel-edvanced/" TargetMode="External"/><Relationship Id="rId133" Type="http://schemas.openxmlformats.org/officeDocument/2006/relationships/hyperlink" Target="https://pop.education.gov.il/tchumey_daat/data-analysis/high-school/teaching-materials/statistics-a-descriptive-statistics/" TargetMode="External"/><Relationship Id="rId154" Type="http://schemas.openxmlformats.org/officeDocument/2006/relationships/hyperlink" Target="https://pop.education.gov.il/tchumey_daat/data-analysis/high-school/teaching-materials/databases-list-introduction" TargetMode="External"/><Relationship Id="rId175" Type="http://schemas.openxmlformats.org/officeDocument/2006/relationships/header" Target="header33.xml"/><Relationship Id="rId196" Type="http://schemas.openxmlformats.org/officeDocument/2006/relationships/hyperlink" Target="https://pop.education.gov.il/tchumey_daat/data-analysis/high-school/teaching-materials/statistics-b/" TargetMode="External"/><Relationship Id="rId200" Type="http://schemas.openxmlformats.org/officeDocument/2006/relationships/hyperlink" Target="https://pop.education.gov.il/tchumey_daat/data-analysis/high-school/teaching-materials/the-data-cycle/" TargetMode="External"/><Relationship Id="rId16" Type="http://schemas.openxmlformats.org/officeDocument/2006/relationships/hyperlink" Target="https://pop.education.gov.il/tchumey_daat/data-analysis/high-school/teaching-materials/Introduction" TargetMode="External"/><Relationship Id="rId37" Type="http://schemas.openxmlformats.org/officeDocument/2006/relationships/footer" Target="footer2.xml"/><Relationship Id="rId58" Type="http://schemas.openxmlformats.org/officeDocument/2006/relationships/hyperlink" Target="https://pop.education.gov.il/tchumey_daat/data-analysis/high-school/teaching-materials/Infoethics1" TargetMode="External"/><Relationship Id="rId79" Type="http://schemas.openxmlformats.org/officeDocument/2006/relationships/header" Target="header15.xml"/><Relationship Id="rId102" Type="http://schemas.openxmlformats.org/officeDocument/2006/relationships/footer" Target="footer15.xml"/><Relationship Id="rId123" Type="http://schemas.openxmlformats.org/officeDocument/2006/relationships/header" Target="header24.xml"/><Relationship Id="rId144" Type="http://schemas.openxmlformats.org/officeDocument/2006/relationships/hyperlink" Target="https://pop.education.gov.il/tchumey_daat/data-analysis/high-school/teaching-data-analysis/alternative-assessment/" TargetMode="External"/><Relationship Id="rId90" Type="http://schemas.openxmlformats.org/officeDocument/2006/relationships/hyperlink" Target="https://pop.education.gov.il/tchumey_daat/data-analysis/high-school/teaching-materials/excel-basic/" TargetMode="External"/><Relationship Id="rId165" Type="http://schemas.openxmlformats.org/officeDocument/2006/relationships/hyperlink" Target="https://pop.education.gov.il/tchumey_daat/data-analysis/high-school/teaching-materials/Power-Point" TargetMode="External"/><Relationship Id="rId186" Type="http://schemas.openxmlformats.org/officeDocument/2006/relationships/hyperlink" Target="https://pop.education.gov.il/tchumey_daat/data-analysis/high-school/teaching-materials/excel-basic/" TargetMode="External"/><Relationship Id="rId211"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27" Type="http://schemas.openxmlformats.org/officeDocument/2006/relationships/hyperlink" Target="https://pop.education.gov.il/tchumey_daat/data-analysis/high-school/teaching-data-analysis/ai/" TargetMode="External"/><Relationship Id="rId48" Type="http://schemas.openxmlformats.org/officeDocument/2006/relationships/hyperlink" Target="https://pop.education.gov.il/tchumey_daat/data-analysis/high-school/teaching-materials/critical-thinking-info-evaluation/" TargetMode="External"/><Relationship Id="rId69" Type="http://schemas.openxmlformats.org/officeDocument/2006/relationships/hyperlink" Target="https://pop.education.gov.il/tchumey_daat/data-analysis/high-school/teaching-materials/excel-basic/" TargetMode="External"/><Relationship Id="rId113" Type="http://schemas.openxmlformats.org/officeDocument/2006/relationships/hyperlink" Target="https://pop.education.gov.il/tchumey_daat/data-analysis/high-school/teaching-materials/excel-edvanced/" TargetMode="External"/><Relationship Id="rId134" Type="http://schemas.openxmlformats.org/officeDocument/2006/relationships/hyperlink" Target="https://pop.education.gov.il/tchumey_daat/data-analysis/high-school/teaching-materials/statistics-a-descriptive-statistics/" TargetMode="External"/><Relationship Id="rId80" Type="http://schemas.openxmlformats.org/officeDocument/2006/relationships/footer" Target="footer10.xml"/><Relationship Id="rId155" Type="http://schemas.openxmlformats.org/officeDocument/2006/relationships/header" Target="header29.xml"/><Relationship Id="rId176" Type="http://schemas.openxmlformats.org/officeDocument/2006/relationships/footer" Target="footer28.xml"/><Relationship Id="rId197" Type="http://schemas.openxmlformats.org/officeDocument/2006/relationships/hyperlink" Target="https://pop.education.gov.il/tchumey_daat/data-analysis/high-school/teaching-materials/statistics-b/" TargetMode="External"/><Relationship Id="rId201" Type="http://schemas.openxmlformats.org/officeDocument/2006/relationships/hyperlink" Target="https://pop.education.gov.il/tchumey_daat/data-analysis/high-school/teaching-materials/the-data-cycle/" TargetMode="External"/><Relationship Id="rId17" Type="http://schemas.openxmlformats.org/officeDocument/2006/relationships/hyperlink" Target="https://pop.education.gov.il/tchumey_daat/data-analysis/high-school/teaching-materials/Introduction" TargetMode="External"/><Relationship Id="rId38" Type="http://schemas.openxmlformats.org/officeDocument/2006/relationships/hyperlink" Target="https://pop.education.gov.il/tchumey_daat/data-analysis/high-school/teaching-materials/information-search/" TargetMode="External"/><Relationship Id="rId59" Type="http://schemas.openxmlformats.org/officeDocument/2006/relationships/hyperlink" Target="https://pop.education.gov.il/tchumey_daat/data-analysis/high-school/teaching-materials/Infoethics1" TargetMode="External"/><Relationship Id="rId103" Type="http://schemas.openxmlformats.org/officeDocument/2006/relationships/hyperlink" Target="https://pop.education.gov.il/tchumey_daat/data-analysis/high-school/teaching-materials/excel-basic/" TargetMode="External"/><Relationship Id="rId124" Type="http://schemas.openxmlformats.org/officeDocument/2006/relationships/footer" Target="footer19.xml"/><Relationship Id="rId70" Type="http://schemas.openxmlformats.org/officeDocument/2006/relationships/hyperlink" Target="https://pop.education.gov.il/tchumey_daat/data-analysis/high-school/teaching-materials/excel-basic/" TargetMode="External"/><Relationship Id="rId91" Type="http://schemas.openxmlformats.org/officeDocument/2006/relationships/header" Target="header17.xml"/><Relationship Id="rId145" Type="http://schemas.openxmlformats.org/officeDocument/2006/relationships/hyperlink" Target="https://pop.education.gov.il/tchumey_daat/data-analysis/high-school/teaching-data-analysis/alternative-assessment/" TargetMode="External"/><Relationship Id="rId166" Type="http://schemas.openxmlformats.org/officeDocument/2006/relationships/hyperlink" Target="https://pop.education.gov.il/tchumey_daat/data-analysis/high-school/teaching-materials/Power-Point" TargetMode="External"/><Relationship Id="rId187" Type="http://schemas.openxmlformats.org/officeDocument/2006/relationships/hyperlink" Target="https://pop.education.gov.il/tchumey_daat/data-analysis/high-school/teaching-materials/excel-basic/" TargetMode="External"/><Relationship Id="rId1" Type="http://schemas.openxmlformats.org/officeDocument/2006/relationships/numbering" Target="numbering.xml"/><Relationship Id="rId212"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28" Type="http://schemas.openxmlformats.org/officeDocument/2006/relationships/hyperlink" Target="https://pop.education.gov.il/tchumey_daat/data-analysis/high-school/teaching-data-analysis/ai/" TargetMode="External"/><Relationship Id="rId49" Type="http://schemas.openxmlformats.org/officeDocument/2006/relationships/hyperlink" Target="https://pop.education.gov.il/tchumey_daat/data-analysis/high-school/teaching-materials/critical-thinking-info-evaluation/" TargetMode="External"/><Relationship Id="rId114" Type="http://schemas.openxmlformats.org/officeDocument/2006/relationships/hyperlink" Target="https://pop.education.gov.il/tchumey_daat/data-analysis/high-school/teaching-materials/excel-edvanced/" TargetMode="External"/><Relationship Id="rId60" Type="http://schemas.openxmlformats.org/officeDocument/2006/relationships/header" Target="header11.xml"/><Relationship Id="rId81" Type="http://schemas.openxmlformats.org/officeDocument/2006/relationships/hyperlink" Target="https://pop.education.gov.il/tchumey_daat/data-analysis/high-school/teaching-materials/excel-edvanced/" TargetMode="External"/><Relationship Id="rId135" Type="http://schemas.openxmlformats.org/officeDocument/2006/relationships/hyperlink" Target="https://pop.education.gov.il/tchumey_daat/data-analysis/high-school/teaching-materials/statistics-a-descriptive-statistics/" TargetMode="External"/><Relationship Id="rId156" Type="http://schemas.openxmlformats.org/officeDocument/2006/relationships/footer" Target="footer24.xml"/><Relationship Id="rId177" Type="http://schemas.openxmlformats.org/officeDocument/2006/relationships/header" Target="header34.xml"/><Relationship Id="rId198" Type="http://schemas.openxmlformats.org/officeDocument/2006/relationships/header" Target="header35.xml"/><Relationship Id="rId202" Type="http://schemas.openxmlformats.org/officeDocument/2006/relationships/hyperlink" Target="https://pop.education.gov.il/tchumey_daat/data-analysis/high-school/teaching-materials/the-data-cycle/" TargetMode="External"/><Relationship Id="rId18" Type="http://schemas.openxmlformats.org/officeDocument/2006/relationships/hyperlink" Target="https://pop.education.gov.il/tchumey_daat/data-analysis/high-school/teaching-materials/Introduction" TargetMode="External"/><Relationship Id="rId39" Type="http://schemas.openxmlformats.org/officeDocument/2006/relationships/hyperlink" Target="https://pop.education.gov.il/tchumey_daat/data-analysis/high-school/teaching-materials/information-search/" TargetMode="External"/><Relationship Id="rId50" Type="http://schemas.openxmlformats.org/officeDocument/2006/relationships/header" Target="header9.xml"/><Relationship Id="rId104" Type="http://schemas.openxmlformats.org/officeDocument/2006/relationships/header" Target="header21.xml"/><Relationship Id="rId125" Type="http://schemas.openxmlformats.org/officeDocument/2006/relationships/hyperlink" Target="https://pop.education.gov.il/tchumey_daat/data-analysis/high-school/teaching-materials/statistics-a-descriptive-statistics/" TargetMode="External"/><Relationship Id="rId146" Type="http://schemas.openxmlformats.org/officeDocument/2006/relationships/hyperlink" Target="https://pop.education.gov.il/tchumey_daat/data-analysis/high-school/teaching-data-analysis/alternative-assessment/" TargetMode="External"/><Relationship Id="rId167" Type="http://schemas.openxmlformats.org/officeDocument/2006/relationships/hyperlink" Target="https://pop.education.gov.il/tchumey_daat/data-analysis/high-school/teaching-materials/Power-Point" TargetMode="External"/><Relationship Id="rId188" Type="http://schemas.openxmlformats.org/officeDocument/2006/relationships/hyperlink" Target="https://pop.education.gov.il/tchumey_daat/data-analysis/high-school/teaching-materials/excel-basic/" TargetMode="External"/><Relationship Id="rId71" Type="http://schemas.openxmlformats.org/officeDocument/2006/relationships/hyperlink" Target="https://pop.education.gov.il/tchumey_daat/data-analysis/high-school/teaching-materials/excel-basic/" TargetMode="External"/><Relationship Id="rId92" Type="http://schemas.openxmlformats.org/officeDocument/2006/relationships/footer" Target="footer12.xml"/><Relationship Id="rId213" Type="http://schemas.openxmlformats.org/officeDocument/2006/relationships/hyperlink" Target="https://sites.google.com/israschool.org.il/data-analysis-program/%D7%9E%D7%92%D7%9E%D7%AA-%D7%9E%D7%99%D7%93%D7%A2-%D7%95%D7%A0%D7%AA%D7%95%D7%A0%D7%99%D7%9D-data-analysis%D7%93%D7%A3-%D7%91%D7%99%D7%AA/%D7%9E%D7%A7%D7%A6%D7%95%D7%A2-%D7%9E%D7%95%D7%91%D7%99%D7%9C/%D7%A7%D7%91%D7%9C%D7%AA-%D7%94%D7%97%D7%9C%D7%98%D7%95%D7%AA" TargetMode="External"/><Relationship Id="rId2" Type="http://schemas.openxmlformats.org/officeDocument/2006/relationships/styles" Target="styles.xml"/><Relationship Id="rId29" Type="http://schemas.openxmlformats.org/officeDocument/2006/relationships/header" Target="header5.xml"/><Relationship Id="rId40" Type="http://schemas.openxmlformats.org/officeDocument/2006/relationships/hyperlink" Target="https://pop.education.gov.il/tchumey_daat/data-analysis/high-school/teaching-materials/information-search/" TargetMode="External"/><Relationship Id="rId115" Type="http://schemas.openxmlformats.org/officeDocument/2006/relationships/hyperlink" Target="https://pop.education.gov.il/tchumey_daat/data-analysis/high-school/teaching-materials/excel-edvanced/" TargetMode="External"/><Relationship Id="rId136" Type="http://schemas.openxmlformats.org/officeDocument/2006/relationships/hyperlink" Target="https://pop.education.gov.il/tchumey_daat/data-analysis/high-school/teaching-materials/statistics-a-descriptive-statistics/" TargetMode="External"/><Relationship Id="rId157" Type="http://schemas.openxmlformats.org/officeDocument/2006/relationships/header" Target="header30.xml"/><Relationship Id="rId178" Type="http://schemas.openxmlformats.org/officeDocument/2006/relationships/footer" Target="footer29.xml"/><Relationship Id="rId61" Type="http://schemas.openxmlformats.org/officeDocument/2006/relationships/footer" Target="footer6.xml"/><Relationship Id="rId82" Type="http://schemas.openxmlformats.org/officeDocument/2006/relationships/hyperlink" Target="https://pop.education.gov.il/tchumey_daat/data-analysis/high-school/teaching-materials/excel-edvanced/" TargetMode="External"/><Relationship Id="rId199" Type="http://schemas.openxmlformats.org/officeDocument/2006/relationships/footer" Target="footer30.xml"/><Relationship Id="rId203" Type="http://schemas.openxmlformats.org/officeDocument/2006/relationships/hyperlink" Target="https://pop.education.gov.il/tchumey_daat/data-analysis/high-school/teaching-materials/the-data-cycle/" TargetMode="External"/><Relationship Id="rId19"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9400</Words>
  <Characters>47003</Characters>
  <Application>Microsoft Office Word</Application>
  <DocSecurity>0</DocSecurity>
  <Lines>391</Lines>
  <Paragraphs>112</Paragraphs>
  <ScaleCrop>false</ScaleCrop>
  <Company/>
  <LinksUpToDate>false</LinksUpToDate>
  <CharactersWithSpaces>56291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ROTEM YEFET</dc:creator>
  <cp:lastModifiedBy>לימור רדר</cp:lastModifiedBy>
  <cp:revision>2</cp:revision>
  <dcterms:created xsi:type="dcterms:W3CDTF">2025-11-26T07:50:00Z</dcterms:created>
  <dcterms:modified xsi:type="dcterms:W3CDTF">2025-11-26T07:50:00Z</dcterms:modified>
</cp:coreProperties>
</file>