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3698" w:rsidRDefault="0067152F">
      <w:pPr>
        <w:pStyle w:val="3"/>
        <w:bidi/>
        <w:spacing w:before="0" w:after="120" w:line="275" w:lineRule="auto"/>
        <w:jc w:val="center"/>
        <w:rPr>
          <w:rFonts w:ascii="Google Sans" w:eastAsia="Google Sans" w:hAnsi="Google Sans" w:cs="Google Sans"/>
          <w:color w:val="1F1F1F"/>
        </w:rPr>
      </w:pPr>
      <w:bookmarkStart w:id="0" w:name="_GoBack"/>
      <w:bookmarkEnd w:id="0"/>
      <w:r>
        <w:rPr>
          <w:rFonts w:ascii="Google Sans" w:eastAsia="Google Sans" w:hAnsi="Google Sans" w:cs="Times New Roman"/>
          <w:color w:val="1F1F1F"/>
          <w:rtl/>
        </w:rPr>
        <w:t xml:space="preserve">מחוון להערכת הערכה חלופית </w:t>
      </w:r>
      <w:r>
        <w:rPr>
          <w:rFonts w:ascii="Google Sans" w:eastAsia="Google Sans" w:hAnsi="Google Sans" w:cs="Google Sans"/>
          <w:color w:val="1F1F1F"/>
          <w:rtl/>
        </w:rPr>
        <w:t xml:space="preserve">784283  </w:t>
      </w:r>
      <w:r>
        <w:rPr>
          <w:rFonts w:ascii="Google Sans" w:eastAsia="Google Sans" w:hAnsi="Google Sans" w:cs="Times New Roman"/>
          <w:color w:val="1F1F1F"/>
          <w:rtl/>
        </w:rPr>
        <w:t>תשפ</w:t>
      </w:r>
      <w:r>
        <w:rPr>
          <w:rFonts w:ascii="Google Sans" w:eastAsia="Google Sans" w:hAnsi="Google Sans" w:cs="Google Sans"/>
          <w:color w:val="1F1F1F"/>
          <w:rtl/>
        </w:rPr>
        <w:t>"</w:t>
      </w:r>
      <w:r>
        <w:rPr>
          <w:rFonts w:ascii="Google Sans" w:eastAsia="Google Sans" w:hAnsi="Google Sans" w:cs="Times New Roman"/>
          <w:color w:val="1F1F1F"/>
          <w:rtl/>
        </w:rPr>
        <w:t>ו</w:t>
      </w:r>
    </w:p>
    <w:tbl>
      <w:tblPr>
        <w:tblStyle w:val="ac"/>
        <w:bidiVisual/>
        <w:tblW w:w="1063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36"/>
        <w:gridCol w:w="1170"/>
        <w:gridCol w:w="1935"/>
        <w:gridCol w:w="1693"/>
        <w:gridCol w:w="1560"/>
        <w:gridCol w:w="1560"/>
        <w:gridCol w:w="1282"/>
      </w:tblGrid>
      <w:tr w:rsidR="00643698"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643698" w:rsidRDefault="00671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before="120" w:after="120" w:line="275" w:lineRule="auto"/>
              <w:rPr>
                <w:b/>
                <w:bCs/>
                <w:color w:val="1F1F1F"/>
              </w:rPr>
            </w:pPr>
            <w:r>
              <w:rPr>
                <w:b/>
                <w:bCs/>
                <w:color w:val="1F1F1F"/>
                <w:rtl/>
              </w:rPr>
              <w:t>שלב</w:t>
            </w:r>
          </w:p>
        </w:tc>
        <w:tc>
          <w:tcPr>
            <w:tcW w:w="1170" w:type="dxa"/>
          </w:tcPr>
          <w:p w:rsidR="00643698" w:rsidRDefault="00671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before="120" w:after="120" w:line="275" w:lineRule="auto"/>
              <w:rPr>
                <w:b/>
                <w:bCs/>
                <w:color w:val="1F1F1F"/>
              </w:rPr>
            </w:pPr>
            <w:r>
              <w:rPr>
                <w:b/>
                <w:bCs/>
                <w:color w:val="1F1F1F"/>
                <w:rtl/>
              </w:rPr>
              <w:t>משקל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643698" w:rsidRDefault="00671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before="120" w:after="120" w:line="275" w:lineRule="auto"/>
              <w:rPr>
                <w:b/>
                <w:bCs/>
                <w:color w:val="1F1F1F"/>
              </w:rPr>
            </w:pPr>
            <w:r>
              <w:rPr>
                <w:b/>
                <w:bCs/>
                <w:color w:val="1F1F1F"/>
                <w:rtl/>
              </w:rPr>
              <w:t>קריטריונים</w:t>
            </w:r>
          </w:p>
        </w:tc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643698" w:rsidRDefault="00671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before="120" w:after="120" w:line="275" w:lineRule="auto"/>
              <w:rPr>
                <w:b/>
                <w:bCs/>
                <w:color w:val="1F1F1F"/>
              </w:rPr>
            </w:pPr>
            <w:r>
              <w:rPr>
                <w:b/>
                <w:bCs/>
                <w:color w:val="1F1F1F"/>
                <w:rtl/>
              </w:rPr>
              <w:t>מצוין (100-90)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643698" w:rsidRDefault="00671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before="120" w:after="120" w:line="275" w:lineRule="auto"/>
              <w:rPr>
                <w:b/>
                <w:bCs/>
                <w:color w:val="1F1F1F"/>
              </w:rPr>
            </w:pPr>
            <w:r>
              <w:rPr>
                <w:b/>
                <w:bCs/>
                <w:color w:val="1F1F1F"/>
                <w:rtl/>
              </w:rPr>
              <w:t>טוב (89-75)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643698" w:rsidRDefault="00671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before="120" w:after="120" w:line="275" w:lineRule="auto"/>
              <w:rPr>
                <w:b/>
                <w:bCs/>
                <w:color w:val="1F1F1F"/>
              </w:rPr>
            </w:pPr>
            <w:r>
              <w:rPr>
                <w:b/>
                <w:bCs/>
                <w:color w:val="1F1F1F"/>
                <w:rtl/>
              </w:rPr>
              <w:t>טעון שיפור (74-60)</w:t>
            </w:r>
          </w:p>
        </w:tc>
        <w:tc>
          <w:tcPr>
            <w:tcW w:w="1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643698" w:rsidRDefault="00671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before="120" w:after="120" w:line="275" w:lineRule="auto"/>
              <w:rPr>
                <w:b/>
                <w:bCs/>
                <w:color w:val="1F1F1F"/>
              </w:rPr>
            </w:pPr>
            <w:r>
              <w:rPr>
                <w:b/>
                <w:bCs/>
                <w:color w:val="1F1F1F"/>
                <w:rtl/>
              </w:rPr>
              <w:t>לא מספק (59-0)</w:t>
            </w:r>
          </w:p>
        </w:tc>
      </w:tr>
      <w:tr w:rsidR="00643698"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643698" w:rsidRDefault="00671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5" w:lineRule="auto"/>
              <w:rPr>
                <w:b/>
                <w:bCs/>
                <w:color w:val="1F1F1F"/>
              </w:rPr>
            </w:pPr>
            <w:r>
              <w:rPr>
                <w:b/>
                <w:bCs/>
                <w:color w:val="1F1F1F"/>
                <w:rtl/>
              </w:rPr>
              <w:t>1. איסוף מידע וחקר הנושא וחשיבה ביקורתית</w:t>
            </w:r>
          </w:p>
          <w:p w:rsidR="00643698" w:rsidRDefault="006436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5" w:lineRule="auto"/>
              <w:rPr>
                <w:b/>
                <w:bCs/>
                <w:color w:val="1F1F1F"/>
              </w:rPr>
            </w:pPr>
          </w:p>
          <w:p w:rsidR="00643698" w:rsidRDefault="006436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5" w:lineRule="auto"/>
              <w:rPr>
                <w:i/>
                <w:iCs/>
                <w:color w:val="1F1F1F"/>
              </w:rPr>
            </w:pPr>
          </w:p>
        </w:tc>
        <w:tc>
          <w:tcPr>
            <w:tcW w:w="1170" w:type="dxa"/>
          </w:tcPr>
          <w:p w:rsidR="00643698" w:rsidRDefault="00671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before="120" w:after="120" w:line="275" w:lineRule="auto"/>
              <w:rPr>
                <w:b/>
                <w:bCs/>
                <w:color w:val="1F1F1F"/>
              </w:rPr>
            </w:pPr>
            <w:r>
              <w:rPr>
                <w:b/>
                <w:bCs/>
                <w:color w:val="1F1F1F"/>
              </w:rPr>
              <w:t>20%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643698" w:rsidRDefault="0067152F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before="120" w:line="275" w:lineRule="auto"/>
              <w:ind w:left="231" w:hanging="231"/>
              <w:rPr>
                <w:color w:val="000000"/>
              </w:rPr>
            </w:pPr>
            <w:r>
              <w:rPr>
                <w:color w:val="000000"/>
                <w:rtl/>
              </w:rPr>
              <w:t>היכרות עם הנושא</w:t>
            </w:r>
          </w:p>
          <w:p w:rsidR="00643698" w:rsidRDefault="0067152F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5" w:lineRule="auto"/>
              <w:ind w:left="231" w:hanging="231"/>
              <w:rPr>
                <w:color w:val="000000"/>
              </w:rPr>
            </w:pPr>
            <w:r>
              <w:rPr>
                <w:color w:val="000000"/>
                <w:rtl/>
              </w:rPr>
              <w:t>חיפוש מידע בעזרת בינה מלאכותית   (</w:t>
            </w:r>
            <w:proofErr w:type="spellStart"/>
            <w:r>
              <w:rPr>
                <w:color w:val="000000"/>
                <w:rtl/>
              </w:rPr>
              <w:t>גימיני</w:t>
            </w:r>
            <w:proofErr w:type="spellEnd"/>
            <w:r>
              <w:rPr>
                <w:color w:val="000000"/>
                <w:rtl/>
              </w:rPr>
              <w:t>)</w:t>
            </w:r>
          </w:p>
          <w:p w:rsidR="00643698" w:rsidRDefault="0067152F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5" w:lineRule="auto"/>
              <w:ind w:left="231" w:hanging="231"/>
              <w:rPr>
                <w:color w:val="000000"/>
              </w:rPr>
            </w:pPr>
            <w:r>
              <w:rPr>
                <w:color w:val="000000"/>
                <w:rtl/>
              </w:rPr>
              <w:t xml:space="preserve">אימות תוצאות בעזרת אתרים </w:t>
            </w:r>
            <w:r>
              <w:rPr>
                <w:color w:val="000000"/>
                <w:rtl/>
              </w:rPr>
              <w:t>ומקורות אמינים</w:t>
            </w:r>
          </w:p>
          <w:p w:rsidR="00643698" w:rsidRDefault="0067152F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5" w:lineRule="auto"/>
              <w:ind w:left="231" w:hanging="231"/>
              <w:rPr>
                <w:color w:val="000000"/>
              </w:rPr>
            </w:pPr>
            <w:r>
              <w:rPr>
                <w:color w:val="000000"/>
                <w:rtl/>
              </w:rPr>
              <w:t>שמירת כל השיחה עם הבינה ותיעוד שלה</w:t>
            </w:r>
          </w:p>
          <w:p w:rsidR="00643698" w:rsidRDefault="0067152F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5" w:lineRule="auto"/>
              <w:ind w:left="231" w:hanging="231"/>
              <w:rPr>
                <w:color w:val="000000"/>
              </w:rPr>
            </w:pPr>
            <w:r>
              <w:rPr>
                <w:color w:val="000000"/>
                <w:rtl/>
              </w:rPr>
              <w:t xml:space="preserve">זיהוי הטיות </w:t>
            </w:r>
            <w:proofErr w:type="spellStart"/>
            <w:r>
              <w:rPr>
                <w:color w:val="000000"/>
                <w:rtl/>
              </w:rPr>
              <w:t>ואי־דיוקים</w:t>
            </w:r>
            <w:proofErr w:type="spellEnd"/>
            <w:r>
              <w:rPr>
                <w:color w:val="000000"/>
                <w:rtl/>
              </w:rPr>
              <w:t xml:space="preserve"> ותיקונם</w:t>
            </w:r>
          </w:p>
          <w:p w:rsidR="00643698" w:rsidRDefault="0067152F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5" w:lineRule="auto"/>
              <w:ind w:left="231" w:hanging="231"/>
              <w:rPr>
                <w:color w:val="000000"/>
              </w:rPr>
            </w:pPr>
            <w:r>
              <w:rPr>
                <w:color w:val="000000"/>
                <w:rtl/>
              </w:rPr>
              <w:t xml:space="preserve">הצלבת נתונים עם מקורות חיצוניים לדוגמה- </w:t>
            </w:r>
            <w:r>
              <w:rPr>
                <w:color w:val="000000"/>
              </w:rPr>
              <w:t>NotebookLM</w:t>
            </w:r>
          </w:p>
          <w:p w:rsidR="00643698" w:rsidRDefault="0067152F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5" w:lineRule="auto"/>
              <w:ind w:left="231" w:hanging="231"/>
              <w:rPr>
                <w:color w:val="000000"/>
              </w:rPr>
            </w:pPr>
            <w:r>
              <w:rPr>
                <w:color w:val="000000"/>
                <w:rtl/>
              </w:rPr>
              <w:t xml:space="preserve">  שימוש בדיאלוג מתפתח עם הבינה </w:t>
            </w:r>
          </w:p>
          <w:p w:rsidR="00643698" w:rsidRDefault="0067152F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5" w:lineRule="auto"/>
              <w:ind w:left="231" w:hanging="231"/>
              <w:rPr>
                <w:color w:val="000000"/>
              </w:rPr>
            </w:pPr>
            <w:r>
              <w:rPr>
                <w:color w:val="000000"/>
                <w:rtl/>
              </w:rPr>
              <w:t>שימוש בעקרונות “מעגל הזהב” (למה / איך /מה)</w:t>
            </w:r>
          </w:p>
          <w:p w:rsidR="00643698" w:rsidRDefault="0067152F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5" w:lineRule="auto"/>
              <w:ind w:left="231" w:hanging="231"/>
              <w:rPr>
                <w:color w:val="000000"/>
              </w:rPr>
            </w:pPr>
            <w:r>
              <w:rPr>
                <w:color w:val="000000"/>
                <w:rtl/>
              </w:rPr>
              <w:t xml:space="preserve">  שימוש בטכניקות הנדסת </w:t>
            </w:r>
            <w:proofErr w:type="spellStart"/>
            <w:r>
              <w:rPr>
                <w:color w:val="000000"/>
                <w:rtl/>
              </w:rPr>
              <w:t>פרומפטים</w:t>
            </w:r>
            <w:proofErr w:type="spellEnd"/>
          </w:p>
          <w:p w:rsidR="00643698" w:rsidRDefault="0067152F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120" w:line="275" w:lineRule="auto"/>
              <w:ind w:left="231" w:hanging="231"/>
              <w:rPr>
                <w:color w:val="000000"/>
              </w:rPr>
            </w:pPr>
            <w:r>
              <w:rPr>
                <w:color w:val="000000"/>
                <w:rtl/>
              </w:rPr>
              <w:lastRenderedPageBreak/>
              <w:t xml:space="preserve">הצגת קישור תקין </w:t>
            </w:r>
            <w:r>
              <w:rPr>
                <w:color w:val="000000"/>
                <w:rtl/>
              </w:rPr>
              <w:t>לשיחה עם הבינה</w:t>
            </w:r>
          </w:p>
          <w:p w:rsidR="00643698" w:rsidRDefault="006436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before="120" w:after="120" w:line="275" w:lineRule="auto"/>
              <w:rPr>
                <w:b/>
                <w:bCs/>
                <w:color w:val="1F1F1F"/>
              </w:rPr>
            </w:pPr>
          </w:p>
        </w:tc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643698" w:rsidRDefault="00671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before="120" w:after="120" w:line="275" w:lineRule="auto"/>
              <w:rPr>
                <w:color w:val="1F1F1F"/>
              </w:rPr>
            </w:pPr>
            <w:r>
              <w:rPr>
                <w:color w:val="1F1F1F"/>
                <w:rtl/>
              </w:rPr>
              <w:lastRenderedPageBreak/>
              <w:t xml:space="preserve">הוצג קישור לשיחה מלאה המדגים דיאלוג מתפתח ועמוק. ניכר שימוש ב"מעגל הזהב" (למה/איך/מה) ובטכניקות הנדסת </w:t>
            </w:r>
            <w:proofErr w:type="spellStart"/>
            <w:r>
              <w:rPr>
                <w:color w:val="1F1F1F"/>
                <w:rtl/>
              </w:rPr>
              <w:t>פרומפטים</w:t>
            </w:r>
            <w:proofErr w:type="spellEnd"/>
            <w:r>
              <w:rPr>
                <w:color w:val="1F1F1F"/>
                <w:rtl/>
              </w:rPr>
              <w:t xml:space="preserve"> מתקדמות שחידדו את התוצאות באופן משמעותי. ויש אימות תוצאות במקורות מידע .</w:t>
            </w:r>
          </w:p>
          <w:p w:rsidR="00643698" w:rsidRDefault="00671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before="120" w:after="120" w:line="275" w:lineRule="auto"/>
              <w:rPr>
                <w:color w:val="1F1F1F"/>
              </w:rPr>
            </w:pPr>
            <w:r>
              <w:rPr>
                <w:color w:val="1F1F1F"/>
                <w:rtl/>
              </w:rPr>
              <w:t xml:space="preserve">שימוש ב </w:t>
            </w:r>
            <w:r>
              <w:rPr>
                <w:color w:val="1F1F1F"/>
              </w:rPr>
              <w:t>NotebookLM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643698" w:rsidRDefault="00671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before="120" w:after="120" w:line="275" w:lineRule="auto"/>
              <w:rPr>
                <w:color w:val="1F1F1F"/>
              </w:rPr>
            </w:pPr>
            <w:r>
              <w:rPr>
                <w:color w:val="1F1F1F"/>
                <w:rtl/>
              </w:rPr>
              <w:t xml:space="preserve">הוצג קישור לשיחה. יש ניסיון לדיאלוג, </w:t>
            </w:r>
            <w:r>
              <w:rPr>
                <w:color w:val="1F1F1F"/>
                <w:rtl/>
              </w:rPr>
              <w:t xml:space="preserve">אך הוא בסיסי. השימוש ב"מעגל הזהב" חלקי, והנדסת </w:t>
            </w:r>
            <w:proofErr w:type="spellStart"/>
            <w:r>
              <w:rPr>
                <w:color w:val="1F1F1F"/>
                <w:rtl/>
              </w:rPr>
              <w:t>הפרומפטים</w:t>
            </w:r>
            <w:proofErr w:type="spellEnd"/>
            <w:r>
              <w:rPr>
                <w:color w:val="1F1F1F"/>
                <w:rtl/>
              </w:rPr>
              <w:t xml:space="preserve"> לא תמיד אתגרה את המודל.</w:t>
            </w:r>
          </w:p>
          <w:p w:rsidR="00643698" w:rsidRDefault="00671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before="120" w:after="120" w:line="275" w:lineRule="auto"/>
              <w:rPr>
                <w:color w:val="1F1F1F"/>
              </w:rPr>
            </w:pPr>
            <w:r>
              <w:rPr>
                <w:color w:val="1F1F1F"/>
                <w:rtl/>
              </w:rPr>
              <w:t>בוצעה בדיקת עובדות, אך היא חלקית. יש שימוש במקורות מידע אך חסר פירוט לגבי תיקון הטיות או אי-דיוקים של הבינה המלאכותית..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643698" w:rsidRDefault="00671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before="120" w:after="120" w:line="275" w:lineRule="auto"/>
              <w:rPr>
                <w:color w:val="1F1F1F"/>
              </w:rPr>
            </w:pPr>
            <w:r>
              <w:rPr>
                <w:color w:val="1F1F1F"/>
                <w:rtl/>
              </w:rPr>
              <w:t>הדיאלוג עם המודל דל, הסתפקות בתשובה הראשונה ללא העמקה.</w:t>
            </w:r>
          </w:p>
          <w:p w:rsidR="00643698" w:rsidRDefault="00671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before="120" w:after="120" w:line="275" w:lineRule="auto"/>
              <w:rPr>
                <w:color w:val="1F1F1F"/>
              </w:rPr>
            </w:pPr>
            <w:r>
              <w:rPr>
                <w:color w:val="1F1F1F"/>
                <w:rtl/>
              </w:rPr>
              <w:t>הסתמכות יתר על הבינה המלאכותית ללא בדיקה מספקת. מסמך האימות דל או כללי מדי, ללא הצלבה משמעותית עם מקורות חיצוניים.</w:t>
            </w:r>
          </w:p>
        </w:tc>
        <w:tc>
          <w:tcPr>
            <w:tcW w:w="1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643698" w:rsidRDefault="00671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before="120" w:after="120" w:line="275" w:lineRule="auto"/>
              <w:rPr>
                <w:color w:val="1F1F1F"/>
              </w:rPr>
            </w:pPr>
            <w:r>
              <w:rPr>
                <w:color w:val="1F1F1F"/>
                <w:rtl/>
              </w:rPr>
              <w:t>לא הוגש קישור לשיחה או שהקישור אינו תקין. אין הוכחות לאימות המידע בעזרת מקורות מידע</w:t>
            </w:r>
          </w:p>
        </w:tc>
      </w:tr>
      <w:tr w:rsidR="00643698"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643698" w:rsidRDefault="00671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5" w:lineRule="auto"/>
              <w:rPr>
                <w:i/>
                <w:iCs/>
                <w:color w:val="1F1F1F"/>
              </w:rPr>
            </w:pPr>
            <w:r>
              <w:rPr>
                <w:b/>
                <w:bCs/>
                <w:color w:val="1F1F1F"/>
                <w:rtl/>
              </w:rPr>
              <w:t>2. איתור או יצירת קובץ נתונים</w:t>
            </w:r>
          </w:p>
        </w:tc>
        <w:tc>
          <w:tcPr>
            <w:tcW w:w="1170" w:type="dxa"/>
          </w:tcPr>
          <w:p w:rsidR="00643698" w:rsidRDefault="00671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before="120" w:after="120" w:line="275" w:lineRule="auto"/>
              <w:rPr>
                <w:b/>
                <w:bCs/>
                <w:color w:val="1F1F1F"/>
              </w:rPr>
            </w:pPr>
            <w:r>
              <w:rPr>
                <w:b/>
                <w:bCs/>
                <w:color w:val="1F1F1F"/>
              </w:rPr>
              <w:t>5%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643698" w:rsidRDefault="0067152F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before="120" w:after="120" w:line="275" w:lineRule="auto"/>
              <w:ind w:left="231" w:hanging="231"/>
              <w:rPr>
                <w:color w:val="1F1F1F"/>
              </w:rPr>
            </w:pPr>
            <w:r>
              <w:rPr>
                <w:color w:val="1F1F1F"/>
                <w:rtl/>
              </w:rPr>
              <w:t xml:space="preserve">קובץ אקסל בגודל של </w:t>
            </w:r>
            <w:r>
              <w:rPr>
                <w:color w:val="1F1F1F"/>
                <w:rtl/>
              </w:rPr>
              <w:t>לפחות 200 שורות ו 6 עמודות</w:t>
            </w:r>
          </w:p>
        </w:tc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643698" w:rsidRDefault="00671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before="120" w:after="120" w:line="275" w:lineRule="auto"/>
              <w:rPr>
                <w:color w:val="1F1F1F"/>
              </w:rPr>
            </w:pPr>
            <w:r>
              <w:rPr>
                <w:color w:val="1F1F1F"/>
                <w:rtl/>
              </w:rPr>
              <w:t>נמצא קובץ אקסל או נוצר ע"י הבינה בגודל הנדרש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643698" w:rsidRDefault="00671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before="120" w:after="120" w:line="275" w:lineRule="auto"/>
              <w:rPr>
                <w:color w:val="1F1F1F"/>
              </w:rPr>
            </w:pPr>
            <w:r>
              <w:rPr>
                <w:color w:val="1F1F1F"/>
                <w:rtl/>
              </w:rPr>
              <w:t>יש מספיק עמודות אין מספיק שורות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643698" w:rsidRDefault="00671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before="120" w:after="120" w:line="275" w:lineRule="auto"/>
              <w:rPr>
                <w:color w:val="1F1F1F"/>
              </w:rPr>
            </w:pPr>
            <w:r>
              <w:rPr>
                <w:color w:val="1F1F1F"/>
                <w:rtl/>
              </w:rPr>
              <w:t>יש מספיק שורות אבל רק 5 עמודות</w:t>
            </w:r>
          </w:p>
        </w:tc>
        <w:tc>
          <w:tcPr>
            <w:tcW w:w="1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643698" w:rsidRDefault="00671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before="120" w:after="120" w:line="275" w:lineRule="auto"/>
              <w:rPr>
                <w:color w:val="1F1F1F"/>
              </w:rPr>
            </w:pPr>
            <w:r>
              <w:rPr>
                <w:color w:val="1F1F1F"/>
                <w:rtl/>
              </w:rPr>
              <w:t>האקסל לא מספיק גדול</w:t>
            </w:r>
          </w:p>
        </w:tc>
      </w:tr>
      <w:tr w:rsidR="00643698"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643698" w:rsidRDefault="00671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5" w:lineRule="auto"/>
              <w:rPr>
                <w:b/>
                <w:bCs/>
                <w:color w:val="1F1F1F"/>
              </w:rPr>
            </w:pPr>
            <w:r>
              <w:rPr>
                <w:b/>
                <w:bCs/>
                <w:color w:val="1F1F1F"/>
                <w:rtl/>
              </w:rPr>
              <w:t>3. ניסוח שאלת חקר</w:t>
            </w:r>
          </w:p>
        </w:tc>
        <w:tc>
          <w:tcPr>
            <w:tcW w:w="1170" w:type="dxa"/>
          </w:tcPr>
          <w:p w:rsidR="00643698" w:rsidRDefault="00671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before="120" w:after="120" w:line="275" w:lineRule="auto"/>
              <w:rPr>
                <w:b/>
                <w:bCs/>
                <w:color w:val="1F1F1F"/>
              </w:rPr>
            </w:pPr>
            <w:r>
              <w:rPr>
                <w:b/>
                <w:bCs/>
                <w:color w:val="1F1F1F"/>
              </w:rPr>
              <w:t>5%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643698" w:rsidRDefault="0067152F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before="120" w:after="120" w:line="275" w:lineRule="auto"/>
              <w:ind w:left="231" w:hanging="231"/>
              <w:rPr>
                <w:color w:val="1F1F1F"/>
              </w:rPr>
            </w:pPr>
            <w:r>
              <w:rPr>
                <w:color w:val="1F1F1F"/>
                <w:rtl/>
              </w:rPr>
              <w:t>מנוסחת בצורה ברורה</w:t>
            </w:r>
          </w:p>
          <w:p w:rsidR="00643698" w:rsidRDefault="0067152F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before="120" w:after="120" w:line="275" w:lineRule="auto"/>
              <w:ind w:left="231" w:hanging="231"/>
              <w:rPr>
                <w:color w:val="1F1F1F"/>
              </w:rPr>
            </w:pPr>
            <w:r>
              <w:rPr>
                <w:color w:val="1F1F1F"/>
                <w:rtl/>
              </w:rPr>
              <w:t>ניתנת למענה מתוך הנתונים באקסל</w:t>
            </w:r>
          </w:p>
        </w:tc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643698" w:rsidRDefault="00671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before="120" w:after="120" w:line="275" w:lineRule="auto"/>
              <w:rPr>
                <w:color w:val="1F1F1F"/>
              </w:rPr>
            </w:pPr>
            <w:r>
              <w:rPr>
                <w:color w:val="1F1F1F"/>
                <w:rtl/>
              </w:rPr>
              <w:t xml:space="preserve">שאלת חקר מנוסחת בצורה ברורה </w:t>
            </w:r>
            <w:r>
              <w:rPr>
                <w:color w:val="1F1F1F"/>
                <w:rtl/>
              </w:rPr>
              <w:t>וניתן לענות עליה מתוך הנתונים באקסל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643698" w:rsidRDefault="00671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before="120" w:after="120" w:line="275" w:lineRule="auto"/>
              <w:rPr>
                <w:color w:val="1F1F1F"/>
              </w:rPr>
            </w:pPr>
            <w:r>
              <w:rPr>
                <w:color w:val="1F1F1F"/>
                <w:rtl/>
              </w:rPr>
              <w:t>שאלה שרק בודקת קשר בין שני ערכים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643698" w:rsidRDefault="00671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before="120" w:after="120" w:line="275" w:lineRule="auto"/>
              <w:rPr>
                <w:color w:val="1F1F1F"/>
              </w:rPr>
            </w:pPr>
            <w:r>
              <w:rPr>
                <w:color w:val="1F1F1F"/>
                <w:rtl/>
              </w:rPr>
              <w:t>שאלה שמנוסחת כשאלה סגורה תוך שימוש במילים האם</w:t>
            </w:r>
          </w:p>
        </w:tc>
        <w:tc>
          <w:tcPr>
            <w:tcW w:w="1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643698" w:rsidRDefault="00671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before="120" w:after="120" w:line="275" w:lineRule="auto"/>
              <w:rPr>
                <w:color w:val="1F1F1F"/>
              </w:rPr>
            </w:pPr>
            <w:r>
              <w:rPr>
                <w:color w:val="1F1F1F"/>
                <w:rtl/>
              </w:rPr>
              <w:t>שאלת חקר שלא ניתן לענות עליה מתוך הנתונים</w:t>
            </w:r>
          </w:p>
        </w:tc>
      </w:tr>
      <w:tr w:rsidR="00643698"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643698" w:rsidRDefault="00671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5" w:lineRule="auto"/>
              <w:rPr>
                <w:b/>
                <w:bCs/>
                <w:color w:val="1F1F1F"/>
              </w:rPr>
            </w:pPr>
            <w:r>
              <w:rPr>
                <w:b/>
                <w:bCs/>
                <w:color w:val="1F1F1F"/>
                <w:rtl/>
              </w:rPr>
              <w:t>4. ניתוח ממצאים</w:t>
            </w:r>
          </w:p>
        </w:tc>
        <w:tc>
          <w:tcPr>
            <w:tcW w:w="1170" w:type="dxa"/>
          </w:tcPr>
          <w:p w:rsidR="00643698" w:rsidRDefault="00671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before="120" w:after="120" w:line="275" w:lineRule="auto"/>
              <w:rPr>
                <w:b/>
                <w:bCs/>
                <w:color w:val="1F1F1F"/>
              </w:rPr>
            </w:pPr>
            <w:r>
              <w:rPr>
                <w:b/>
                <w:bCs/>
                <w:color w:val="1F1F1F"/>
              </w:rPr>
              <w:t>25%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643698" w:rsidRDefault="0067152F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before="120" w:line="275" w:lineRule="auto"/>
              <w:ind w:left="231" w:hanging="231"/>
              <w:rPr>
                <w:color w:val="1F1F1F"/>
              </w:rPr>
            </w:pPr>
            <w:r>
              <w:rPr>
                <w:color w:val="1F1F1F"/>
                <w:rtl/>
              </w:rPr>
              <w:t>יצירת 4 גרפים מסוגים שונים</w:t>
            </w:r>
          </w:p>
          <w:p w:rsidR="00643698" w:rsidRDefault="0067152F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120" w:line="275" w:lineRule="auto"/>
              <w:ind w:left="231" w:hanging="231"/>
              <w:rPr>
                <w:color w:val="1F1F1F"/>
              </w:rPr>
            </w:pPr>
            <w:r>
              <w:rPr>
                <w:color w:val="1F1F1F"/>
                <w:rtl/>
              </w:rPr>
              <w:t>הקפדה על:</w:t>
            </w:r>
          </w:p>
          <w:p w:rsidR="00643698" w:rsidRDefault="0067152F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before="120" w:after="120" w:line="275" w:lineRule="auto"/>
              <w:ind w:left="283" w:hanging="283"/>
              <w:rPr>
                <w:color w:val="1F1F1F"/>
              </w:rPr>
            </w:pPr>
            <w:r>
              <w:rPr>
                <w:color w:val="1F1F1F"/>
                <w:rtl/>
              </w:rPr>
              <w:t>כותרות לגרפים</w:t>
            </w:r>
          </w:p>
          <w:p w:rsidR="00643698" w:rsidRDefault="0067152F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before="120" w:after="120" w:line="275" w:lineRule="auto"/>
              <w:ind w:left="283" w:hanging="283"/>
              <w:rPr>
                <w:color w:val="1F1F1F"/>
              </w:rPr>
            </w:pPr>
            <w:r>
              <w:rPr>
                <w:color w:val="1F1F1F"/>
                <w:rtl/>
              </w:rPr>
              <w:t>קנה מידה מתאים</w:t>
            </w:r>
          </w:p>
          <w:p w:rsidR="00643698" w:rsidRDefault="0067152F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before="120" w:after="120" w:line="275" w:lineRule="auto"/>
              <w:ind w:left="283" w:hanging="283"/>
              <w:rPr>
                <w:color w:val="1F1F1F"/>
              </w:rPr>
            </w:pPr>
            <w:proofErr w:type="spellStart"/>
            <w:r>
              <w:rPr>
                <w:color w:val="1F1F1F"/>
                <w:rtl/>
              </w:rPr>
              <w:t>המללה</w:t>
            </w:r>
            <w:proofErr w:type="spellEnd"/>
            <w:r>
              <w:rPr>
                <w:color w:val="1F1F1F"/>
                <w:rtl/>
              </w:rPr>
              <w:t xml:space="preserve"> והסבר </w:t>
            </w:r>
            <w:r>
              <w:rPr>
                <w:color w:val="1F1F1F"/>
                <w:rtl/>
              </w:rPr>
              <w:t>של הנתונים</w:t>
            </w:r>
          </w:p>
          <w:p w:rsidR="00643698" w:rsidRDefault="0067152F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before="120" w:after="120" w:line="275" w:lineRule="auto"/>
              <w:ind w:left="283" w:hanging="283"/>
              <w:rPr>
                <w:color w:val="1F1F1F"/>
              </w:rPr>
            </w:pPr>
            <w:r>
              <w:rPr>
                <w:color w:val="1F1F1F"/>
                <w:rtl/>
              </w:rPr>
              <w:t>תיעוד שיח עם הבינה על:</w:t>
            </w:r>
          </w:p>
          <w:p w:rsidR="00643698" w:rsidRDefault="0067152F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before="120" w:after="120" w:line="275" w:lineRule="auto"/>
              <w:ind w:left="283" w:hanging="283"/>
              <w:rPr>
                <w:color w:val="1F1F1F"/>
              </w:rPr>
            </w:pPr>
            <w:r>
              <w:rPr>
                <w:color w:val="1F1F1F"/>
                <w:rtl/>
              </w:rPr>
              <w:t>משמעות הגרפים</w:t>
            </w:r>
          </w:p>
          <w:p w:rsidR="00643698" w:rsidRDefault="0067152F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before="120" w:after="120" w:line="275" w:lineRule="auto"/>
              <w:ind w:left="283" w:hanging="283"/>
              <w:rPr>
                <w:color w:val="1F1F1F"/>
              </w:rPr>
            </w:pPr>
            <w:r>
              <w:rPr>
                <w:color w:val="1F1F1F"/>
                <w:rtl/>
              </w:rPr>
              <w:t>חשיבה ביקורתית על התוצר</w:t>
            </w:r>
          </w:p>
        </w:tc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643698" w:rsidRDefault="00671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before="120" w:after="120" w:line="275" w:lineRule="auto"/>
              <w:rPr>
                <w:color w:val="1F1F1F"/>
              </w:rPr>
            </w:pPr>
            <w:r>
              <w:rPr>
                <w:color w:val="1F1F1F"/>
                <w:rtl/>
              </w:rPr>
              <w:t>יש 4 גרפים כולל כל הכותרות ויש תיעוד של דיון על חשיבה ביקורתית לגבי התוצר עם הבינה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643698" w:rsidRDefault="00671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before="120" w:after="120" w:line="275" w:lineRule="auto"/>
              <w:rPr>
                <w:color w:val="1F1F1F"/>
              </w:rPr>
            </w:pPr>
            <w:r>
              <w:rPr>
                <w:color w:val="1F1F1F"/>
                <w:rtl/>
              </w:rPr>
              <w:t xml:space="preserve">יש 4 גרפים שנוצרו ע"י הבינה , יש </w:t>
            </w:r>
            <w:proofErr w:type="spellStart"/>
            <w:r>
              <w:rPr>
                <w:color w:val="1F1F1F"/>
                <w:rtl/>
              </w:rPr>
              <w:t>המללה</w:t>
            </w:r>
            <w:proofErr w:type="spellEnd"/>
            <w:r>
              <w:rPr>
                <w:color w:val="1F1F1F"/>
                <w:rtl/>
              </w:rPr>
              <w:t xml:space="preserve"> אך אין תיעוד של חשיבה ביקורתית עליהם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643698" w:rsidRDefault="00671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before="120" w:after="120" w:line="275" w:lineRule="auto"/>
              <w:rPr>
                <w:color w:val="1F1F1F"/>
              </w:rPr>
            </w:pPr>
            <w:r>
              <w:rPr>
                <w:color w:val="1F1F1F"/>
                <w:rtl/>
              </w:rPr>
              <w:t xml:space="preserve">יש פחות מ 4 גרפים , יש </w:t>
            </w:r>
            <w:proofErr w:type="spellStart"/>
            <w:r>
              <w:rPr>
                <w:color w:val="1F1F1F"/>
                <w:rtl/>
              </w:rPr>
              <w:t>המללה</w:t>
            </w:r>
            <w:proofErr w:type="spellEnd"/>
            <w:r>
              <w:rPr>
                <w:color w:val="1F1F1F"/>
                <w:rtl/>
              </w:rPr>
              <w:t xml:space="preserve">, אין חשיבה ביקורתית </w:t>
            </w:r>
          </w:p>
        </w:tc>
        <w:tc>
          <w:tcPr>
            <w:tcW w:w="1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643698" w:rsidRDefault="00671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before="120" w:after="120" w:line="275" w:lineRule="auto"/>
              <w:rPr>
                <w:color w:val="1F1F1F"/>
              </w:rPr>
            </w:pPr>
            <w:r>
              <w:rPr>
                <w:color w:val="1F1F1F"/>
                <w:rtl/>
              </w:rPr>
              <w:t xml:space="preserve">יש פחות מ 4 גרפים , אין חשיבה ביקורתית ואין </w:t>
            </w:r>
            <w:proofErr w:type="spellStart"/>
            <w:r>
              <w:rPr>
                <w:color w:val="1F1F1F"/>
                <w:rtl/>
              </w:rPr>
              <w:t>המללה</w:t>
            </w:r>
            <w:proofErr w:type="spellEnd"/>
            <w:r>
              <w:rPr>
                <w:color w:val="1F1F1F"/>
                <w:rtl/>
              </w:rPr>
              <w:t xml:space="preserve"> של הנתונים</w:t>
            </w:r>
          </w:p>
        </w:tc>
      </w:tr>
      <w:tr w:rsidR="00643698"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643698" w:rsidRDefault="00671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5" w:lineRule="auto"/>
              <w:rPr>
                <w:i/>
                <w:iCs/>
                <w:color w:val="1F1F1F"/>
              </w:rPr>
            </w:pPr>
            <w:r>
              <w:rPr>
                <w:b/>
                <w:bCs/>
                <w:color w:val="1F1F1F"/>
                <w:rtl/>
              </w:rPr>
              <w:lastRenderedPageBreak/>
              <w:t xml:space="preserve">5. סינתזה, ויצירתיות </w:t>
            </w:r>
          </w:p>
        </w:tc>
        <w:tc>
          <w:tcPr>
            <w:tcW w:w="1170" w:type="dxa"/>
          </w:tcPr>
          <w:p w:rsidR="00643698" w:rsidRDefault="00671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before="120" w:after="120" w:line="275" w:lineRule="auto"/>
              <w:rPr>
                <w:b/>
                <w:bCs/>
                <w:color w:val="1F1F1F"/>
              </w:rPr>
            </w:pPr>
            <w:r>
              <w:rPr>
                <w:b/>
                <w:bCs/>
                <w:color w:val="1F1F1F"/>
              </w:rPr>
              <w:t>20%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643698" w:rsidRDefault="0067152F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before="120" w:line="275" w:lineRule="auto"/>
              <w:ind w:left="231" w:hanging="231"/>
              <w:rPr>
                <w:color w:val="1F1F1F"/>
              </w:rPr>
            </w:pPr>
            <w:r>
              <w:rPr>
                <w:color w:val="1F1F1F"/>
                <w:rtl/>
              </w:rPr>
              <w:t>הצגת מסקנות ותובנות מתוך הממצאים</w:t>
            </w:r>
          </w:p>
          <w:p w:rsidR="00643698" w:rsidRDefault="0067152F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5" w:lineRule="auto"/>
              <w:ind w:left="231" w:hanging="231"/>
              <w:rPr>
                <w:color w:val="1F1F1F"/>
              </w:rPr>
            </w:pPr>
            <w:r>
              <w:rPr>
                <w:color w:val="1F1F1F"/>
                <w:rtl/>
              </w:rPr>
              <w:t>תיעוד שיח עם הבינה על המסקנות</w:t>
            </w:r>
          </w:p>
          <w:p w:rsidR="00643698" w:rsidRDefault="0067152F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5" w:lineRule="auto"/>
              <w:ind w:left="231" w:hanging="231"/>
              <w:rPr>
                <w:color w:val="1F1F1F"/>
              </w:rPr>
            </w:pPr>
            <w:r>
              <w:rPr>
                <w:color w:val="1F1F1F"/>
                <w:rtl/>
              </w:rPr>
              <w:t>חשיבה ביקורתית על התובנות</w:t>
            </w:r>
          </w:p>
          <w:p w:rsidR="00643698" w:rsidRDefault="0067152F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120" w:line="275" w:lineRule="auto"/>
              <w:ind w:left="231" w:hanging="231"/>
              <w:rPr>
                <w:color w:val="1F1F1F"/>
              </w:rPr>
            </w:pPr>
            <w:r>
              <w:rPr>
                <w:color w:val="1F1F1F"/>
                <w:rtl/>
              </w:rPr>
              <w:t>יצירת ערך מוסף אנושי:</w:t>
            </w:r>
          </w:p>
          <w:p w:rsidR="00643698" w:rsidRDefault="00671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before="120" w:after="120" w:line="275" w:lineRule="auto"/>
              <w:ind w:left="360"/>
              <w:rPr>
                <w:color w:val="1F1F1F"/>
              </w:rPr>
            </w:pPr>
            <w:r>
              <w:rPr>
                <w:color w:val="1F1F1F"/>
                <w:rtl/>
              </w:rPr>
              <w:t xml:space="preserve">תובנה מקורית, הסבר לחריגות </w:t>
            </w:r>
            <w:r>
              <w:rPr>
                <w:color w:val="1F1F1F"/>
                <w:rtl/>
              </w:rPr>
              <w:t>בנתונים,</w:t>
            </w:r>
          </w:p>
          <w:p w:rsidR="00643698" w:rsidRDefault="00671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before="120" w:after="120" w:line="275" w:lineRule="auto"/>
              <w:ind w:left="360"/>
              <w:rPr>
                <w:color w:val="1F1F1F"/>
              </w:rPr>
            </w:pPr>
            <w:r>
              <w:rPr>
                <w:color w:val="1F1F1F"/>
                <w:rtl/>
              </w:rPr>
              <w:t>שילוב בין עיבוד מחשב לשיקול דעת אנושי</w:t>
            </w:r>
          </w:p>
        </w:tc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643698" w:rsidRDefault="00671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before="120" w:after="120" w:line="275" w:lineRule="auto"/>
              <w:rPr>
                <w:color w:val="1F1F1F"/>
              </w:rPr>
            </w:pPr>
            <w:r>
              <w:rPr>
                <w:color w:val="1F1F1F"/>
                <w:rtl/>
              </w:rPr>
              <w:t>העבודה מציגה תובנה מקורית וחדשנית ("סינתזה") שלא הופיעה בנתונים הגולמיים. ניכר שילוב בין עיבוד מחשב לשיקול דעת אנושי. הסבר מעמיק לחריגות בנתונים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643698" w:rsidRDefault="00671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before="120" w:after="120" w:line="275" w:lineRule="auto"/>
              <w:rPr>
                <w:color w:val="1F1F1F"/>
              </w:rPr>
            </w:pPr>
            <w:r>
              <w:rPr>
                <w:color w:val="1F1F1F"/>
                <w:rtl/>
              </w:rPr>
              <w:t>ישנה מסקנה טובה, אך היא נגזרת ישירות מהנתונים ללא ערך מוסף אנושי</w:t>
            </w:r>
            <w:r>
              <w:rPr>
                <w:color w:val="1F1F1F"/>
                <w:rtl/>
              </w:rPr>
              <w:t xml:space="preserve"> ייחודי. שיתוף הפעולה בצוות ניכר אך ברמה בסיסית.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643698" w:rsidRDefault="00671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before="120" w:after="120" w:line="275" w:lineRule="auto"/>
              <w:rPr>
                <w:color w:val="1F1F1F"/>
              </w:rPr>
            </w:pPr>
            <w:r>
              <w:rPr>
                <w:color w:val="1F1F1F"/>
                <w:rtl/>
              </w:rPr>
              <w:t>המסקנות הן חזרה על המובן מאליו. חסרה יצירתיות או חשיבה מחוץ לקופסה. לא ברור מהו החלק האנושי מול חלק המכונה.</w:t>
            </w:r>
          </w:p>
        </w:tc>
        <w:tc>
          <w:tcPr>
            <w:tcW w:w="1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643698" w:rsidRDefault="00671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before="120" w:after="120" w:line="275" w:lineRule="auto"/>
              <w:rPr>
                <w:color w:val="1F1F1F"/>
              </w:rPr>
            </w:pPr>
            <w:r>
              <w:rPr>
                <w:color w:val="1F1F1F"/>
                <w:rtl/>
              </w:rPr>
              <w:t>העבודה מציגה נתונים גולמיים בלבד ללא עיבוד, ניתוח או מסקנה כלשהי.</w:t>
            </w:r>
          </w:p>
        </w:tc>
      </w:tr>
      <w:tr w:rsidR="00643698"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643698" w:rsidRDefault="00671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5" w:lineRule="auto"/>
              <w:rPr>
                <w:b/>
                <w:bCs/>
                <w:color w:val="1F1F1F"/>
              </w:rPr>
            </w:pPr>
            <w:r>
              <w:rPr>
                <w:b/>
                <w:bCs/>
                <w:color w:val="1F1F1F"/>
                <w:rtl/>
              </w:rPr>
              <w:t>6. תוצר ויזואלי (</w:t>
            </w:r>
            <w:r>
              <w:rPr>
                <w:b/>
                <w:bCs/>
                <w:color w:val="1F1F1F"/>
              </w:rPr>
              <w:t>Storytelling</w:t>
            </w:r>
            <w:r>
              <w:rPr>
                <w:b/>
                <w:bCs/>
                <w:color w:val="1F1F1F"/>
                <w:rtl/>
              </w:rPr>
              <w:t>)</w:t>
            </w:r>
          </w:p>
          <w:p w:rsidR="00643698" w:rsidRDefault="006436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5" w:lineRule="auto"/>
              <w:rPr>
                <w:b/>
                <w:bCs/>
                <w:color w:val="1F1F1F"/>
              </w:rPr>
            </w:pPr>
          </w:p>
          <w:p w:rsidR="00643698" w:rsidRDefault="006436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5" w:lineRule="auto"/>
              <w:rPr>
                <w:i/>
                <w:iCs/>
                <w:color w:val="1F1F1F"/>
              </w:rPr>
            </w:pPr>
          </w:p>
        </w:tc>
        <w:tc>
          <w:tcPr>
            <w:tcW w:w="1170" w:type="dxa"/>
          </w:tcPr>
          <w:p w:rsidR="00643698" w:rsidRDefault="00671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before="120" w:after="120" w:line="275" w:lineRule="auto"/>
              <w:rPr>
                <w:b/>
                <w:bCs/>
                <w:color w:val="1F1F1F"/>
              </w:rPr>
            </w:pPr>
            <w:r>
              <w:rPr>
                <w:b/>
                <w:bCs/>
                <w:color w:val="1F1F1F"/>
              </w:rPr>
              <w:t>25%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643698" w:rsidRDefault="0067152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before="120" w:line="275" w:lineRule="auto"/>
              <w:ind w:left="90" w:hanging="90"/>
              <w:rPr>
                <w:color w:val="1F1F1F"/>
              </w:rPr>
            </w:pPr>
            <w:r>
              <w:rPr>
                <w:color w:val="1F1F1F"/>
                <w:rtl/>
              </w:rPr>
              <w:t>י</w:t>
            </w:r>
            <w:r>
              <w:rPr>
                <w:color w:val="1F1F1F"/>
                <w:rtl/>
              </w:rPr>
              <w:t xml:space="preserve">צירת תוצר ויזואלי באמצעות כלי בינה כגון  </w:t>
            </w:r>
            <w:r>
              <w:rPr>
                <w:color w:val="1F1F1F"/>
              </w:rPr>
              <w:t>Canva</w:t>
            </w:r>
            <w:r>
              <w:rPr>
                <w:color w:val="1F1F1F"/>
                <w:rtl/>
              </w:rPr>
              <w:t xml:space="preserve"> </w:t>
            </w:r>
          </w:p>
          <w:p w:rsidR="00643698" w:rsidRDefault="0067152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5" w:lineRule="auto"/>
              <w:ind w:left="0" w:hanging="141"/>
              <w:rPr>
                <w:color w:val="1F1F1F"/>
              </w:rPr>
            </w:pPr>
            <w:proofErr w:type="spellStart"/>
            <w:r>
              <w:rPr>
                <w:color w:val="1F1F1F"/>
                <w:rtl/>
              </w:rPr>
              <w:t>אינפוגרפיקה</w:t>
            </w:r>
            <w:proofErr w:type="spellEnd"/>
          </w:p>
          <w:p w:rsidR="00643698" w:rsidRDefault="0067152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5" w:lineRule="auto"/>
              <w:ind w:left="141" w:hanging="141"/>
              <w:rPr>
                <w:color w:val="1F1F1F"/>
              </w:rPr>
            </w:pPr>
            <w:r>
              <w:rPr>
                <w:color w:val="1F1F1F"/>
                <w:rtl/>
              </w:rPr>
              <w:t>דרישות התוצר:</w:t>
            </w:r>
          </w:p>
          <w:p w:rsidR="00643698" w:rsidRDefault="0067152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5" w:lineRule="auto"/>
              <w:ind w:left="373" w:hanging="142"/>
              <w:rPr>
                <w:color w:val="1F1F1F"/>
              </w:rPr>
            </w:pPr>
            <w:r>
              <w:rPr>
                <w:color w:val="1F1F1F"/>
                <w:rtl/>
              </w:rPr>
              <w:t>מציג סיפור נתונים ברור</w:t>
            </w:r>
          </w:p>
          <w:p w:rsidR="00643698" w:rsidRDefault="0067152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5" w:lineRule="auto"/>
              <w:ind w:left="373" w:hanging="142"/>
              <w:rPr>
                <w:color w:val="1F1F1F"/>
              </w:rPr>
            </w:pPr>
            <w:r>
              <w:rPr>
                <w:color w:val="1F1F1F"/>
                <w:rtl/>
              </w:rPr>
              <w:t>מחבר בין גרפים למסקנות</w:t>
            </w:r>
          </w:p>
          <w:p w:rsidR="00643698" w:rsidRDefault="0067152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120" w:line="275" w:lineRule="auto"/>
              <w:ind w:left="373" w:hanging="142"/>
              <w:rPr>
                <w:color w:val="1F1F1F"/>
              </w:rPr>
            </w:pPr>
            <w:r>
              <w:rPr>
                <w:color w:val="1F1F1F"/>
                <w:rtl/>
              </w:rPr>
              <w:t>כולל המלצות מעשיות הנובעות מהניתוח</w:t>
            </w:r>
          </w:p>
          <w:p w:rsidR="00643698" w:rsidRDefault="00671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before="120" w:after="120" w:line="275" w:lineRule="auto"/>
              <w:rPr>
                <w:color w:val="1F1F1F"/>
              </w:rPr>
            </w:pPr>
            <w:r>
              <w:rPr>
                <w:color w:val="1F1F1F"/>
                <w:rtl/>
              </w:rPr>
              <w:t xml:space="preserve">דוגמאות אפשריות </w:t>
            </w:r>
            <w:r>
              <w:rPr>
                <w:color w:val="1F1F1F"/>
                <w:rtl/>
              </w:rPr>
              <w:lastRenderedPageBreak/>
              <w:t>לתוצרים:</w:t>
            </w:r>
          </w:p>
          <w:p w:rsidR="00643698" w:rsidRDefault="0067152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before="120" w:line="275" w:lineRule="auto"/>
              <w:ind w:left="283" w:hanging="283"/>
              <w:rPr>
                <w:color w:val="1F1F1F"/>
              </w:rPr>
            </w:pPr>
            <w:r>
              <w:rPr>
                <w:color w:val="1F1F1F"/>
                <w:rtl/>
              </w:rPr>
              <w:t xml:space="preserve">  מצגת</w:t>
            </w:r>
          </w:p>
          <w:p w:rsidR="00643698" w:rsidRDefault="0067152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5" w:lineRule="auto"/>
              <w:ind w:left="283" w:hanging="283"/>
              <w:rPr>
                <w:color w:val="1F1F1F"/>
              </w:rPr>
            </w:pPr>
            <w:r>
              <w:rPr>
                <w:color w:val="1F1F1F"/>
                <w:rtl/>
              </w:rPr>
              <w:t>חדר בריחה</w:t>
            </w:r>
          </w:p>
          <w:p w:rsidR="00643698" w:rsidRDefault="0067152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120" w:line="275" w:lineRule="auto"/>
              <w:ind w:left="283" w:hanging="283"/>
              <w:rPr>
                <w:color w:val="1F1F1F"/>
              </w:rPr>
            </w:pPr>
            <w:r>
              <w:rPr>
                <w:color w:val="1F1F1F"/>
                <w:rtl/>
              </w:rPr>
              <w:t>פוסטר</w:t>
            </w:r>
          </w:p>
        </w:tc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643698" w:rsidRDefault="00671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before="120" w:after="120" w:line="275" w:lineRule="auto"/>
              <w:rPr>
                <w:color w:val="1F1F1F"/>
              </w:rPr>
            </w:pPr>
            <w:r>
              <w:rPr>
                <w:color w:val="1F1F1F"/>
                <w:rtl/>
              </w:rPr>
              <w:lastRenderedPageBreak/>
              <w:t>תוצר מרשים (</w:t>
            </w:r>
            <w:proofErr w:type="spellStart"/>
            <w:r>
              <w:rPr>
                <w:color w:val="1F1F1F"/>
                <w:rtl/>
              </w:rPr>
              <w:t>אינפוגרפיקה</w:t>
            </w:r>
            <w:proofErr w:type="spellEnd"/>
            <w:r>
              <w:rPr>
                <w:color w:val="1F1F1F"/>
                <w:rtl/>
              </w:rPr>
              <w:t xml:space="preserve">/מצגת/חדר בריחה) המעוצב </w:t>
            </w:r>
            <w:r>
              <w:rPr>
                <w:color w:val="1F1F1F"/>
                <w:rtl/>
              </w:rPr>
              <w:t>בכלי מתקדם. התוצר מציג סיפור נתונים ברור וכולל המלצות מעשיות הנובעות לוגית מהניתוח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643698" w:rsidRDefault="00671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before="120" w:after="120" w:line="275" w:lineRule="auto"/>
              <w:rPr>
                <w:color w:val="1F1F1F"/>
              </w:rPr>
            </w:pPr>
            <w:r>
              <w:rPr>
                <w:color w:val="1F1F1F"/>
                <w:rtl/>
              </w:rPr>
              <w:t>התוצר הוויזואלי ברור ואסתטי, אך הקשר בין הגרפים להמלצות המעשיות רופף מעט. השימוש בכלי העיצוב טוב.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643698" w:rsidRDefault="00671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before="120" w:after="120" w:line="275" w:lineRule="auto"/>
              <w:rPr>
                <w:color w:val="1F1F1F"/>
              </w:rPr>
            </w:pPr>
            <w:r>
              <w:rPr>
                <w:color w:val="1F1F1F"/>
                <w:rtl/>
              </w:rPr>
              <w:t xml:space="preserve">התוצר עמוס או לא ברור. קשה להבין את הסיפור שמאחורי הנתונים. חסרות המלצות </w:t>
            </w:r>
            <w:r>
              <w:rPr>
                <w:color w:val="1F1F1F"/>
                <w:rtl/>
              </w:rPr>
              <w:t>לביצוע או שהן אינן קשורות לגרף.</w:t>
            </w:r>
          </w:p>
        </w:tc>
        <w:tc>
          <w:tcPr>
            <w:tcW w:w="1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643698" w:rsidRDefault="00671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before="120" w:after="120" w:line="275" w:lineRule="auto"/>
              <w:rPr>
                <w:color w:val="1F1F1F"/>
              </w:rPr>
            </w:pPr>
            <w:r>
              <w:rPr>
                <w:color w:val="1F1F1F"/>
                <w:rtl/>
              </w:rPr>
              <w:t>לא הוגש תוצר ויזואלי, או שהוגש תוצר ברמה נמוכה מאוד שאינו משקף את המחקר.</w:t>
            </w:r>
          </w:p>
        </w:tc>
      </w:tr>
      <w:tr w:rsidR="00643698"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643698" w:rsidRDefault="00671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5" w:lineRule="auto"/>
              <w:rPr>
                <w:b/>
                <w:bCs/>
                <w:color w:val="1F1F1F"/>
              </w:rPr>
            </w:pPr>
            <w:r>
              <w:rPr>
                <w:b/>
                <w:bCs/>
                <w:color w:val="1F1F1F"/>
                <w:rtl/>
              </w:rPr>
              <w:t>7.רפלקציה, אתיקה ועבודת צוות</w:t>
            </w:r>
          </w:p>
          <w:p w:rsidR="00643698" w:rsidRDefault="006436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5" w:lineRule="auto"/>
              <w:rPr>
                <w:b/>
                <w:bCs/>
                <w:color w:val="1F1F1F"/>
              </w:rPr>
            </w:pPr>
          </w:p>
          <w:p w:rsidR="00643698" w:rsidRDefault="006436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5" w:lineRule="auto"/>
              <w:rPr>
                <w:i/>
                <w:iCs/>
                <w:color w:val="1F1F1F"/>
              </w:rPr>
            </w:pPr>
          </w:p>
        </w:tc>
        <w:tc>
          <w:tcPr>
            <w:tcW w:w="1170" w:type="dxa"/>
          </w:tcPr>
          <w:p w:rsidR="00643698" w:rsidRDefault="00671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before="120" w:after="120" w:line="275" w:lineRule="auto"/>
              <w:rPr>
                <w:b/>
                <w:bCs/>
                <w:color w:val="1F1F1F"/>
              </w:rPr>
            </w:pPr>
            <w:r>
              <w:rPr>
                <w:b/>
                <w:bCs/>
                <w:color w:val="1F1F1F"/>
                <w:rtl/>
              </w:rPr>
              <w:t>שלב רשות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643698" w:rsidRDefault="0067152F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before="120" w:after="120" w:line="275" w:lineRule="auto"/>
              <w:ind w:left="425" w:hanging="720"/>
              <w:rPr>
                <w:color w:val="1F1F1F"/>
              </w:rPr>
            </w:pPr>
            <w:r>
              <w:rPr>
                <w:color w:val="1F1F1F"/>
                <w:rtl/>
              </w:rPr>
              <w:t>דו"ח רפלקציה:</w:t>
            </w:r>
          </w:p>
          <w:p w:rsidR="00643698" w:rsidRDefault="0067152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before="120" w:after="120" w:line="275" w:lineRule="auto"/>
              <w:ind w:left="425" w:hanging="720"/>
              <w:rPr>
                <w:color w:val="1F1F1F"/>
              </w:rPr>
            </w:pPr>
            <w:r>
              <w:rPr>
                <w:color w:val="1F1F1F"/>
                <w:rtl/>
              </w:rPr>
              <w:t>כנה ומפורט</w:t>
            </w:r>
          </w:p>
          <w:p w:rsidR="00643698" w:rsidRDefault="0067152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before="120" w:after="120" w:line="275" w:lineRule="auto"/>
              <w:ind w:left="231" w:hanging="141"/>
              <w:rPr>
                <w:color w:val="1F1F1F"/>
              </w:rPr>
            </w:pPr>
            <w:r>
              <w:rPr>
                <w:color w:val="1F1F1F"/>
                <w:rtl/>
              </w:rPr>
              <w:t>מתאר תהליך אישי וקבוצתי</w:t>
            </w:r>
          </w:p>
          <w:p w:rsidR="00643698" w:rsidRDefault="0067152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before="120" w:after="120" w:line="275" w:lineRule="auto"/>
              <w:ind w:left="231" w:hanging="141"/>
              <w:rPr>
                <w:color w:val="1F1F1F"/>
              </w:rPr>
            </w:pPr>
            <w:r>
              <w:rPr>
                <w:color w:val="1F1F1F"/>
                <w:rtl/>
              </w:rPr>
              <w:t xml:space="preserve"> שקיפות מלאה לגבי השימוש ב-</w:t>
            </w:r>
            <w:r>
              <w:rPr>
                <w:color w:val="1F1F1F"/>
              </w:rPr>
              <w:t>AI</w:t>
            </w:r>
            <w:r>
              <w:rPr>
                <w:color w:val="1F1F1F"/>
                <w:rtl/>
              </w:rPr>
              <w:t>:</w:t>
            </w:r>
          </w:p>
          <w:p w:rsidR="00643698" w:rsidRDefault="0067152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before="120" w:line="275" w:lineRule="auto"/>
              <w:ind w:left="283" w:hanging="283"/>
              <w:rPr>
                <w:color w:val="1F1F1F"/>
              </w:rPr>
            </w:pPr>
            <w:r>
              <w:rPr>
                <w:color w:val="1F1F1F"/>
                <w:rtl/>
              </w:rPr>
              <w:t>מתי סייע</w:t>
            </w:r>
          </w:p>
          <w:p w:rsidR="00643698" w:rsidRDefault="0067152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5" w:lineRule="auto"/>
              <w:ind w:left="283" w:hanging="283"/>
              <w:rPr>
                <w:color w:val="1F1F1F"/>
              </w:rPr>
            </w:pPr>
            <w:r>
              <w:rPr>
                <w:color w:val="1F1F1F"/>
                <w:rtl/>
              </w:rPr>
              <w:t>מתי הטעה</w:t>
            </w:r>
          </w:p>
          <w:p w:rsidR="00643698" w:rsidRDefault="0067152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5" w:lineRule="auto"/>
              <w:ind w:left="283" w:hanging="283"/>
              <w:rPr>
                <w:color w:val="1F1F1F"/>
              </w:rPr>
            </w:pPr>
            <w:r>
              <w:rPr>
                <w:color w:val="1F1F1F"/>
                <w:rtl/>
              </w:rPr>
              <w:t xml:space="preserve">התייחסות </w:t>
            </w:r>
            <w:r>
              <w:rPr>
                <w:color w:val="1F1F1F"/>
                <w:rtl/>
              </w:rPr>
              <w:t>להיבטים אתיים</w:t>
            </w:r>
          </w:p>
          <w:p w:rsidR="00643698" w:rsidRDefault="0067152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120" w:line="275" w:lineRule="auto"/>
              <w:ind w:left="231" w:hanging="231"/>
              <w:rPr>
                <w:b/>
                <w:bCs/>
                <w:color w:val="1F1F1F"/>
              </w:rPr>
            </w:pPr>
            <w:r>
              <w:rPr>
                <w:color w:val="1F1F1F"/>
                <w:rtl/>
              </w:rPr>
              <w:t>חלוקת תפקידים ברורה בצוות</w:t>
            </w:r>
          </w:p>
        </w:tc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643698" w:rsidRDefault="00671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before="120" w:after="120" w:line="275" w:lineRule="auto"/>
              <w:rPr>
                <w:color w:val="1F1F1F"/>
              </w:rPr>
            </w:pPr>
            <w:r>
              <w:rPr>
                <w:color w:val="1F1F1F"/>
                <w:rtl/>
              </w:rPr>
              <w:t>דו"ח רפלקציה כנה ומפורט. שקיפות מלאה לגבי השימוש ב-</w:t>
            </w:r>
            <w:r>
              <w:rPr>
                <w:color w:val="1F1F1F"/>
              </w:rPr>
              <w:t>AI</w:t>
            </w:r>
            <w:r>
              <w:rPr>
                <w:color w:val="1F1F1F"/>
                <w:rtl/>
              </w:rPr>
              <w:t xml:space="preserve"> (מתי עזרה ומתי הטעתה). התייחסות אתית וחלוקת תפקידים ברורה ומוגדרת בצוות</w:t>
            </w:r>
          </w:p>
          <w:p w:rsidR="00643698" w:rsidRDefault="006436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5" w:lineRule="auto"/>
              <w:rPr>
                <w:color w:val="1F1F1F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643698" w:rsidRDefault="00671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before="120" w:after="120" w:line="275" w:lineRule="auto"/>
              <w:rPr>
                <w:color w:val="1F1F1F"/>
              </w:rPr>
            </w:pPr>
            <w:r>
              <w:rPr>
                <w:color w:val="1F1F1F"/>
                <w:rtl/>
              </w:rPr>
              <w:t xml:space="preserve">הדו"ח קיים ומתייחס לרוב הנקודות, אך חסר עומק ברפלקציה האישית או בתיאור הדינמיקה הקבוצתית </w:t>
            </w:r>
            <w:r>
              <w:rPr>
                <w:color w:val="1F1F1F"/>
                <w:rtl/>
              </w:rPr>
              <w:t>והאתיקה.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643698" w:rsidRDefault="00671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before="120" w:after="120" w:line="275" w:lineRule="auto"/>
              <w:rPr>
                <w:color w:val="1F1F1F"/>
              </w:rPr>
            </w:pPr>
            <w:r>
              <w:rPr>
                <w:color w:val="1F1F1F"/>
                <w:rtl/>
              </w:rPr>
              <w:t>דו"ח שטחי. תיאור טכני בלבד של העבודה ללא התייחסות לקשיים, לאתיקה או לתרומת הבינה המלאכותית.</w:t>
            </w:r>
          </w:p>
        </w:tc>
        <w:tc>
          <w:tcPr>
            <w:tcW w:w="1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643698" w:rsidRDefault="00671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before="120" w:after="120" w:line="275" w:lineRule="auto"/>
              <w:rPr>
                <w:color w:val="1F1F1F"/>
              </w:rPr>
            </w:pPr>
            <w:r>
              <w:rPr>
                <w:color w:val="1F1F1F"/>
                <w:rtl/>
              </w:rPr>
              <w:t>לא הוגש דו"ח רפלקציה, או שלא הייתה התייחסות לנושאי יושרה אקדמית ועבודת צוות.</w:t>
            </w:r>
          </w:p>
        </w:tc>
      </w:tr>
    </w:tbl>
    <w:p w:rsidR="00643698" w:rsidRDefault="00643698">
      <w:pPr>
        <w:pBdr>
          <w:top w:val="nil"/>
          <w:left w:val="nil"/>
          <w:bottom w:val="nil"/>
          <w:right w:val="nil"/>
          <w:between w:val="nil"/>
        </w:pBdr>
        <w:bidi/>
        <w:spacing w:before="240" w:after="240" w:line="275" w:lineRule="auto"/>
        <w:rPr>
          <w:b/>
          <w:bCs/>
          <w:color w:val="1F1F1F"/>
        </w:rPr>
      </w:pPr>
    </w:p>
    <w:sectPr w:rsidR="00643698">
      <w:headerReference w:type="default" r:id="rId8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67152F">
      <w:r>
        <w:separator/>
      </w:r>
    </w:p>
  </w:endnote>
  <w:endnote w:type="continuationSeparator" w:id="0">
    <w:p w:rsidR="00000000" w:rsidRDefault="006715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2059437F-250E-4733-B750-7492EA40A52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2" w:fontKey="{6E078EE6-BBA5-4AE5-A90D-35A912288BFC}"/>
  </w:font>
  <w:font w:name="Google Sans">
    <w:charset w:val="00"/>
    <w:family w:val="auto"/>
    <w:pitch w:val="default"/>
    <w:embedBold r:id="rId3" w:fontKey="{BC942468-73FA-45B9-BB66-1BD92F07F2E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9F019C34-705A-4927-8A37-678BDC22167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852575B-1B7C-4D54-8F73-B61991A6B73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67152F">
      <w:r>
        <w:separator/>
      </w:r>
    </w:p>
  </w:footnote>
  <w:footnote w:type="continuationSeparator" w:id="0">
    <w:p w:rsidR="00000000" w:rsidRDefault="006715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3698" w:rsidRDefault="0067152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  <w:lang w:val="en-US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-350519</wp:posOffset>
          </wp:positionH>
          <wp:positionV relativeFrom="paragraph">
            <wp:posOffset>121920</wp:posOffset>
          </wp:positionV>
          <wp:extent cx="1089660" cy="687246"/>
          <wp:effectExtent l="0" t="0" r="0" b="0"/>
          <wp:wrapSquare wrapText="bothSides" distT="0" distB="0" distL="114300" distR="114300"/>
          <wp:docPr id="18" name="image3.jpg" descr="A logo for a company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A logo for a company&#10;&#10;AI-generated content may be incorrect."/>
                  <pic:cNvPicPr preferRelativeResize="0"/>
                </pic:nvPicPr>
                <pic:blipFill>
                  <a:blip r:embed="rId1"/>
                  <a:srcRect t="15588" b="21343"/>
                  <a:stretch>
                    <a:fillRect/>
                  </a:stretch>
                </pic:blipFill>
                <pic:spPr>
                  <a:xfrm>
                    <a:off x="0" y="0"/>
                    <a:ext cx="1089660" cy="68724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1089660</wp:posOffset>
          </wp:positionH>
          <wp:positionV relativeFrom="paragraph">
            <wp:posOffset>121920</wp:posOffset>
          </wp:positionV>
          <wp:extent cx="3078480" cy="747395"/>
          <wp:effectExtent l="0" t="0" r="0" b="0"/>
          <wp:wrapSquare wrapText="bothSides" distT="0" distB="0" distL="114300" distR="114300"/>
          <wp:docPr id="17" name="image1.png" descr="Black text on a white background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Black text on a white background&#10;&#10;AI-generated content may be incorrect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78480" cy="7473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5753100</wp:posOffset>
          </wp:positionH>
          <wp:positionV relativeFrom="paragraph">
            <wp:posOffset>121920</wp:posOffset>
          </wp:positionV>
          <wp:extent cx="525145" cy="584835"/>
          <wp:effectExtent l="0" t="0" r="0" b="0"/>
          <wp:wrapSquare wrapText="bothSides" distT="0" distB="0" distL="114300" distR="114300"/>
          <wp:docPr id="19" name="image2.png" descr="A black and white logo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black and white logo&#10;&#10;AI-generated content may be incorrect.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5145" cy="5848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643698" w:rsidRDefault="0064369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B160D9"/>
    <w:multiLevelType w:val="multilevel"/>
    <w:tmpl w:val="3BA8E9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19A92A9A"/>
    <w:multiLevelType w:val="multilevel"/>
    <w:tmpl w:val="448C0C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18944B3"/>
    <w:multiLevelType w:val="multilevel"/>
    <w:tmpl w:val="984AD9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23C1AE3"/>
    <w:multiLevelType w:val="multilevel"/>
    <w:tmpl w:val="3C969F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3B67300D"/>
    <w:multiLevelType w:val="multilevel"/>
    <w:tmpl w:val="559818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54767ABF"/>
    <w:multiLevelType w:val="multilevel"/>
    <w:tmpl w:val="857EC0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60141FFD"/>
    <w:multiLevelType w:val="multilevel"/>
    <w:tmpl w:val="BBDC73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62145813"/>
    <w:multiLevelType w:val="multilevel"/>
    <w:tmpl w:val="43C40C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6823517E"/>
    <w:multiLevelType w:val="multilevel"/>
    <w:tmpl w:val="1BC4A0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6E8D6C1B"/>
    <w:multiLevelType w:val="multilevel"/>
    <w:tmpl w:val="306CE6B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73863DC1"/>
    <w:multiLevelType w:val="multilevel"/>
    <w:tmpl w:val="A89254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3"/>
  </w:num>
  <w:num w:numId="2">
    <w:abstractNumId w:val="9"/>
  </w:num>
  <w:num w:numId="3">
    <w:abstractNumId w:val="2"/>
  </w:num>
  <w:num w:numId="4">
    <w:abstractNumId w:val="8"/>
  </w:num>
  <w:num w:numId="5">
    <w:abstractNumId w:val="1"/>
  </w:num>
  <w:num w:numId="6">
    <w:abstractNumId w:val="7"/>
  </w:num>
  <w:num w:numId="7">
    <w:abstractNumId w:val="5"/>
  </w:num>
  <w:num w:numId="8">
    <w:abstractNumId w:val="10"/>
  </w:num>
  <w:num w:numId="9">
    <w:abstractNumId w:val="0"/>
  </w:num>
  <w:num w:numId="10">
    <w:abstractNumId w:val="6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3698"/>
    <w:rsid w:val="00643698"/>
    <w:rsid w:val="00671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2031C7F-B353-4654-AAEC-8BE5AF516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eastAsia="en-US" w:bidi="he-IL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6">
    <w:name w:val="heading 6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1"/>
    <w:tblPr>
      <w:tblStyleRowBandSize w:val="1"/>
      <w:tblStyleColBandSize w:val="1"/>
    </w:tblPr>
  </w:style>
  <w:style w:type="table" w:customStyle="1" w:styleId="a5">
    <w:basedOn w:val="TableNormal1"/>
    <w:tblPr>
      <w:tblStyleRowBandSize w:val="1"/>
      <w:tblStyleColBandSize w:val="1"/>
    </w:tblPr>
  </w:style>
  <w:style w:type="paragraph" w:styleId="a6">
    <w:name w:val="header"/>
    <w:basedOn w:val="a"/>
    <w:link w:val="a7"/>
    <w:uiPriority w:val="99"/>
    <w:unhideWhenUsed/>
    <w:rsid w:val="001B5619"/>
    <w:pPr>
      <w:tabs>
        <w:tab w:val="center" w:pos="4513"/>
        <w:tab w:val="right" w:pos="9026"/>
      </w:tabs>
    </w:pPr>
  </w:style>
  <w:style w:type="character" w:customStyle="1" w:styleId="a7">
    <w:name w:val="כותרת עליונה תו"/>
    <w:basedOn w:val="a0"/>
    <w:link w:val="a6"/>
    <w:uiPriority w:val="99"/>
    <w:rsid w:val="001B5619"/>
  </w:style>
  <w:style w:type="paragraph" w:styleId="a8">
    <w:name w:val="footer"/>
    <w:basedOn w:val="a"/>
    <w:link w:val="a9"/>
    <w:uiPriority w:val="99"/>
    <w:unhideWhenUsed/>
    <w:rsid w:val="001B5619"/>
    <w:pPr>
      <w:tabs>
        <w:tab w:val="center" w:pos="4513"/>
        <w:tab w:val="right" w:pos="9026"/>
      </w:tabs>
    </w:pPr>
  </w:style>
  <w:style w:type="character" w:customStyle="1" w:styleId="a9">
    <w:name w:val="כותרת תחתונה תו"/>
    <w:basedOn w:val="a0"/>
    <w:link w:val="a8"/>
    <w:uiPriority w:val="99"/>
    <w:rsid w:val="001B5619"/>
  </w:style>
  <w:style w:type="paragraph" w:styleId="aa">
    <w:name w:val="List Paragraph"/>
    <w:basedOn w:val="a"/>
    <w:uiPriority w:val="34"/>
    <w:qFormat/>
    <w:rsid w:val="00E23FA7"/>
    <w:pPr>
      <w:ind w:left="720"/>
      <w:contextualSpacing/>
    </w:pPr>
  </w:style>
  <w:style w:type="paragraph" w:styleId="ab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c">
    <w:basedOn w:val="a1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Gv/eu5gkQzG1XR7J/OEwC37cgQ==">CgMxLjA4AHIhMTZzNjNJNHRRaGo2LWY4R2JaRFd4WU1SdEEwRWZlak1W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666</Words>
  <Characters>3335</Characters>
  <Application>Microsoft Office Word</Application>
  <DocSecurity>0</DocSecurity>
  <Lines>27</Lines>
  <Paragraphs>7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לימור רדר</dc:creator>
  <cp:lastModifiedBy>לימור רדר</cp:lastModifiedBy>
  <cp:revision>2</cp:revision>
  <dcterms:created xsi:type="dcterms:W3CDTF">2026-01-04T15:00:00Z</dcterms:created>
  <dcterms:modified xsi:type="dcterms:W3CDTF">2026-01-04T15:00:00Z</dcterms:modified>
</cp:coreProperties>
</file>