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B24B" w14:textId="77777777" w:rsidR="006E22C1" w:rsidRDefault="00A95F76" w:rsidP="005B60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avid" w:eastAsia="David" w:hAnsi="David" w:cs="David"/>
          <w:color w:val="000000"/>
          <w:rtl/>
        </w:rPr>
        <w:t>בס"ד</w:t>
      </w:r>
    </w:p>
    <w:p w14:paraId="5A32DADC" w14:textId="77777777" w:rsidR="006E22C1" w:rsidRDefault="006E22C1" w:rsidP="005B60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30E2C" w14:textId="77777777" w:rsidR="006E22C1" w:rsidRPr="005B60FC" w:rsidRDefault="00A95F76" w:rsidP="005B60F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0FC">
        <w:rPr>
          <w:rFonts w:ascii="David" w:eastAsia="David" w:hAnsi="David" w:cs="David"/>
          <w:bCs/>
          <w:color w:val="000000"/>
          <w:sz w:val="36"/>
          <w:szCs w:val="36"/>
          <w:rtl/>
        </w:rPr>
        <w:t>שאלות נספח למבחן שכבה ט </w:t>
      </w:r>
    </w:p>
    <w:p w14:paraId="4C43AF89" w14:textId="77777777" w:rsidR="006E22C1" w:rsidRDefault="00A95F76" w:rsidP="005B60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avid" w:eastAsia="David" w:hAnsi="David" w:cs="David"/>
          <w:b/>
          <w:color w:val="000000"/>
          <w:sz w:val="28"/>
          <w:szCs w:val="28"/>
          <w:rtl/>
        </w:rPr>
        <w:t>(שאלות אלו מחליפות את החלק השני במבחן: ידע ומיומנות|)</w:t>
      </w:r>
    </w:p>
    <w:p w14:paraId="5BB1F6DB" w14:textId="77777777" w:rsidR="006E22C1" w:rsidRDefault="006E22C1" w:rsidP="005B60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81277" w14:textId="77777777" w:rsidR="006E22C1" w:rsidRPr="005B60FC" w:rsidRDefault="00A95F76" w:rsidP="005B60F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0FC">
        <w:rPr>
          <w:rFonts w:ascii="David" w:eastAsia="David" w:hAnsi="David" w:cs="David"/>
          <w:bCs/>
          <w:color w:val="000000"/>
          <w:sz w:val="28"/>
          <w:szCs w:val="28"/>
          <w:rtl/>
        </w:rPr>
        <w:t>חלק שני: שאלות ידע ומיומנות</w:t>
      </w:r>
    </w:p>
    <w:p w14:paraId="2EC93014" w14:textId="77777777" w:rsidR="006E22C1" w:rsidRPr="005B60FC" w:rsidRDefault="005B60FC" w:rsidP="005B60F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David" w:eastAsia="David" w:hAnsi="David" w:cs="David" w:hint="cs"/>
          <w:bCs/>
          <w:color w:val="000000"/>
          <w:sz w:val="28"/>
          <w:szCs w:val="28"/>
          <w:rtl/>
        </w:rPr>
        <w:t xml:space="preserve">תורה: </w:t>
      </w:r>
      <w:r w:rsidR="00A95F76" w:rsidRPr="005B60FC">
        <w:rPr>
          <w:rFonts w:ascii="David" w:eastAsia="David" w:hAnsi="David" w:cs="David"/>
          <w:bCs/>
          <w:color w:val="000000"/>
          <w:sz w:val="28"/>
          <w:szCs w:val="28"/>
          <w:rtl/>
        </w:rPr>
        <w:t xml:space="preserve">השיבו על </w:t>
      </w:r>
      <w:r w:rsidR="00A95F76" w:rsidRPr="005B60FC">
        <w:rPr>
          <w:rFonts w:ascii="David" w:eastAsia="David" w:hAnsi="David" w:cs="David"/>
          <w:bCs/>
          <w:color w:val="000000"/>
          <w:sz w:val="28"/>
          <w:szCs w:val="28"/>
          <w:u w:val="single"/>
          <w:rtl/>
        </w:rPr>
        <w:t>שתיים</w:t>
      </w:r>
      <w:r w:rsidR="00A95F76" w:rsidRPr="005B60FC">
        <w:rPr>
          <w:rFonts w:ascii="David" w:eastAsia="David" w:hAnsi="David" w:cs="David"/>
          <w:bCs/>
          <w:color w:val="000000"/>
          <w:sz w:val="28"/>
          <w:szCs w:val="28"/>
          <w:rtl/>
        </w:rPr>
        <w:t xml:space="preserve"> משאלות  5-3 (18 נקודות לתשובה). </w:t>
      </w:r>
    </w:p>
    <w:p w14:paraId="774648BA" w14:textId="77777777" w:rsidR="006E22C1" w:rsidRDefault="006E22C1" w:rsidP="005B60FC">
      <w:pPr>
        <w:spacing w:after="0" w:line="360" w:lineRule="auto"/>
        <w:rPr>
          <w:rFonts w:ascii="David" w:eastAsia="David" w:hAnsi="David" w:cs="David"/>
        </w:rPr>
      </w:pPr>
    </w:p>
    <w:p w14:paraId="5E610320" w14:textId="77777777" w:rsidR="006E22C1" w:rsidRPr="00707B6C" w:rsidRDefault="00A95F76" w:rsidP="005B60FC">
      <w:pPr>
        <w:pStyle w:val="a6"/>
        <w:numPr>
          <w:ilvl w:val="0"/>
          <w:numId w:val="2"/>
        </w:numPr>
        <w:spacing w:after="0" w:line="360" w:lineRule="auto"/>
        <w:ind w:left="697" w:hanging="357"/>
        <w:rPr>
          <w:rFonts w:ascii="David" w:eastAsia="David" w:hAnsi="David" w:cs="David"/>
          <w:b/>
          <w:bCs/>
          <w:sz w:val="24"/>
          <w:szCs w:val="24"/>
        </w:rPr>
      </w:pPr>
      <w:r w:rsidRPr="00707B6C">
        <w:rPr>
          <w:rFonts w:ascii="David" w:eastAsia="David" w:hAnsi="David" w:cs="David"/>
          <w:b/>
          <w:bCs/>
          <w:sz w:val="24"/>
          <w:szCs w:val="24"/>
          <w:rtl/>
        </w:rPr>
        <w:t>חומש ויקרא, פרק ד: קרבן חטאת</w:t>
      </w:r>
    </w:p>
    <w:p w14:paraId="4AC1D0B2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א. </w:t>
      </w:r>
      <w:r>
        <w:rPr>
          <w:rFonts w:ascii="David" w:eastAsia="David" w:hAnsi="David" w:cs="David"/>
          <w:sz w:val="24"/>
          <w:szCs w:val="24"/>
          <w:u w:val="single"/>
          <w:rtl/>
        </w:rPr>
        <w:t>שלושה</w:t>
      </w:r>
      <w:r>
        <w:rPr>
          <w:rFonts w:ascii="David" w:eastAsia="David" w:hAnsi="David" w:cs="David"/>
          <w:sz w:val="24"/>
          <w:szCs w:val="24"/>
          <w:rtl/>
        </w:rPr>
        <w:t xml:space="preserve"> תנאים נדרשים בכדי שאדם יהיה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מחוייב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להביא קורבן חטאת על עבירה שעבר. </w:t>
      </w:r>
    </w:p>
    <w:p w14:paraId="08700FFD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ציינו את שלושת התנאים. </w:t>
      </w:r>
    </w:p>
    <w:p w14:paraId="4E220FC9" w14:textId="77777777" w:rsidR="005B60FC" w:rsidRDefault="005B60FC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BC478AD" w14:textId="77777777" w:rsidR="005B60FC" w:rsidRDefault="005B60FC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B56327C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אילו משלושת התנאים מופיעים בפסוקים? בססו תשובתכם באמצעות ציטוט. </w:t>
      </w:r>
    </w:p>
    <w:p w14:paraId="04DB63EA" w14:textId="77777777" w:rsidR="005B60FC" w:rsidRDefault="005B60FC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F94C991" w14:textId="77777777" w:rsidR="005B60FC" w:rsidRDefault="005B60FC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3A05BD68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ב. קרבן חטאת  מחולק בפסוקים בפרק ד' לארבעה סוגי חוטאים. השלימו:</w:t>
      </w:r>
    </w:p>
    <w:tbl>
      <w:tblPr>
        <w:tblStyle w:val="a7"/>
        <w:bidiVisual/>
        <w:tblW w:w="8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3"/>
        <w:gridCol w:w="4153"/>
      </w:tblGrid>
      <w:tr w:rsidR="006E22C1" w14:paraId="185B4016" w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10D5" w14:textId="77777777" w:rsidR="006E22C1" w:rsidRDefault="00A95F76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הגדרת החוטאים בלשון התורה</w:t>
            </w:r>
          </w:p>
        </w:tc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6AE1" w14:textId="77777777" w:rsidR="006E22C1" w:rsidRDefault="00A95F76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הסבר בלשוננו</w:t>
            </w:r>
          </w:p>
        </w:tc>
      </w:tr>
      <w:tr w:rsidR="006E22C1" w14:paraId="1F94BFD4" w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59B0" w14:textId="77777777" w:rsidR="006E22C1" w:rsidRDefault="006E22C1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C301" w14:textId="77777777" w:rsidR="006E22C1" w:rsidRDefault="006E22C1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E22C1" w14:paraId="0710505B" w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DFEA" w14:textId="77777777" w:rsidR="006E22C1" w:rsidRDefault="006E22C1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DAD1" w14:textId="77777777" w:rsidR="006E22C1" w:rsidRDefault="006E22C1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E22C1" w14:paraId="6CF01C21" w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7107" w14:textId="77777777" w:rsidR="006E22C1" w:rsidRDefault="006E22C1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D556" w14:textId="77777777" w:rsidR="006E22C1" w:rsidRDefault="006E22C1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6E22C1" w14:paraId="7FED14BC" w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20AA" w14:textId="77777777" w:rsidR="006E22C1" w:rsidRDefault="006E22C1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EB34" w14:textId="77777777" w:rsidR="006E22C1" w:rsidRDefault="006E22C1" w:rsidP="005B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45417140" w14:textId="77777777" w:rsidR="006E22C1" w:rsidRDefault="006E22C1" w:rsidP="005B60FC">
      <w:pPr>
        <w:spacing w:after="0" w:line="360" w:lineRule="auto"/>
        <w:rPr>
          <w:rFonts w:ascii="David" w:eastAsia="David" w:hAnsi="David" w:cs="David"/>
          <w:b/>
          <w:color w:val="980000"/>
          <w:sz w:val="24"/>
          <w:szCs w:val="24"/>
        </w:rPr>
      </w:pPr>
    </w:p>
    <w:p w14:paraId="7AA26EF3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עיינו בפרק ד' פסוקים כ"ב - כ"ג: 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הסבירו </w:t>
      </w:r>
      <w:r>
        <w:rPr>
          <w:rFonts w:ascii="David" w:eastAsia="David" w:hAnsi="David" w:cs="David"/>
          <w:sz w:val="24"/>
          <w:szCs w:val="24"/>
          <w:u w:val="single"/>
          <w:rtl/>
        </w:rPr>
        <w:t>על פי הפשט</w:t>
      </w:r>
      <w:r>
        <w:rPr>
          <w:rFonts w:ascii="David" w:eastAsia="David" w:hAnsi="David" w:cs="David"/>
          <w:sz w:val="24"/>
          <w:szCs w:val="24"/>
          <w:rtl/>
        </w:rPr>
        <w:t xml:space="preserve"> את המילים "</w:t>
      </w:r>
      <w:r>
        <w:rPr>
          <w:rFonts w:ascii="David" w:eastAsia="David" w:hAnsi="David" w:cs="David"/>
          <w:b/>
          <w:sz w:val="24"/>
          <w:szCs w:val="24"/>
          <w:rtl/>
        </w:rPr>
        <w:t>אשר</w:t>
      </w:r>
      <w:r>
        <w:rPr>
          <w:rFonts w:ascii="David" w:eastAsia="David" w:hAnsi="David" w:cs="David"/>
          <w:sz w:val="24"/>
          <w:szCs w:val="24"/>
          <w:rtl/>
        </w:rPr>
        <w:t xml:space="preserve"> נשיא יחטא" המופיעות בפס' כ"ב.</w:t>
      </w:r>
    </w:p>
    <w:p w14:paraId="44876427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1919FA05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14996118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רש"י ויקרא ד': "אשר נשיא יחטא</w:t>
      </w:r>
      <w:r>
        <w:rPr>
          <w:rFonts w:ascii="David" w:eastAsia="David" w:hAnsi="David" w:cs="David"/>
          <w:sz w:val="24"/>
          <w:szCs w:val="24"/>
          <w:rtl/>
        </w:rPr>
        <w:t xml:space="preserve"> – לשון אשרי, אשרי הדור שהנשיא שלו נותן לב להביא כפרה על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שגגתו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קל וחומר שמתחרט על זדונותיו". </w:t>
      </w:r>
    </w:p>
    <w:p w14:paraId="5B2E8FF0" w14:textId="77777777" w:rsidR="006E22C1" w:rsidRDefault="00A95F76" w:rsidP="005B60FC">
      <w:pPr>
        <w:spacing w:after="0" w:line="360" w:lineRule="auto"/>
        <w:ind w:right="-14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לדברי רש"י "אשרי הדור" שהנשיא שלו מקריב קורבן חטאת.  </w:t>
      </w:r>
    </w:p>
    <w:p w14:paraId="2454C933" w14:textId="77777777" w:rsidR="006E22C1" w:rsidRDefault="00A95F76" w:rsidP="005B60FC">
      <w:pPr>
        <w:spacing w:after="0" w:line="360" w:lineRule="auto"/>
        <w:ind w:right="-140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הסבירו מדוע "אשרי" דור זה.</w:t>
      </w:r>
    </w:p>
    <w:p w14:paraId="63B7694A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E4F2BD4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E5125BB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A2135DF" w14:textId="77777777" w:rsidR="00D955D7" w:rsidRDefault="00D955D7" w:rsidP="005B60FC">
      <w:pPr>
        <w:spacing w:after="0" w:line="360" w:lineRule="auto"/>
        <w:ind w:right="-140"/>
        <w:rPr>
          <w:rFonts w:ascii="David" w:eastAsia="David" w:hAnsi="David" w:cs="David"/>
          <w:sz w:val="24"/>
          <w:szCs w:val="24"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812"/>
        <w:gridCol w:w="709"/>
        <w:gridCol w:w="5525"/>
        <w:gridCol w:w="742"/>
        <w:gridCol w:w="1948"/>
      </w:tblGrid>
      <w:tr w:rsidR="0033480F" w14:paraId="2F795422" w14:textId="77777777" w:rsidTr="005B60FC">
        <w:tc>
          <w:tcPr>
            <w:tcW w:w="812" w:type="dxa"/>
          </w:tcPr>
          <w:p w14:paraId="471C9C08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lastRenderedPageBreak/>
              <w:t xml:space="preserve">שאלה </w:t>
            </w:r>
          </w:p>
        </w:tc>
        <w:tc>
          <w:tcPr>
            <w:tcW w:w="709" w:type="dxa"/>
          </w:tcPr>
          <w:p w14:paraId="2F9AA797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5525" w:type="dxa"/>
          </w:tcPr>
          <w:p w14:paraId="5B1C06AC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תשובה </w:t>
            </w:r>
          </w:p>
        </w:tc>
        <w:tc>
          <w:tcPr>
            <w:tcW w:w="742" w:type="dxa"/>
          </w:tcPr>
          <w:p w14:paraId="5D38E4E0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>ניקוד</w:t>
            </w:r>
          </w:p>
        </w:tc>
        <w:tc>
          <w:tcPr>
            <w:tcW w:w="1948" w:type="dxa"/>
          </w:tcPr>
          <w:p w14:paraId="6AB150E5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הערות </w:t>
            </w:r>
          </w:p>
        </w:tc>
      </w:tr>
      <w:tr w:rsidR="0033480F" w14:paraId="60B6C49E" w14:textId="77777777" w:rsidTr="005B60FC">
        <w:tc>
          <w:tcPr>
            <w:tcW w:w="812" w:type="dxa"/>
          </w:tcPr>
          <w:p w14:paraId="5C9D6841" w14:textId="77777777" w:rsidR="0033480F" w:rsidRPr="00D955D7" w:rsidRDefault="00D955D7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14:paraId="1DB55F88" w14:textId="77777777" w:rsidR="0033480F" w:rsidRPr="00D955D7" w:rsidRDefault="00D955D7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5525" w:type="dxa"/>
          </w:tcPr>
          <w:p w14:paraId="521E96AF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/>
                <w:sz w:val="24"/>
                <w:szCs w:val="24"/>
                <w:rtl/>
              </w:rPr>
              <w:t>העבירה נעשתה בשוגג (בטעות/בלי כוונה) ולא במזיד</w:t>
            </w:r>
          </w:p>
          <w:p w14:paraId="7A878CD7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/>
                <w:sz w:val="24"/>
                <w:szCs w:val="24"/>
                <w:rtl/>
              </w:rPr>
              <w:t>העבירה היא על מצוות לא תעשה</w:t>
            </w:r>
          </w:p>
          <w:p w14:paraId="3D330912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/>
                <w:sz w:val="24"/>
                <w:szCs w:val="24"/>
                <w:rtl/>
              </w:rPr>
              <w:t>העבירה היא על מצווה שחייבים עליה כרת במזיד</w:t>
            </w:r>
          </w:p>
        </w:tc>
        <w:tc>
          <w:tcPr>
            <w:tcW w:w="742" w:type="dxa"/>
          </w:tcPr>
          <w:p w14:paraId="69EFBFD8" w14:textId="77777777" w:rsidR="0033480F" w:rsidRPr="005B60FC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948" w:type="dxa"/>
          </w:tcPr>
          <w:p w14:paraId="2D9FA62C" w14:textId="77777777" w:rsidR="0033480F" w:rsidRP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33480F" w14:paraId="26910189" w14:textId="77777777" w:rsidTr="005B60FC">
        <w:tc>
          <w:tcPr>
            <w:tcW w:w="812" w:type="dxa"/>
          </w:tcPr>
          <w:p w14:paraId="5EA1CB0C" w14:textId="77777777" w:rsidR="0033480F" w:rsidRDefault="0033480F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FF7698A" w14:textId="77777777" w:rsidR="0033480F" w:rsidRDefault="0033480F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5525" w:type="dxa"/>
          </w:tcPr>
          <w:p w14:paraId="5198DFB3" w14:textId="77777777" w:rsidR="0033480F" w:rsidRPr="00D955D7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>שוגג: מופיע בפסוק ב': "נפש כי תחטא בשגגה" וכן בפסוקים נוספים (</w:t>
            </w:r>
            <w:proofErr w:type="spellStart"/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>יג</w:t>
            </w:r>
            <w:proofErr w:type="spellEnd"/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>כב</w:t>
            </w:r>
            <w:proofErr w:type="spellEnd"/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>כז</w:t>
            </w:r>
            <w:proofErr w:type="spellEnd"/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0CAA693" w14:textId="77777777" w:rsidR="0033480F" w:rsidRDefault="0033480F" w:rsidP="005B60FC">
            <w:pPr>
              <w:spacing w:line="360" w:lineRule="auto"/>
              <w:ind w:right="-140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>לא תעשה: מופיע בפסוק ב': "מכל מצוות ה' אשר לא תעשינה"</w:t>
            </w:r>
          </w:p>
        </w:tc>
        <w:tc>
          <w:tcPr>
            <w:tcW w:w="742" w:type="dxa"/>
          </w:tcPr>
          <w:p w14:paraId="2965395C" w14:textId="77777777" w:rsidR="0033480F" w:rsidRPr="005B60FC" w:rsidRDefault="00D955D7" w:rsidP="005B60F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948" w:type="dxa"/>
          </w:tcPr>
          <w:p w14:paraId="2B563DE3" w14:textId="77777777" w:rsidR="0033480F" w:rsidRDefault="0033480F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</w:tr>
      <w:tr w:rsidR="00D955D7" w14:paraId="227ABCDD" w14:textId="77777777" w:rsidTr="005B60FC">
        <w:tc>
          <w:tcPr>
            <w:tcW w:w="812" w:type="dxa"/>
          </w:tcPr>
          <w:p w14:paraId="23F4B6F8" w14:textId="77777777" w:rsidR="00D955D7" w:rsidRDefault="00D955D7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E1C0588" w14:textId="77777777" w:rsidR="00D955D7" w:rsidRDefault="005B60FC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  <w:r w:rsidRPr="009073F2">
              <w:rPr>
                <w:rFonts w:ascii="David" w:eastAsia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5525" w:type="dxa"/>
          </w:tcPr>
          <w:p w14:paraId="140D3083" w14:textId="77777777" w:rsidR="00D955D7" w:rsidRPr="00D955D7" w:rsidRDefault="00D955D7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 xml:space="preserve">כהן משיח- כהן גדול, עדת ישראל- סנהדרין, נשיא- מלך, נפש אחת- אדם </w:t>
            </w:r>
            <w:r w:rsidR="005B60FC">
              <w:rPr>
                <w:rFonts w:ascii="David" w:eastAsia="David" w:hAnsi="David" w:cs="David" w:hint="cs"/>
                <w:sz w:val="24"/>
                <w:szCs w:val="24"/>
                <w:rtl/>
              </w:rPr>
              <w:t>פשוט</w:t>
            </w:r>
          </w:p>
        </w:tc>
        <w:tc>
          <w:tcPr>
            <w:tcW w:w="742" w:type="dxa"/>
          </w:tcPr>
          <w:p w14:paraId="590AE00A" w14:textId="77777777" w:rsidR="00D955D7" w:rsidRPr="005B60FC" w:rsidRDefault="00D955D7" w:rsidP="005B60F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948" w:type="dxa"/>
          </w:tcPr>
          <w:p w14:paraId="1141C04B" w14:textId="77777777" w:rsidR="00D955D7" w:rsidRDefault="00D955D7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</w:tr>
      <w:tr w:rsidR="00D955D7" w14:paraId="58A33355" w14:textId="77777777" w:rsidTr="005B60FC">
        <w:tc>
          <w:tcPr>
            <w:tcW w:w="812" w:type="dxa"/>
          </w:tcPr>
          <w:p w14:paraId="59AC25ED" w14:textId="77777777" w:rsidR="00D955D7" w:rsidRDefault="00D955D7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C37E56A" w14:textId="77777777" w:rsidR="00D955D7" w:rsidRDefault="005B60FC" w:rsidP="005B60FC">
            <w:pPr>
              <w:spacing w:line="360" w:lineRule="auto"/>
              <w:ind w:right="-140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5525" w:type="dxa"/>
          </w:tcPr>
          <w:p w14:paraId="4768F810" w14:textId="77777777" w:rsidR="00D955D7" w:rsidRPr="00D955D7" w:rsidRDefault="00D955D7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>על פי הפשט, המילים "אשר נשיא יחטא" מתארות מצב שבו נשיא (מלך או מנהיג) חוטא בשגגה. המילה "אשר" במקרה זה משמעותה "כאשר" או "אם", כלומר: כאשר יקרה מצב שנשיא יחטא.</w:t>
            </w:r>
          </w:p>
        </w:tc>
        <w:tc>
          <w:tcPr>
            <w:tcW w:w="742" w:type="dxa"/>
          </w:tcPr>
          <w:p w14:paraId="21014E83" w14:textId="77777777" w:rsidR="00D955D7" w:rsidRPr="005B60FC" w:rsidRDefault="00D955D7" w:rsidP="005B60F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948" w:type="dxa"/>
          </w:tcPr>
          <w:p w14:paraId="4A2DC31E" w14:textId="77777777" w:rsidR="00D955D7" w:rsidRDefault="00D955D7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</w:tr>
      <w:tr w:rsidR="005B60FC" w14:paraId="46A02C5D" w14:textId="77777777" w:rsidTr="005B60FC">
        <w:tc>
          <w:tcPr>
            <w:tcW w:w="812" w:type="dxa"/>
          </w:tcPr>
          <w:p w14:paraId="07F53121" w14:textId="77777777" w:rsidR="005B60FC" w:rsidRDefault="005B60FC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6A6C05" w14:textId="77777777" w:rsidR="005B60FC" w:rsidRDefault="005B60FC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5525" w:type="dxa"/>
          </w:tcPr>
          <w:p w14:paraId="61BEDC06" w14:textId="77777777" w:rsidR="005B60FC" w:rsidRPr="005B60FC" w:rsidRDefault="005B60FC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/>
                <w:sz w:val="24"/>
                <w:szCs w:val="24"/>
                <w:rtl/>
              </w:rPr>
              <w:t>1. המנהיג מהווה דוגמה אישית לנתיניו בהכרת חטא ובלקיחת אחריות</w:t>
            </w:r>
          </w:p>
          <w:p w14:paraId="720BB4B5" w14:textId="77777777" w:rsidR="005B60FC" w:rsidRPr="005B60FC" w:rsidRDefault="005B60FC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/>
                <w:sz w:val="24"/>
                <w:szCs w:val="24"/>
                <w:rtl/>
              </w:rPr>
              <w:t>2. המנהיג אינו מתגאה ורואה את עצמו כפוף לחוק ולאלוקים</w:t>
            </w:r>
          </w:p>
          <w:p w14:paraId="46207E7D" w14:textId="77777777" w:rsidR="005B60FC" w:rsidRPr="00D955D7" w:rsidRDefault="005B60FC" w:rsidP="005B60F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/>
                <w:sz w:val="24"/>
                <w:szCs w:val="24"/>
                <w:rtl/>
              </w:rPr>
              <w:t>3. אם המנהיג מתחרט על שגגות שעשה בטעות, קל וחומר שהוא מתחרט על דברים שעשה במזיד</w:t>
            </w:r>
          </w:p>
        </w:tc>
        <w:tc>
          <w:tcPr>
            <w:tcW w:w="742" w:type="dxa"/>
          </w:tcPr>
          <w:p w14:paraId="67A14944" w14:textId="77777777" w:rsidR="005B60FC" w:rsidRPr="005B60FC" w:rsidRDefault="005B60FC" w:rsidP="005B60F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948" w:type="dxa"/>
          </w:tcPr>
          <w:p w14:paraId="318496F6" w14:textId="77777777" w:rsidR="005B60FC" w:rsidRDefault="005B60FC" w:rsidP="005B60FC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</w:tr>
    </w:tbl>
    <w:p w14:paraId="09D2D331" w14:textId="77777777" w:rsidR="006E22C1" w:rsidRDefault="006E22C1" w:rsidP="005B60FC">
      <w:pPr>
        <w:spacing w:after="0" w:line="360" w:lineRule="auto"/>
        <w:rPr>
          <w:rFonts w:ascii="David" w:eastAsia="David" w:hAnsi="David" w:cs="David"/>
          <w:color w:val="0070C0"/>
          <w:sz w:val="24"/>
          <w:szCs w:val="24"/>
        </w:rPr>
      </w:pPr>
    </w:p>
    <w:p w14:paraId="77FCA563" w14:textId="77777777" w:rsidR="006E22C1" w:rsidRDefault="006E22C1" w:rsidP="005B60FC">
      <w:pPr>
        <w:spacing w:after="0" w:line="360" w:lineRule="auto"/>
        <w:rPr>
          <w:rFonts w:ascii="David" w:eastAsia="David" w:hAnsi="David" w:cs="David"/>
          <w:color w:val="0070C0"/>
          <w:sz w:val="24"/>
          <w:szCs w:val="24"/>
        </w:rPr>
      </w:pPr>
    </w:p>
    <w:p w14:paraId="3261B5B6" w14:textId="77777777" w:rsidR="006E22C1" w:rsidRPr="00707B6C" w:rsidRDefault="00A95F76" w:rsidP="005B60FC">
      <w:pPr>
        <w:pStyle w:val="a6"/>
        <w:numPr>
          <w:ilvl w:val="0"/>
          <w:numId w:val="2"/>
        </w:numPr>
        <w:spacing w:after="0" w:line="360" w:lineRule="auto"/>
        <w:ind w:left="697" w:hanging="357"/>
        <w:rPr>
          <w:rFonts w:ascii="David" w:eastAsia="David" w:hAnsi="David" w:cs="David"/>
          <w:b/>
          <w:bCs/>
          <w:sz w:val="24"/>
          <w:szCs w:val="24"/>
        </w:rPr>
      </w:pPr>
      <w:r w:rsidRPr="00707B6C">
        <w:rPr>
          <w:rFonts w:ascii="David" w:eastAsia="David" w:hAnsi="David" w:cs="David"/>
          <w:b/>
          <w:bCs/>
          <w:sz w:val="24"/>
          <w:szCs w:val="24"/>
          <w:rtl/>
        </w:rPr>
        <w:t>חומש ויקרא, פרק י"ט  - מצוות העוסקות בצדק</w:t>
      </w:r>
    </w:p>
    <w:p w14:paraId="6984CC93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א. פסוק ט"ו עוסק בצדק במשפט. </w:t>
      </w:r>
    </w:p>
    <w:p w14:paraId="26A90BDB" w14:textId="77777777" w:rsidR="006E22C1" w:rsidRDefault="00A95F76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 w:rsidRPr="00D856AB">
        <w:rPr>
          <w:rFonts w:ascii="David" w:eastAsia="David" w:hAnsi="David" w:cs="David"/>
          <w:sz w:val="24"/>
          <w:szCs w:val="24"/>
          <w:rtl/>
        </w:rPr>
        <w:t xml:space="preserve">על פי פסוק ט"ו: מה אוסרת התורה על השופט בציווי "לא </w:t>
      </w:r>
      <w:proofErr w:type="spellStart"/>
      <w:r w:rsidRPr="00D856AB">
        <w:rPr>
          <w:rFonts w:ascii="David" w:eastAsia="David" w:hAnsi="David" w:cs="David"/>
          <w:sz w:val="24"/>
          <w:szCs w:val="24"/>
          <w:rtl/>
        </w:rPr>
        <w:t>תשא</w:t>
      </w:r>
      <w:proofErr w:type="spellEnd"/>
      <w:r w:rsidRPr="00D856AB">
        <w:rPr>
          <w:rFonts w:ascii="David" w:eastAsia="David" w:hAnsi="David" w:cs="David"/>
          <w:sz w:val="24"/>
          <w:szCs w:val="24"/>
          <w:rtl/>
        </w:rPr>
        <w:t xml:space="preserve"> פני דל"?</w:t>
      </w:r>
    </w:p>
    <w:p w14:paraId="3E388BFA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1A5ED13C" w14:textId="77777777" w:rsidR="00D856AB" w:rsidRP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28DB55A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ב.  עיינו בפירוש רש"י לפסוק ט"ו:</w:t>
      </w:r>
    </w:p>
    <w:p w14:paraId="51730D45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לא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תשא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פני דל -</w:t>
      </w:r>
      <w:r>
        <w:rPr>
          <w:rFonts w:ascii="David" w:eastAsia="David" w:hAnsi="David" w:cs="David"/>
          <w:color w:val="CC0066"/>
          <w:sz w:val="24"/>
          <w:szCs w:val="24"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שלא תאמר "עני הוא זה והעשיר חייב לפרנסו,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אזכנו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בדין, ונמצא מתפרנס בנקיות."</w:t>
      </w:r>
    </w:p>
    <w:p w14:paraId="45D0E629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רש"י מביא בפנינו מחשבה שיכולה לעבור בראשו של השופט שירצה לשאת פני דל. מהי מחשבה זאת?</w:t>
      </w:r>
    </w:p>
    <w:p w14:paraId="7A1A816B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5E3CD7F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F4F6311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מפירוש רש"י ניתן להבין שהשופט מתלבט בין שני ערכים. </w:t>
      </w:r>
    </w:p>
    <w:p w14:paraId="53986C86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b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מהם שני ערכים אלו? מהו הערך שמעדיפה התורה במקרה זה?</w:t>
      </w:r>
    </w:p>
    <w:p w14:paraId="19883982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1A12E820" w14:textId="77777777" w:rsidR="00D856AB" w:rsidRP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25FDA6E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עיינו בפסוקים ל"ה - ל"ו: </w:t>
      </w:r>
    </w:p>
    <w:p w14:paraId="124BA0C1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באיזה תחום של צדק עוסקים פסוקים אלה? </w:t>
      </w:r>
    </w:p>
    <w:p w14:paraId="7A62CA13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AEF436C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צטטו </w:t>
      </w:r>
      <w:r w:rsidR="00D856AB">
        <w:rPr>
          <w:rFonts w:ascii="David" w:eastAsia="David" w:hAnsi="David" w:cs="David" w:hint="cs"/>
          <w:sz w:val="24"/>
          <w:szCs w:val="24"/>
          <w:rtl/>
        </w:rPr>
        <w:t xml:space="preserve">מהפסוקים </w:t>
      </w:r>
      <w:r>
        <w:rPr>
          <w:rFonts w:ascii="David" w:eastAsia="David" w:hAnsi="David" w:cs="David"/>
          <w:sz w:val="24"/>
          <w:szCs w:val="24"/>
          <w:rtl/>
        </w:rPr>
        <w:t>שתי דוגמאות לשמירה על הצדק והסבירו אותן.</w:t>
      </w:r>
    </w:p>
    <w:p w14:paraId="07FA5E47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2AFF8DAE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lastRenderedPageBreak/>
        <w:t>____________________________________________________________________________</w:t>
      </w:r>
    </w:p>
    <w:p w14:paraId="28EB156B" w14:textId="77777777" w:rsidR="00D856AB" w:rsidRDefault="00D856AB" w:rsidP="00D856A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DA16F1A" w14:textId="77777777" w:rsidR="006E22C1" w:rsidRDefault="006E22C1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812"/>
        <w:gridCol w:w="709"/>
        <w:gridCol w:w="5525"/>
        <w:gridCol w:w="742"/>
        <w:gridCol w:w="1948"/>
      </w:tblGrid>
      <w:tr w:rsidR="00D856AB" w14:paraId="3826C46F" w14:textId="77777777" w:rsidTr="00DD3849">
        <w:tc>
          <w:tcPr>
            <w:tcW w:w="812" w:type="dxa"/>
          </w:tcPr>
          <w:p w14:paraId="1530325B" w14:textId="77777777" w:rsidR="00D856AB" w:rsidRPr="0033480F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שאלה </w:t>
            </w:r>
          </w:p>
        </w:tc>
        <w:tc>
          <w:tcPr>
            <w:tcW w:w="709" w:type="dxa"/>
          </w:tcPr>
          <w:p w14:paraId="750894D6" w14:textId="77777777" w:rsidR="00D856AB" w:rsidRPr="0033480F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5525" w:type="dxa"/>
          </w:tcPr>
          <w:p w14:paraId="6542D664" w14:textId="77777777" w:rsidR="00D856AB" w:rsidRPr="0033480F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תשובה </w:t>
            </w:r>
          </w:p>
        </w:tc>
        <w:tc>
          <w:tcPr>
            <w:tcW w:w="742" w:type="dxa"/>
          </w:tcPr>
          <w:p w14:paraId="5027B5E2" w14:textId="77777777" w:rsidR="00D856AB" w:rsidRPr="0033480F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>ניקוד</w:t>
            </w:r>
          </w:p>
        </w:tc>
        <w:tc>
          <w:tcPr>
            <w:tcW w:w="1948" w:type="dxa"/>
          </w:tcPr>
          <w:p w14:paraId="1E798D19" w14:textId="77777777" w:rsidR="00D856AB" w:rsidRPr="0033480F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הערות </w:t>
            </w:r>
          </w:p>
        </w:tc>
      </w:tr>
      <w:tr w:rsidR="00D856AB" w14:paraId="47322C7D" w14:textId="77777777" w:rsidTr="00DD3849">
        <w:tc>
          <w:tcPr>
            <w:tcW w:w="812" w:type="dxa"/>
          </w:tcPr>
          <w:p w14:paraId="424AB3AF" w14:textId="77777777" w:rsidR="00D856AB" w:rsidRPr="00D955D7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46DC26DA" w14:textId="77777777" w:rsidR="00D856AB" w:rsidRPr="00D955D7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5525" w:type="dxa"/>
          </w:tcPr>
          <w:p w14:paraId="06CB50B7" w14:textId="77777777" w:rsidR="00D856AB" w:rsidRPr="0033480F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856AB">
              <w:rPr>
                <w:rFonts w:ascii="David" w:eastAsia="David" w:hAnsi="David" w:cs="David"/>
                <w:sz w:val="24"/>
                <w:szCs w:val="24"/>
                <w:rtl/>
              </w:rPr>
              <w:t>על פי פסוק ט"ו, התורה אוסרת על השופט להעדיף את העני בדין רק בגלל שהוא עני. אסור לו לשפוט לטובתו של העני רק מתוך רחמים או מתוך רצון לעזור לו.</w:t>
            </w:r>
          </w:p>
        </w:tc>
        <w:tc>
          <w:tcPr>
            <w:tcW w:w="742" w:type="dxa"/>
          </w:tcPr>
          <w:p w14:paraId="40E435F3" w14:textId="77777777" w:rsidR="00D856AB" w:rsidRPr="005B60FC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948" w:type="dxa"/>
          </w:tcPr>
          <w:p w14:paraId="0DF69155" w14:textId="77777777" w:rsidR="00D856AB" w:rsidRPr="0033480F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856AB" w14:paraId="2BCE0F4C" w14:textId="77777777" w:rsidTr="00DD3849">
        <w:tc>
          <w:tcPr>
            <w:tcW w:w="812" w:type="dxa"/>
          </w:tcPr>
          <w:p w14:paraId="6AE1A39B" w14:textId="77777777" w:rsidR="00D856AB" w:rsidRDefault="00D856AB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D4E563C" w14:textId="77777777" w:rsidR="00D856AB" w:rsidRPr="00E64AE0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5525" w:type="dxa"/>
          </w:tcPr>
          <w:p w14:paraId="714F2F69" w14:textId="77777777" w:rsidR="00D856AB" w:rsidRPr="00E64AE0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לפי רש"י, השופט עלול לחשוב: "אדם זה עני, והעשיר שכנגדו מחויב לפרנס עניים. אם אזכה את העני בדין, הוא יתפרנס בכבוד ('בנקיות') ולא יצטרך לקבל צדקה."</w:t>
            </w:r>
          </w:p>
        </w:tc>
        <w:tc>
          <w:tcPr>
            <w:tcW w:w="742" w:type="dxa"/>
          </w:tcPr>
          <w:p w14:paraId="05DAB37A" w14:textId="77777777" w:rsidR="00D856AB" w:rsidRPr="005B60FC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948" w:type="dxa"/>
          </w:tcPr>
          <w:p w14:paraId="32240B30" w14:textId="77777777" w:rsidR="00D856AB" w:rsidRPr="00E64AE0" w:rsidRDefault="00D856AB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856AB" w14:paraId="5F4A479B" w14:textId="77777777" w:rsidTr="00DD3849">
        <w:tc>
          <w:tcPr>
            <w:tcW w:w="812" w:type="dxa"/>
          </w:tcPr>
          <w:p w14:paraId="1B2DAECD" w14:textId="77777777" w:rsidR="00D856AB" w:rsidRDefault="00D856AB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297C04B" w14:textId="77777777" w:rsidR="00D856AB" w:rsidRPr="00E64AE0" w:rsidRDefault="00D856AB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525" w:type="dxa"/>
          </w:tcPr>
          <w:p w14:paraId="52B8E492" w14:textId="77777777" w:rsidR="00E64AE0" w:rsidRPr="00E64AE0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צדק ואמת במשפט - לשפוט לפי האמת ועל פי הדין</w:t>
            </w:r>
          </w:p>
          <w:p w14:paraId="1A25A163" w14:textId="77777777" w:rsidR="00E64AE0" w:rsidRPr="00E64AE0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עזרה לעניים וחמלה על החלשים - רצון לסייע לעני ולמעוטי היכולת</w:t>
            </w:r>
          </w:p>
          <w:p w14:paraId="30AD1F78" w14:textId="77777777" w:rsidR="00D856AB" w:rsidRPr="00D955D7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הערך שהתורה מעדיפה במקרה זה: צדק ואמת במשפט - "בצדק תשפוט עמיתך". התורה קובעת שאין לעוות את הדין אפילו למטרה חיובית כמו עזרה לעניים.</w:t>
            </w:r>
          </w:p>
        </w:tc>
        <w:tc>
          <w:tcPr>
            <w:tcW w:w="742" w:type="dxa"/>
          </w:tcPr>
          <w:p w14:paraId="7C9D0386" w14:textId="77777777" w:rsidR="00D856AB" w:rsidRPr="005B60FC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948" w:type="dxa"/>
          </w:tcPr>
          <w:p w14:paraId="2E9D3014" w14:textId="77777777" w:rsidR="00D856AB" w:rsidRPr="00E64AE0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2 נקודות לכל ערך ו-2 נקודות לערך המועדף</w:t>
            </w:r>
          </w:p>
        </w:tc>
      </w:tr>
      <w:tr w:rsidR="00D856AB" w14:paraId="36E4F8AA" w14:textId="77777777" w:rsidTr="00DD3849">
        <w:tc>
          <w:tcPr>
            <w:tcW w:w="812" w:type="dxa"/>
          </w:tcPr>
          <w:p w14:paraId="3FA9E511" w14:textId="77777777" w:rsidR="00D856AB" w:rsidRDefault="00D856AB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3C59C42" w14:textId="77777777" w:rsidR="00D856AB" w:rsidRPr="00E64AE0" w:rsidRDefault="00D856A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5525" w:type="dxa"/>
          </w:tcPr>
          <w:p w14:paraId="7F087D12" w14:textId="77777777" w:rsidR="00D856AB" w:rsidRPr="00D955D7" w:rsidRDefault="00E64AE0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פסוקים אלה עוסקים בצדק במסחר ובמידות ומשקלות (יושר במסחר).</w:t>
            </w:r>
          </w:p>
        </w:tc>
        <w:tc>
          <w:tcPr>
            <w:tcW w:w="742" w:type="dxa"/>
          </w:tcPr>
          <w:p w14:paraId="03B3075D" w14:textId="77777777" w:rsidR="00D856AB" w:rsidRPr="005B60FC" w:rsidRDefault="00E64AE0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948" w:type="dxa"/>
          </w:tcPr>
          <w:p w14:paraId="062E3CF3" w14:textId="77777777" w:rsidR="00D856AB" w:rsidRPr="00E64AE0" w:rsidRDefault="00D856AB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E64AE0" w14:paraId="2C8C40A6" w14:textId="77777777" w:rsidTr="00DD3849">
        <w:tc>
          <w:tcPr>
            <w:tcW w:w="812" w:type="dxa"/>
          </w:tcPr>
          <w:p w14:paraId="0924690E" w14:textId="77777777" w:rsidR="00E64AE0" w:rsidRDefault="00E64AE0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4DEE2A6" w14:textId="77777777" w:rsidR="00E64AE0" w:rsidRPr="005B60FC" w:rsidRDefault="00E64AE0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525" w:type="dxa"/>
          </w:tcPr>
          <w:p w14:paraId="05A9ECB9" w14:textId="77777777" w:rsidR="00E64AE0" w:rsidRPr="00E64AE0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- איסור הונאה במידה (אורך)</w:t>
            </w:r>
          </w:p>
          <w:p w14:paraId="62EB36B1" w14:textId="77777777" w:rsidR="00E64AE0" w:rsidRPr="00E64AE0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- איסור הונאה במשקל (משקל)</w:t>
            </w:r>
          </w:p>
          <w:p w14:paraId="749E1B0F" w14:textId="77777777" w:rsidR="00E64AE0" w:rsidRPr="00E64AE0" w:rsidRDefault="00E64AE0" w:rsidP="00E64AE0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/>
                <w:sz w:val="24"/>
                <w:szCs w:val="24"/>
                <w:rtl/>
              </w:rPr>
              <w:t>- איסור הונאה במשורה (נפח לנוזלים)</w:t>
            </w:r>
          </w:p>
        </w:tc>
        <w:tc>
          <w:tcPr>
            <w:tcW w:w="742" w:type="dxa"/>
          </w:tcPr>
          <w:p w14:paraId="70810AD4" w14:textId="77777777" w:rsidR="00E64AE0" w:rsidRDefault="00E64AE0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948" w:type="dxa"/>
          </w:tcPr>
          <w:p w14:paraId="218954F0" w14:textId="77777777" w:rsidR="00E64AE0" w:rsidRPr="00E64AE0" w:rsidRDefault="00E64AE0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</w:tbl>
    <w:p w14:paraId="1B98E265" w14:textId="77777777" w:rsidR="00E64AE0" w:rsidRDefault="00E64AE0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70C0"/>
          <w:sz w:val="24"/>
          <w:szCs w:val="24"/>
          <w:rtl/>
        </w:rPr>
      </w:pPr>
    </w:p>
    <w:p w14:paraId="5331F81C" w14:textId="77777777" w:rsidR="00D856AB" w:rsidRDefault="00D856AB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70C0"/>
          <w:sz w:val="24"/>
          <w:szCs w:val="24"/>
        </w:rPr>
      </w:pPr>
    </w:p>
    <w:p w14:paraId="3F082596" w14:textId="77777777" w:rsidR="006E22C1" w:rsidRPr="00707B6C" w:rsidRDefault="00A95F76" w:rsidP="005B60FC">
      <w:pPr>
        <w:pStyle w:val="a6"/>
        <w:numPr>
          <w:ilvl w:val="0"/>
          <w:numId w:val="2"/>
        </w:numPr>
        <w:spacing w:after="0" w:line="360" w:lineRule="auto"/>
        <w:ind w:left="697" w:hanging="357"/>
        <w:rPr>
          <w:rFonts w:ascii="David" w:eastAsia="David" w:hAnsi="David" w:cs="David"/>
          <w:b/>
          <w:bCs/>
          <w:sz w:val="24"/>
          <w:szCs w:val="24"/>
        </w:rPr>
      </w:pPr>
      <w:r w:rsidRPr="00707B6C">
        <w:rPr>
          <w:rFonts w:ascii="David" w:eastAsia="David" w:hAnsi="David" w:cs="David"/>
          <w:b/>
          <w:bCs/>
          <w:sz w:val="24"/>
          <w:szCs w:val="24"/>
          <w:rtl/>
        </w:rPr>
        <w:t>חומש ויקרא, פרק כ"ג פסוקים ל"ג - מ"ג</w:t>
      </w:r>
      <w:r w:rsidR="005212BF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- המועדים </w:t>
      </w:r>
    </w:p>
    <w:p w14:paraId="3696B60C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א. אילו מצוות חלות בשבעת ימי חג הסוכות ואינן חלות ביום השמיני?</w:t>
      </w:r>
    </w:p>
    <w:p w14:paraId="4ED2B9EF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בססו תשובותיכם </w:t>
      </w:r>
      <w:r w:rsidR="0053018A">
        <w:rPr>
          <w:rFonts w:ascii="David" w:eastAsia="David" w:hAnsi="David" w:cs="David" w:hint="cs"/>
          <w:sz w:val="24"/>
          <w:szCs w:val="24"/>
          <w:rtl/>
        </w:rPr>
        <w:t>ב</w:t>
      </w:r>
      <w:r>
        <w:rPr>
          <w:rFonts w:ascii="David" w:eastAsia="David" w:hAnsi="David" w:cs="David"/>
          <w:sz w:val="24"/>
          <w:szCs w:val="24"/>
          <w:rtl/>
        </w:rPr>
        <w:t>פסוקים.</w:t>
      </w:r>
    </w:p>
    <w:p w14:paraId="0533DBEC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18894E6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FC4FCD1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ארבעת המינים: איך נקרא כל מין בלשון התורה, ומה שמו של כל מין בלשוננו?</w:t>
      </w:r>
    </w:p>
    <w:p w14:paraId="2323BFC9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2D813E0A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235CC11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עיינו בפרק </w:t>
      </w:r>
      <w:proofErr w:type="spellStart"/>
      <w:r>
        <w:rPr>
          <w:rFonts w:ascii="David" w:eastAsia="David" w:hAnsi="David" w:cs="David"/>
          <w:b/>
          <w:sz w:val="24"/>
          <w:szCs w:val="24"/>
          <w:rtl/>
        </w:rPr>
        <w:t>כג</w:t>
      </w:r>
      <w:proofErr w:type="spellEnd"/>
      <w:r>
        <w:rPr>
          <w:rFonts w:ascii="David" w:eastAsia="David" w:hAnsi="David" w:cs="David"/>
          <w:b/>
          <w:sz w:val="24"/>
          <w:szCs w:val="24"/>
          <w:rtl/>
        </w:rPr>
        <w:t xml:space="preserve"> פסוק ל"ו:</w:t>
      </w:r>
    </w:p>
    <w:p w14:paraId="74E2781F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  <w:highlight w:val="white"/>
          <w:rtl/>
        </w:rPr>
      </w:pP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מהו היום המוגדר כיום "עצרת"? </w:t>
      </w:r>
    </w:p>
    <w:p w14:paraId="2F273633" w14:textId="77777777" w:rsidR="0053018A" w:rsidRP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E56FC9A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  <w:highlight w:val="white"/>
          <w:rtl/>
        </w:rPr>
      </w:pP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מהן </w:t>
      </w:r>
      <w:r>
        <w:rPr>
          <w:rFonts w:ascii="David" w:eastAsia="David" w:hAnsi="David" w:cs="David"/>
          <w:sz w:val="24"/>
          <w:szCs w:val="24"/>
          <w:highlight w:val="white"/>
          <w:u w:val="single"/>
          <w:rtl/>
        </w:rPr>
        <w:t>שתי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 המצוות ביום זה על פי פסוק ל"ו?</w:t>
      </w:r>
    </w:p>
    <w:p w14:paraId="3A254AA8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3ADD70A" w14:textId="77777777" w:rsidR="0053018A" w:rsidRP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F1F6376" w14:textId="77777777" w:rsidR="006E22C1" w:rsidRDefault="00A95F76" w:rsidP="005B60F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ג. רש"י לפסוק ל"ו: (לו) עצרת הוא - עצרתי אתכם אצלי. כמלך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 שזימן את בניו לסעודה לכך וכך ימים, כיון שהגיע זמנן להיפטר אמר: בני, בבקשה מכם, עכבו עמי עוד יום אחד, קשה עלי פרידתכם.</w:t>
      </w:r>
    </w:p>
    <w:p w14:paraId="723794FC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lastRenderedPageBreak/>
        <w:t xml:space="preserve">בפירוש רש"י מופיע משל שבו מוזכרים מלך ובנים. </w:t>
      </w:r>
    </w:p>
    <w:p w14:paraId="595B6FC5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highlight w:val="white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מהן </w:t>
      </w:r>
      <w:r>
        <w:rPr>
          <w:rFonts w:ascii="David" w:eastAsia="David" w:hAnsi="David" w:cs="David"/>
          <w:sz w:val="24"/>
          <w:szCs w:val="24"/>
          <w:u w:val="single"/>
          <w:rtl/>
        </w:rPr>
        <w:t>שתי הפעולות ש</w:t>
      </w:r>
      <w:r>
        <w:rPr>
          <w:rFonts w:ascii="David" w:eastAsia="David" w:hAnsi="David" w:cs="David"/>
          <w:sz w:val="24"/>
          <w:szCs w:val="24"/>
          <w:rtl/>
        </w:rPr>
        <w:t>עושה המלך? מהו הנמשל בפרק לשתי הפעולות?</w:t>
      </w:r>
    </w:p>
    <w:p w14:paraId="23DBCBE2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229657C" w14:textId="77777777" w:rsidR="0053018A" w:rsidRP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9270B5B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על פי פירוש רש"י: מדוע מוגדר היום "עצרת"? </w:t>
      </w:r>
    </w:p>
    <w:p w14:paraId="79EB7C92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A16D710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bookmarkStart w:id="0" w:name="_heading=h.gjdgxs" w:colFirst="0" w:colLast="0"/>
      <w:bookmarkEnd w:id="0"/>
      <w:r>
        <w:rPr>
          <w:rFonts w:ascii="David" w:eastAsia="David" w:hAnsi="David" w:cs="David"/>
          <w:sz w:val="24"/>
          <w:szCs w:val="24"/>
          <w:rtl/>
        </w:rPr>
        <w:t>מה ניתן ללמוד מקביעת יום "עצרת" על היחס של הקב"ה לעם ישראל?</w:t>
      </w:r>
    </w:p>
    <w:p w14:paraId="39455B8D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4D608CA" w14:textId="77777777" w:rsidR="0053018A" w:rsidRDefault="0053018A" w:rsidP="0053018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121BFBB0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648"/>
        <w:gridCol w:w="6137"/>
        <w:gridCol w:w="688"/>
        <w:gridCol w:w="1522"/>
      </w:tblGrid>
      <w:tr w:rsidR="0053018A" w14:paraId="588F7506" w14:textId="77777777" w:rsidTr="002950BD">
        <w:tc>
          <w:tcPr>
            <w:tcW w:w="0" w:type="auto"/>
          </w:tcPr>
          <w:p w14:paraId="56933B4B" w14:textId="77777777" w:rsidR="0053018A" w:rsidRPr="0033480F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שאלה </w:t>
            </w:r>
          </w:p>
        </w:tc>
        <w:tc>
          <w:tcPr>
            <w:tcW w:w="0" w:type="auto"/>
          </w:tcPr>
          <w:p w14:paraId="69569A77" w14:textId="77777777" w:rsidR="0053018A" w:rsidRPr="0033480F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6366" w:type="dxa"/>
          </w:tcPr>
          <w:p w14:paraId="3A70A87D" w14:textId="77777777" w:rsidR="0053018A" w:rsidRPr="0033480F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תשובה </w:t>
            </w:r>
          </w:p>
        </w:tc>
        <w:tc>
          <w:tcPr>
            <w:tcW w:w="425" w:type="dxa"/>
          </w:tcPr>
          <w:p w14:paraId="0EFC9469" w14:textId="77777777" w:rsidR="0053018A" w:rsidRPr="0033480F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>ניקוד</w:t>
            </w:r>
          </w:p>
        </w:tc>
        <w:tc>
          <w:tcPr>
            <w:tcW w:w="1556" w:type="dxa"/>
          </w:tcPr>
          <w:p w14:paraId="0AD64130" w14:textId="77777777" w:rsidR="0053018A" w:rsidRPr="0033480F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הערות </w:t>
            </w:r>
          </w:p>
        </w:tc>
      </w:tr>
      <w:tr w:rsidR="0053018A" w14:paraId="6AB7551F" w14:textId="77777777" w:rsidTr="002950BD">
        <w:tc>
          <w:tcPr>
            <w:tcW w:w="0" w:type="auto"/>
          </w:tcPr>
          <w:p w14:paraId="128955ED" w14:textId="77777777" w:rsidR="0053018A" w:rsidRPr="00D955D7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39B22A68" w14:textId="77777777" w:rsidR="0053018A" w:rsidRPr="00D955D7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6366" w:type="dxa"/>
          </w:tcPr>
          <w:p w14:paraId="0311B24C" w14:textId="77777777" w:rsidR="002950BD" w:rsidRPr="002950BD" w:rsidRDefault="002950BD" w:rsidP="002950BD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950BD">
              <w:rPr>
                <w:rFonts w:ascii="David" w:eastAsia="David" w:hAnsi="David" w:cs="David"/>
                <w:sz w:val="24"/>
                <w:szCs w:val="24"/>
                <w:rtl/>
              </w:rPr>
              <w:t>מצוות ישיבה בסוכה: "בסוכות תשבו שבעת ימים" (פסוק מ"ב)</w:t>
            </w:r>
          </w:p>
          <w:p w14:paraId="58F1D145" w14:textId="77777777" w:rsidR="0053018A" w:rsidRPr="0033480F" w:rsidRDefault="002950BD" w:rsidP="002950BD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950BD">
              <w:rPr>
                <w:rFonts w:ascii="David" w:eastAsia="David" w:hAnsi="David" w:cs="David"/>
                <w:sz w:val="24"/>
                <w:szCs w:val="24"/>
                <w:rtl/>
              </w:rPr>
              <w:t>מצוות נטילת ארבעת המינים: "ולקחתם לכם ביום הראשון..."</w:t>
            </w:r>
          </w:p>
        </w:tc>
        <w:tc>
          <w:tcPr>
            <w:tcW w:w="425" w:type="dxa"/>
          </w:tcPr>
          <w:p w14:paraId="4FF61EBB" w14:textId="77777777" w:rsidR="0053018A" w:rsidRPr="005B60FC" w:rsidRDefault="002950BD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56" w:type="dxa"/>
          </w:tcPr>
          <w:p w14:paraId="3005D489" w14:textId="77777777" w:rsidR="0053018A" w:rsidRPr="0033480F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2950BD" w14:paraId="6E847271" w14:textId="77777777" w:rsidTr="002950BD">
        <w:tc>
          <w:tcPr>
            <w:tcW w:w="0" w:type="auto"/>
          </w:tcPr>
          <w:p w14:paraId="16497FCC" w14:textId="77777777" w:rsidR="002950BD" w:rsidRDefault="002950BD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B8806A" w14:textId="77777777" w:rsidR="002950BD" w:rsidRPr="00D955D7" w:rsidRDefault="002950BD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366" w:type="dxa"/>
          </w:tcPr>
          <w:p w14:paraId="6D232B09" w14:textId="77777777" w:rsidR="002950BD" w:rsidRPr="0033480F" w:rsidRDefault="002950BD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950BD">
              <w:rPr>
                <w:rFonts w:ascii="David" w:eastAsia="David" w:hAnsi="David" w:cs="David"/>
                <w:sz w:val="24"/>
                <w:szCs w:val="24"/>
                <w:rtl/>
              </w:rPr>
              <w:t>פרי עץ הדר – אתרוג, כפות תמרים-  לולב, ענף עץ עבות- הדס, ערבי נחל-  ערבה.</w:t>
            </w:r>
          </w:p>
        </w:tc>
        <w:tc>
          <w:tcPr>
            <w:tcW w:w="425" w:type="dxa"/>
          </w:tcPr>
          <w:p w14:paraId="7936F1E0" w14:textId="77777777" w:rsidR="002950BD" w:rsidRPr="005B60FC" w:rsidRDefault="002950BD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56" w:type="dxa"/>
          </w:tcPr>
          <w:p w14:paraId="4BEA1716" w14:textId="77777777" w:rsidR="002950BD" w:rsidRPr="0033480F" w:rsidRDefault="002950BD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53018A" w14:paraId="0B3DB66E" w14:textId="77777777" w:rsidTr="002950BD">
        <w:tc>
          <w:tcPr>
            <w:tcW w:w="0" w:type="auto"/>
          </w:tcPr>
          <w:p w14:paraId="6A2755E1" w14:textId="77777777" w:rsidR="0053018A" w:rsidRDefault="0053018A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168A42" w14:textId="77777777" w:rsidR="0053018A" w:rsidRPr="00E64AE0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6366" w:type="dxa"/>
          </w:tcPr>
          <w:p w14:paraId="35C2C092" w14:textId="77777777" w:rsidR="0053018A" w:rsidRPr="00E64AE0" w:rsidRDefault="009031CC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031CC">
              <w:rPr>
                <w:rFonts w:ascii="David" w:eastAsia="David" w:hAnsi="David" w:cs="David"/>
                <w:sz w:val="24"/>
                <w:szCs w:val="24"/>
                <w:rtl/>
              </w:rPr>
              <w:t>שמחת תורה</w:t>
            </w:r>
          </w:p>
        </w:tc>
        <w:tc>
          <w:tcPr>
            <w:tcW w:w="425" w:type="dxa"/>
          </w:tcPr>
          <w:p w14:paraId="0B627C88" w14:textId="77777777" w:rsidR="0053018A" w:rsidRPr="005B60FC" w:rsidRDefault="005212BF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556" w:type="dxa"/>
          </w:tcPr>
          <w:p w14:paraId="5C502F91" w14:textId="77777777" w:rsidR="0053018A" w:rsidRPr="00E64AE0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53018A" w14:paraId="0F2C6323" w14:textId="77777777" w:rsidTr="002950BD">
        <w:tc>
          <w:tcPr>
            <w:tcW w:w="0" w:type="auto"/>
          </w:tcPr>
          <w:p w14:paraId="598C4AE3" w14:textId="77777777" w:rsidR="0053018A" w:rsidRDefault="0053018A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21D7C1" w14:textId="77777777" w:rsidR="0053018A" w:rsidRPr="00E64AE0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366" w:type="dxa"/>
          </w:tcPr>
          <w:p w14:paraId="0B5EF988" w14:textId="77777777" w:rsidR="009031CC" w:rsidRPr="009031CC" w:rsidRDefault="009031CC" w:rsidP="009031C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031CC">
              <w:rPr>
                <w:rFonts w:ascii="David" w:eastAsia="David" w:hAnsi="David" w:cs="David"/>
                <w:sz w:val="24"/>
                <w:szCs w:val="24"/>
                <w:rtl/>
              </w:rPr>
              <w:t xml:space="preserve">"והקרבתם </w:t>
            </w:r>
            <w:proofErr w:type="spellStart"/>
            <w:r w:rsidRPr="009031CC">
              <w:rPr>
                <w:rFonts w:ascii="David" w:eastAsia="David" w:hAnsi="David" w:cs="David"/>
                <w:sz w:val="24"/>
                <w:szCs w:val="24"/>
                <w:rtl/>
              </w:rPr>
              <w:t>אשה</w:t>
            </w:r>
            <w:proofErr w:type="spellEnd"/>
            <w:r w:rsidRPr="009031CC">
              <w:rPr>
                <w:rFonts w:ascii="David" w:eastAsia="David" w:hAnsi="David" w:cs="David"/>
                <w:sz w:val="24"/>
                <w:szCs w:val="24"/>
                <w:rtl/>
              </w:rPr>
              <w:t xml:space="preserve"> לה'" - הקרבת קורבן</w:t>
            </w:r>
          </w:p>
          <w:p w14:paraId="559797F8" w14:textId="77777777" w:rsidR="0053018A" w:rsidRPr="00D955D7" w:rsidRDefault="009031CC" w:rsidP="009031C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031CC">
              <w:rPr>
                <w:rFonts w:ascii="David" w:eastAsia="David" w:hAnsi="David" w:cs="David"/>
                <w:sz w:val="24"/>
                <w:szCs w:val="24"/>
                <w:rtl/>
              </w:rPr>
              <w:t>"מקרא קודש יהיה לכם" - שביתה ממלאכה (איסור מלאכה כמו ביום טוב)</w:t>
            </w:r>
          </w:p>
        </w:tc>
        <w:tc>
          <w:tcPr>
            <w:tcW w:w="425" w:type="dxa"/>
          </w:tcPr>
          <w:p w14:paraId="33ADDC76" w14:textId="77777777" w:rsidR="0053018A" w:rsidRPr="005B60FC" w:rsidRDefault="005212BF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556" w:type="dxa"/>
          </w:tcPr>
          <w:p w14:paraId="2FEF6CC4" w14:textId="77777777" w:rsidR="0053018A" w:rsidRPr="00E64AE0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53018A" w14:paraId="0591BBB1" w14:textId="77777777" w:rsidTr="002950BD">
        <w:tc>
          <w:tcPr>
            <w:tcW w:w="0" w:type="auto"/>
          </w:tcPr>
          <w:p w14:paraId="34E3F794" w14:textId="77777777" w:rsidR="0053018A" w:rsidRDefault="0053018A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9DB5A5" w14:textId="77777777" w:rsidR="0053018A" w:rsidRPr="00E64AE0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6366" w:type="dxa"/>
          </w:tcPr>
          <w:p w14:paraId="454E3C5B" w14:textId="77777777" w:rsidR="009031CC" w:rsidRPr="009031CC" w:rsidRDefault="009031CC" w:rsidP="009031C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031CC">
              <w:rPr>
                <w:rFonts w:ascii="David" w:eastAsia="David" w:hAnsi="David" w:cs="David"/>
                <w:sz w:val="24"/>
                <w:szCs w:val="24"/>
                <w:rtl/>
              </w:rPr>
              <w:t>הזמנת בניו לסעודה למספר ימים - הנמשל: הקב"ה מזמין את עם ישראל לחגוג את חג הסוכות שבעה ימים</w:t>
            </w:r>
          </w:p>
          <w:p w14:paraId="656E387D" w14:textId="77777777" w:rsidR="0053018A" w:rsidRPr="00D955D7" w:rsidRDefault="009031CC" w:rsidP="009031CC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031CC">
              <w:rPr>
                <w:rFonts w:ascii="David" w:eastAsia="David" w:hAnsi="David" w:cs="David"/>
                <w:sz w:val="24"/>
                <w:szCs w:val="24"/>
                <w:rtl/>
              </w:rPr>
              <w:t>בקשה מבניו להישאר עוד יום אחד - הנמשל: הקב"ה מבקש מעם ישראל להישאר עוד יום אחד (שמיני עצרת)</w:t>
            </w:r>
          </w:p>
        </w:tc>
        <w:tc>
          <w:tcPr>
            <w:tcW w:w="425" w:type="dxa"/>
          </w:tcPr>
          <w:p w14:paraId="5079ED8C" w14:textId="77777777" w:rsidR="0053018A" w:rsidRPr="005B60FC" w:rsidRDefault="009031CC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56" w:type="dxa"/>
          </w:tcPr>
          <w:p w14:paraId="709B0167" w14:textId="77777777" w:rsidR="0053018A" w:rsidRPr="00E64AE0" w:rsidRDefault="0053018A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53018A" w14:paraId="50069383" w14:textId="77777777" w:rsidTr="002950BD">
        <w:tc>
          <w:tcPr>
            <w:tcW w:w="0" w:type="auto"/>
          </w:tcPr>
          <w:p w14:paraId="42DA1EBC" w14:textId="77777777" w:rsidR="0053018A" w:rsidRDefault="0053018A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D9FD4B" w14:textId="77777777" w:rsidR="0053018A" w:rsidRPr="005B60FC" w:rsidRDefault="0053018A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366" w:type="dxa"/>
          </w:tcPr>
          <w:p w14:paraId="79D70EC5" w14:textId="77777777" w:rsidR="0053018A" w:rsidRPr="00E64AE0" w:rsidRDefault="005212BF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212BF">
              <w:rPr>
                <w:rFonts w:ascii="David" w:eastAsia="David" w:hAnsi="David" w:cs="David"/>
                <w:sz w:val="24"/>
                <w:szCs w:val="24"/>
                <w:rtl/>
              </w:rPr>
              <w:t>המילה "עצרת" באה מלשון "עצירה" ו"עיכוב" - הקב"ה עוצר ומעכב את עם ישראל עוד יום אחד אתו.</w:t>
            </w:r>
          </w:p>
        </w:tc>
        <w:tc>
          <w:tcPr>
            <w:tcW w:w="425" w:type="dxa"/>
          </w:tcPr>
          <w:p w14:paraId="4A5E8451" w14:textId="77777777" w:rsidR="0053018A" w:rsidRDefault="005212BF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56" w:type="dxa"/>
          </w:tcPr>
          <w:p w14:paraId="2706EEDE" w14:textId="77777777" w:rsidR="0053018A" w:rsidRPr="00E64AE0" w:rsidRDefault="0053018A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5212BF" w14:paraId="6B74AB87" w14:textId="77777777" w:rsidTr="002950BD">
        <w:tc>
          <w:tcPr>
            <w:tcW w:w="0" w:type="auto"/>
          </w:tcPr>
          <w:p w14:paraId="2755F2C4" w14:textId="77777777" w:rsidR="005212BF" w:rsidRDefault="005212BF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4F0B71" w14:textId="77777777" w:rsidR="005212BF" w:rsidRPr="005B60FC" w:rsidRDefault="005212BF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366" w:type="dxa"/>
          </w:tcPr>
          <w:p w14:paraId="1E76B768" w14:textId="77777777" w:rsidR="005212BF" w:rsidRPr="005212BF" w:rsidRDefault="005212BF" w:rsidP="005212BF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212BF">
              <w:rPr>
                <w:rFonts w:ascii="David" w:eastAsia="David" w:hAnsi="David" w:cs="David"/>
                <w:sz w:val="24"/>
                <w:szCs w:val="24"/>
                <w:rtl/>
              </w:rPr>
              <w:t>ניתן ללמוד מכך על היחס המיוחד של הקב"ה לעם ישראל:</w:t>
            </w:r>
          </w:p>
          <w:p w14:paraId="4B66E3F4" w14:textId="77777777" w:rsidR="005212BF" w:rsidRPr="005212BF" w:rsidRDefault="005212BF" w:rsidP="005212BF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212BF">
              <w:rPr>
                <w:rFonts w:ascii="David" w:eastAsia="David" w:hAnsi="David" w:cs="David"/>
                <w:sz w:val="24"/>
                <w:szCs w:val="24"/>
                <w:rtl/>
              </w:rPr>
              <w:t>הקב"ה אוהב את עם ישראל ורוצה בקרבתם</w:t>
            </w:r>
          </w:p>
          <w:p w14:paraId="4543D2F2" w14:textId="77777777" w:rsidR="005212BF" w:rsidRPr="005212BF" w:rsidRDefault="005212BF" w:rsidP="005212BF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212BF">
              <w:rPr>
                <w:rFonts w:ascii="David" w:eastAsia="David" w:hAnsi="David" w:cs="David"/>
                <w:sz w:val="24"/>
                <w:szCs w:val="24"/>
                <w:rtl/>
              </w:rPr>
              <w:t>הקב"ה רואה בעם ישראל כבנים אהובים</w:t>
            </w:r>
          </w:p>
          <w:p w14:paraId="56005672" w14:textId="77777777" w:rsidR="005212BF" w:rsidRPr="005212BF" w:rsidRDefault="005212BF" w:rsidP="005212BF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212BF">
              <w:rPr>
                <w:rFonts w:ascii="David" w:eastAsia="David" w:hAnsi="David" w:cs="David"/>
                <w:sz w:val="24"/>
                <w:szCs w:val="24"/>
                <w:rtl/>
              </w:rPr>
              <w:t>הקב"ה מתקשה להיפרד מעם ישראל ("קשה עלי פרידתכם")</w:t>
            </w:r>
          </w:p>
        </w:tc>
        <w:tc>
          <w:tcPr>
            <w:tcW w:w="425" w:type="dxa"/>
          </w:tcPr>
          <w:p w14:paraId="660126A8" w14:textId="77777777" w:rsidR="005212BF" w:rsidRDefault="005212BF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56" w:type="dxa"/>
          </w:tcPr>
          <w:p w14:paraId="5534F3AA" w14:textId="77777777" w:rsidR="005212BF" w:rsidRPr="00E64AE0" w:rsidRDefault="005212BF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</w:tbl>
    <w:p w14:paraId="75E55406" w14:textId="77777777" w:rsidR="0053018A" w:rsidRDefault="0053018A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p w14:paraId="79D55F4A" w14:textId="77777777" w:rsidR="0053018A" w:rsidRPr="0053018A" w:rsidRDefault="0053018A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09B5967E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165B15F3" w14:textId="77777777" w:rsidR="006E22C1" w:rsidRPr="005212BF" w:rsidRDefault="005212BF" w:rsidP="005B60FC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>
        <w:rPr>
          <w:rFonts w:ascii="David" w:eastAsia="David" w:hAnsi="David" w:cs="David" w:hint="cs"/>
          <w:b/>
          <w:bCs/>
          <w:sz w:val="28"/>
          <w:szCs w:val="28"/>
          <w:rtl/>
        </w:rPr>
        <w:t xml:space="preserve">נביא: </w:t>
      </w:r>
      <w:r w:rsidR="00A95F76" w:rsidRPr="005212BF">
        <w:rPr>
          <w:rFonts w:ascii="David" w:eastAsia="David" w:hAnsi="David" w:cs="David"/>
          <w:b/>
          <w:bCs/>
          <w:sz w:val="28"/>
          <w:szCs w:val="28"/>
          <w:rtl/>
        </w:rPr>
        <w:t xml:space="preserve">השיבו על </w:t>
      </w:r>
      <w:r w:rsidR="00A95F76" w:rsidRPr="005212BF"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שתיים</w:t>
      </w:r>
      <w:r w:rsidR="00A95F76" w:rsidRPr="005212BF">
        <w:rPr>
          <w:rFonts w:ascii="David" w:eastAsia="David" w:hAnsi="David" w:cs="David"/>
          <w:b/>
          <w:bCs/>
          <w:sz w:val="28"/>
          <w:szCs w:val="28"/>
          <w:rtl/>
        </w:rPr>
        <w:t xml:space="preserve"> משאלות 8-6, (14 נקודות לתשובה).</w:t>
      </w:r>
      <w:r w:rsidR="00A95F76" w:rsidRPr="005212BF">
        <w:rPr>
          <w:rFonts w:ascii="David" w:eastAsia="David" w:hAnsi="David" w:cs="David"/>
          <w:b/>
          <w:bCs/>
          <w:sz w:val="28"/>
          <w:szCs w:val="28"/>
        </w:rPr>
        <w:t xml:space="preserve"> </w:t>
      </w:r>
    </w:p>
    <w:p w14:paraId="3F65CB44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3F33CE30" w14:textId="77777777" w:rsidR="006E22C1" w:rsidRPr="006D2EEE" w:rsidRDefault="00A95F76" w:rsidP="006D2EEE">
      <w:pPr>
        <w:pStyle w:val="a6"/>
        <w:numPr>
          <w:ilvl w:val="0"/>
          <w:numId w:val="2"/>
        </w:numPr>
        <w:spacing w:after="0" w:line="360" w:lineRule="auto"/>
        <w:ind w:left="697" w:hanging="357"/>
        <w:rPr>
          <w:rFonts w:ascii="David" w:eastAsia="David" w:hAnsi="David" w:cs="David"/>
          <w:b/>
          <w:bCs/>
          <w:sz w:val="24"/>
          <w:szCs w:val="24"/>
        </w:rPr>
      </w:pPr>
      <w:r w:rsidRPr="006D2EEE">
        <w:rPr>
          <w:rFonts w:ascii="David" w:eastAsia="David" w:hAnsi="David" w:cs="David"/>
          <w:b/>
          <w:bCs/>
          <w:sz w:val="24"/>
          <w:szCs w:val="24"/>
          <w:rtl/>
        </w:rPr>
        <w:t xml:space="preserve">ספר שמואל ב, פרק א, פסוקים </w:t>
      </w:r>
      <w:proofErr w:type="spellStart"/>
      <w:r w:rsidRPr="006D2EEE">
        <w:rPr>
          <w:rFonts w:ascii="David" w:eastAsia="David" w:hAnsi="David" w:cs="David"/>
          <w:b/>
          <w:bCs/>
          <w:sz w:val="24"/>
          <w:szCs w:val="24"/>
          <w:rtl/>
        </w:rPr>
        <w:t>יז-כז</w:t>
      </w:r>
      <w:proofErr w:type="spellEnd"/>
      <w:r w:rsidRPr="006D2EEE">
        <w:rPr>
          <w:rFonts w:ascii="David" w:eastAsia="David" w:hAnsi="David" w:cs="David"/>
          <w:b/>
          <w:bCs/>
          <w:sz w:val="24"/>
          <w:szCs w:val="24"/>
          <w:rtl/>
        </w:rPr>
        <w:t xml:space="preserve">- קינת דוד. </w:t>
      </w:r>
    </w:p>
    <w:p w14:paraId="4179E326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א. הסבירו מהי קינה. מהו האירוע שהביא את דוד לקונן את הקינה?</w:t>
      </w:r>
    </w:p>
    <w:p w14:paraId="7C0C0F3A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5B12FE2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בפסוקים כ-כד תיאר דוד את גבורתם של שאול ויהונתן.  </w:t>
      </w:r>
    </w:p>
    <w:p w14:paraId="2986EF35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צטטו ביטוי המלמד על גבורתם והסבירו אותו בלשונכם. </w:t>
      </w:r>
    </w:p>
    <w:p w14:paraId="389392B4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lastRenderedPageBreak/>
        <w:t>____________________________________________________________________________</w:t>
      </w:r>
    </w:p>
    <w:p w14:paraId="106FE40D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2F8C8657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"אַל-תַּגִּידוּ בְגַת, אַל-תְּבַשְּׂרוּ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בְּחוּצֹת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אַשְׁקְלוֹן: פֶּן-תִּשְׂמַחְנָה בְּנוֹת פְּלִשְׁתִּים,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פֶּן-תַּעֲלֹזְנָה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בְּנוֹת הָעֲרֵלִים" (פסוק כ).</w:t>
      </w:r>
    </w:p>
    <w:p w14:paraId="3D0A7340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 מבקש דוד ומדוע? </w:t>
      </w:r>
    </w:p>
    <w:p w14:paraId="54F42834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5B73772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0D6E11C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עיינו בקינה וצטטו את דבריו לבנות ישראל. </w:t>
      </w:r>
    </w:p>
    <w:p w14:paraId="5E86E110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הסבירו את הניגוד בדבריו בין בנות הפלישתים לבנות ישראל. </w:t>
      </w:r>
    </w:p>
    <w:p w14:paraId="7775003F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E975E21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00311E5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0D26C56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"וַיְקֹנֵן דָּוִד אֶת-הַקִּינָה הַזֹּאת, עַל-שָׁאוּל וְעַל-יְהוֹנָתָן בְּנוֹ" (פסוק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יז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).</w:t>
      </w:r>
    </w:p>
    <w:p w14:paraId="6392F9AE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על פי הקינה כולה, הסבירו </w:t>
      </w:r>
      <w:r>
        <w:rPr>
          <w:rFonts w:ascii="David" w:eastAsia="David" w:hAnsi="David" w:cs="David"/>
          <w:sz w:val="24"/>
          <w:szCs w:val="24"/>
          <w:u w:val="single"/>
          <w:rtl/>
        </w:rPr>
        <w:t>שני</w:t>
      </w:r>
      <w:r>
        <w:rPr>
          <w:rFonts w:ascii="David" w:eastAsia="David" w:hAnsi="David" w:cs="David"/>
          <w:sz w:val="24"/>
          <w:szCs w:val="24"/>
          <w:rtl/>
        </w:rPr>
        <w:t xml:space="preserve"> ערכים שמנחים את דוד בחייו, </w:t>
      </w:r>
    </w:p>
    <w:p w14:paraId="18816B45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בססו תשובתכם על פסוקים מהקינה. </w:t>
      </w:r>
    </w:p>
    <w:p w14:paraId="37FCEE7D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D5602A1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7AFD6CB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FD010C5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C204C67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E1FE868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לגבי אחד מהערכים, ציינו מקור נוסף שאתם מכירים על דוד בו הערך הזה בא לידי ביטוי. </w:t>
      </w:r>
    </w:p>
    <w:p w14:paraId="7923A137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6ECA71A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1FD36E7C" w14:textId="77777777" w:rsidR="003E202B" w:rsidRDefault="003E202B" w:rsidP="003E202B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D423CF4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648"/>
        <w:gridCol w:w="6132"/>
        <w:gridCol w:w="688"/>
        <w:gridCol w:w="1527"/>
      </w:tblGrid>
      <w:tr w:rsidR="0010118B" w14:paraId="75024016" w14:textId="77777777" w:rsidTr="0010118B">
        <w:tc>
          <w:tcPr>
            <w:tcW w:w="0" w:type="auto"/>
          </w:tcPr>
          <w:p w14:paraId="41290F11" w14:textId="77777777" w:rsidR="003E202B" w:rsidRPr="0033480F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שאלה </w:t>
            </w:r>
          </w:p>
        </w:tc>
        <w:tc>
          <w:tcPr>
            <w:tcW w:w="0" w:type="auto"/>
          </w:tcPr>
          <w:p w14:paraId="5F33E261" w14:textId="77777777" w:rsidR="003E202B" w:rsidRPr="0033480F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6132" w:type="dxa"/>
          </w:tcPr>
          <w:p w14:paraId="64808FF5" w14:textId="77777777" w:rsidR="003E202B" w:rsidRPr="0033480F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תשובה </w:t>
            </w:r>
          </w:p>
        </w:tc>
        <w:tc>
          <w:tcPr>
            <w:tcW w:w="688" w:type="dxa"/>
          </w:tcPr>
          <w:p w14:paraId="331F9959" w14:textId="77777777" w:rsidR="003E202B" w:rsidRPr="0033480F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>ניקוד</w:t>
            </w:r>
          </w:p>
        </w:tc>
        <w:tc>
          <w:tcPr>
            <w:tcW w:w="1527" w:type="dxa"/>
          </w:tcPr>
          <w:p w14:paraId="5E4AC206" w14:textId="77777777" w:rsidR="003E202B" w:rsidRPr="0033480F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הערות </w:t>
            </w:r>
          </w:p>
        </w:tc>
      </w:tr>
      <w:tr w:rsidR="0010118B" w14:paraId="5E101FA5" w14:textId="77777777" w:rsidTr="0010118B">
        <w:tc>
          <w:tcPr>
            <w:tcW w:w="0" w:type="auto"/>
          </w:tcPr>
          <w:p w14:paraId="72617903" w14:textId="77777777" w:rsidR="003E202B" w:rsidRPr="00D955D7" w:rsidRDefault="000107F4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206C4D05" w14:textId="77777777" w:rsidR="003E202B" w:rsidRPr="00D955D7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955D7">
              <w:rPr>
                <w:rFonts w:ascii="David" w:eastAsia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6132" w:type="dxa"/>
          </w:tcPr>
          <w:p w14:paraId="75D38611" w14:textId="77777777" w:rsidR="003E202B" w:rsidRPr="003E202B" w:rsidRDefault="003E202B" w:rsidP="003E202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E202B">
              <w:rPr>
                <w:rFonts w:ascii="David" w:eastAsia="David" w:hAnsi="David" w:cs="David"/>
                <w:sz w:val="24"/>
                <w:szCs w:val="24"/>
                <w:rtl/>
              </w:rPr>
              <w:t>קינה היא שיר אבל.</w:t>
            </w:r>
          </w:p>
          <w:p w14:paraId="4ECB1E6E" w14:textId="77777777" w:rsidR="003E202B" w:rsidRPr="0033480F" w:rsidRDefault="003E202B" w:rsidP="003E202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E202B">
              <w:rPr>
                <w:rFonts w:ascii="David" w:eastAsia="David" w:hAnsi="David" w:cs="David"/>
                <w:sz w:val="24"/>
                <w:szCs w:val="24"/>
                <w:rtl/>
              </w:rPr>
              <w:t>דוד קונן על מות שאול ויהונתן בקרב מול הפלשתים בהר הגלבוע.</w:t>
            </w:r>
          </w:p>
        </w:tc>
        <w:tc>
          <w:tcPr>
            <w:tcW w:w="688" w:type="dxa"/>
          </w:tcPr>
          <w:p w14:paraId="615B3D4C" w14:textId="77777777" w:rsidR="003E202B" w:rsidRPr="005B60FC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27" w:type="dxa"/>
          </w:tcPr>
          <w:p w14:paraId="044B7690" w14:textId="77777777" w:rsidR="003E202B" w:rsidRPr="0033480F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3E202B" w14:paraId="477FD9B0" w14:textId="77777777" w:rsidTr="0010118B">
        <w:tc>
          <w:tcPr>
            <w:tcW w:w="0" w:type="auto"/>
          </w:tcPr>
          <w:p w14:paraId="2B9AD2A9" w14:textId="77777777" w:rsidR="003E202B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906F70" w14:textId="77777777" w:rsidR="003E202B" w:rsidRPr="00D955D7" w:rsidRDefault="003E202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132" w:type="dxa"/>
          </w:tcPr>
          <w:p w14:paraId="591017EB" w14:textId="77777777" w:rsidR="0010118B" w:rsidRPr="0010118B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"מנשרים קלו, מאריות גברו" (פס'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כג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) - הם היו מהירים מנשרים וחזקים מאריות</w:t>
            </w:r>
          </w:p>
          <w:p w14:paraId="59727281" w14:textId="77777777" w:rsidR="003E202B" w:rsidRPr="0033480F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"מדם חללים, מחלב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גבורים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, קשת יהונתן לא נסוג אחור, וחרב שאול לא תשוב ריקם" (פס'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כב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) - חרבם וקשתם תמיד השיגו את מטרתם ופגעו באויב</w:t>
            </w:r>
          </w:p>
        </w:tc>
        <w:tc>
          <w:tcPr>
            <w:tcW w:w="688" w:type="dxa"/>
          </w:tcPr>
          <w:p w14:paraId="169F9A6E" w14:textId="77777777" w:rsidR="003E202B" w:rsidRPr="005B60FC" w:rsidRDefault="0010118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27" w:type="dxa"/>
          </w:tcPr>
          <w:p w14:paraId="03F42018" w14:textId="77777777" w:rsidR="003E202B" w:rsidRPr="0033480F" w:rsidRDefault="0010118B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נקודה לציטוט, נקודה להסבר</w:t>
            </w:r>
          </w:p>
        </w:tc>
      </w:tr>
      <w:tr w:rsidR="0010118B" w14:paraId="63A49BCC" w14:textId="77777777" w:rsidTr="0010118B">
        <w:tc>
          <w:tcPr>
            <w:tcW w:w="0" w:type="auto"/>
          </w:tcPr>
          <w:p w14:paraId="0ECF0BC8" w14:textId="77777777" w:rsidR="0010118B" w:rsidRDefault="0010118B" w:rsidP="0010118B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03BF23" w14:textId="77777777" w:rsidR="0010118B" w:rsidRPr="00E64AE0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6132" w:type="dxa"/>
          </w:tcPr>
          <w:p w14:paraId="02C8867F" w14:textId="77777777" w:rsidR="0010118B" w:rsidRPr="0010118B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דוד מבקש שלא יפרסמו את מות שאול ויהונתן בערי הפלשתים (גת ואשקלון).</w:t>
            </w:r>
          </w:p>
          <w:p w14:paraId="61DC7560" w14:textId="77777777" w:rsidR="0010118B" w:rsidRPr="00E64AE0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הסיבה: כדי שהפלשתים לא ישמחו ויחגגו את המפלה הקשה של ישראל ואת מות מלכם.</w:t>
            </w:r>
          </w:p>
        </w:tc>
        <w:tc>
          <w:tcPr>
            <w:tcW w:w="688" w:type="dxa"/>
          </w:tcPr>
          <w:p w14:paraId="618FC967" w14:textId="77777777" w:rsidR="0010118B" w:rsidRPr="005B60FC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27" w:type="dxa"/>
          </w:tcPr>
          <w:p w14:paraId="642E69FB" w14:textId="77777777" w:rsidR="0010118B" w:rsidRPr="0033480F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נקודה לבקשה, נקודה להסבר</w:t>
            </w:r>
          </w:p>
        </w:tc>
      </w:tr>
      <w:tr w:rsidR="0010118B" w14:paraId="6A67CD20" w14:textId="77777777" w:rsidTr="0010118B">
        <w:tc>
          <w:tcPr>
            <w:tcW w:w="0" w:type="auto"/>
          </w:tcPr>
          <w:p w14:paraId="3CF9C43D" w14:textId="77777777" w:rsidR="0010118B" w:rsidRDefault="0010118B" w:rsidP="0010118B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EA3DE9" w14:textId="77777777" w:rsidR="0010118B" w:rsidRPr="00E64AE0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132" w:type="dxa"/>
          </w:tcPr>
          <w:p w14:paraId="3956071C" w14:textId="77777777" w:rsidR="0010118B" w:rsidRPr="0010118B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דברי דוד לבנות ישראל: "בנות ישראל אל שאול בכינה המלבישכם שני עם עדנים, המעלה עדי זהב על לבושכן" (פס' כד)</w:t>
            </w:r>
          </w:p>
          <w:p w14:paraId="345B937E" w14:textId="77777777" w:rsidR="0010118B" w:rsidRPr="00D955D7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הניגוד: בנות פלשתים - שמחות ועולזות על מות שאול ויהונתן. בנות ישראל - מתבקשות לבכות על שאול שהביא להן עושר ורווחה</w:t>
            </w:r>
          </w:p>
        </w:tc>
        <w:tc>
          <w:tcPr>
            <w:tcW w:w="688" w:type="dxa"/>
          </w:tcPr>
          <w:p w14:paraId="383605D7" w14:textId="77777777" w:rsidR="0010118B" w:rsidRPr="005B60FC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527" w:type="dxa"/>
          </w:tcPr>
          <w:p w14:paraId="0B8AE45F" w14:textId="77777777" w:rsidR="0010118B" w:rsidRPr="00E64AE0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3 נקודות: 1 לציטוט ו-2 להסבר הניגוד</w:t>
            </w:r>
          </w:p>
        </w:tc>
      </w:tr>
      <w:tr w:rsidR="0010118B" w14:paraId="1E98EC28" w14:textId="77777777" w:rsidTr="0010118B">
        <w:tc>
          <w:tcPr>
            <w:tcW w:w="0" w:type="auto"/>
          </w:tcPr>
          <w:p w14:paraId="2B3542CE" w14:textId="77777777" w:rsidR="0010118B" w:rsidRDefault="0010118B" w:rsidP="0010118B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50AE2E" w14:textId="77777777" w:rsidR="0010118B" w:rsidRPr="00E64AE0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6132" w:type="dxa"/>
          </w:tcPr>
          <w:p w14:paraId="7336F047" w14:textId="77777777" w:rsidR="0010118B" w:rsidRPr="0010118B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נאמנות למלך/כבוד המלכות - "איך נפלו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גבורים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" (חוזר מספר פעמים), דוד מכבד את שאול למרות היריבות ביניהם</w:t>
            </w:r>
          </w:p>
          <w:p w14:paraId="1DACBE45" w14:textId="77777777" w:rsidR="0010118B" w:rsidRPr="0010118B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חברות - "יהונתן... נעמת לי מאוד,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נפלאתה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אהבתך לי מאהבת נשים" (פס'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כו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70C14E4" w14:textId="77777777" w:rsidR="0010118B" w:rsidRPr="0010118B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אומץ וגבורה - הערכה לגבורת שאול ויהונתן "מנשרים קלו מאריות גברו" (פס'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כג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58A2EAA" w14:textId="77777777" w:rsidR="0010118B" w:rsidRPr="00D955D7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אהבת ישראל/פטריוטיות - "הצבי ישראל על במותיך חלל, איך נפלו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גבורים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" (פס' </w:t>
            </w:r>
            <w:proofErr w:type="spellStart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יט</w:t>
            </w:r>
            <w:proofErr w:type="spellEnd"/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688" w:type="dxa"/>
          </w:tcPr>
          <w:p w14:paraId="512D26AB" w14:textId="77777777" w:rsidR="0010118B" w:rsidRPr="005B60FC" w:rsidRDefault="006D2EEE" w:rsidP="0010118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27" w:type="dxa"/>
          </w:tcPr>
          <w:p w14:paraId="4C315226" w14:textId="77777777" w:rsidR="006D2EEE" w:rsidRDefault="006D2EEE" w:rsidP="0010118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2 ערכים, </w:t>
            </w:r>
          </w:p>
          <w:p w14:paraId="1B296874" w14:textId="77777777" w:rsidR="0010118B" w:rsidRPr="00E64AE0" w:rsidRDefault="0010118B" w:rsidP="0010118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0118B">
              <w:rPr>
                <w:rFonts w:ascii="David" w:eastAsia="David" w:hAnsi="David" w:cs="David"/>
                <w:sz w:val="24"/>
                <w:szCs w:val="24"/>
                <w:rtl/>
              </w:rPr>
              <w:t>יש לצטט מהקינה ביסוס לכל ערך. אפשר לקבל תשובות נוספות אם הן מתאימות להקשר</w:t>
            </w:r>
          </w:p>
        </w:tc>
      </w:tr>
      <w:tr w:rsidR="0010118B" w14:paraId="30F2BAA9" w14:textId="77777777" w:rsidTr="0010118B">
        <w:tc>
          <w:tcPr>
            <w:tcW w:w="0" w:type="auto"/>
          </w:tcPr>
          <w:p w14:paraId="6BA86EFB" w14:textId="77777777" w:rsidR="0010118B" w:rsidRDefault="0010118B" w:rsidP="0010118B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B672B8" w14:textId="77777777" w:rsidR="0010118B" w:rsidRPr="005B60FC" w:rsidRDefault="0010118B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132" w:type="dxa"/>
          </w:tcPr>
          <w:p w14:paraId="6D5BC718" w14:textId="77777777" w:rsidR="0010118B" w:rsidRPr="00E64AE0" w:rsidRDefault="006D2EEE" w:rsidP="0010118B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6D2EEE">
              <w:rPr>
                <w:rFonts w:ascii="David" w:eastAsia="David" w:hAnsi="David" w:cs="David"/>
                <w:sz w:val="24"/>
                <w:szCs w:val="24"/>
                <w:rtl/>
              </w:rPr>
              <w:t>ציון מקור נוסף בו הערך בא לידי ביטוי</w:t>
            </w:r>
          </w:p>
        </w:tc>
        <w:tc>
          <w:tcPr>
            <w:tcW w:w="688" w:type="dxa"/>
          </w:tcPr>
          <w:p w14:paraId="74F1E425" w14:textId="77777777" w:rsidR="0010118B" w:rsidRDefault="006D2EEE" w:rsidP="0010118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527" w:type="dxa"/>
          </w:tcPr>
          <w:p w14:paraId="7ECA462A" w14:textId="77777777" w:rsidR="0010118B" w:rsidRPr="00E64AE0" w:rsidRDefault="0010118B" w:rsidP="0010118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</w:tbl>
    <w:p w14:paraId="6AEFB38B" w14:textId="77777777" w:rsidR="003E202B" w:rsidRDefault="003E202B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08C7C6A6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731C7830" w14:textId="77777777" w:rsidR="006E22C1" w:rsidRPr="000107F4" w:rsidRDefault="00A95F76" w:rsidP="000107F4">
      <w:pPr>
        <w:pStyle w:val="a6"/>
        <w:numPr>
          <w:ilvl w:val="0"/>
          <w:numId w:val="2"/>
        </w:numPr>
        <w:spacing w:after="0" w:line="360" w:lineRule="auto"/>
        <w:ind w:left="697" w:hanging="357"/>
        <w:rPr>
          <w:rFonts w:ascii="David" w:eastAsia="David" w:hAnsi="David" w:cs="David"/>
          <w:b/>
          <w:bCs/>
          <w:sz w:val="24"/>
          <w:szCs w:val="24"/>
        </w:rPr>
      </w:pPr>
      <w:r w:rsidRPr="000107F4">
        <w:rPr>
          <w:rFonts w:ascii="David" w:eastAsia="David" w:hAnsi="David" w:cs="David"/>
          <w:b/>
          <w:bCs/>
          <w:sz w:val="24"/>
          <w:szCs w:val="24"/>
          <w:rtl/>
        </w:rPr>
        <w:t>עיינו בספר שמואל ב, פרק ז</w:t>
      </w:r>
    </w:p>
    <w:p w14:paraId="263BB7E2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א."...רְאֵה נָא אָנֹכִי יוֹשֵׁב בְּבֵית אֲרָזִים וַאֲרוֹן הָאֱ-לֹהִים ישֵׁב בְּתוֹךְ הַיְרִיעָה" (פסוק ב). </w:t>
      </w:r>
    </w:p>
    <w:p w14:paraId="5C0A290C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הסבירו את ההשוואה שעושה דוד בפסוק ב. מה דוד מעוניין לעשות בעקבות ההשוואה הזאת?</w:t>
      </w:r>
    </w:p>
    <w:p w14:paraId="0CD5AA4C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BF2DF87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2F76278B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2D7CFBE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 ההבדל בין תשובת נתן המיידית לדוד (פסוק ג) לבין תשובת נתן למחרת (פסוקים ה -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יז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)?</w:t>
      </w:r>
    </w:p>
    <w:p w14:paraId="0C499A79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מה גרם לכך שתשובתו השנייה של נתן לדוד שונה מתשובתו הראשונה לדוד?</w:t>
      </w:r>
    </w:p>
    <w:p w14:paraId="7EB7BD64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9E99053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052A8AD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E1DDD99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1ACB0DE0" w14:textId="77777777" w:rsidR="006D2EEE" w:rsidRDefault="00233ED0" w:rsidP="00233ED0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AE0154D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לפי דברי ה' לדוד (באמצעות נתן), מהי הסיבה לכך שדוד לא יבנה את בית ה'? </w:t>
      </w:r>
    </w:p>
    <w:p w14:paraId="019E1D64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29DA46E4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5DE7032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1830B90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עיינו בספר דברי הימים א, פרק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כב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פסוק ח, </w:t>
      </w:r>
    </w:p>
    <w:p w14:paraId="0B5F69EF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צטטו והסבירו מהו הנימוק הנוסף לתשובת ה' המופיע בפסוקים אלו.  </w:t>
      </w:r>
    </w:p>
    <w:p w14:paraId="666FA866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49C4232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59A45CA4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עיינו בפסוקים הבאים בפרק ז: פסוק ב, פסוק ה, פסוק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טז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1182EFAD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 משמעותה של המילה "בית" </w:t>
      </w:r>
      <w:r w:rsidRPr="006D2EEE">
        <w:rPr>
          <w:rFonts w:ascii="David" w:eastAsia="David" w:hAnsi="David" w:cs="David"/>
          <w:sz w:val="24"/>
          <w:szCs w:val="24"/>
          <w:u w:val="single"/>
          <w:rtl/>
        </w:rPr>
        <w:t xml:space="preserve">בכל אחד </w:t>
      </w:r>
      <w:r>
        <w:rPr>
          <w:rFonts w:ascii="David" w:eastAsia="David" w:hAnsi="David" w:cs="David"/>
          <w:sz w:val="24"/>
          <w:szCs w:val="24"/>
          <w:rtl/>
        </w:rPr>
        <w:t xml:space="preserve">מהפסוקים? </w:t>
      </w:r>
    </w:p>
    <w:p w14:paraId="67316922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D9B1A69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2511EE9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lastRenderedPageBreak/>
        <w:t>____________________________________________________________________________</w:t>
      </w:r>
    </w:p>
    <w:p w14:paraId="2D1BB8B9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1B8A5039" w14:textId="77777777" w:rsidR="006D2EEE" w:rsidRDefault="006D2EEE" w:rsidP="006D2EEE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24346B55" w14:textId="77777777" w:rsidR="00233ED0" w:rsidRDefault="00233ED0" w:rsidP="00233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648"/>
        <w:gridCol w:w="6132"/>
        <w:gridCol w:w="688"/>
        <w:gridCol w:w="1527"/>
      </w:tblGrid>
      <w:tr w:rsidR="006D2EEE" w14:paraId="4D67D6EB" w14:textId="77777777" w:rsidTr="00DD3849">
        <w:tc>
          <w:tcPr>
            <w:tcW w:w="0" w:type="auto"/>
          </w:tcPr>
          <w:p w14:paraId="0A066071" w14:textId="77777777" w:rsidR="006D2EEE" w:rsidRPr="0033480F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שאלה </w:t>
            </w:r>
          </w:p>
        </w:tc>
        <w:tc>
          <w:tcPr>
            <w:tcW w:w="0" w:type="auto"/>
          </w:tcPr>
          <w:p w14:paraId="31AE8A3F" w14:textId="77777777" w:rsidR="006D2EEE" w:rsidRPr="0033480F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6132" w:type="dxa"/>
          </w:tcPr>
          <w:p w14:paraId="0FFA5966" w14:textId="77777777" w:rsidR="006D2EEE" w:rsidRPr="0033480F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תשובה </w:t>
            </w:r>
          </w:p>
        </w:tc>
        <w:tc>
          <w:tcPr>
            <w:tcW w:w="688" w:type="dxa"/>
          </w:tcPr>
          <w:p w14:paraId="12444E9D" w14:textId="77777777" w:rsidR="006D2EEE" w:rsidRPr="0033480F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>ניקוד</w:t>
            </w:r>
          </w:p>
        </w:tc>
        <w:tc>
          <w:tcPr>
            <w:tcW w:w="1527" w:type="dxa"/>
          </w:tcPr>
          <w:p w14:paraId="6188851F" w14:textId="77777777" w:rsidR="006D2EEE" w:rsidRPr="0033480F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הערות </w:t>
            </w:r>
          </w:p>
        </w:tc>
      </w:tr>
      <w:tr w:rsidR="006D2EEE" w14:paraId="29EDC8EB" w14:textId="77777777" w:rsidTr="00DD3849">
        <w:tc>
          <w:tcPr>
            <w:tcW w:w="0" w:type="auto"/>
          </w:tcPr>
          <w:p w14:paraId="23ACDB5A" w14:textId="77777777" w:rsidR="006D2EEE" w:rsidRPr="00D955D7" w:rsidRDefault="000107F4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3967C757" w14:textId="77777777" w:rsidR="006D2EEE" w:rsidRPr="00D955D7" w:rsidRDefault="000107F4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6132" w:type="dxa"/>
          </w:tcPr>
          <w:p w14:paraId="5D571E8F" w14:textId="77777777" w:rsidR="006D2EEE" w:rsidRPr="0033480F" w:rsidRDefault="00233ED0" w:rsidP="00A2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33ED0">
              <w:rPr>
                <w:rFonts w:ascii="David" w:eastAsia="David" w:hAnsi="David" w:cs="David"/>
                <w:sz w:val="24"/>
                <w:szCs w:val="24"/>
                <w:rtl/>
              </w:rPr>
              <w:t>דוד משווה בין ביתו המפואר העשוי מארזים לבין ארון האלוקים השוכן באוהל פשוט ("בתוך היריעה"). בעקבות השוואה זו, דוד מעוניין לבנות בית קבע לארון האלוקים (בית המקדש).</w:t>
            </w:r>
          </w:p>
        </w:tc>
        <w:tc>
          <w:tcPr>
            <w:tcW w:w="688" w:type="dxa"/>
          </w:tcPr>
          <w:p w14:paraId="723C3880" w14:textId="77777777" w:rsidR="006D2EEE" w:rsidRPr="005B60FC" w:rsidRDefault="007278E1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27" w:type="dxa"/>
          </w:tcPr>
          <w:p w14:paraId="0B507D91" w14:textId="77777777" w:rsidR="006D2EEE" w:rsidRPr="0033480F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6D2EEE" w14:paraId="04B91DB6" w14:textId="77777777" w:rsidTr="00DD3849">
        <w:tc>
          <w:tcPr>
            <w:tcW w:w="0" w:type="auto"/>
          </w:tcPr>
          <w:p w14:paraId="22419D6A" w14:textId="77777777" w:rsidR="006D2EEE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40AE45" w14:textId="77777777" w:rsidR="006D2EEE" w:rsidRPr="00D955D7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132" w:type="dxa"/>
          </w:tcPr>
          <w:p w14:paraId="2E6A60D6" w14:textId="77777777" w:rsidR="006D2EEE" w:rsidRPr="0033480F" w:rsidRDefault="00233ED0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33ED0">
              <w:rPr>
                <w:rFonts w:ascii="David" w:eastAsia="David" w:hAnsi="David" w:cs="David"/>
                <w:sz w:val="24"/>
                <w:szCs w:val="24"/>
                <w:rtl/>
              </w:rPr>
              <w:t>תשובתו המיידית של נתן לדוד (פסוק ג) חיובית ומעודדת: "כל אשר בלבבך לך עשה כי ה' עמך". לעומת זאת, תשובתו השנייה (פסוקים ה-</w:t>
            </w:r>
            <w:proofErr w:type="spellStart"/>
            <w:r w:rsidRPr="00233ED0">
              <w:rPr>
                <w:rFonts w:ascii="David" w:eastAsia="David" w:hAnsi="David" w:cs="David"/>
                <w:sz w:val="24"/>
                <w:szCs w:val="24"/>
                <w:rtl/>
              </w:rPr>
              <w:t>יז</w:t>
            </w:r>
            <w:proofErr w:type="spellEnd"/>
            <w:r w:rsidRPr="00233ED0">
              <w:rPr>
                <w:rFonts w:ascii="David" w:eastAsia="David" w:hAnsi="David" w:cs="David"/>
                <w:sz w:val="24"/>
                <w:szCs w:val="24"/>
                <w:rtl/>
              </w:rPr>
              <w:t>) שלילית - ה' אינו מאשר לדוד לבנות את הבית, אלא קובע שבנו יבנה אותו.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233ED0">
              <w:rPr>
                <w:rFonts w:ascii="David" w:eastAsia="David" w:hAnsi="David" w:cs="David"/>
                <w:sz w:val="24"/>
                <w:szCs w:val="24"/>
                <w:rtl/>
              </w:rPr>
              <w:t xml:space="preserve">השינוי בתשובה נבע מהתגלות אלוקית לנתן בלילה: "ויהי בלילה ההוא ויהי דבר ה' אל נתן </w:t>
            </w:r>
            <w:proofErr w:type="spellStart"/>
            <w:r w:rsidRPr="00233ED0">
              <w:rPr>
                <w:rFonts w:ascii="David" w:eastAsia="David" w:hAnsi="David" w:cs="David"/>
                <w:sz w:val="24"/>
                <w:szCs w:val="24"/>
                <w:rtl/>
              </w:rPr>
              <w:t>לאמר</w:t>
            </w:r>
            <w:proofErr w:type="spellEnd"/>
            <w:r w:rsidRPr="00233ED0">
              <w:rPr>
                <w:rFonts w:ascii="David" w:eastAsia="David" w:hAnsi="David" w:cs="David"/>
                <w:sz w:val="24"/>
                <w:szCs w:val="24"/>
                <w:rtl/>
              </w:rPr>
              <w:t>" (פסוק ד). בתשובתו הראשונה נתן דיבר מסברתו, ובשנייה הוא מעביר את דבר ה'.</w:t>
            </w:r>
          </w:p>
        </w:tc>
        <w:tc>
          <w:tcPr>
            <w:tcW w:w="688" w:type="dxa"/>
          </w:tcPr>
          <w:p w14:paraId="4211CE6E" w14:textId="77777777" w:rsidR="006D2EEE" w:rsidRPr="005B60FC" w:rsidRDefault="007278E1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27" w:type="dxa"/>
          </w:tcPr>
          <w:p w14:paraId="40291FE3" w14:textId="77777777" w:rsidR="006D2EEE" w:rsidRPr="0033480F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6D2EEE" w14:paraId="6E98A172" w14:textId="77777777" w:rsidTr="00DD3849">
        <w:tc>
          <w:tcPr>
            <w:tcW w:w="0" w:type="auto"/>
          </w:tcPr>
          <w:p w14:paraId="4CB58537" w14:textId="77777777" w:rsidR="006D2EEE" w:rsidRDefault="006D2EEE" w:rsidP="00A24EC4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C46E5D" w14:textId="77777777" w:rsidR="006D2EEE" w:rsidRPr="00E64AE0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6132" w:type="dxa"/>
          </w:tcPr>
          <w:p w14:paraId="0CCAC865" w14:textId="77777777" w:rsidR="007278E1" w:rsidRPr="00E64AE0" w:rsidRDefault="007278E1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7278E1">
              <w:rPr>
                <w:rFonts w:ascii="David" w:eastAsia="David" w:hAnsi="David" w:cs="David"/>
                <w:sz w:val="24"/>
                <w:szCs w:val="24"/>
                <w:rtl/>
              </w:rPr>
              <w:t>ה' מסביר שמאז יציאת מצרים הוא לא שכן בבית קבע אלא באוהל ומשכן, ולא ביקש בית קבע ממנהיגי ישראל.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או: </w:t>
            </w:r>
            <w:r w:rsidRPr="007278E1">
              <w:rPr>
                <w:rFonts w:ascii="David" w:eastAsia="David" w:hAnsi="David" w:cs="David"/>
                <w:sz w:val="24"/>
                <w:szCs w:val="24"/>
                <w:rtl/>
              </w:rPr>
              <w:t>יש צורך ביציבות שלטונית לבניית המקדש, שתתאפשר רק בימי שלמה, מלך בן מלך, ולא בתקופת דוד שעדיין נאבק לביסוס מלכותו.</w:t>
            </w:r>
          </w:p>
        </w:tc>
        <w:tc>
          <w:tcPr>
            <w:tcW w:w="688" w:type="dxa"/>
          </w:tcPr>
          <w:p w14:paraId="5A767FAA" w14:textId="77777777" w:rsidR="006D2EEE" w:rsidRPr="005B60FC" w:rsidRDefault="00A24EC4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527" w:type="dxa"/>
          </w:tcPr>
          <w:p w14:paraId="0F0C86B6" w14:textId="77777777" w:rsidR="006D2EEE" w:rsidRPr="0033480F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6D2EEE" w14:paraId="498B695E" w14:textId="77777777" w:rsidTr="00DD3849">
        <w:tc>
          <w:tcPr>
            <w:tcW w:w="0" w:type="auto"/>
          </w:tcPr>
          <w:p w14:paraId="70768E7E" w14:textId="77777777" w:rsidR="006D2EEE" w:rsidRDefault="006D2EEE" w:rsidP="00A24EC4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457030" w14:textId="77777777" w:rsidR="006D2EEE" w:rsidRPr="00E64AE0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132" w:type="dxa"/>
          </w:tcPr>
          <w:p w14:paraId="75ED9104" w14:textId="77777777" w:rsidR="006D2EEE" w:rsidRPr="00D955D7" w:rsidRDefault="000569E5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 xml:space="preserve">הנימוק המופיע בדברי הימים א, פרק </w:t>
            </w:r>
            <w:proofErr w:type="spellStart"/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>כב</w:t>
            </w:r>
            <w:proofErr w:type="spellEnd"/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 xml:space="preserve"> פסוק ח הוא: "דם לרוב שפכת ומלחמות גדולות עשית, לא תבנה בית לשמי כי דמים רבים שפכת ארצה לפני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" </w:t>
            </w:r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>כלומר, היות שדוד היה איש מלחמה ושפך דם רב בקרבות, אין זה ראוי שהוא יבנה את בית המקדש, שהוא מקום של שלום.</w:t>
            </w:r>
          </w:p>
        </w:tc>
        <w:tc>
          <w:tcPr>
            <w:tcW w:w="688" w:type="dxa"/>
          </w:tcPr>
          <w:p w14:paraId="35E12D68" w14:textId="77777777" w:rsidR="006D2EEE" w:rsidRPr="005B60FC" w:rsidRDefault="00A24EC4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27" w:type="dxa"/>
          </w:tcPr>
          <w:p w14:paraId="1A97B870" w14:textId="77777777" w:rsidR="006D2EEE" w:rsidRPr="00E64AE0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6D2EEE" w14:paraId="3ED935F3" w14:textId="77777777" w:rsidTr="00DD3849">
        <w:tc>
          <w:tcPr>
            <w:tcW w:w="0" w:type="auto"/>
          </w:tcPr>
          <w:p w14:paraId="04561C56" w14:textId="77777777" w:rsidR="006D2EEE" w:rsidRDefault="006D2EEE" w:rsidP="00A24EC4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89B2E8" w14:textId="77777777" w:rsidR="006D2EEE" w:rsidRPr="00E64AE0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6132" w:type="dxa"/>
          </w:tcPr>
          <w:p w14:paraId="1BA159CE" w14:textId="77777777" w:rsidR="006D2EEE" w:rsidRPr="00D955D7" w:rsidRDefault="000569E5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>פסוק ב: "אנכי יושב בבית ארזים" - מבנה פיזי, ארמון דוד העשוי מעצי ארזים.</w:t>
            </w:r>
            <w:r w:rsidR="00A24EC4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>פסוק ה: "</w:t>
            </w:r>
            <w:proofErr w:type="spellStart"/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>האתה</w:t>
            </w:r>
            <w:proofErr w:type="spellEnd"/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 xml:space="preserve"> תבנה לי בית לשבתי" - מקדש, מבנה פיזי למשכן ארון ברית ה'.</w:t>
            </w:r>
            <w:r w:rsidR="00A24EC4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 xml:space="preserve">פסוק </w:t>
            </w:r>
            <w:proofErr w:type="spellStart"/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>טז</w:t>
            </w:r>
            <w:proofErr w:type="spellEnd"/>
            <w:r w:rsidRPr="000569E5">
              <w:rPr>
                <w:rFonts w:ascii="David" w:eastAsia="David" w:hAnsi="David" w:cs="David"/>
                <w:sz w:val="24"/>
                <w:szCs w:val="24"/>
                <w:rtl/>
              </w:rPr>
              <w:t>: "ונאמן ביתך וממלכתך עד עולם" - שושלת, משפחה, צאצאי דוד שימשיכו למלוך.</w:t>
            </w:r>
            <w:r w:rsidRPr="00D955D7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8" w:type="dxa"/>
          </w:tcPr>
          <w:p w14:paraId="17FF007E" w14:textId="77777777" w:rsidR="006D2EEE" w:rsidRPr="005B60FC" w:rsidRDefault="00A24EC4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527" w:type="dxa"/>
          </w:tcPr>
          <w:p w14:paraId="2CC28E48" w14:textId="77777777" w:rsidR="006D2EEE" w:rsidRPr="00E64AE0" w:rsidRDefault="006D2EEE" w:rsidP="00A24EC4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</w:tbl>
    <w:p w14:paraId="2DF7844B" w14:textId="77777777" w:rsidR="006D2EEE" w:rsidRDefault="006D2EEE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0B9B02FF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54CEAAA1" w14:textId="77777777" w:rsidR="006E22C1" w:rsidRPr="000107F4" w:rsidRDefault="00A95F76" w:rsidP="000107F4">
      <w:pPr>
        <w:pStyle w:val="a6"/>
        <w:numPr>
          <w:ilvl w:val="0"/>
          <w:numId w:val="2"/>
        </w:numPr>
        <w:spacing w:after="0" w:line="360" w:lineRule="auto"/>
        <w:ind w:left="697" w:hanging="357"/>
        <w:rPr>
          <w:rFonts w:ascii="David" w:eastAsia="David" w:hAnsi="David" w:cs="David"/>
          <w:b/>
          <w:bCs/>
          <w:sz w:val="24"/>
          <w:szCs w:val="24"/>
        </w:rPr>
      </w:pPr>
      <w:r w:rsidRPr="000107F4">
        <w:rPr>
          <w:rFonts w:ascii="David" w:eastAsia="David" w:hAnsi="David" w:cs="David"/>
          <w:b/>
          <w:bCs/>
          <w:sz w:val="24"/>
          <w:szCs w:val="24"/>
          <w:rtl/>
        </w:rPr>
        <w:t>עיינו בספר שמואל ב פרק טו.</w:t>
      </w:r>
    </w:p>
    <w:p w14:paraId="1774D2F5" w14:textId="77777777" w:rsidR="006E22C1" w:rsidRPr="00197578" w:rsidRDefault="00197578" w:rsidP="001975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א. </w:t>
      </w:r>
      <w:r w:rsidR="00A95F76" w:rsidRPr="00197578">
        <w:rPr>
          <w:rFonts w:ascii="David" w:eastAsia="David" w:hAnsi="David" w:cs="David"/>
          <w:sz w:val="24"/>
          <w:szCs w:val="24"/>
          <w:rtl/>
        </w:rPr>
        <w:t>עיינו בפסוקים א-ו:</w:t>
      </w:r>
    </w:p>
    <w:p w14:paraId="77CDCD21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כתבו </w:t>
      </w:r>
      <w:r>
        <w:rPr>
          <w:rFonts w:ascii="David" w:eastAsia="David" w:hAnsi="David" w:cs="David"/>
          <w:sz w:val="24"/>
          <w:szCs w:val="24"/>
          <w:u w:val="single"/>
          <w:rtl/>
        </w:rPr>
        <w:t>שתי</w:t>
      </w:r>
      <w:r>
        <w:rPr>
          <w:rFonts w:ascii="David" w:eastAsia="David" w:hAnsi="David" w:cs="David"/>
          <w:sz w:val="24"/>
          <w:szCs w:val="24"/>
          <w:rtl/>
        </w:rPr>
        <w:t xml:space="preserve"> פעולות שעשה אבשלום  כדי לרכוש תמיכה ציבורית, והסבירו כיצד כל אחת מהן מערערת את מעמדו של דוד כמלך.</w:t>
      </w:r>
    </w:p>
    <w:p w14:paraId="2D4359CF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BD9268E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24A8CC96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ABD5667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CA8AB4C" w14:textId="77777777" w:rsidR="006E22C1" w:rsidRDefault="00A95F76" w:rsidP="00F24C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"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וַיְגַנֵּב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אַבְשָׁלוֹם אֶת-לֵב אַנְשֵׁי יִשְׂרָאֵל" (פסוק ו)</w:t>
      </w:r>
      <w:r w:rsidR="00F24CA5">
        <w:rPr>
          <w:rFonts w:ascii="David" w:eastAsia="David" w:hAnsi="David" w:cs="David" w:hint="cs"/>
          <w:sz w:val="24"/>
          <w:szCs w:val="24"/>
          <w:rtl/>
        </w:rPr>
        <w:t xml:space="preserve">-  </w:t>
      </w:r>
      <w:r>
        <w:rPr>
          <w:rFonts w:ascii="David" w:eastAsia="David" w:hAnsi="David" w:cs="David"/>
          <w:sz w:val="24"/>
          <w:szCs w:val="24"/>
          <w:rtl/>
        </w:rPr>
        <w:t xml:space="preserve">הסבירו את המשמעות של ביטוי זה, והסבירו מדוע התנהגותו של אבשלום היא "גניבת לב".  </w:t>
      </w:r>
    </w:p>
    <w:p w14:paraId="7DC06270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lastRenderedPageBreak/>
        <w:t>____________________________________________________________________________</w:t>
      </w:r>
    </w:p>
    <w:p w14:paraId="588D6F1A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4EC2192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1D0B1CF" w14:textId="77777777" w:rsidR="00F24CA5" w:rsidRDefault="00F24CA5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2E422EE3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השוו בין שלוש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ההמלכות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המתוארות בספר שמואל ב:  </w:t>
      </w:r>
    </w:p>
    <w:tbl>
      <w:tblPr>
        <w:tblStyle w:val="a8"/>
        <w:bidiVisual/>
        <w:tblW w:w="9726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1793"/>
        <w:gridCol w:w="2644"/>
        <w:gridCol w:w="2644"/>
        <w:gridCol w:w="2645"/>
      </w:tblGrid>
      <w:tr w:rsidR="006E22C1" w14:paraId="67E39116" w14:textId="77777777">
        <w:trPr>
          <w:trHeight w:val="1095"/>
          <w:jc w:val="right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D8864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63A91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המלכת דוד</w:t>
            </w:r>
          </w:p>
          <w:p w14:paraId="3171CF80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פרק ב, פסוקים א-ד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24108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המלכת דוד</w:t>
            </w:r>
          </w:p>
          <w:p w14:paraId="00F5C074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פרק ה, פסוקים א-ג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4CF05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המלכת אבשלום</w:t>
            </w:r>
          </w:p>
          <w:p w14:paraId="5AE6EB73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פרק טו, פסוקים ז-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יב</w:t>
            </w:r>
            <w:proofErr w:type="spellEnd"/>
          </w:p>
        </w:tc>
      </w:tr>
      <w:tr w:rsidR="006E22C1" w14:paraId="072378FC" w14:textId="77777777">
        <w:trPr>
          <w:trHeight w:val="300"/>
          <w:jc w:val="right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1F1EE" w14:textId="77777777" w:rsidR="006E22C1" w:rsidRDefault="006E22C1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AF162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  <w:p w14:paraId="7C3AFFBC" w14:textId="77777777" w:rsidR="006E22C1" w:rsidRDefault="006E22C1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7E71C5E8" w14:textId="77777777" w:rsidR="006E22C1" w:rsidRDefault="006E22C1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243CC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FE650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</w:tr>
      <w:tr w:rsidR="006E22C1" w14:paraId="6C9077AD" w14:textId="77777777">
        <w:trPr>
          <w:trHeight w:val="1020"/>
          <w:jc w:val="right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520ED" w14:textId="77777777" w:rsidR="006E22C1" w:rsidRDefault="006E22C1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D2BF1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BA288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6F70C" w14:textId="77777777" w:rsidR="006E22C1" w:rsidRDefault="00A95F76" w:rsidP="005B60FC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</w:tr>
    </w:tbl>
    <w:p w14:paraId="7D4C0C66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69849C43" w14:textId="77777777" w:rsidR="006E22C1" w:rsidRDefault="00A95F76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ג. לאור ההשוואה שערכתם:</w:t>
      </w:r>
    </w:p>
    <w:p w14:paraId="1F6BB63F" w14:textId="77777777" w:rsidR="00F24CA5" w:rsidRDefault="00A95F76" w:rsidP="00F24C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כתבו לפחות הבדל מהותי אחד בין דרך עלייתו של דוד לשלטון לבין דרך עלייתו של אבשלום.</w:t>
      </w:r>
    </w:p>
    <w:p w14:paraId="023B44B0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6C6D773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05442383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2212FCB5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4D75745C" w14:textId="77777777" w:rsidR="006E22C1" w:rsidRDefault="00A95F76" w:rsidP="00F24C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כתבו מסקנה אחת העולה מן ההשוואה לגבי התנאים הנדרשים למלוכה ראויה בישראל.</w:t>
      </w:r>
    </w:p>
    <w:p w14:paraId="2DFDC7A3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BE0865D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6F8F88EE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70850912" w14:textId="77777777" w:rsidR="00F24CA5" w:rsidRDefault="00F24CA5" w:rsidP="00F24CA5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____________________________________________________________________________</w:t>
      </w:r>
    </w:p>
    <w:p w14:paraId="3AB9E60F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648"/>
        <w:gridCol w:w="6132"/>
        <w:gridCol w:w="688"/>
        <w:gridCol w:w="1527"/>
      </w:tblGrid>
      <w:tr w:rsidR="00F24CA5" w14:paraId="7041B854" w14:textId="77777777" w:rsidTr="00DD3849">
        <w:tc>
          <w:tcPr>
            <w:tcW w:w="0" w:type="auto"/>
          </w:tcPr>
          <w:p w14:paraId="08BBA44B" w14:textId="77777777" w:rsidR="00F24CA5" w:rsidRPr="0033480F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שאלה </w:t>
            </w:r>
          </w:p>
        </w:tc>
        <w:tc>
          <w:tcPr>
            <w:tcW w:w="0" w:type="auto"/>
          </w:tcPr>
          <w:p w14:paraId="219A98BB" w14:textId="77777777" w:rsidR="00F24CA5" w:rsidRPr="0033480F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סעיף </w:t>
            </w:r>
          </w:p>
        </w:tc>
        <w:tc>
          <w:tcPr>
            <w:tcW w:w="6132" w:type="dxa"/>
          </w:tcPr>
          <w:p w14:paraId="42E1FC59" w14:textId="77777777" w:rsidR="00F24CA5" w:rsidRPr="0033480F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תשובה </w:t>
            </w:r>
          </w:p>
        </w:tc>
        <w:tc>
          <w:tcPr>
            <w:tcW w:w="688" w:type="dxa"/>
          </w:tcPr>
          <w:p w14:paraId="729AC7EF" w14:textId="77777777" w:rsidR="00F24CA5" w:rsidRPr="0033480F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>ניקוד</w:t>
            </w:r>
          </w:p>
        </w:tc>
        <w:tc>
          <w:tcPr>
            <w:tcW w:w="1527" w:type="dxa"/>
          </w:tcPr>
          <w:p w14:paraId="36F5015A" w14:textId="77777777" w:rsidR="00F24CA5" w:rsidRPr="0033480F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3480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הערות </w:t>
            </w:r>
          </w:p>
        </w:tc>
      </w:tr>
      <w:tr w:rsidR="00F24CA5" w14:paraId="4E355538" w14:textId="77777777" w:rsidTr="00DD3849">
        <w:tc>
          <w:tcPr>
            <w:tcW w:w="0" w:type="auto"/>
          </w:tcPr>
          <w:p w14:paraId="2449582B" w14:textId="77777777" w:rsidR="00F24CA5" w:rsidRPr="00D955D7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2CC82198" w14:textId="77777777" w:rsidR="00F24CA5" w:rsidRPr="00D955D7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6132" w:type="dxa"/>
          </w:tcPr>
          <w:p w14:paraId="14BD91FF" w14:textId="77777777" w:rsidR="00F24CA5" w:rsidRPr="00F24CA5" w:rsidRDefault="00F24CA5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24CA5">
              <w:rPr>
                <w:rFonts w:ascii="David" w:eastAsia="David" w:hAnsi="David" w:cs="David"/>
                <w:sz w:val="24"/>
                <w:szCs w:val="24"/>
                <w:rtl/>
              </w:rPr>
              <w:t>"ויעש לו אבשלום מרכבה וסוסים וחמישים איש רצים לפניו" (פס' א) - הציג עצמו כמלך עם תהלוכה מלכותית</w:t>
            </w:r>
          </w:p>
          <w:p w14:paraId="4796ABF1" w14:textId="77777777" w:rsidR="00F24CA5" w:rsidRPr="00F24CA5" w:rsidRDefault="00F24CA5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24CA5">
              <w:rPr>
                <w:rFonts w:ascii="David" w:eastAsia="David" w:hAnsi="David" w:cs="David"/>
                <w:sz w:val="24"/>
                <w:szCs w:val="24"/>
                <w:rtl/>
              </w:rPr>
              <w:t>"והשכים אבשלום ועמד על יד דרך השער" (פס' ב) - עמד בשער העיר במקום שבו דנו משפטים</w:t>
            </w:r>
          </w:p>
          <w:p w14:paraId="7A4F2140" w14:textId="77777777" w:rsidR="00F24CA5" w:rsidRPr="00F24CA5" w:rsidRDefault="00F24CA5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24CA5">
              <w:rPr>
                <w:rFonts w:ascii="David" w:eastAsia="David" w:hAnsi="David" w:cs="David"/>
                <w:sz w:val="24"/>
                <w:szCs w:val="24"/>
                <w:rtl/>
              </w:rPr>
              <w:t>אבשלום היה פונה לאנשים שבאו למשפט ואומר להם שטענותיהם צודקות (פס' ג)</w:t>
            </w:r>
          </w:p>
          <w:p w14:paraId="48BB993F" w14:textId="77777777" w:rsidR="00F24CA5" w:rsidRPr="00F24CA5" w:rsidRDefault="00F24CA5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24CA5">
              <w:rPr>
                <w:rFonts w:ascii="David" w:eastAsia="David" w:hAnsi="David" w:cs="David"/>
                <w:sz w:val="24"/>
                <w:szCs w:val="24"/>
                <w:rtl/>
              </w:rPr>
              <w:t>"מי ישימני שופט בארץ" (פס' ד) - ביקורת על מערכת המשפט של דוד</w:t>
            </w:r>
          </w:p>
          <w:p w14:paraId="5FF2EF9C" w14:textId="77777777" w:rsidR="00F24CA5" w:rsidRPr="0033480F" w:rsidRDefault="00F24CA5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24CA5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proofErr w:type="spellStart"/>
            <w:r w:rsidRPr="00F24CA5">
              <w:rPr>
                <w:rFonts w:ascii="David" w:eastAsia="David" w:hAnsi="David" w:cs="David"/>
                <w:sz w:val="24"/>
                <w:szCs w:val="24"/>
                <w:rtl/>
              </w:rPr>
              <w:t>ויגנב</w:t>
            </w:r>
            <w:proofErr w:type="spellEnd"/>
            <w:r w:rsidRPr="00F24CA5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אבשלום את לב אנשי ישראל" (פס' ו) - יחס חם ואישי לכל אדם</w:t>
            </w:r>
          </w:p>
        </w:tc>
        <w:tc>
          <w:tcPr>
            <w:tcW w:w="688" w:type="dxa"/>
          </w:tcPr>
          <w:p w14:paraId="05DF18D4" w14:textId="77777777" w:rsidR="00F24CA5" w:rsidRPr="005B60FC" w:rsidRDefault="000B026E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27" w:type="dxa"/>
          </w:tcPr>
          <w:p w14:paraId="5AC838BB" w14:textId="77777777" w:rsidR="00F24CA5" w:rsidRPr="0033480F" w:rsidRDefault="000B026E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יש לבחור שתיים ולהסביר כיצד כל אחת מערערת את מעמד דוד</w:t>
            </w:r>
          </w:p>
        </w:tc>
      </w:tr>
      <w:tr w:rsidR="00F24CA5" w14:paraId="48179E33" w14:textId="77777777" w:rsidTr="00DD3849">
        <w:tc>
          <w:tcPr>
            <w:tcW w:w="0" w:type="auto"/>
          </w:tcPr>
          <w:p w14:paraId="6F1325C6" w14:textId="77777777" w:rsidR="00F24CA5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9D145D" w14:textId="77777777" w:rsidR="00F24CA5" w:rsidRPr="00D955D7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132" w:type="dxa"/>
          </w:tcPr>
          <w:p w14:paraId="4123224E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המשמעות: אבשלום רכש את אמון העם והסיט את נאמנותם מדוד אליו בדרכי מרמה.</w:t>
            </w:r>
          </w:p>
          <w:p w14:paraId="7BE7E119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התנהגותו היא "גניבת לב" כי הוא הציג עצמו כדואג לעם בעוד שבפועל רצה רק לקדם את האינטרסים שלו/</w:t>
            </w:r>
          </w:p>
          <w:p w14:paraId="09B38953" w14:textId="77777777" w:rsidR="00F24CA5" w:rsidRPr="0033480F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הוא יצר מצג שווא כאילו דוד אינו דואג לעם ואינו מטפל בבעיותיהם</w:t>
            </w:r>
          </w:p>
        </w:tc>
        <w:tc>
          <w:tcPr>
            <w:tcW w:w="688" w:type="dxa"/>
          </w:tcPr>
          <w:p w14:paraId="47A7F7C3" w14:textId="77777777" w:rsidR="00F24CA5" w:rsidRPr="005B60FC" w:rsidRDefault="00A95F76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527" w:type="dxa"/>
          </w:tcPr>
          <w:p w14:paraId="11D8E00A" w14:textId="77777777" w:rsidR="00F24CA5" w:rsidRPr="0033480F" w:rsidRDefault="00A95F76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0B026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למשמעות ו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0B026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להסבר</w:t>
            </w:r>
          </w:p>
        </w:tc>
      </w:tr>
      <w:tr w:rsidR="00F24CA5" w14:paraId="43323CD7" w14:textId="77777777" w:rsidTr="00DD3849">
        <w:tc>
          <w:tcPr>
            <w:tcW w:w="0" w:type="auto"/>
          </w:tcPr>
          <w:p w14:paraId="4D1CD7B4" w14:textId="77777777" w:rsidR="00F24CA5" w:rsidRDefault="00F24CA5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8BF1AD" w14:textId="77777777" w:rsidR="00F24CA5" w:rsidRPr="00E64AE0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E64AE0">
              <w:rPr>
                <w:rFonts w:ascii="David" w:eastAsia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6132" w:type="dxa"/>
          </w:tcPr>
          <w:p w14:paraId="21C35929" w14:textId="77777777" w:rsidR="00F24CA5" w:rsidRPr="00E64AE0" w:rsidRDefault="000B026E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 xml:space="preserve">תבחינים אפשריים: מקום ההמלכה? מי המליך? האם </w:t>
            </w:r>
            <w:proofErr w:type="spellStart"/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היתה</w:t>
            </w:r>
            <w:proofErr w:type="spellEnd"/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הסכמה? האם התקיים טקס?</w:t>
            </w:r>
          </w:p>
        </w:tc>
        <w:tc>
          <w:tcPr>
            <w:tcW w:w="688" w:type="dxa"/>
          </w:tcPr>
          <w:p w14:paraId="5E402F2B" w14:textId="77777777" w:rsidR="00F24CA5" w:rsidRPr="005B60FC" w:rsidRDefault="000B026E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27" w:type="dxa"/>
          </w:tcPr>
          <w:p w14:paraId="5F5E6414" w14:textId="77777777" w:rsidR="00F24CA5" w:rsidRPr="0033480F" w:rsidRDefault="000B026E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אפשר לקבל תשובות נוספות</w:t>
            </w:r>
          </w:p>
        </w:tc>
      </w:tr>
      <w:tr w:rsidR="00F24CA5" w14:paraId="02766D76" w14:textId="77777777" w:rsidTr="00DD3849">
        <w:tc>
          <w:tcPr>
            <w:tcW w:w="0" w:type="auto"/>
          </w:tcPr>
          <w:p w14:paraId="7954DB52" w14:textId="77777777" w:rsidR="00F24CA5" w:rsidRDefault="00F24CA5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6EC31D" w14:textId="77777777" w:rsidR="00F24CA5" w:rsidRPr="00E64AE0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B60FC">
              <w:rPr>
                <w:rFonts w:ascii="David" w:eastAsia="David" w:hAnsi="David"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6132" w:type="dxa"/>
          </w:tcPr>
          <w:p w14:paraId="7F3FFFC8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דוד נמשח למלך בצו ה' דרך שמואל, בעוד אבשלום הכתיר את עצמו ללא הסכמה אלוקית</w:t>
            </w:r>
          </w:p>
          <w:p w14:paraId="55448A19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דוד זכה בתמיכת העם בדרך ישרה בזכות הצלחותיו והנהגתו, בעוד אבשלום השיג תמיכה במרמה</w:t>
            </w:r>
          </w:p>
          <w:p w14:paraId="4172D765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דוד המתין בסבלנות עד שה' יפנה את הדרך למלוכה, בעוד אבשלום ניסה לקחת את המלוכה בכוח</w:t>
            </w:r>
          </w:p>
          <w:p w14:paraId="6DBE1043" w14:textId="77777777" w:rsidR="00F24CA5" w:rsidRPr="00D955D7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דוד כיבד את מלכות שאול, בעוד אבשלום מרד באביו</w:t>
            </w:r>
          </w:p>
        </w:tc>
        <w:tc>
          <w:tcPr>
            <w:tcW w:w="688" w:type="dxa"/>
          </w:tcPr>
          <w:p w14:paraId="2F82BAA0" w14:textId="77777777" w:rsidR="00F24CA5" w:rsidRPr="005B60FC" w:rsidRDefault="00A95F76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27" w:type="dxa"/>
          </w:tcPr>
          <w:p w14:paraId="453E4F56" w14:textId="77777777" w:rsidR="00F24CA5" w:rsidRPr="00E64AE0" w:rsidRDefault="000B026E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נדרשת תשובה אחת </w:t>
            </w:r>
          </w:p>
        </w:tc>
      </w:tr>
      <w:tr w:rsidR="00F24CA5" w14:paraId="0626B6D6" w14:textId="77777777" w:rsidTr="00DD3849">
        <w:tc>
          <w:tcPr>
            <w:tcW w:w="0" w:type="auto"/>
          </w:tcPr>
          <w:p w14:paraId="14520BD5" w14:textId="77777777" w:rsidR="00F24CA5" w:rsidRDefault="00F24CA5" w:rsidP="00DD3849">
            <w:pP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9C9431" w14:textId="77777777" w:rsidR="00F24CA5" w:rsidRPr="005B60FC" w:rsidRDefault="00F24CA5" w:rsidP="00DD3849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6132" w:type="dxa"/>
          </w:tcPr>
          <w:p w14:paraId="53EDF3EA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מלוכה ראויה בישראל צריכה לבוא מבחירת ה' ולא מיוזמה אישית</w:t>
            </w:r>
          </w:p>
          <w:p w14:paraId="6AB34939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מלוכה ראויה מבוססת על הסכמה ציבורית אמיתית ולא על מניפולציה</w:t>
            </w:r>
          </w:p>
          <w:p w14:paraId="7B0CFB27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מלך ראוי מכבד את סמכות קודמיו ולא מורד בהם</w:t>
            </w:r>
          </w:p>
          <w:p w14:paraId="3C0BF324" w14:textId="77777777" w:rsidR="000B026E" w:rsidRPr="000B026E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מלך ראוי אינו פועל מתוך אינטרסים אישיים אלא מתוך דאגה לטובת העם</w:t>
            </w:r>
          </w:p>
          <w:p w14:paraId="317B7C2D" w14:textId="77777777" w:rsidR="00F24CA5" w:rsidRPr="00E64AE0" w:rsidRDefault="000B026E" w:rsidP="000B026E">
            <w:pPr>
              <w:spacing w:line="360" w:lineRule="auto"/>
              <w:ind w:right="-140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B026E">
              <w:rPr>
                <w:rFonts w:ascii="David" w:eastAsia="David" w:hAnsi="David" w:cs="David"/>
                <w:sz w:val="24"/>
                <w:szCs w:val="24"/>
                <w:rtl/>
              </w:rPr>
              <w:t>אחדות העם חיונית למלוכה יציבה (דוד הפך למלך על כל ישראל רק כשכל השבטים תמכו בו)</w:t>
            </w:r>
          </w:p>
        </w:tc>
        <w:tc>
          <w:tcPr>
            <w:tcW w:w="688" w:type="dxa"/>
          </w:tcPr>
          <w:p w14:paraId="6957AADA" w14:textId="77777777" w:rsidR="00F24CA5" w:rsidRDefault="00A95F76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27" w:type="dxa"/>
          </w:tcPr>
          <w:p w14:paraId="63426B99" w14:textId="77777777" w:rsidR="00F24CA5" w:rsidRPr="00E64AE0" w:rsidRDefault="000B026E" w:rsidP="00DD38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נדרשת תשובה אחת</w:t>
            </w:r>
          </w:p>
        </w:tc>
      </w:tr>
    </w:tbl>
    <w:p w14:paraId="1640D296" w14:textId="77777777" w:rsidR="00F24CA5" w:rsidRDefault="00F24CA5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4FDB89BA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bookmarkStart w:id="1" w:name="_heading=h.30j0zll" w:colFirst="0" w:colLast="0"/>
      <w:bookmarkEnd w:id="1"/>
    </w:p>
    <w:p w14:paraId="343F781E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01EFDEAF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6A3E937F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7DAD6A9E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00E02D6F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333B9C85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10F05FB4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70944302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02DB9848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3D6DB748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351D16AE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37FBF3AB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57BFB485" w14:textId="77777777" w:rsidR="006E22C1" w:rsidRDefault="006E22C1" w:rsidP="005B6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</w:p>
    <w:sectPr w:rsidR="006E22C1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66C98"/>
    <w:multiLevelType w:val="hybridMultilevel"/>
    <w:tmpl w:val="873A3C90"/>
    <w:lvl w:ilvl="0" w:tplc="D9D43A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B25841"/>
    <w:multiLevelType w:val="hybridMultilevel"/>
    <w:tmpl w:val="1E540680"/>
    <w:lvl w:ilvl="0" w:tplc="A322E2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B3C3B"/>
    <w:multiLevelType w:val="hybridMultilevel"/>
    <w:tmpl w:val="D78A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26317">
    <w:abstractNumId w:val="2"/>
  </w:num>
  <w:num w:numId="2" w16cid:durableId="197161408">
    <w:abstractNumId w:val="0"/>
  </w:num>
  <w:num w:numId="3" w16cid:durableId="182774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C1"/>
    <w:rsid w:val="000107F4"/>
    <w:rsid w:val="000569E5"/>
    <w:rsid w:val="000B026E"/>
    <w:rsid w:val="0010118B"/>
    <w:rsid w:val="00197578"/>
    <w:rsid w:val="00233ED0"/>
    <w:rsid w:val="002950BD"/>
    <w:rsid w:val="0033480F"/>
    <w:rsid w:val="003E202B"/>
    <w:rsid w:val="005212BF"/>
    <w:rsid w:val="0053018A"/>
    <w:rsid w:val="005B60FC"/>
    <w:rsid w:val="005C5262"/>
    <w:rsid w:val="006D2EEE"/>
    <w:rsid w:val="006E22C1"/>
    <w:rsid w:val="00707B6C"/>
    <w:rsid w:val="00722F37"/>
    <w:rsid w:val="007278E1"/>
    <w:rsid w:val="00892949"/>
    <w:rsid w:val="009031CC"/>
    <w:rsid w:val="009073F2"/>
    <w:rsid w:val="00A24EC4"/>
    <w:rsid w:val="00A95F76"/>
    <w:rsid w:val="00D856AB"/>
    <w:rsid w:val="00D955D7"/>
    <w:rsid w:val="00E64AE0"/>
    <w:rsid w:val="00F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2ED2"/>
  <w15:docId w15:val="{108D5158-C6BB-4DD7-B20A-8668C7FA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515FF0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9">
    <w:name w:val="Table Grid"/>
    <w:basedOn w:val="a1"/>
    <w:uiPriority w:val="39"/>
    <w:rsid w:val="003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7F6xBAAc0toifsO0vLar7lJsQ==">CgMxLjAyCGguZ2pkZ3hzMgloLjMwajB6bGw4AHIhMTN4VHRJYWcwbVJoa0ZyX2lhVTR0YXJWV0xQeFZpemM1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2747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2025-06-08T06:50:00Z</dcterms:created>
  <dcterms:modified xsi:type="dcterms:W3CDTF">2025-06-08T06:50:00Z</dcterms:modified>
</cp:coreProperties>
</file>