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5EB2" w14:textId="77777777" w:rsidR="00F94309" w:rsidRDefault="00F94309" w:rsidP="00B62B36">
      <w:pPr>
        <w:spacing w:before="240" w:after="240"/>
        <w:ind w:right="142"/>
        <w:rPr>
          <w:rFonts w:ascii="Assistant" w:eastAsia="Assistant" w:hAnsi="Assistant" w:cs="Assistant"/>
          <w:sz w:val="24"/>
          <w:szCs w:val="24"/>
          <w:rtl/>
        </w:rPr>
      </w:pPr>
    </w:p>
    <w:p w14:paraId="358A4B60" w14:textId="74B0E879" w:rsidR="00B62B36" w:rsidRPr="00B62B36" w:rsidRDefault="00B62B36" w:rsidP="00B62B36">
      <w:pPr>
        <w:spacing w:before="240" w:after="240"/>
        <w:ind w:right="142"/>
        <w:rPr>
          <w:rFonts w:ascii="Assistant" w:eastAsia="Assistant" w:hAnsi="Assistant" w:cs="Assistant"/>
          <w:sz w:val="24"/>
          <w:szCs w:val="24"/>
        </w:rPr>
      </w:pPr>
      <w:r w:rsidRPr="00B62B36">
        <w:rPr>
          <w:rFonts w:ascii="Assistant" w:eastAsia="Assistant" w:hAnsi="Assistant" w:cs="Assistant" w:hint="cs"/>
          <w:sz w:val="24"/>
          <w:szCs w:val="24"/>
          <w:rtl/>
        </w:rPr>
        <w:t>בס"ד</w:t>
      </w:r>
      <w:r w:rsidR="00F94309">
        <w:rPr>
          <w:rFonts w:ascii="Assistant" w:eastAsia="Assistant" w:hAnsi="Assistant" w:cs="Assistant" w:hint="cs"/>
          <w:sz w:val="24"/>
          <w:szCs w:val="24"/>
          <w:rtl/>
        </w:rPr>
        <w:t xml:space="preserve"> חשוון תשפ"ה</w:t>
      </w:r>
    </w:p>
    <w:p w14:paraId="157A6EC1" w14:textId="77777777" w:rsidR="00B62B36" w:rsidRDefault="00B62B36" w:rsidP="00B62B36">
      <w:pPr>
        <w:spacing w:before="240" w:after="240"/>
        <w:ind w:right="142"/>
        <w:jc w:val="center"/>
        <w:rPr>
          <w:rFonts w:ascii="Assistant" w:eastAsia="Assistant" w:hAnsi="Assistant" w:cs="Assistant"/>
          <w:bCs/>
          <w:sz w:val="24"/>
          <w:szCs w:val="24"/>
          <w:rtl/>
        </w:rPr>
      </w:pPr>
      <w:r w:rsidRPr="00B62B36">
        <w:rPr>
          <w:rFonts w:ascii="Assistant" w:eastAsia="Assistant" w:hAnsi="Assistant" w:cs="Assistant" w:hint="cs"/>
          <w:bCs/>
          <w:sz w:val="24"/>
          <w:szCs w:val="24"/>
          <w:rtl/>
        </w:rPr>
        <w:t>הנחיות למורה לקראת בחינת בגרות בתנ"ך</w:t>
      </w:r>
    </w:p>
    <w:p w14:paraId="74205844" w14:textId="77777777" w:rsidR="00B47C94" w:rsidRDefault="008E41D7" w:rsidP="008F43B6">
      <w:pPr>
        <w:spacing w:before="240" w:after="240"/>
        <w:jc w:val="both"/>
        <w:rPr>
          <w:rFonts w:ascii="Assistant" w:eastAsia="Assistant" w:hAnsi="Assistant" w:cs="Assistant"/>
          <w:b/>
          <w:sz w:val="24"/>
          <w:szCs w:val="24"/>
          <w:rtl/>
        </w:rPr>
      </w:pPr>
      <w:r w:rsidRPr="004E5AB4">
        <w:rPr>
          <w:rFonts w:ascii="Assistant" w:eastAsia="Assistant" w:hAnsi="Assistant" w:cs="Assistant" w:hint="cs"/>
          <w:b/>
          <w:sz w:val="24"/>
          <w:szCs w:val="24"/>
          <w:rtl/>
        </w:rPr>
        <w:t xml:space="preserve">הוראת תנ"ך היא חלק מתהליך מסירת התורה מדור לדור. </w:t>
      </w:r>
      <w:r w:rsidR="004E5AB4">
        <w:rPr>
          <w:rFonts w:ascii="Assistant" w:eastAsia="Assistant" w:hAnsi="Assistant" w:cs="Assistant" w:hint="cs"/>
          <w:b/>
          <w:sz w:val="24"/>
          <w:szCs w:val="24"/>
          <w:rtl/>
        </w:rPr>
        <w:t xml:space="preserve">התורה רחבה מני ים ולא ניתן להכניס את לימוד התורה לתבניות ומשבצות. עם זאת אין אנחנו פטורים מן החובה לנסות ולדייק עד כמה שניתן במונחים בהם אנחנו משתמשים בזמן הלימוד. </w:t>
      </w:r>
    </w:p>
    <w:p w14:paraId="40B8FE5F" w14:textId="256E4BF2" w:rsidR="008E41D7" w:rsidRPr="004E5AB4" w:rsidRDefault="004E5AB4" w:rsidP="008F43B6">
      <w:pPr>
        <w:spacing w:before="240" w:after="240"/>
        <w:jc w:val="both"/>
        <w:rPr>
          <w:rFonts w:ascii="Assistant" w:eastAsia="Assistant" w:hAnsi="Assistant" w:cs="Assistant"/>
          <w:b/>
          <w:sz w:val="24"/>
          <w:szCs w:val="24"/>
        </w:rPr>
      </w:pPr>
      <w:r>
        <w:rPr>
          <w:rFonts w:ascii="Assistant" w:eastAsia="Assistant" w:hAnsi="Assistant" w:cs="Assistant" w:hint="cs"/>
          <w:b/>
          <w:sz w:val="24"/>
          <w:szCs w:val="24"/>
          <w:rtl/>
        </w:rPr>
        <w:t xml:space="preserve">על מנת לכוון את ההוראה ולסייע בהיערכות לשאלות מבחן הבגרות אנחנו מציעים בפניכם </w:t>
      </w:r>
      <w:r w:rsidR="00B47C94">
        <w:rPr>
          <w:rFonts w:ascii="Assistant" w:eastAsia="Assistant" w:hAnsi="Assistant" w:cs="Assistant" w:hint="cs"/>
          <w:b/>
          <w:sz w:val="24"/>
          <w:szCs w:val="24"/>
          <w:rtl/>
        </w:rPr>
        <w:t xml:space="preserve">רשימת </w:t>
      </w:r>
      <w:r>
        <w:rPr>
          <w:rFonts w:ascii="Assistant" w:eastAsia="Assistant" w:hAnsi="Assistant" w:cs="Assistant" w:hint="cs"/>
          <w:b/>
          <w:sz w:val="24"/>
          <w:szCs w:val="24"/>
          <w:rtl/>
        </w:rPr>
        <w:t xml:space="preserve">הוראות </w:t>
      </w:r>
      <w:r w:rsidR="00B47C94">
        <w:rPr>
          <w:rFonts w:ascii="Assistant" w:eastAsia="Assistant" w:hAnsi="Assistant" w:cs="Assistant" w:hint="cs"/>
          <w:b/>
          <w:sz w:val="24"/>
          <w:szCs w:val="24"/>
          <w:rtl/>
        </w:rPr>
        <w:t xml:space="preserve">המופיעות בשאלות הבגרות והסבר הנדרש בכל הוראה. כמו בן צרפנו רשימה קצרה של מונחים </w:t>
      </w:r>
      <w:r>
        <w:rPr>
          <w:rFonts w:ascii="Assistant" w:eastAsia="Assistant" w:hAnsi="Assistant" w:cs="Assistant" w:hint="cs"/>
          <w:b/>
          <w:sz w:val="24"/>
          <w:szCs w:val="24"/>
          <w:rtl/>
        </w:rPr>
        <w:t xml:space="preserve">אותם זיהינו כמרכזיים בלימוד ובהערכה. </w:t>
      </w:r>
      <w:r w:rsidR="008F43B6">
        <w:rPr>
          <w:rFonts w:ascii="Assistant" w:eastAsia="Assistant" w:hAnsi="Assistant" w:cs="Assistant" w:hint="cs"/>
          <w:b/>
          <w:sz w:val="24"/>
          <w:szCs w:val="24"/>
          <w:rtl/>
        </w:rPr>
        <w:t xml:space="preserve">נשתדל להמשיך ולדייק את המסמך </w:t>
      </w:r>
      <w:r>
        <w:rPr>
          <w:rFonts w:ascii="Assistant" w:eastAsia="Assistant" w:hAnsi="Assistant" w:cs="Assistant" w:hint="cs"/>
          <w:b/>
          <w:sz w:val="24"/>
          <w:szCs w:val="24"/>
          <w:rtl/>
        </w:rPr>
        <w:t xml:space="preserve">מדי שנה. </w:t>
      </w:r>
      <w:r w:rsidR="008E41D7" w:rsidRPr="004E5AB4">
        <w:rPr>
          <w:rFonts w:ascii="Assistant" w:eastAsia="Assistant" w:hAnsi="Assistant" w:cs="Assistant" w:hint="cs"/>
          <w:b/>
          <w:sz w:val="24"/>
          <w:szCs w:val="24"/>
          <w:rtl/>
        </w:rPr>
        <w:t xml:space="preserve"> </w:t>
      </w:r>
    </w:p>
    <w:p w14:paraId="14F7A387" w14:textId="77777777" w:rsidR="00B62B36" w:rsidRPr="00B62B36" w:rsidRDefault="00B62B36" w:rsidP="00B62B36">
      <w:pPr>
        <w:spacing w:after="160" w:line="259" w:lineRule="auto"/>
        <w:ind w:right="142"/>
        <w:jc w:val="both"/>
        <w:rPr>
          <w:rFonts w:ascii="Assistant" w:eastAsia="Calibri" w:hAnsi="Assistant" w:cs="Assistant"/>
          <w:bCs/>
          <w:sz w:val="24"/>
          <w:szCs w:val="24"/>
        </w:rPr>
      </w:pPr>
      <w:r w:rsidRPr="00B62B36">
        <w:rPr>
          <w:rFonts w:ascii="Assistant" w:eastAsia="Calibri" w:hAnsi="Assistant" w:cs="Assistant" w:hint="cs"/>
          <w:bCs/>
          <w:sz w:val="24"/>
          <w:szCs w:val="24"/>
          <w:rtl/>
        </w:rPr>
        <w:t>הנחיות כלליות בלימוד לקראת בחינת הבגרות</w:t>
      </w:r>
    </w:p>
    <w:p w14:paraId="7B493B78" w14:textId="77777777"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 xml:space="preserve">כל לימוד מתחיל מקריאת הפרק והבנתו. היחידה הנלמדת מופיעה בשלמותה באתר. יש לוודא שפשט הכתובים הובן גם אם האתר לא חזר על כל  תוכנו של הפרק ובחר להתמקד בנקודות מסוימות. </w:t>
      </w:r>
    </w:p>
    <w:p w14:paraId="437B6B19" w14:textId="77777777"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 xml:space="preserve">תתכן שאלה על פשט הפסוקים: איתור מידע, הסקת מסקנה, השוואה בין שני פרקים </w:t>
      </w:r>
      <w:r w:rsidRPr="00B62B36">
        <w:rPr>
          <w:rFonts w:ascii="Assistant" w:eastAsia="Calibri" w:hAnsi="Assistant" w:cs="Assistant" w:hint="cs"/>
          <w:sz w:val="24"/>
          <w:szCs w:val="24"/>
          <w:u w:val="single"/>
          <w:rtl/>
        </w:rPr>
        <w:t>שנלמדו (</w:t>
      </w:r>
      <w:r w:rsidRPr="00B62B36">
        <w:rPr>
          <w:rFonts w:ascii="Assistant" w:eastAsia="Calibri" w:hAnsi="Assistant" w:cs="Assistant" w:hint="cs"/>
          <w:sz w:val="24"/>
          <w:szCs w:val="24"/>
          <w:rtl/>
        </w:rPr>
        <w:t xml:space="preserve">גם אם ההשוואה לא מופיעה באתר) וכדו' . השאלה תתבסס על ההנחה שתלמיד מבין את פשט הפרק הנלמד ויודע ליישם מיומנויות שונות בלימוד תנ"ך. </w:t>
      </w:r>
    </w:p>
    <w:p w14:paraId="70C86556" w14:textId="77777777"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 xml:space="preserve">בנוסף ללימוד הפסוקים נדרש לימוד פרשנות על בסיס הפירושים המופיעים באתר.  לימוד פירוש פותח בעיון בפסוקים או ביחידת הפסוקים ובהבנתם, עובר לעיון בדברי הפרשן ולהבנתם, וחוזר לפסוק על מנת להבין כיצד קרא את הפרשן את הפסוק, ועל מה ביסס את דבריו.  </w:t>
      </w:r>
    </w:p>
    <w:p w14:paraId="52E48A7A" w14:textId="77777777" w:rsidR="00B62B36" w:rsidRDefault="00B62B36" w:rsidP="00B62B36">
      <w:pPr>
        <w:spacing w:after="160" w:line="259" w:lineRule="auto"/>
        <w:ind w:right="142"/>
        <w:jc w:val="both"/>
        <w:rPr>
          <w:rFonts w:ascii="Assistant" w:eastAsia="Calibri" w:hAnsi="Assistant" w:cs="Assistant"/>
          <w:sz w:val="24"/>
          <w:szCs w:val="24"/>
          <w:rtl/>
        </w:rPr>
      </w:pPr>
      <w:r w:rsidRPr="00B62B36">
        <w:rPr>
          <w:rFonts w:ascii="Assistant" w:eastAsia="Calibri" w:hAnsi="Assistant" w:cs="Assistant" w:hint="cs"/>
          <w:sz w:val="24"/>
          <w:szCs w:val="24"/>
          <w:rtl/>
        </w:rPr>
        <w:t xml:space="preserve">שימו לב: הוראת ה"חומר" באמצעות קפיצה מפירוש לפירוש המופיעים באתר היא מנותקת הקשר ופוגעת בלימוד משמעותי. </w:t>
      </w:r>
    </w:p>
    <w:p w14:paraId="49935F4A" w14:textId="13645749" w:rsidR="004E5AB4" w:rsidRPr="004E5AB4" w:rsidRDefault="004E5AB4" w:rsidP="00B62B36">
      <w:pPr>
        <w:spacing w:after="160" w:line="259" w:lineRule="auto"/>
        <w:ind w:right="142"/>
        <w:jc w:val="both"/>
        <w:rPr>
          <w:rFonts w:ascii="Assistant" w:eastAsia="Calibri" w:hAnsi="Assistant" w:cs="Assistant"/>
          <w:b/>
          <w:bCs/>
          <w:sz w:val="24"/>
          <w:szCs w:val="24"/>
        </w:rPr>
      </w:pPr>
      <w:r w:rsidRPr="004E5AB4">
        <w:rPr>
          <w:rFonts w:ascii="Assistant" w:eastAsia="Calibri" w:hAnsi="Assistant" w:cs="Assistant" w:hint="cs"/>
          <w:b/>
          <w:bCs/>
          <w:sz w:val="24"/>
          <w:szCs w:val="24"/>
          <w:rtl/>
        </w:rPr>
        <w:t xml:space="preserve">התייחסות לפרשנות </w:t>
      </w:r>
      <w:r>
        <w:rPr>
          <w:rFonts w:ascii="Assistant" w:eastAsia="Calibri" w:hAnsi="Assistant" w:cs="Assistant" w:hint="cs"/>
          <w:b/>
          <w:bCs/>
          <w:sz w:val="24"/>
          <w:szCs w:val="24"/>
          <w:rtl/>
        </w:rPr>
        <w:t xml:space="preserve">הכלולה בחומר הלימוד </w:t>
      </w:r>
      <w:r w:rsidRPr="004E5AB4">
        <w:rPr>
          <w:rFonts w:ascii="Assistant" w:eastAsia="Calibri" w:hAnsi="Assistant" w:cs="Assistant" w:hint="cs"/>
          <w:b/>
          <w:bCs/>
          <w:sz w:val="24"/>
          <w:szCs w:val="24"/>
          <w:rtl/>
        </w:rPr>
        <w:t>ב</w:t>
      </w:r>
      <w:r>
        <w:rPr>
          <w:rFonts w:ascii="Assistant" w:eastAsia="Calibri" w:hAnsi="Assistant" w:cs="Assistant" w:hint="cs"/>
          <w:b/>
          <w:bCs/>
          <w:sz w:val="24"/>
          <w:szCs w:val="24"/>
          <w:rtl/>
        </w:rPr>
        <w:t xml:space="preserve">שאלות </w:t>
      </w:r>
      <w:r w:rsidRPr="004E5AB4">
        <w:rPr>
          <w:rFonts w:ascii="Assistant" w:eastAsia="Calibri" w:hAnsi="Assistant" w:cs="Assistant" w:hint="cs"/>
          <w:b/>
          <w:bCs/>
          <w:sz w:val="24"/>
          <w:szCs w:val="24"/>
          <w:rtl/>
        </w:rPr>
        <w:t xml:space="preserve">הבגרות </w:t>
      </w:r>
    </w:p>
    <w:p w14:paraId="24A15C70" w14:textId="77777777"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 xml:space="preserve">ההפנייה לפירוש במבחן תעשה בשלוש רמות: </w:t>
      </w:r>
    </w:p>
    <w:p w14:paraId="5D6400AA" w14:textId="77777777"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זכירת תוכן הפירוש או מסקנתו מבלי שהפירוש מצוטט. השאלה תפתח בד"כ במילים 'על פי פירוש שלמדתם….'</w:t>
      </w:r>
    </w:p>
    <w:p w14:paraId="607A5AA3" w14:textId="4354DA05" w:rsidR="00B62B36" w:rsidRPr="00B62B36" w:rsidRDefault="00B62B36" w:rsidP="00B62B36">
      <w:pPr>
        <w:spacing w:after="160" w:line="259" w:lineRule="auto"/>
        <w:ind w:right="142"/>
        <w:jc w:val="both"/>
        <w:rPr>
          <w:rFonts w:ascii="Assistant" w:eastAsia="Calibri" w:hAnsi="Assistant" w:cs="Assistant"/>
          <w:sz w:val="24"/>
          <w:szCs w:val="24"/>
        </w:rPr>
      </w:pPr>
      <w:r w:rsidRPr="00B62B36">
        <w:rPr>
          <w:rFonts w:ascii="Assistant" w:eastAsia="Calibri" w:hAnsi="Assistant" w:cs="Assistant" w:hint="cs"/>
          <w:sz w:val="24"/>
          <w:szCs w:val="24"/>
          <w:rtl/>
        </w:rPr>
        <w:t xml:space="preserve">הבנת הפירוש והקשרו בהתבסס על ציטוט חלקי של הפירוש </w:t>
      </w:r>
      <w:r w:rsidR="008F43B6">
        <w:rPr>
          <w:rFonts w:ascii="Assistant" w:eastAsia="Calibri" w:hAnsi="Assistant" w:cs="Assistant" w:hint="cs"/>
          <w:sz w:val="24"/>
          <w:szCs w:val="24"/>
          <w:rtl/>
        </w:rPr>
        <w:t>המובא בשאלה</w:t>
      </w:r>
      <w:r w:rsidRPr="00B62B36">
        <w:rPr>
          <w:rFonts w:ascii="Assistant" w:eastAsia="Calibri" w:hAnsi="Assistant" w:cs="Assistant" w:hint="cs"/>
          <w:sz w:val="24"/>
          <w:szCs w:val="24"/>
          <w:rtl/>
        </w:rPr>
        <w:t xml:space="preserve">.  </w:t>
      </w:r>
    </w:p>
    <w:p w14:paraId="50F41A19" w14:textId="7A9AB1A3" w:rsidR="00B62B36" w:rsidRPr="00B62B36" w:rsidRDefault="00B62B36" w:rsidP="00B62B36">
      <w:pPr>
        <w:spacing w:after="160" w:line="259" w:lineRule="auto"/>
        <w:ind w:right="142"/>
        <w:jc w:val="both"/>
        <w:rPr>
          <w:rFonts w:ascii="Assistant" w:eastAsia="Calibri" w:hAnsi="Assistant" w:cs="Assistant"/>
          <w:sz w:val="24"/>
          <w:szCs w:val="24"/>
          <w:rtl/>
        </w:rPr>
      </w:pPr>
      <w:r w:rsidRPr="00B62B36">
        <w:rPr>
          <w:rFonts w:ascii="Assistant" w:eastAsia="Calibri" w:hAnsi="Assistant" w:cs="Assistant" w:hint="cs"/>
          <w:sz w:val="24"/>
          <w:szCs w:val="24"/>
          <w:rtl/>
        </w:rPr>
        <w:t>דיוק בדברי הפרשן בהתבסס על ציטוט שלם של הפירוש</w:t>
      </w:r>
      <w:r w:rsidR="008F43B6">
        <w:rPr>
          <w:rFonts w:ascii="Assistant" w:eastAsia="Calibri" w:hAnsi="Assistant" w:cs="Assistant" w:hint="cs"/>
          <w:sz w:val="24"/>
          <w:szCs w:val="24"/>
          <w:rtl/>
        </w:rPr>
        <w:t xml:space="preserve"> בשאלה</w:t>
      </w:r>
      <w:r w:rsidRPr="00B62B36">
        <w:rPr>
          <w:rFonts w:ascii="Assistant" w:eastAsia="Calibri" w:hAnsi="Assistant" w:cs="Assistant" w:hint="cs"/>
          <w:sz w:val="24"/>
          <w:szCs w:val="24"/>
          <w:rtl/>
        </w:rPr>
        <w:t xml:space="preserve">.  </w:t>
      </w:r>
    </w:p>
    <w:p w14:paraId="3F9A06BA" w14:textId="6EC8CC25" w:rsidR="004E5AB4" w:rsidRDefault="004E5AB4">
      <w:pPr>
        <w:bidi w:val="0"/>
        <w:spacing w:after="160" w:line="259" w:lineRule="auto"/>
        <w:rPr>
          <w:rFonts w:ascii="Assistant" w:eastAsia="Calibri" w:hAnsi="Assistant" w:cs="Assistant"/>
          <w:sz w:val="24"/>
          <w:szCs w:val="24"/>
          <w:rtl/>
        </w:rPr>
      </w:pPr>
      <w:r>
        <w:rPr>
          <w:rFonts w:ascii="Assistant" w:eastAsia="Calibri" w:hAnsi="Assistant" w:cs="Assistant"/>
          <w:sz w:val="24"/>
          <w:szCs w:val="24"/>
          <w:rtl/>
        </w:rPr>
        <w:br w:type="page"/>
      </w:r>
    </w:p>
    <w:p w14:paraId="284CA6E5" w14:textId="77777777" w:rsidR="00B62B36" w:rsidRPr="00B62B36" w:rsidRDefault="00B62B36" w:rsidP="00B62B36">
      <w:pPr>
        <w:spacing w:after="160" w:line="259" w:lineRule="auto"/>
        <w:ind w:right="142" w:hanging="425"/>
        <w:jc w:val="both"/>
        <w:rPr>
          <w:rFonts w:ascii="Assistant" w:eastAsia="Calibri" w:hAnsi="Assistant" w:cs="Assistant"/>
          <w:sz w:val="24"/>
          <w:szCs w:val="24"/>
        </w:rPr>
      </w:pPr>
    </w:p>
    <w:p w14:paraId="1300D8A7" w14:textId="77777777" w:rsidR="00B62B36" w:rsidRPr="00B62B36" w:rsidRDefault="00B62B36" w:rsidP="00B62B36">
      <w:pPr>
        <w:spacing w:after="160" w:line="259" w:lineRule="auto"/>
        <w:ind w:right="142"/>
        <w:jc w:val="both"/>
        <w:rPr>
          <w:rFonts w:ascii="Assistant" w:eastAsia="Calibri" w:hAnsi="Assistant" w:cs="Assistant"/>
          <w:bCs/>
          <w:sz w:val="24"/>
          <w:szCs w:val="24"/>
        </w:rPr>
      </w:pPr>
      <w:r w:rsidRPr="00B62B36">
        <w:rPr>
          <w:rFonts w:ascii="Assistant" w:eastAsia="Calibri" w:hAnsi="Assistant" w:cs="Assistant" w:hint="cs"/>
          <w:bCs/>
          <w:sz w:val="24"/>
          <w:szCs w:val="24"/>
          <w:rtl/>
        </w:rPr>
        <w:t>הוראות והנחיות החוזרות בשאלוני הבגרות בתנ"ך חמ"ד</w:t>
      </w:r>
    </w:p>
    <w:tbl>
      <w:tblPr>
        <w:tblStyle w:val="af3"/>
        <w:bidiVisual/>
        <w:tblW w:w="9795" w:type="dxa"/>
        <w:tblLayout w:type="fixed"/>
        <w:tblLook w:val="0600" w:firstRow="0" w:lastRow="0" w:firstColumn="0" w:lastColumn="0" w:noHBand="1" w:noVBand="1"/>
      </w:tblPr>
      <w:tblGrid>
        <w:gridCol w:w="3330"/>
        <w:gridCol w:w="6465"/>
      </w:tblGrid>
      <w:tr w:rsidR="00B62B36" w:rsidRPr="00B62B36" w14:paraId="07CD10B6" w14:textId="77777777" w:rsidTr="00E34F65">
        <w:trPr>
          <w:trHeight w:val="57"/>
        </w:trPr>
        <w:tc>
          <w:tcPr>
            <w:tcW w:w="3330" w:type="dxa"/>
            <w:shd w:val="clear" w:color="auto" w:fill="E7E6E6" w:themeFill="background2"/>
            <w:vAlign w:val="center"/>
          </w:tcPr>
          <w:p w14:paraId="2284324C" w14:textId="77777777" w:rsidR="00B62B36" w:rsidRPr="00B62B36" w:rsidRDefault="00B62B36" w:rsidP="00B62B36">
            <w:pPr>
              <w:spacing w:before="240"/>
              <w:ind w:right="142"/>
              <w:jc w:val="center"/>
              <w:rPr>
                <w:rFonts w:ascii="Assistant" w:eastAsia="Assistant" w:hAnsi="Assistant" w:cs="Assistant"/>
                <w:bCs/>
                <w:sz w:val="24"/>
                <w:szCs w:val="24"/>
              </w:rPr>
            </w:pPr>
            <w:r w:rsidRPr="00B62B36">
              <w:rPr>
                <w:rFonts w:ascii="Assistant" w:eastAsia="Assistant" w:hAnsi="Assistant" w:cs="Assistant" w:hint="cs"/>
                <w:bCs/>
                <w:sz w:val="24"/>
                <w:szCs w:val="24"/>
                <w:rtl/>
              </w:rPr>
              <w:t>ההוראה</w:t>
            </w:r>
          </w:p>
        </w:tc>
        <w:tc>
          <w:tcPr>
            <w:tcW w:w="6465" w:type="dxa"/>
            <w:shd w:val="clear" w:color="auto" w:fill="E7E6E6" w:themeFill="background2"/>
            <w:vAlign w:val="center"/>
          </w:tcPr>
          <w:p w14:paraId="448A46DB" w14:textId="77777777" w:rsidR="00B62B36" w:rsidRPr="00B62B36" w:rsidRDefault="00B62B36" w:rsidP="00B62B36">
            <w:pPr>
              <w:spacing w:before="240"/>
              <w:ind w:right="142"/>
              <w:jc w:val="center"/>
              <w:rPr>
                <w:rFonts w:ascii="Assistant" w:eastAsia="Assistant" w:hAnsi="Assistant" w:cs="Assistant"/>
                <w:bCs/>
                <w:sz w:val="24"/>
                <w:szCs w:val="24"/>
              </w:rPr>
            </w:pPr>
            <w:r w:rsidRPr="00B62B36">
              <w:rPr>
                <w:rFonts w:ascii="Assistant" w:eastAsia="Assistant" w:hAnsi="Assistant" w:cs="Assistant" w:hint="cs"/>
                <w:bCs/>
                <w:sz w:val="24"/>
                <w:szCs w:val="24"/>
                <w:rtl/>
              </w:rPr>
              <w:t>הדרישה מן התלמיד</w:t>
            </w:r>
          </w:p>
        </w:tc>
      </w:tr>
      <w:tr w:rsidR="00B62B36" w:rsidRPr="00B62B36" w14:paraId="71841312" w14:textId="77777777" w:rsidTr="00E34F65">
        <w:trPr>
          <w:trHeight w:val="794"/>
        </w:trPr>
        <w:tc>
          <w:tcPr>
            <w:tcW w:w="3330" w:type="dxa"/>
            <w:vAlign w:val="center"/>
          </w:tcPr>
          <w:p w14:paraId="6106BEBA"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עיינו</w:t>
            </w:r>
          </w:p>
        </w:tc>
        <w:tc>
          <w:tcPr>
            <w:tcW w:w="6465" w:type="dxa"/>
            <w:vAlign w:val="center"/>
          </w:tcPr>
          <w:p w14:paraId="5ACFD0A4"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ההוראה דורשת לקרוא את הפסוקים, הפרשן או הקטע המובא בשאלה</w:t>
            </w:r>
          </w:p>
        </w:tc>
      </w:tr>
      <w:tr w:rsidR="00B62B36" w:rsidRPr="00B62B36" w14:paraId="4817313C" w14:textId="77777777" w:rsidTr="00E34F65">
        <w:trPr>
          <w:trHeight w:val="794"/>
        </w:trPr>
        <w:tc>
          <w:tcPr>
            <w:tcW w:w="3330" w:type="dxa"/>
            <w:vAlign w:val="center"/>
          </w:tcPr>
          <w:p w14:paraId="72DC7E2A"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ציינו</w:t>
            </w:r>
          </w:p>
        </w:tc>
        <w:tc>
          <w:tcPr>
            <w:tcW w:w="6465" w:type="dxa"/>
            <w:vAlign w:val="center"/>
          </w:tcPr>
          <w:p w14:paraId="0FE10F5E" w14:textId="44345D2E"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 xml:space="preserve">ההוראה "ציינו" </w:t>
            </w:r>
            <w:r w:rsidR="004B0B1C">
              <w:rPr>
                <w:rFonts w:ascii="Assistant" w:eastAsia="Assistant" w:hAnsi="Assistant" w:cs="Assistant" w:hint="cs"/>
                <w:sz w:val="24"/>
                <w:szCs w:val="24"/>
                <w:rtl/>
              </w:rPr>
              <w:t xml:space="preserve">בפתחה של </w:t>
            </w:r>
            <w:r w:rsidRPr="00B62B36">
              <w:rPr>
                <w:rFonts w:ascii="Assistant" w:eastAsia="Assistant" w:hAnsi="Assistant" w:cs="Assistant" w:hint="cs"/>
                <w:sz w:val="24"/>
                <w:szCs w:val="24"/>
                <w:rtl/>
              </w:rPr>
              <w:t>שאלה</w:t>
            </w:r>
            <w:r w:rsidR="004B0B1C">
              <w:rPr>
                <w:rFonts w:ascii="Assistant" w:eastAsia="Assistant" w:hAnsi="Assistant" w:cs="Assistant" w:hint="cs"/>
                <w:sz w:val="24"/>
                <w:szCs w:val="24"/>
                <w:rtl/>
              </w:rPr>
              <w:t xml:space="preserve"> דורשת מן </w:t>
            </w:r>
            <w:r w:rsidRPr="00B62B36">
              <w:rPr>
                <w:rFonts w:ascii="Assistant" w:eastAsia="Assistant" w:hAnsi="Assistant" w:cs="Assistant" w:hint="cs"/>
                <w:sz w:val="24"/>
                <w:szCs w:val="24"/>
                <w:rtl/>
              </w:rPr>
              <w:t xml:space="preserve"> התלמיד לאתר מידע מן הפסוק או מן הפרשן</w:t>
            </w:r>
          </w:p>
        </w:tc>
      </w:tr>
      <w:tr w:rsidR="00B62B36" w:rsidRPr="00B62B36" w14:paraId="688ECBE7" w14:textId="77777777" w:rsidTr="00E34F65">
        <w:trPr>
          <w:trHeight w:val="794"/>
        </w:trPr>
        <w:tc>
          <w:tcPr>
            <w:tcW w:w="3330" w:type="dxa"/>
            <w:vAlign w:val="center"/>
          </w:tcPr>
          <w:p w14:paraId="3CC8AB74"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בתשובתכם ציינו                             בתשובתכם הביאו</w:t>
            </w:r>
          </w:p>
        </w:tc>
        <w:tc>
          <w:tcPr>
            <w:tcW w:w="6465" w:type="dxa"/>
            <w:vAlign w:val="center"/>
          </w:tcPr>
          <w:p w14:paraId="7966671D"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ההוראה "בתשובתכם…." מבקשת לדייק לתלמיד שתשובה מלאה צריכה לכלול חלקים מסוימים המצוינים בגוף השאלה</w:t>
            </w:r>
          </w:p>
        </w:tc>
      </w:tr>
      <w:tr w:rsidR="00B62B36" w:rsidRPr="00B62B36" w14:paraId="0227DC66" w14:textId="77777777" w:rsidTr="00E34F65">
        <w:trPr>
          <w:trHeight w:val="794"/>
        </w:trPr>
        <w:tc>
          <w:tcPr>
            <w:tcW w:w="3330" w:type="dxa"/>
            <w:vAlign w:val="center"/>
          </w:tcPr>
          <w:p w14:paraId="49314D3C"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הסבירו,  בארו ,                                                    כתבו בלשונכם</w:t>
            </w:r>
          </w:p>
        </w:tc>
        <w:tc>
          <w:tcPr>
            <w:tcW w:w="6465" w:type="dxa"/>
            <w:vAlign w:val="center"/>
          </w:tcPr>
          <w:p w14:paraId="036CDB5B"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הסבר במילים של התלמיד. לא תתקבל תשובה שהיא העתקה של לשון הכתוב או לשון הפרשן, או ציטוט מידע.</w:t>
            </w:r>
          </w:p>
        </w:tc>
      </w:tr>
      <w:tr w:rsidR="00B62B36" w:rsidRPr="00B62B36" w14:paraId="15D49D8B" w14:textId="77777777" w:rsidTr="00E34F65">
        <w:trPr>
          <w:trHeight w:val="794"/>
        </w:trPr>
        <w:tc>
          <w:tcPr>
            <w:tcW w:w="3330" w:type="dxa"/>
            <w:vAlign w:val="center"/>
          </w:tcPr>
          <w:p w14:paraId="4E3EDA38"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נמקו,                                                            נמקו את תשובתכם,                                נמקו את דבריכם</w:t>
            </w:r>
          </w:p>
        </w:tc>
        <w:tc>
          <w:tcPr>
            <w:tcW w:w="6465" w:type="dxa"/>
            <w:vAlign w:val="center"/>
          </w:tcPr>
          <w:p w14:paraId="5C4673C8"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נימוק משכנע בלשון התלמיד מדוע התשובה שכתב או המידע שהובא הוא התשובה הנכונה. את הנימוק יש להוכיח מהכתוב או מההקשר או מסברה, בהתאם לדרישה בשאלה. לא תתקבל תשובה של ציטוט בלבד.</w:t>
            </w:r>
          </w:p>
        </w:tc>
      </w:tr>
      <w:tr w:rsidR="00B62B36" w:rsidRPr="00B62B36" w14:paraId="05055E09" w14:textId="77777777" w:rsidTr="00E34F65">
        <w:trPr>
          <w:trHeight w:val="794"/>
        </w:trPr>
        <w:tc>
          <w:tcPr>
            <w:tcW w:w="3330" w:type="dxa"/>
            <w:vAlign w:val="center"/>
          </w:tcPr>
          <w:p w14:paraId="18ACA7D4" w14:textId="0ED88FA0" w:rsidR="00B62B36" w:rsidRPr="00B0670F" w:rsidRDefault="00B62B36" w:rsidP="00B62B36">
            <w:pPr>
              <w:tabs>
                <w:tab w:val="left" w:pos="1691"/>
              </w:tabs>
              <w:ind w:right="142"/>
              <w:rPr>
                <w:rFonts w:ascii="Assistant" w:eastAsia="Assistant" w:hAnsi="Assistant" w:cs="Assistant"/>
                <w:b/>
                <w:color w:val="FF0000"/>
                <w:sz w:val="24"/>
                <w:szCs w:val="24"/>
                <w:lang w:val="en-US"/>
              </w:rPr>
            </w:pPr>
            <w:r w:rsidRPr="00B62B36">
              <w:rPr>
                <w:rFonts w:ascii="Assistant" w:eastAsia="Assistant" w:hAnsi="Assistant" w:cs="Assistant" w:hint="cs"/>
                <w:b/>
                <w:sz w:val="24"/>
                <w:szCs w:val="24"/>
                <w:rtl/>
              </w:rPr>
              <w:t>הוכיחו,  הביאו דוגמא, הדגימו</w:t>
            </w:r>
            <w:r w:rsidR="00970547" w:rsidRPr="00970547">
              <w:rPr>
                <w:rFonts w:ascii="Assistant" w:eastAsia="Assistant" w:hAnsi="Assistant" w:cs="Assistant" w:hint="cs"/>
                <w:b/>
                <w:sz w:val="24"/>
                <w:szCs w:val="24"/>
                <w:rtl/>
              </w:rPr>
              <w:t>,</w:t>
            </w:r>
            <w:r w:rsidR="00020BCB" w:rsidRPr="00970547">
              <w:rPr>
                <w:rFonts w:ascii="Assistant" w:eastAsia="Assistant" w:hAnsi="Assistant" w:cs="Assistant" w:hint="cs"/>
                <w:b/>
                <w:sz w:val="24"/>
                <w:szCs w:val="24"/>
                <w:rtl/>
              </w:rPr>
              <w:t xml:space="preserve"> בססו</w:t>
            </w:r>
          </w:p>
        </w:tc>
        <w:tc>
          <w:tcPr>
            <w:tcW w:w="6465" w:type="dxa"/>
            <w:vAlign w:val="center"/>
          </w:tcPr>
          <w:p w14:paraId="32AF2AB0"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הסבר בלשון התלמיד, בדרך כלל ההסבר צריך לכלול התייחסות לכתוב בתנ"ך (לתוכנו, להקשרו או למבנה הכתוב) אלא אם צוין אחרת.</w:t>
            </w:r>
          </w:p>
        </w:tc>
      </w:tr>
      <w:tr w:rsidR="00B62B36" w:rsidRPr="00B62B36" w14:paraId="2B8D6FAC" w14:textId="77777777" w:rsidTr="00E34F65">
        <w:trPr>
          <w:trHeight w:val="794"/>
        </w:trPr>
        <w:tc>
          <w:tcPr>
            <w:tcW w:w="3330" w:type="dxa"/>
            <w:vAlign w:val="center"/>
          </w:tcPr>
          <w:p w14:paraId="39F5264F" w14:textId="2BAA9CC8" w:rsidR="00B62B36" w:rsidRPr="00B62B36" w:rsidRDefault="00B62B36" w:rsidP="00970547">
            <w:pPr>
              <w:tabs>
                <w:tab w:val="left" w:pos="1691"/>
              </w:tabs>
              <w:spacing w:after="0"/>
              <w:ind w:right="142"/>
              <w:rPr>
                <w:rFonts w:ascii="Assistant" w:eastAsia="Assistant" w:hAnsi="Assistant" w:cs="Assistant"/>
                <w:b/>
                <w:sz w:val="24"/>
                <w:szCs w:val="24"/>
              </w:rPr>
            </w:pPr>
            <w:r w:rsidRPr="00B62B36">
              <w:rPr>
                <w:rFonts w:ascii="Assistant" w:eastAsia="Assistant" w:hAnsi="Assistant" w:cs="Assistant" w:hint="cs"/>
                <w:b/>
                <w:sz w:val="24"/>
                <w:szCs w:val="24"/>
                <w:rtl/>
              </w:rPr>
              <w:t>צטטו מהכתוב</w:t>
            </w:r>
            <w:r w:rsidR="00970547">
              <w:rPr>
                <w:rFonts w:ascii="Assistant" w:eastAsia="Assistant" w:hAnsi="Assistant" w:cs="Assistant" w:hint="cs"/>
                <w:b/>
                <w:sz w:val="24"/>
                <w:szCs w:val="24"/>
                <w:rtl/>
              </w:rPr>
              <w:t>,</w:t>
            </w:r>
          </w:p>
          <w:p w14:paraId="1F240514" w14:textId="4B4D8191" w:rsidR="00B62B36" w:rsidRDefault="00B62B36" w:rsidP="00970547">
            <w:pPr>
              <w:tabs>
                <w:tab w:val="left" w:pos="1691"/>
              </w:tabs>
              <w:spacing w:after="0"/>
              <w:ind w:right="142"/>
              <w:rPr>
                <w:rFonts w:ascii="Assistant" w:eastAsia="Assistant" w:hAnsi="Assistant" w:cs="Assistant"/>
                <w:b/>
                <w:color w:val="FF0000"/>
                <w:sz w:val="24"/>
                <w:szCs w:val="24"/>
                <w:rtl/>
              </w:rPr>
            </w:pPr>
            <w:r w:rsidRPr="00B62B36">
              <w:rPr>
                <w:rFonts w:ascii="Assistant" w:eastAsia="Assistant" w:hAnsi="Assistant" w:cs="Assistant" w:hint="cs"/>
                <w:b/>
                <w:sz w:val="24"/>
                <w:szCs w:val="24"/>
                <w:rtl/>
              </w:rPr>
              <w:t>הביאו ראייה מלשון הכתוב</w:t>
            </w:r>
            <w:r w:rsidR="00970547">
              <w:rPr>
                <w:rFonts w:ascii="Assistant" w:eastAsia="Assistant" w:hAnsi="Assistant" w:cs="Assistant" w:hint="cs"/>
                <w:b/>
                <w:sz w:val="24"/>
                <w:szCs w:val="24"/>
                <w:rtl/>
              </w:rPr>
              <w:t>,</w:t>
            </w:r>
          </w:p>
          <w:p w14:paraId="0CCB7088" w14:textId="2324A3FF" w:rsidR="00B0670F" w:rsidRPr="00B62B36" w:rsidRDefault="00B0670F" w:rsidP="00970547">
            <w:pPr>
              <w:tabs>
                <w:tab w:val="left" w:pos="1691"/>
              </w:tabs>
              <w:spacing w:after="0"/>
              <w:ind w:right="142"/>
              <w:rPr>
                <w:rFonts w:ascii="Assistant" w:eastAsia="Assistant" w:hAnsi="Assistant" w:cs="Assistant"/>
                <w:b/>
                <w:color w:val="FF0000"/>
                <w:sz w:val="24"/>
                <w:szCs w:val="24"/>
              </w:rPr>
            </w:pPr>
            <w:r w:rsidRPr="00970547">
              <w:rPr>
                <w:rFonts w:ascii="Assistant" w:eastAsia="Assistant" w:hAnsi="Assistant" w:cs="Assistant" w:hint="cs"/>
                <w:b/>
                <w:sz w:val="24"/>
                <w:szCs w:val="24"/>
                <w:rtl/>
              </w:rPr>
              <w:t>בססו דבריכם על לשון הכתוב</w:t>
            </w:r>
          </w:p>
        </w:tc>
        <w:tc>
          <w:tcPr>
            <w:tcW w:w="6465" w:type="dxa"/>
            <w:vAlign w:val="center"/>
          </w:tcPr>
          <w:p w14:paraId="73A8BDFC"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ציטוט מילים מן הכתוב המשמשות ראיה לנדרש. יש לדייק בגבולות הציטוט. לא יתקבל ציטוט של פסוק שלם/ יחידה גדולה במידה והשאלה מכוונת לציטוט מילים בודדות.</w:t>
            </w:r>
          </w:p>
        </w:tc>
      </w:tr>
      <w:tr w:rsidR="00B62B36" w:rsidRPr="00B62B36" w14:paraId="2C536731" w14:textId="77777777" w:rsidTr="00E34F65">
        <w:trPr>
          <w:trHeight w:val="794"/>
        </w:trPr>
        <w:tc>
          <w:tcPr>
            <w:tcW w:w="3330" w:type="dxa"/>
            <w:vAlign w:val="center"/>
          </w:tcPr>
          <w:p w14:paraId="6C01EE87" w14:textId="77777777" w:rsidR="00B62B36" w:rsidRPr="00B62B36" w:rsidRDefault="00B62B36" w:rsidP="00B62B36">
            <w:pPr>
              <w:tabs>
                <w:tab w:val="left" w:pos="1691"/>
              </w:tabs>
              <w:spacing w:after="160"/>
              <w:ind w:right="142"/>
              <w:rPr>
                <w:rFonts w:ascii="Assistant" w:eastAsia="Assistant" w:hAnsi="Assistant" w:cs="Assistant"/>
                <w:b/>
                <w:sz w:val="24"/>
                <w:szCs w:val="24"/>
              </w:rPr>
            </w:pPr>
            <w:r w:rsidRPr="00B62B36">
              <w:rPr>
                <w:rFonts w:ascii="Assistant" w:eastAsia="Assistant" w:hAnsi="Assistant" w:cs="Assistant" w:hint="cs"/>
                <w:b/>
                <w:sz w:val="24"/>
                <w:szCs w:val="24"/>
                <w:rtl/>
              </w:rPr>
              <w:t>על פי מה שלמדתם                                    על פי פירוש שלמדתם</w:t>
            </w:r>
          </w:p>
        </w:tc>
        <w:tc>
          <w:tcPr>
            <w:tcW w:w="6465" w:type="dxa"/>
            <w:vAlign w:val="center"/>
          </w:tcPr>
          <w:p w14:paraId="2128911A"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ההוראה "על פי…שלמדתם" מבקשת להדגיש לתלמיד שהתשובה לשאלה נלמדה בכיתה ולאו דווקא כתובה באופן מפורש בכתוב</w:t>
            </w:r>
          </w:p>
        </w:tc>
      </w:tr>
      <w:tr w:rsidR="00B62B36" w:rsidRPr="00B62B36" w14:paraId="2C4D133D" w14:textId="77777777" w:rsidTr="00E34F65">
        <w:trPr>
          <w:trHeight w:val="794"/>
        </w:trPr>
        <w:tc>
          <w:tcPr>
            <w:tcW w:w="3330" w:type="dxa"/>
            <w:vAlign w:val="center"/>
          </w:tcPr>
          <w:p w14:paraId="16AA86FD"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לדעתכם</w:t>
            </w:r>
          </w:p>
        </w:tc>
        <w:tc>
          <w:tcPr>
            <w:tcW w:w="6465" w:type="dxa"/>
            <w:vAlign w:val="center"/>
          </w:tcPr>
          <w:p w14:paraId="270956A1"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הבעת דעה של התלמיד ותלווה בהסבר מנומק לביסוס דעה זו.</w:t>
            </w:r>
          </w:p>
        </w:tc>
      </w:tr>
      <w:tr w:rsidR="00B62B36" w:rsidRPr="00B62B36" w14:paraId="045DE0E0" w14:textId="77777777" w:rsidTr="00E34F65">
        <w:trPr>
          <w:trHeight w:val="794"/>
        </w:trPr>
        <w:tc>
          <w:tcPr>
            <w:tcW w:w="3330" w:type="dxa"/>
            <w:vAlign w:val="center"/>
          </w:tcPr>
          <w:p w14:paraId="23E7E035"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מה ניתן ללמוד,                                        מה מלמד</w:t>
            </w:r>
          </w:p>
        </w:tc>
        <w:tc>
          <w:tcPr>
            <w:tcW w:w="6465" w:type="dxa"/>
            <w:vAlign w:val="center"/>
          </w:tcPr>
          <w:p w14:paraId="11910AF4" w14:textId="77777777" w:rsidR="00B62B36" w:rsidRPr="00B62B36" w:rsidRDefault="00B62B36" w:rsidP="00B62B36">
            <w:pPr>
              <w:tabs>
                <w:tab w:val="left" w:pos="1691"/>
              </w:tabs>
              <w:spacing w:after="160"/>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את המשתמע מן הכתוב או מן הקטע הפרשני. בדרך-כלל נדרשת מהתלמיד הכללה, או הסקת מסקנה בנוגע לתשתית הרעיונית של הכתוב - רעיון, או משמעות.</w:t>
            </w:r>
          </w:p>
        </w:tc>
      </w:tr>
      <w:tr w:rsidR="00B62B36" w:rsidRPr="00B62B36" w14:paraId="4B585B5C" w14:textId="77777777" w:rsidTr="00E34F65">
        <w:trPr>
          <w:trHeight w:val="794"/>
        </w:trPr>
        <w:tc>
          <w:tcPr>
            <w:tcW w:w="3330" w:type="dxa"/>
            <w:vAlign w:val="center"/>
          </w:tcPr>
          <w:p w14:paraId="2088A7A0"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מדוע, מהי הסיבה,                                    מהו הגורם,  מהו המניע,                                              מה הביא את ...,   בעקבות מה</w:t>
            </w:r>
          </w:p>
        </w:tc>
        <w:tc>
          <w:tcPr>
            <w:tcW w:w="6465" w:type="dxa"/>
            <w:vAlign w:val="center"/>
          </w:tcPr>
          <w:p w14:paraId="35936C15" w14:textId="1779140B" w:rsidR="00B62B36" w:rsidRPr="00B62B36" w:rsidRDefault="00B62B36" w:rsidP="00B62B36">
            <w:pPr>
              <w:tabs>
                <w:tab w:val="left" w:pos="1691"/>
              </w:tabs>
              <w:spacing w:after="160"/>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את הסיבה או הגורם או המניע (המצו</w:t>
            </w:r>
            <w:r>
              <w:rPr>
                <w:rFonts w:ascii="Assistant" w:eastAsia="Assistant" w:hAnsi="Assistant" w:cs="Assistant" w:hint="cs"/>
                <w:sz w:val="24"/>
                <w:szCs w:val="24"/>
                <w:rtl/>
              </w:rPr>
              <w:t>יים</w:t>
            </w:r>
            <w:r w:rsidRPr="00B62B36">
              <w:rPr>
                <w:rFonts w:ascii="Assistant" w:eastAsia="Assistant" w:hAnsi="Assistant" w:cs="Assistant" w:hint="cs"/>
                <w:sz w:val="24"/>
                <w:szCs w:val="24"/>
                <w:rtl/>
              </w:rPr>
              <w:t xml:space="preserve"> בעבר).</w:t>
            </w:r>
          </w:p>
          <w:p w14:paraId="73A63BFD" w14:textId="77777777" w:rsidR="00B62B36" w:rsidRPr="00B62B36" w:rsidRDefault="00B62B36" w:rsidP="00B62B36">
            <w:pPr>
              <w:tabs>
                <w:tab w:val="left" w:pos="1691"/>
              </w:tabs>
              <w:ind w:right="142"/>
              <w:rPr>
                <w:rFonts w:ascii="Assistant" w:eastAsia="Assistant" w:hAnsi="Assistant" w:cs="Assistant"/>
                <w:sz w:val="24"/>
                <w:szCs w:val="24"/>
              </w:rPr>
            </w:pPr>
          </w:p>
        </w:tc>
      </w:tr>
      <w:tr w:rsidR="00B62B36" w:rsidRPr="00B62B36" w14:paraId="74A47123" w14:textId="77777777" w:rsidTr="00E34F65">
        <w:trPr>
          <w:trHeight w:val="794"/>
        </w:trPr>
        <w:tc>
          <w:tcPr>
            <w:tcW w:w="3330" w:type="dxa"/>
            <w:vAlign w:val="center"/>
          </w:tcPr>
          <w:p w14:paraId="17B5BB68"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lastRenderedPageBreak/>
              <w:t>לשם מה, מהי המטרה,                                                                    מהי התכלית</w:t>
            </w:r>
          </w:p>
        </w:tc>
        <w:tc>
          <w:tcPr>
            <w:tcW w:w="6465" w:type="dxa"/>
            <w:vAlign w:val="center"/>
          </w:tcPr>
          <w:p w14:paraId="31E3363C" w14:textId="77777777" w:rsidR="00B62B36" w:rsidRPr="00B62B36" w:rsidRDefault="00B62B36" w:rsidP="00B62B36">
            <w:pPr>
              <w:tabs>
                <w:tab w:val="left" w:pos="1691"/>
              </w:tabs>
              <w:spacing w:after="160"/>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את התוצר המצופה בעתיד, הכיוון שאליו התהליך מוביל בעתיד; בדרך כלל היא תכלול את המילים כדי, בשביל, למען, לקראת.</w:t>
            </w:r>
          </w:p>
        </w:tc>
      </w:tr>
      <w:tr w:rsidR="00B62B36" w:rsidRPr="00B62B36" w14:paraId="22A74791" w14:textId="77777777" w:rsidTr="00E34F65">
        <w:trPr>
          <w:trHeight w:val="794"/>
        </w:trPr>
        <w:tc>
          <w:tcPr>
            <w:tcW w:w="3330" w:type="dxa"/>
            <w:vAlign w:val="center"/>
          </w:tcPr>
          <w:p w14:paraId="639547A5"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השוו בין… לבין….   ציינו נקודות דמיון,   מה ההבדל או ציינו נקודות שוני,  במה הם דומים ובמה הם שונים או חלוקים,                                              מה מוסיפים הדברים על הכתוב…</w:t>
            </w:r>
          </w:p>
        </w:tc>
        <w:tc>
          <w:tcPr>
            <w:tcW w:w="6465" w:type="dxa"/>
            <w:vAlign w:val="center"/>
          </w:tcPr>
          <w:p w14:paraId="70EA6F90" w14:textId="3024DF1B"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 xml:space="preserve">התשובה תכלול ציון הקריטריון עליו מבוססת ההשוואה </w:t>
            </w:r>
            <w:r w:rsidR="009B4AD6">
              <w:rPr>
                <w:rFonts w:ascii="Assistant" w:eastAsia="Assistant" w:hAnsi="Assistant" w:cs="Assistant" w:hint="cs"/>
                <w:sz w:val="24"/>
                <w:szCs w:val="24"/>
                <w:rtl/>
              </w:rPr>
              <w:t xml:space="preserve">בין המקורות השונים </w:t>
            </w:r>
            <w:r w:rsidRPr="00B62B36">
              <w:rPr>
                <w:rFonts w:ascii="Assistant" w:eastAsia="Assistant" w:hAnsi="Assistant" w:cs="Assistant" w:hint="cs"/>
                <w:sz w:val="24"/>
                <w:szCs w:val="24"/>
                <w:rtl/>
              </w:rPr>
              <w:t>(במידה וקריטריון זה אינו מופיע בשאלה) ותציין את הדומה/השונה בקריטריון זה.</w:t>
            </w:r>
          </w:p>
          <w:p w14:paraId="6CC6D35B" w14:textId="74880FAB" w:rsidR="00B62B36" w:rsidRPr="00B62B36" w:rsidRDefault="008E41D7" w:rsidP="00B62B36">
            <w:pPr>
              <w:tabs>
                <w:tab w:val="left" w:pos="1691"/>
              </w:tabs>
              <w:spacing w:after="160"/>
              <w:ind w:right="142"/>
              <w:rPr>
                <w:rFonts w:ascii="Assistant" w:eastAsia="Assistant" w:hAnsi="Assistant" w:cs="Assistant"/>
                <w:sz w:val="24"/>
                <w:szCs w:val="24"/>
              </w:rPr>
            </w:pPr>
            <w:r w:rsidRPr="00B62B36">
              <w:rPr>
                <w:rFonts w:ascii="Assistant" w:eastAsia="Assistant" w:hAnsi="Assistant" w:cs="Assistant" w:hint="cs"/>
                <w:sz w:val="24"/>
                <w:szCs w:val="24"/>
                <w:rtl/>
              </w:rPr>
              <w:t>כאשר נדרשת השוואה</w:t>
            </w:r>
            <w:r>
              <w:rPr>
                <w:rFonts w:ascii="Assistant" w:eastAsia="Assistant" w:hAnsi="Assistant" w:cs="Assistant" w:hint="cs"/>
                <w:sz w:val="24"/>
                <w:szCs w:val="24"/>
                <w:rtl/>
              </w:rPr>
              <w:t xml:space="preserve"> </w:t>
            </w:r>
            <w:r w:rsidR="00B62B36" w:rsidRPr="00B62B36">
              <w:rPr>
                <w:rFonts w:ascii="Assistant" w:eastAsia="Assistant" w:hAnsi="Assistant" w:cs="Assistant" w:hint="cs"/>
                <w:sz w:val="24"/>
                <w:szCs w:val="24"/>
                <w:rtl/>
              </w:rPr>
              <w:t xml:space="preserve">לא תתקבל תשובה בה התלמידים </w:t>
            </w:r>
            <w:r w:rsidR="009B4AD6">
              <w:rPr>
                <w:rFonts w:ascii="Assistant" w:eastAsia="Assistant" w:hAnsi="Assistant" w:cs="Assistant" w:hint="cs"/>
                <w:sz w:val="24"/>
                <w:szCs w:val="24"/>
                <w:rtl/>
              </w:rPr>
              <w:t xml:space="preserve">מסתפקים בסיכום </w:t>
            </w:r>
            <w:r w:rsidR="00B62B36" w:rsidRPr="00B62B36">
              <w:rPr>
                <w:rFonts w:ascii="Assistant" w:eastAsia="Assistant" w:hAnsi="Assistant" w:cs="Assistant" w:hint="cs"/>
                <w:sz w:val="24"/>
                <w:szCs w:val="24"/>
                <w:rtl/>
              </w:rPr>
              <w:t>דברי הכתוב או הפרשנים בכל אחד מן המקורות</w:t>
            </w:r>
            <w:r w:rsidR="009B4AD6">
              <w:rPr>
                <w:rFonts w:ascii="Assistant" w:eastAsia="Assistant" w:hAnsi="Assistant" w:cs="Assistant" w:hint="cs"/>
                <w:sz w:val="24"/>
                <w:szCs w:val="24"/>
                <w:rtl/>
              </w:rPr>
              <w:t xml:space="preserve"> </w:t>
            </w:r>
            <w:r w:rsidR="00B62B36" w:rsidRPr="00B62B36">
              <w:rPr>
                <w:rFonts w:ascii="Assistant" w:eastAsia="Assistant" w:hAnsi="Assistant" w:cs="Assistant" w:hint="cs"/>
                <w:sz w:val="24"/>
                <w:szCs w:val="24"/>
                <w:rtl/>
              </w:rPr>
              <w:t xml:space="preserve"> </w:t>
            </w:r>
            <w:r w:rsidR="009B4AD6">
              <w:rPr>
                <w:rFonts w:ascii="Assistant" w:eastAsia="Assistant" w:hAnsi="Assistant" w:cs="Assistant" w:hint="cs"/>
                <w:sz w:val="24"/>
                <w:szCs w:val="24"/>
                <w:rtl/>
              </w:rPr>
              <w:t>(במקור א כתוב.... ובמקור ב כתוב...)</w:t>
            </w:r>
          </w:p>
        </w:tc>
      </w:tr>
      <w:tr w:rsidR="00B62B36" w:rsidRPr="00B62B36" w14:paraId="063A2981" w14:textId="77777777" w:rsidTr="00E34F65">
        <w:trPr>
          <w:trHeight w:val="794"/>
        </w:trPr>
        <w:tc>
          <w:tcPr>
            <w:tcW w:w="3330" w:type="dxa"/>
            <w:vAlign w:val="center"/>
          </w:tcPr>
          <w:p w14:paraId="067142BF"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מה מסמל,                                             את מי מסמל,                                         מהי המשמעות הסמלית</w:t>
            </w:r>
          </w:p>
        </w:tc>
        <w:tc>
          <w:tcPr>
            <w:tcW w:w="6465" w:type="dxa"/>
            <w:vAlign w:val="center"/>
          </w:tcPr>
          <w:p w14:paraId="421A4E49"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הסבר כיצד  דימוי או משל או מעשה סמלי מהווה דוגמה או מבטא רעיון ומשמעות.</w:t>
            </w:r>
          </w:p>
        </w:tc>
      </w:tr>
      <w:tr w:rsidR="00B62B36" w:rsidRPr="00B62B36" w14:paraId="6CC9F622" w14:textId="77777777" w:rsidTr="00E34F65">
        <w:trPr>
          <w:trHeight w:val="794"/>
        </w:trPr>
        <w:tc>
          <w:tcPr>
            <w:tcW w:w="3330" w:type="dxa"/>
            <w:vAlign w:val="center"/>
          </w:tcPr>
          <w:p w14:paraId="0056EB52"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באיזה הקשר נאמר,                            באיזה הקשר מוזכר</w:t>
            </w:r>
          </w:p>
        </w:tc>
        <w:tc>
          <w:tcPr>
            <w:tcW w:w="6465" w:type="dxa"/>
            <w:vAlign w:val="center"/>
          </w:tcPr>
          <w:p w14:paraId="218E57C5" w14:textId="22CDFEDF"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דורשת זיהוי ההתרחשות/הסיפור/</w:t>
            </w:r>
            <w:r w:rsidR="00AC77E1">
              <w:rPr>
                <w:rFonts w:ascii="Assistant" w:eastAsia="Assistant" w:hAnsi="Assistant" w:cs="Assistant" w:hint="cs"/>
                <w:sz w:val="24"/>
                <w:szCs w:val="24"/>
                <w:rtl/>
              </w:rPr>
              <w:t>ה</w:t>
            </w:r>
            <w:r w:rsidRPr="00B62B36">
              <w:rPr>
                <w:rFonts w:ascii="Assistant" w:eastAsia="Assistant" w:hAnsi="Assistant" w:cs="Assistant" w:hint="cs"/>
                <w:sz w:val="24"/>
                <w:szCs w:val="24"/>
                <w:rtl/>
              </w:rPr>
              <w:t>מצווה שביחס אליה מופיע הדבר הנאמר</w:t>
            </w:r>
          </w:p>
        </w:tc>
      </w:tr>
      <w:tr w:rsidR="00B62B36" w:rsidRPr="00B62B36" w14:paraId="7E4CCEF3" w14:textId="77777777" w:rsidTr="00E34F65">
        <w:trPr>
          <w:trHeight w:val="794"/>
        </w:trPr>
        <w:tc>
          <w:tcPr>
            <w:tcW w:w="3330" w:type="dxa"/>
            <w:vAlign w:val="center"/>
          </w:tcPr>
          <w:p w14:paraId="1AF46F37" w14:textId="53B76C4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 xml:space="preserve">חלקו את היחידה (פסוקים/פרק)    </w:t>
            </w:r>
            <w:r w:rsidRPr="00B62B36">
              <w:rPr>
                <w:rFonts w:ascii="Assistant" w:eastAsia="Assistant" w:hAnsi="Assistant" w:cs="Assistant" w:hint="cs"/>
                <w:b/>
                <w:sz w:val="24"/>
                <w:szCs w:val="24"/>
                <w:rtl/>
              </w:rPr>
              <w:tab/>
              <w:t xml:space="preserve">                         ותנו כותרת לכל חלק</w:t>
            </w:r>
          </w:p>
        </w:tc>
        <w:tc>
          <w:tcPr>
            <w:tcW w:w="6465" w:type="dxa"/>
            <w:vAlign w:val="center"/>
          </w:tcPr>
          <w:p w14:paraId="2E5B4402" w14:textId="0FEEAAC8"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 xml:space="preserve">ההוראה דורשת ציון גבולות היחידה (מפסוק - פסוק או מפרק, פסוק - פרק, פסוק) ומשפט כותרת לכל חלק המסכם  את תוכנו המרכזי. הכותרת אמורה לאפשר שחזור </w:t>
            </w:r>
            <w:r w:rsidR="00AC77E1">
              <w:rPr>
                <w:rFonts w:ascii="Assistant" w:eastAsia="Assistant" w:hAnsi="Assistant" w:cs="Assistant" w:hint="cs"/>
                <w:sz w:val="24"/>
                <w:szCs w:val="24"/>
                <w:rtl/>
              </w:rPr>
              <w:t xml:space="preserve">של </w:t>
            </w:r>
            <w:r w:rsidRPr="00B62B36">
              <w:rPr>
                <w:rFonts w:ascii="Assistant" w:eastAsia="Assistant" w:hAnsi="Assistant" w:cs="Assistant" w:hint="cs"/>
                <w:sz w:val="24"/>
                <w:szCs w:val="24"/>
                <w:rtl/>
              </w:rPr>
              <w:t>התוכן המרכזי.</w:t>
            </w:r>
          </w:p>
        </w:tc>
      </w:tr>
      <w:tr w:rsidR="00B62B36" w:rsidRPr="00B62B36" w14:paraId="47F496F2" w14:textId="77777777" w:rsidTr="00E34F65">
        <w:trPr>
          <w:trHeight w:val="794"/>
        </w:trPr>
        <w:tc>
          <w:tcPr>
            <w:tcW w:w="3330" w:type="dxa"/>
            <w:vAlign w:val="center"/>
          </w:tcPr>
          <w:p w14:paraId="63AC3264" w14:textId="77777777" w:rsidR="00B62B36" w:rsidRPr="00B62B36" w:rsidRDefault="00B62B36" w:rsidP="00B62B36">
            <w:pPr>
              <w:tabs>
                <w:tab w:val="left" w:pos="1691"/>
              </w:tabs>
              <w:ind w:right="142"/>
              <w:rPr>
                <w:rFonts w:ascii="Assistant" w:eastAsia="Assistant" w:hAnsi="Assistant" w:cs="Assistant"/>
                <w:b/>
                <w:sz w:val="24"/>
                <w:szCs w:val="24"/>
              </w:rPr>
            </w:pPr>
            <w:r w:rsidRPr="00B62B36">
              <w:rPr>
                <w:rFonts w:ascii="Assistant" w:eastAsia="Assistant" w:hAnsi="Assistant" w:cs="Assistant" w:hint="cs"/>
                <w:b/>
                <w:sz w:val="24"/>
                <w:szCs w:val="24"/>
                <w:rtl/>
              </w:rPr>
              <w:t>מה הקשר בין... ובין…                          הסבר את הקשר בין... ובין...</w:t>
            </w:r>
          </w:p>
        </w:tc>
        <w:tc>
          <w:tcPr>
            <w:tcW w:w="6465" w:type="dxa"/>
            <w:vAlign w:val="center"/>
          </w:tcPr>
          <w:p w14:paraId="601618BE"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התשובה תכלול את ביאור הקשר שבין שני חלקי הכתוב (ברמה של פסוק או מספר פסוקים), קשר של תוכן או רעיון.</w:t>
            </w:r>
          </w:p>
          <w:p w14:paraId="468719C6" w14:textId="75B89B61" w:rsidR="00B62B36" w:rsidRPr="00B62B36" w:rsidRDefault="00B62B36" w:rsidP="004B0B1C">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הקשר עשוי להיות אחד מן הקשרים הבאים:</w:t>
            </w:r>
            <w:r w:rsidR="004B0B1C">
              <w:rPr>
                <w:rFonts w:ascii="Assistant" w:eastAsia="Assistant" w:hAnsi="Assistant" w:cs="Assistant" w:hint="cs"/>
                <w:sz w:val="24"/>
                <w:szCs w:val="24"/>
                <w:rtl/>
              </w:rPr>
              <w:t xml:space="preserve"> </w:t>
            </w:r>
            <w:r w:rsidRPr="00B62B36">
              <w:rPr>
                <w:rFonts w:ascii="Assistant" w:eastAsia="Assistant" w:hAnsi="Assistant" w:cs="Assistant" w:hint="cs"/>
                <w:sz w:val="24"/>
                <w:szCs w:val="24"/>
                <w:rtl/>
              </w:rPr>
              <w:t>סיבה ותוצאה (לדוגמא: חטא ועונש)/ פרט וכלל (לדוגמה: בפרשיות מצוות)/ השוואה: זהות והנגדה (לדוגמא: משל ונמשל)</w:t>
            </w:r>
          </w:p>
        </w:tc>
      </w:tr>
      <w:tr w:rsidR="00B62B36" w:rsidRPr="00B62B36" w14:paraId="7B092F1A" w14:textId="77777777" w:rsidTr="00E34F65">
        <w:trPr>
          <w:trHeight w:val="794"/>
        </w:trPr>
        <w:tc>
          <w:tcPr>
            <w:tcW w:w="3330" w:type="dxa"/>
            <w:vAlign w:val="center"/>
          </w:tcPr>
          <w:p w14:paraId="0D4FAFD6" w14:textId="77777777" w:rsidR="00B62B36" w:rsidRPr="00B62B36" w:rsidRDefault="00B62B36" w:rsidP="00B62B36">
            <w:pPr>
              <w:tabs>
                <w:tab w:val="left" w:pos="1691"/>
              </w:tabs>
              <w:spacing w:after="160"/>
              <w:ind w:right="142"/>
              <w:rPr>
                <w:rFonts w:ascii="Assistant" w:eastAsia="Assistant" w:hAnsi="Assistant" w:cs="Assistant"/>
                <w:b/>
                <w:sz w:val="24"/>
                <w:szCs w:val="24"/>
              </w:rPr>
            </w:pPr>
            <w:r w:rsidRPr="00B62B36">
              <w:rPr>
                <w:rFonts w:ascii="Assistant" w:eastAsia="Assistant" w:hAnsi="Assistant" w:cs="Assistant" w:hint="cs"/>
                <w:b/>
                <w:sz w:val="24"/>
                <w:szCs w:val="24"/>
                <w:rtl/>
              </w:rPr>
              <w:t>איזה קושי,  מהו הקושי                                                   מהי הסתירה,  אליה מתייחס הפרשן/ אותה מיישב הפרשן בפירושו</w:t>
            </w:r>
          </w:p>
        </w:tc>
        <w:tc>
          <w:tcPr>
            <w:tcW w:w="6465" w:type="dxa"/>
            <w:vAlign w:val="center"/>
          </w:tcPr>
          <w:p w14:paraId="45196A20" w14:textId="09E37980" w:rsidR="00B62B36" w:rsidRPr="00B62B36" w:rsidRDefault="00B62B36" w:rsidP="00B62B36">
            <w:pPr>
              <w:tabs>
                <w:tab w:val="left" w:pos="1691"/>
              </w:tabs>
              <w:spacing w:after="160"/>
              <w:ind w:right="142"/>
              <w:rPr>
                <w:rFonts w:ascii="Assistant" w:eastAsia="Assistant" w:hAnsi="Assistant" w:cs="Assistant"/>
                <w:sz w:val="24"/>
                <w:szCs w:val="24"/>
              </w:rPr>
            </w:pPr>
            <w:r w:rsidRPr="00B62B36">
              <w:rPr>
                <w:rFonts w:ascii="Assistant" w:eastAsia="Assistant" w:hAnsi="Assistant" w:cs="Assistant" w:hint="cs"/>
                <w:sz w:val="24"/>
                <w:szCs w:val="24"/>
                <w:rtl/>
              </w:rPr>
              <w:t xml:space="preserve">התשובה תכלול את תיאור הקושי. קושי מציג סתירה העולה מהפסוקים (סתירה לחוקי הלשון, סתירה להיגיון </w:t>
            </w:r>
            <w:r w:rsidR="00AC77E1">
              <w:rPr>
                <w:rFonts w:ascii="Assistant" w:eastAsia="Assistant" w:hAnsi="Assistant" w:cs="Assistant" w:hint="cs"/>
                <w:sz w:val="24"/>
                <w:szCs w:val="24"/>
                <w:rtl/>
              </w:rPr>
              <w:t xml:space="preserve">או </w:t>
            </w:r>
            <w:r w:rsidRPr="00B62B36">
              <w:rPr>
                <w:rFonts w:ascii="Assistant" w:eastAsia="Assistant" w:hAnsi="Assistant" w:cs="Assistant" w:hint="cs"/>
                <w:sz w:val="24"/>
                <w:szCs w:val="24"/>
                <w:rtl/>
              </w:rPr>
              <w:t>להתנהגות המקובלת, לתוכן הכתוב בהמשך הפרק או במקום אחר, סתירה לאמונות ודעות</w:t>
            </w:r>
            <w:r w:rsidR="00AC77E1">
              <w:rPr>
                <w:rFonts w:ascii="Assistant" w:eastAsia="Assistant" w:hAnsi="Assistant" w:cs="Assistant" w:hint="cs"/>
                <w:sz w:val="24"/>
                <w:szCs w:val="24"/>
                <w:rtl/>
              </w:rPr>
              <w:t xml:space="preserve"> שהתקבלו כנכונות</w:t>
            </w:r>
            <w:r w:rsidRPr="00B62B36">
              <w:rPr>
                <w:rFonts w:ascii="Assistant" w:eastAsia="Assistant" w:hAnsi="Assistant" w:cs="Assistant" w:hint="cs"/>
                <w:sz w:val="24"/>
                <w:szCs w:val="24"/>
                <w:rtl/>
              </w:rPr>
              <w:t>)</w:t>
            </w:r>
            <w:r w:rsidR="00AC77E1">
              <w:rPr>
                <w:rFonts w:ascii="Assistant" w:eastAsia="Assistant" w:hAnsi="Assistant" w:cs="Assistant" w:hint="cs"/>
                <w:sz w:val="24"/>
                <w:szCs w:val="24"/>
                <w:rtl/>
              </w:rPr>
              <w:t>.</w:t>
            </w:r>
            <w:r w:rsidRPr="00B62B36">
              <w:rPr>
                <w:rFonts w:ascii="Assistant" w:eastAsia="Assistant" w:hAnsi="Assistant" w:cs="Assistant" w:hint="cs"/>
                <w:sz w:val="24"/>
                <w:szCs w:val="24"/>
                <w:rtl/>
              </w:rPr>
              <w:t xml:space="preserve"> כדאי לנסח קושי בצורה כזו: איך יכול להיות ש... והרי...</w:t>
            </w:r>
          </w:p>
        </w:tc>
      </w:tr>
      <w:tr w:rsidR="00B62B36" w:rsidRPr="00B62B36" w14:paraId="60718AA1" w14:textId="77777777" w:rsidTr="00E34F65">
        <w:trPr>
          <w:trHeight w:val="794"/>
        </w:trPr>
        <w:tc>
          <w:tcPr>
            <w:tcW w:w="3330" w:type="dxa"/>
            <w:vAlign w:val="center"/>
          </w:tcPr>
          <w:p w14:paraId="2A6104B6" w14:textId="77777777" w:rsidR="00B62B36" w:rsidRPr="00B62B36" w:rsidRDefault="00B62B36" w:rsidP="00B62B36">
            <w:pPr>
              <w:tabs>
                <w:tab w:val="left" w:pos="1691"/>
              </w:tabs>
              <w:spacing w:after="160"/>
              <w:ind w:right="142"/>
              <w:rPr>
                <w:rFonts w:ascii="Assistant" w:eastAsia="Assistant" w:hAnsi="Assistant" w:cs="Assistant"/>
                <w:b/>
                <w:sz w:val="24"/>
                <w:szCs w:val="24"/>
              </w:rPr>
            </w:pPr>
            <w:r w:rsidRPr="00B62B36">
              <w:rPr>
                <w:rFonts w:ascii="Assistant" w:eastAsia="Assistant" w:hAnsi="Assistant" w:cs="Assistant" w:hint="cs"/>
                <w:b/>
                <w:sz w:val="24"/>
                <w:szCs w:val="24"/>
                <w:rtl/>
              </w:rPr>
              <w:t>מהי השאלה בכתוב</w:t>
            </w:r>
          </w:p>
          <w:p w14:paraId="66FE9527" w14:textId="77777777" w:rsidR="00B62B36" w:rsidRPr="00B62B36" w:rsidRDefault="00B62B36" w:rsidP="00B62B36">
            <w:pPr>
              <w:tabs>
                <w:tab w:val="left" w:pos="1691"/>
              </w:tabs>
              <w:spacing w:after="160"/>
              <w:ind w:right="142"/>
              <w:rPr>
                <w:rFonts w:ascii="Assistant" w:eastAsia="Assistant" w:hAnsi="Assistant" w:cs="Assistant"/>
                <w:b/>
                <w:sz w:val="24"/>
                <w:szCs w:val="24"/>
              </w:rPr>
            </w:pPr>
            <w:r w:rsidRPr="00B62B36">
              <w:rPr>
                <w:rFonts w:ascii="Assistant" w:eastAsia="Assistant" w:hAnsi="Assistant" w:cs="Assistant" w:hint="cs"/>
                <w:b/>
                <w:sz w:val="24"/>
                <w:szCs w:val="24"/>
                <w:rtl/>
              </w:rPr>
              <w:t>אליה מתייחס הפרשן</w:t>
            </w:r>
          </w:p>
        </w:tc>
        <w:tc>
          <w:tcPr>
            <w:tcW w:w="6465" w:type="dxa"/>
            <w:vAlign w:val="center"/>
          </w:tcPr>
          <w:p w14:paraId="4FACED9B" w14:textId="04DBC574" w:rsidR="00B62B36" w:rsidRPr="00B62B36" w:rsidRDefault="004B0B1C" w:rsidP="00B62B36">
            <w:pPr>
              <w:tabs>
                <w:tab w:val="left" w:pos="1691"/>
              </w:tabs>
              <w:ind w:right="142"/>
              <w:rPr>
                <w:rFonts w:ascii="Assistant" w:eastAsia="Assistant" w:hAnsi="Assistant" w:cs="Assistant"/>
                <w:sz w:val="24"/>
                <w:szCs w:val="24"/>
              </w:rPr>
            </w:pPr>
            <w:r>
              <w:rPr>
                <w:rFonts w:ascii="Assistant" w:eastAsia="Assistant" w:hAnsi="Assistant" w:cs="Assistant" w:hint="cs"/>
                <w:sz w:val="24"/>
                <w:szCs w:val="24"/>
                <w:rtl/>
              </w:rPr>
              <w:t>התשובה תכלול את ה</w:t>
            </w:r>
            <w:r w:rsidR="00B62B36" w:rsidRPr="00B62B36">
              <w:rPr>
                <w:rFonts w:ascii="Assistant" w:eastAsia="Assistant" w:hAnsi="Assistant" w:cs="Assistant" w:hint="cs"/>
                <w:sz w:val="24"/>
                <w:szCs w:val="24"/>
                <w:rtl/>
              </w:rPr>
              <w:t xml:space="preserve">שאלה </w:t>
            </w:r>
            <w:r>
              <w:rPr>
                <w:rFonts w:ascii="Assistant" w:eastAsia="Assistant" w:hAnsi="Assistant" w:cs="Assistant" w:hint="cs"/>
                <w:sz w:val="24"/>
                <w:szCs w:val="24"/>
                <w:rtl/>
              </w:rPr>
              <w:t xml:space="preserve">אליה מתייחס הפרשן. השאלה </w:t>
            </w:r>
            <w:r w:rsidR="00B62B36" w:rsidRPr="00B62B36">
              <w:rPr>
                <w:rFonts w:ascii="Assistant" w:eastAsia="Assistant" w:hAnsi="Assistant" w:cs="Assistant" w:hint="cs"/>
                <w:sz w:val="24"/>
                <w:szCs w:val="24"/>
                <w:rtl/>
              </w:rPr>
              <w:t>עשויה להתייחס לסגנון הכתיבה (ייתור, שימוש חריג בפועל, פירוט רב</w:t>
            </w:r>
            <w:r w:rsidR="00C924D0">
              <w:rPr>
                <w:rFonts w:ascii="Assistant" w:eastAsia="Assistant" w:hAnsi="Assistant" w:cs="Assistant" w:hint="cs"/>
                <w:sz w:val="24"/>
                <w:szCs w:val="24"/>
                <w:rtl/>
              </w:rPr>
              <w:t xml:space="preserve"> מהרגיל</w:t>
            </w:r>
            <w:r w:rsidR="00B62B36" w:rsidRPr="00B62B36">
              <w:rPr>
                <w:rFonts w:ascii="Assistant" w:eastAsia="Assistant" w:hAnsi="Assistant" w:cs="Assistant" w:hint="cs"/>
                <w:sz w:val="24"/>
                <w:szCs w:val="24"/>
                <w:rtl/>
              </w:rPr>
              <w:t xml:space="preserve">, מילים יחידאיות ועוד), לפערי מידע בתוכן (חסרים חלקים  מפרטי הסיפור או הדין  וכד'), או במשמעות (היעדר הסבר </w:t>
            </w:r>
            <w:r w:rsidR="00C924D0">
              <w:rPr>
                <w:rFonts w:ascii="Assistant" w:eastAsia="Assistant" w:hAnsi="Assistant" w:cs="Assistant" w:hint="cs"/>
                <w:sz w:val="24"/>
                <w:szCs w:val="24"/>
                <w:rtl/>
              </w:rPr>
              <w:t xml:space="preserve">או </w:t>
            </w:r>
            <w:r w:rsidR="00B62B36" w:rsidRPr="00B62B36">
              <w:rPr>
                <w:rFonts w:ascii="Assistant" w:eastAsia="Assistant" w:hAnsi="Assistant" w:cs="Assistant" w:hint="cs"/>
                <w:sz w:val="24"/>
                <w:szCs w:val="24"/>
                <w:rtl/>
              </w:rPr>
              <w:t>טעם למצווה וכדו').</w:t>
            </w:r>
          </w:p>
          <w:p w14:paraId="3824377D" w14:textId="77777777" w:rsidR="00B62B36" w:rsidRPr="00B62B36" w:rsidRDefault="00B62B36" w:rsidP="00B62B36">
            <w:pPr>
              <w:tabs>
                <w:tab w:val="left" w:pos="1691"/>
              </w:tabs>
              <w:ind w:right="142"/>
              <w:rPr>
                <w:rFonts w:ascii="Assistant" w:eastAsia="Assistant" w:hAnsi="Assistant" w:cs="Assistant"/>
                <w:sz w:val="24"/>
                <w:szCs w:val="24"/>
              </w:rPr>
            </w:pPr>
            <w:r w:rsidRPr="00B62B36">
              <w:rPr>
                <w:rFonts w:ascii="Assistant" w:eastAsia="Assistant" w:hAnsi="Assistant" w:cs="Assistant" w:hint="cs"/>
                <w:sz w:val="24"/>
                <w:szCs w:val="24"/>
                <w:rtl/>
              </w:rPr>
              <w:t>יש להשתמש במילות שאלה: מדוע חזר הכתוב פעמיים… מה הסיבה לכך שהכתוב השתמש בלשון זו… וכדו'</w:t>
            </w:r>
          </w:p>
        </w:tc>
      </w:tr>
    </w:tbl>
    <w:p w14:paraId="7EE0229E" w14:textId="77777777" w:rsidR="00B62B36" w:rsidRPr="00B62B36" w:rsidRDefault="00B62B36" w:rsidP="00B62B36">
      <w:pPr>
        <w:spacing w:before="240" w:after="240"/>
        <w:ind w:right="142"/>
        <w:rPr>
          <w:rFonts w:ascii="Assistant" w:eastAsia="Assistant" w:hAnsi="Assistant" w:cs="Assistant"/>
          <w:sz w:val="24"/>
          <w:szCs w:val="24"/>
        </w:rPr>
      </w:pPr>
    </w:p>
    <w:p w14:paraId="44FB7A17" w14:textId="71B56020" w:rsidR="00B62B36" w:rsidRPr="00B62B36" w:rsidRDefault="00B62B36" w:rsidP="00B62B36">
      <w:pPr>
        <w:spacing w:before="240" w:after="240"/>
        <w:ind w:right="142"/>
        <w:rPr>
          <w:rFonts w:ascii="Assistant" w:hAnsi="Assistant" w:cs="Assistant"/>
          <w:bCs/>
          <w:sz w:val="24"/>
          <w:szCs w:val="24"/>
        </w:rPr>
      </w:pPr>
      <w:r w:rsidRPr="00B62B36">
        <w:rPr>
          <w:rFonts w:ascii="Assistant" w:eastAsia="Assistant" w:hAnsi="Assistant" w:cs="Assistant" w:hint="cs"/>
          <w:sz w:val="24"/>
          <w:szCs w:val="24"/>
        </w:rPr>
        <w:t xml:space="preserve"> </w:t>
      </w:r>
      <w:r w:rsidRPr="00B62B36">
        <w:rPr>
          <w:rFonts w:ascii="Assistant" w:eastAsia="Assistant" w:hAnsi="Assistant" w:cs="Assistant" w:hint="cs"/>
          <w:b/>
          <w:sz w:val="24"/>
          <w:szCs w:val="24"/>
          <w:u w:val="single"/>
        </w:rPr>
        <w:t xml:space="preserve"> </w:t>
      </w:r>
      <w:r w:rsidRPr="00B62B36">
        <w:rPr>
          <w:rFonts w:ascii="Assistant" w:eastAsia="Assistant" w:hAnsi="Assistant" w:cs="Assistant" w:hint="cs"/>
          <w:bCs/>
          <w:sz w:val="24"/>
          <w:szCs w:val="24"/>
          <w:rtl/>
        </w:rPr>
        <w:t>מושגים בלימוד תנ"ך ה</w:t>
      </w:r>
      <w:r>
        <w:rPr>
          <w:rFonts w:ascii="Assistant" w:eastAsia="Assistant" w:hAnsi="Assistant" w:cs="Assistant" w:hint="cs"/>
          <w:bCs/>
          <w:sz w:val="24"/>
          <w:szCs w:val="24"/>
          <w:rtl/>
        </w:rPr>
        <w:t xml:space="preserve">עשויים להופיע </w:t>
      </w:r>
      <w:r w:rsidRPr="00B62B36">
        <w:rPr>
          <w:rFonts w:ascii="Assistant" w:eastAsia="Assistant" w:hAnsi="Assistant" w:cs="Assistant" w:hint="cs"/>
          <w:bCs/>
          <w:sz w:val="24"/>
          <w:szCs w:val="24"/>
          <w:rtl/>
        </w:rPr>
        <w:t xml:space="preserve">בבחינות הבגרות </w:t>
      </w:r>
      <w:r w:rsidRPr="00B62B36">
        <w:rPr>
          <w:rFonts w:ascii="Assistant" w:eastAsia="Assistant" w:hAnsi="Assistant" w:cs="Assistant" w:hint="cs"/>
          <w:bCs/>
          <w:sz w:val="24"/>
          <w:szCs w:val="24"/>
          <w:rtl/>
        </w:rPr>
        <w:tab/>
      </w:r>
    </w:p>
    <w:tbl>
      <w:tblPr>
        <w:bidiVisual/>
        <w:tblW w:w="93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7649"/>
      </w:tblGrid>
      <w:tr w:rsidR="00B62B36" w:rsidRPr="00B62B36" w14:paraId="41BB1870" w14:textId="77777777" w:rsidTr="00B62B36">
        <w:tc>
          <w:tcPr>
            <w:tcW w:w="1701" w:type="dxa"/>
            <w:shd w:val="clear" w:color="auto" w:fill="E7E6E6" w:themeFill="background2"/>
            <w:tcMar>
              <w:top w:w="100" w:type="dxa"/>
              <w:left w:w="100" w:type="dxa"/>
              <w:bottom w:w="100" w:type="dxa"/>
              <w:right w:w="100" w:type="dxa"/>
            </w:tcMar>
          </w:tcPr>
          <w:p w14:paraId="7E8799EC" w14:textId="77777777" w:rsidR="00B62B36" w:rsidRPr="00B62B36" w:rsidRDefault="00B62B36" w:rsidP="00B62B36">
            <w:pPr>
              <w:widowControl w:val="0"/>
              <w:spacing w:line="240" w:lineRule="auto"/>
              <w:ind w:right="142"/>
              <w:jc w:val="center"/>
              <w:rPr>
                <w:rFonts w:ascii="Assistant" w:eastAsia="David" w:hAnsi="Assistant" w:cs="Assistant"/>
                <w:bCs/>
                <w:sz w:val="24"/>
                <w:szCs w:val="24"/>
              </w:rPr>
            </w:pPr>
            <w:r w:rsidRPr="00B62B36">
              <w:rPr>
                <w:rFonts w:ascii="Assistant" w:eastAsia="David" w:hAnsi="Assistant" w:cs="Assistant" w:hint="cs"/>
                <w:bCs/>
                <w:sz w:val="24"/>
                <w:szCs w:val="24"/>
                <w:rtl/>
              </w:rPr>
              <w:t>מושג</w:t>
            </w:r>
          </w:p>
        </w:tc>
        <w:tc>
          <w:tcPr>
            <w:tcW w:w="7649" w:type="dxa"/>
            <w:shd w:val="clear" w:color="auto" w:fill="E7E6E6" w:themeFill="background2"/>
            <w:tcMar>
              <w:top w:w="100" w:type="dxa"/>
              <w:left w:w="100" w:type="dxa"/>
              <w:bottom w:w="100" w:type="dxa"/>
              <w:right w:w="100" w:type="dxa"/>
            </w:tcMar>
          </w:tcPr>
          <w:p w14:paraId="3328DD35" w14:textId="77777777" w:rsidR="00B62B36" w:rsidRPr="00B62B36" w:rsidRDefault="00B62B36" w:rsidP="00B62B36">
            <w:pPr>
              <w:widowControl w:val="0"/>
              <w:spacing w:line="240" w:lineRule="auto"/>
              <w:ind w:right="142"/>
              <w:jc w:val="center"/>
              <w:rPr>
                <w:rFonts w:ascii="Assistant" w:eastAsia="David" w:hAnsi="Assistant" w:cs="Assistant"/>
                <w:bCs/>
                <w:sz w:val="24"/>
                <w:szCs w:val="24"/>
                <w:highlight w:val="green"/>
              </w:rPr>
            </w:pPr>
            <w:r w:rsidRPr="00B62B36">
              <w:rPr>
                <w:rFonts w:ascii="Assistant" w:eastAsia="David" w:hAnsi="Assistant" w:cs="Assistant" w:hint="cs"/>
                <w:bCs/>
                <w:sz w:val="24"/>
                <w:szCs w:val="24"/>
                <w:rtl/>
              </w:rPr>
              <w:t>הגדרה</w:t>
            </w:r>
          </w:p>
        </w:tc>
      </w:tr>
      <w:tr w:rsidR="00B62B36" w:rsidRPr="00B62B36" w14:paraId="35998BD5" w14:textId="77777777" w:rsidTr="00B62B36">
        <w:trPr>
          <w:trHeight w:val="1380"/>
        </w:trPr>
        <w:tc>
          <w:tcPr>
            <w:tcW w:w="1701" w:type="dxa"/>
            <w:tcMar>
              <w:top w:w="100" w:type="dxa"/>
              <w:left w:w="100" w:type="dxa"/>
              <w:bottom w:w="100" w:type="dxa"/>
              <w:right w:w="100" w:type="dxa"/>
            </w:tcMar>
          </w:tcPr>
          <w:p w14:paraId="41A566E4"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מילה מנחה/שורש מנחה</w:t>
            </w:r>
          </w:p>
        </w:tc>
        <w:tc>
          <w:tcPr>
            <w:tcW w:w="7649" w:type="dxa"/>
            <w:tcMar>
              <w:top w:w="100" w:type="dxa"/>
              <w:left w:w="100" w:type="dxa"/>
              <w:bottom w:w="100" w:type="dxa"/>
              <w:right w:w="100" w:type="dxa"/>
            </w:tcMar>
          </w:tcPr>
          <w:p w14:paraId="01690961" w14:textId="5FCEFB7D" w:rsidR="00B62B36" w:rsidRPr="00B62B36" w:rsidRDefault="00B62B36" w:rsidP="00B62B36">
            <w:pPr>
              <w:widowControl w:val="0"/>
              <w:spacing w:before="240" w:after="240" w:line="240" w:lineRule="auto"/>
              <w:ind w:right="142"/>
              <w:jc w:val="both"/>
              <w:rPr>
                <w:rFonts w:ascii="Assistant" w:eastAsia="David" w:hAnsi="Assistant" w:cs="Assistant"/>
                <w:sz w:val="24"/>
                <w:szCs w:val="24"/>
              </w:rPr>
            </w:pPr>
            <w:r w:rsidRPr="00B62B36">
              <w:rPr>
                <w:rFonts w:ascii="Assistant" w:eastAsia="David" w:hAnsi="Assistant" w:cs="Assistant" w:hint="cs"/>
                <w:sz w:val="24"/>
                <w:szCs w:val="24"/>
                <w:rtl/>
              </w:rPr>
              <w:t>חזרה מרובה על מילה, צירוף מילים או שורש לשוני ברצף פסוקים. החזרה היא בעלת משמעות ובדרך כלל מדגישה רעיון מרכזי, גלוי או סמוי, ברצף הפסוקים. לעיתים אפשר לזהות מילה מנחה החוזרת בכפולות של מספר טיפולוגי</w:t>
            </w:r>
            <w:r w:rsidR="00026B21">
              <w:rPr>
                <w:rFonts w:ascii="Assistant" w:eastAsia="David" w:hAnsi="Assistant" w:cs="Assistant" w:hint="cs"/>
                <w:sz w:val="24"/>
                <w:szCs w:val="24"/>
                <w:rtl/>
              </w:rPr>
              <w:t xml:space="preserve"> (בעל משמעות)</w:t>
            </w:r>
            <w:r w:rsidRPr="00B62B36">
              <w:rPr>
                <w:rFonts w:ascii="Assistant" w:eastAsia="David" w:hAnsi="Assistant" w:cs="Assistant" w:hint="cs"/>
                <w:sz w:val="24"/>
                <w:szCs w:val="24"/>
                <w:rtl/>
              </w:rPr>
              <w:t>: 7, 10 או 12</w:t>
            </w:r>
            <w:r w:rsidRPr="00B62B36">
              <w:rPr>
                <w:rFonts w:ascii="Assistant" w:eastAsia="David" w:hAnsi="Assistant" w:cs="Assistant" w:hint="cs"/>
                <w:sz w:val="24"/>
                <w:szCs w:val="24"/>
              </w:rPr>
              <w:t>.</w:t>
            </w:r>
          </w:p>
        </w:tc>
      </w:tr>
      <w:tr w:rsidR="00B62B36" w:rsidRPr="00B62B36" w14:paraId="0C4ED3C4" w14:textId="77777777" w:rsidTr="00B62B36">
        <w:tc>
          <w:tcPr>
            <w:tcW w:w="1701" w:type="dxa"/>
            <w:tcMar>
              <w:top w:w="100" w:type="dxa"/>
              <w:left w:w="100" w:type="dxa"/>
              <w:bottom w:w="100" w:type="dxa"/>
              <w:right w:w="100" w:type="dxa"/>
            </w:tcMar>
          </w:tcPr>
          <w:p w14:paraId="5E9629B1"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שאלה רטורית / תמיהה קיימת</w:t>
            </w:r>
          </w:p>
        </w:tc>
        <w:tc>
          <w:tcPr>
            <w:tcW w:w="7649" w:type="dxa"/>
            <w:tcMar>
              <w:top w:w="100" w:type="dxa"/>
              <w:left w:w="100" w:type="dxa"/>
              <w:bottom w:w="100" w:type="dxa"/>
              <w:right w:w="100" w:type="dxa"/>
            </w:tcMar>
          </w:tcPr>
          <w:p w14:paraId="41CA6343"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שאלה שהתשובה עליה מובנת מאליה. בלשון הפרשנים היא מכונה תמיהה קיימת.  </w:t>
            </w:r>
          </w:p>
        </w:tc>
      </w:tr>
      <w:tr w:rsidR="00B62B36" w:rsidRPr="00B62B36" w14:paraId="375A6F6D" w14:textId="77777777" w:rsidTr="00B62B36">
        <w:tc>
          <w:tcPr>
            <w:tcW w:w="1701" w:type="dxa"/>
            <w:tcMar>
              <w:top w:w="100" w:type="dxa"/>
              <w:left w:w="100" w:type="dxa"/>
              <w:bottom w:w="100" w:type="dxa"/>
              <w:right w:w="100" w:type="dxa"/>
            </w:tcMar>
          </w:tcPr>
          <w:p w14:paraId="471EB230"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הדרגתיות</w:t>
            </w:r>
          </w:p>
        </w:tc>
        <w:tc>
          <w:tcPr>
            <w:tcW w:w="7649" w:type="dxa"/>
            <w:tcMar>
              <w:top w:w="100" w:type="dxa"/>
              <w:left w:w="100" w:type="dxa"/>
              <w:bottom w:w="100" w:type="dxa"/>
              <w:right w:w="100" w:type="dxa"/>
            </w:tcMar>
          </w:tcPr>
          <w:p w14:paraId="7FA6A6D0" w14:textId="2CE0C0A6"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הצגת פרטים בפסוק </w:t>
            </w:r>
            <w:r w:rsidR="009B4AD6">
              <w:rPr>
                <w:rFonts w:ascii="Assistant" w:eastAsia="David" w:hAnsi="Assistant" w:cs="Assistant" w:hint="cs"/>
                <w:sz w:val="24"/>
                <w:szCs w:val="24"/>
                <w:rtl/>
              </w:rPr>
              <w:t xml:space="preserve">או במספר </w:t>
            </w:r>
            <w:r w:rsidRPr="00B62B36">
              <w:rPr>
                <w:rFonts w:ascii="Assistant" w:eastAsia="David" w:hAnsi="Assistant" w:cs="Assistant" w:hint="cs"/>
                <w:sz w:val="24"/>
                <w:szCs w:val="24"/>
                <w:rtl/>
              </w:rPr>
              <w:t xml:space="preserve">פסוקים </w:t>
            </w:r>
            <w:r w:rsidR="009B4AD6">
              <w:rPr>
                <w:rFonts w:ascii="Assistant" w:eastAsia="David" w:hAnsi="Assistant" w:cs="Assistant" w:hint="cs"/>
                <w:sz w:val="24"/>
                <w:szCs w:val="24"/>
                <w:rtl/>
              </w:rPr>
              <w:t xml:space="preserve">ברצף </w:t>
            </w:r>
            <w:r w:rsidRPr="00B62B36">
              <w:rPr>
                <w:rFonts w:ascii="Assistant" w:eastAsia="David" w:hAnsi="Assistant" w:cs="Assistant" w:hint="cs"/>
                <w:sz w:val="24"/>
                <w:szCs w:val="24"/>
                <w:rtl/>
              </w:rPr>
              <w:t>על פי סדר המבוסס על עקרון שניתן לזהות בו התקדמות או נסיגה בתוכן (מהקל לקשה, מהרחוק לקרוב, מהגשמי לרוחני, מהטוב למצוין וכדו', ולה</w:t>
            </w:r>
            <w:r w:rsidR="00026B21">
              <w:rPr>
                <w:rFonts w:ascii="Assistant" w:eastAsia="David" w:hAnsi="Assistant" w:cs="Assistant" w:hint="cs"/>
                <w:sz w:val="24"/>
                <w:szCs w:val="24"/>
                <w:rtl/>
              </w:rPr>
              <w:t>י</w:t>
            </w:r>
            <w:r w:rsidRPr="00B62B36">
              <w:rPr>
                <w:rFonts w:ascii="Assistant" w:eastAsia="David" w:hAnsi="Assistant" w:cs="Assistant" w:hint="cs"/>
                <w:sz w:val="24"/>
                <w:szCs w:val="24"/>
                <w:rtl/>
              </w:rPr>
              <w:t xml:space="preserve">פך) או בצורה (מספר מילים גדל או קטן </w:t>
            </w:r>
            <w:r w:rsidR="009B4AD6" w:rsidRPr="00B62B36">
              <w:rPr>
                <w:rFonts w:ascii="Assistant" w:eastAsia="David" w:hAnsi="Assistant" w:cs="Assistant" w:hint="cs"/>
                <w:sz w:val="24"/>
                <w:szCs w:val="24"/>
                <w:rtl/>
              </w:rPr>
              <w:t>וכדו</w:t>
            </w:r>
            <w:r w:rsidR="009B4AD6">
              <w:rPr>
                <w:rFonts w:ascii="Assistant" w:eastAsia="David" w:hAnsi="Assistant" w:cs="Assistant" w:hint="cs"/>
                <w:sz w:val="24"/>
                <w:szCs w:val="24"/>
                <w:rtl/>
              </w:rPr>
              <w:t>'</w:t>
            </w:r>
            <w:r w:rsidRPr="00B62B36">
              <w:rPr>
                <w:rFonts w:ascii="Assistant" w:eastAsia="David" w:hAnsi="Assistant" w:cs="Assistant" w:hint="cs"/>
                <w:sz w:val="24"/>
                <w:szCs w:val="24"/>
                <w:rtl/>
              </w:rPr>
              <w:t>).</w:t>
            </w:r>
          </w:p>
        </w:tc>
      </w:tr>
      <w:tr w:rsidR="00B62B36" w:rsidRPr="00B62B36" w14:paraId="2347CAFF" w14:textId="77777777" w:rsidTr="00B62B36">
        <w:tc>
          <w:tcPr>
            <w:tcW w:w="1701" w:type="dxa"/>
            <w:tcMar>
              <w:top w:w="100" w:type="dxa"/>
              <w:left w:w="100" w:type="dxa"/>
              <w:bottom w:w="100" w:type="dxa"/>
              <w:right w:w="100" w:type="dxa"/>
            </w:tcMar>
          </w:tcPr>
          <w:p w14:paraId="237177CD"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 דימוי</w:t>
            </w:r>
          </w:p>
          <w:p w14:paraId="7BB5F46F" w14:textId="77777777" w:rsidR="008158E2" w:rsidRDefault="008158E2" w:rsidP="00B62B36">
            <w:pPr>
              <w:widowControl w:val="0"/>
              <w:spacing w:line="240" w:lineRule="auto"/>
              <w:ind w:right="142"/>
              <w:rPr>
                <w:rFonts w:ascii="Assistant" w:eastAsia="David" w:hAnsi="Assistant" w:cs="Assistant"/>
                <w:sz w:val="24"/>
                <w:szCs w:val="24"/>
                <w:rtl/>
              </w:rPr>
            </w:pPr>
          </w:p>
          <w:p w14:paraId="530DA6B9" w14:textId="5FC74BDB"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משל </w:t>
            </w:r>
          </w:p>
        </w:tc>
        <w:tc>
          <w:tcPr>
            <w:tcW w:w="7649" w:type="dxa"/>
            <w:tcMar>
              <w:top w:w="100" w:type="dxa"/>
              <w:left w:w="100" w:type="dxa"/>
              <w:bottom w:w="100" w:type="dxa"/>
              <w:right w:w="100" w:type="dxa"/>
            </w:tcMar>
          </w:tcPr>
          <w:p w14:paraId="7C1D6F5B" w14:textId="1B43BC83" w:rsidR="008158E2" w:rsidRDefault="008158E2" w:rsidP="00B62B36">
            <w:pPr>
              <w:widowControl w:val="0"/>
              <w:spacing w:line="240" w:lineRule="auto"/>
              <w:ind w:right="142"/>
              <w:rPr>
                <w:rFonts w:ascii="Assistant" w:eastAsia="David" w:hAnsi="Assistant" w:cs="Assistant"/>
                <w:sz w:val="24"/>
                <w:szCs w:val="24"/>
                <w:rtl/>
              </w:rPr>
            </w:pPr>
            <w:r>
              <w:rPr>
                <w:rFonts w:ascii="Assistant" w:eastAsia="David" w:hAnsi="Assistant" w:cs="Assistant" w:hint="cs"/>
                <w:sz w:val="24"/>
                <w:szCs w:val="24"/>
                <w:rtl/>
              </w:rPr>
              <w:t xml:space="preserve">דימוי - </w:t>
            </w:r>
            <w:r w:rsidR="00B62B36" w:rsidRPr="00B62B36">
              <w:rPr>
                <w:rFonts w:ascii="Assistant" w:eastAsia="David" w:hAnsi="Assistant" w:cs="Assistant" w:hint="cs"/>
                <w:sz w:val="24"/>
                <w:szCs w:val="24"/>
                <w:rtl/>
              </w:rPr>
              <w:t xml:space="preserve">המחשת תכונה, פעולה או יחס בהשוואת שני דברים מתחומים שונים. את הדימוי נזהה בדרך כלל על ידי כ"ף הדימוי או המילה "כמו". </w:t>
            </w:r>
          </w:p>
          <w:p w14:paraId="4DC1EA56" w14:textId="1D3044AC" w:rsidR="00B62B36" w:rsidRPr="00B62B36" w:rsidRDefault="008158E2" w:rsidP="008158E2">
            <w:pPr>
              <w:widowControl w:val="0"/>
              <w:spacing w:line="240" w:lineRule="auto"/>
              <w:ind w:right="142"/>
              <w:rPr>
                <w:rFonts w:ascii="Assistant" w:eastAsia="David" w:hAnsi="Assistant" w:cs="Assistant"/>
                <w:sz w:val="24"/>
                <w:szCs w:val="24"/>
              </w:rPr>
            </w:pPr>
            <w:r w:rsidRPr="008158E2">
              <w:rPr>
                <w:rFonts w:ascii="Assistant" w:eastAsia="David" w:hAnsi="Assistant" w:cs="Assistant"/>
                <w:sz w:val="24"/>
                <w:szCs w:val="24"/>
                <w:rtl/>
              </w:rPr>
              <w:t xml:space="preserve">משל הוא סיפור סמלי שנועד להעביר מסר או לקח מוסרי באמצעות </w:t>
            </w:r>
            <w:r>
              <w:rPr>
                <w:rFonts w:ascii="Assistant" w:eastAsia="David" w:hAnsi="Assistant" w:cs="Assistant" w:hint="cs"/>
                <w:sz w:val="24"/>
                <w:szCs w:val="24"/>
                <w:rtl/>
              </w:rPr>
              <w:t xml:space="preserve">השוואה </w:t>
            </w:r>
            <w:r w:rsidRPr="008158E2">
              <w:rPr>
                <w:rFonts w:ascii="Assistant" w:eastAsia="David" w:hAnsi="Assistant" w:cs="Assistant"/>
                <w:sz w:val="24"/>
                <w:szCs w:val="24"/>
                <w:rtl/>
              </w:rPr>
              <w:t>בין המציאות המתוארת בסיפור (המשל) לבין המציאות אליה ה</w:t>
            </w:r>
            <w:r>
              <w:rPr>
                <w:rFonts w:ascii="Assistant" w:eastAsia="David" w:hAnsi="Assistant" w:cs="Assistant" w:hint="cs"/>
                <w:sz w:val="24"/>
                <w:szCs w:val="24"/>
                <w:rtl/>
              </w:rPr>
              <w:t>סיפור</w:t>
            </w:r>
            <w:r w:rsidRPr="008158E2">
              <w:rPr>
                <w:rFonts w:ascii="Assistant" w:eastAsia="David" w:hAnsi="Assistant" w:cs="Assistant"/>
                <w:sz w:val="24"/>
                <w:szCs w:val="24"/>
                <w:rtl/>
              </w:rPr>
              <w:t xml:space="preserve"> מתייחס</w:t>
            </w:r>
          </w:p>
        </w:tc>
      </w:tr>
      <w:tr w:rsidR="00B62B36" w:rsidRPr="00B62B36" w14:paraId="1A912F41" w14:textId="77777777" w:rsidTr="00B62B36">
        <w:trPr>
          <w:trHeight w:val="919"/>
        </w:trPr>
        <w:tc>
          <w:tcPr>
            <w:tcW w:w="1701" w:type="dxa"/>
            <w:shd w:val="clear" w:color="auto" w:fill="auto"/>
            <w:tcMar>
              <w:top w:w="100" w:type="dxa"/>
              <w:left w:w="100" w:type="dxa"/>
              <w:bottom w:w="100" w:type="dxa"/>
              <w:right w:w="100" w:type="dxa"/>
            </w:tcMar>
          </w:tcPr>
          <w:p w14:paraId="144365BE"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מידה כנגד מידה</w:t>
            </w:r>
          </w:p>
        </w:tc>
        <w:tc>
          <w:tcPr>
            <w:tcW w:w="7649" w:type="dxa"/>
            <w:shd w:val="clear" w:color="auto" w:fill="auto"/>
            <w:tcMar>
              <w:top w:w="100" w:type="dxa"/>
              <w:left w:w="100" w:type="dxa"/>
              <w:bottom w:w="100" w:type="dxa"/>
              <w:right w:w="100" w:type="dxa"/>
            </w:tcMar>
          </w:tcPr>
          <w:p w14:paraId="78A2D9F9" w14:textId="52DC35CB" w:rsidR="00B62B36" w:rsidRPr="00B62B36" w:rsidRDefault="00B62B36" w:rsidP="00B62B36">
            <w:pPr>
              <w:widowControl w:val="0"/>
              <w:spacing w:line="240" w:lineRule="auto"/>
              <w:ind w:right="142"/>
              <w:rPr>
                <w:rFonts w:ascii="Assistant" w:eastAsia="David" w:hAnsi="Assistant" w:cs="Assistant"/>
                <w:sz w:val="24"/>
                <w:szCs w:val="24"/>
                <w:highlight w:val="green"/>
              </w:rPr>
            </w:pPr>
            <w:r w:rsidRPr="00B62B36">
              <w:rPr>
                <w:rFonts w:ascii="Assistant" w:eastAsia="David" w:hAnsi="Assistant" w:cs="Assistant" w:hint="cs"/>
                <w:sz w:val="24"/>
                <w:szCs w:val="24"/>
                <w:rtl/>
              </w:rPr>
              <w:t xml:space="preserve">דמיון תוכני או לשוני בין מעשה לתוצאה </w:t>
            </w:r>
            <w:r w:rsidR="00026B21">
              <w:rPr>
                <w:rFonts w:ascii="Assistant" w:eastAsia="David" w:hAnsi="Assistant" w:cs="Assistant" w:hint="cs"/>
                <w:sz w:val="24"/>
                <w:szCs w:val="24"/>
                <w:rtl/>
              </w:rPr>
              <w:t xml:space="preserve">(בדרך כלל חטא ועונשו) </w:t>
            </w:r>
            <w:r w:rsidRPr="00B62B36">
              <w:rPr>
                <w:rFonts w:ascii="Assistant" w:eastAsia="David" w:hAnsi="Assistant" w:cs="Assistant" w:hint="cs"/>
                <w:sz w:val="24"/>
                <w:szCs w:val="24"/>
                <w:rtl/>
              </w:rPr>
              <w:t>המבטא פעמים רבות את ההשגחה המדויקת של ה' בעולמנו.</w:t>
            </w:r>
          </w:p>
        </w:tc>
      </w:tr>
      <w:tr w:rsidR="00B62B36" w:rsidRPr="00B62B36" w14:paraId="4B2883BF" w14:textId="77777777" w:rsidTr="00B62B36">
        <w:trPr>
          <w:trHeight w:val="735"/>
        </w:trPr>
        <w:tc>
          <w:tcPr>
            <w:tcW w:w="1701" w:type="dxa"/>
            <w:shd w:val="clear" w:color="auto" w:fill="auto"/>
            <w:tcMar>
              <w:top w:w="100" w:type="dxa"/>
              <w:left w:w="100" w:type="dxa"/>
              <w:bottom w:w="100" w:type="dxa"/>
              <w:right w:w="100" w:type="dxa"/>
            </w:tcMar>
          </w:tcPr>
          <w:p w14:paraId="4ECE8596"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סיבתיות כפולה</w:t>
            </w:r>
          </w:p>
        </w:tc>
        <w:tc>
          <w:tcPr>
            <w:tcW w:w="7649" w:type="dxa"/>
            <w:shd w:val="clear" w:color="auto" w:fill="auto"/>
            <w:tcMar>
              <w:top w:w="100" w:type="dxa"/>
              <w:left w:w="100" w:type="dxa"/>
              <w:bottom w:w="100" w:type="dxa"/>
              <w:right w:w="100" w:type="dxa"/>
            </w:tcMar>
          </w:tcPr>
          <w:p w14:paraId="63E7B570" w14:textId="5E45A808" w:rsidR="00B62B36" w:rsidRPr="00B62B36" w:rsidRDefault="00026B21" w:rsidP="00B62B36">
            <w:pPr>
              <w:widowControl w:val="0"/>
              <w:spacing w:line="240" w:lineRule="auto"/>
              <w:ind w:right="142"/>
              <w:rPr>
                <w:rFonts w:ascii="Assistant" w:eastAsia="David" w:hAnsi="Assistant" w:cs="Assistant"/>
                <w:sz w:val="24"/>
                <w:szCs w:val="24"/>
              </w:rPr>
            </w:pPr>
            <w:r>
              <w:rPr>
                <w:rFonts w:ascii="Assistant" w:eastAsia="David" w:hAnsi="Assistant" w:cs="Assistant" w:hint="cs"/>
                <w:sz w:val="24"/>
                <w:szCs w:val="24"/>
                <w:rtl/>
              </w:rPr>
              <w:t>התרחשות שיש להסביר אותה בשני מישורים: המישור הארצי בו האירועים מונעים מכוח נסיבות טבעיות ואנושיות, והמישור האלוקי בו נקבעים הדברים מכוח ההשגחה האלוקית (לדוגמה, שכר ועונש או תהליכים היסטוריים אותם מובילה ההשגחה).</w:t>
            </w:r>
          </w:p>
        </w:tc>
      </w:tr>
      <w:tr w:rsidR="00B62B36" w:rsidRPr="00B62B36" w14:paraId="422C5C80" w14:textId="77777777" w:rsidTr="00B62B36">
        <w:tc>
          <w:tcPr>
            <w:tcW w:w="1701" w:type="dxa"/>
            <w:tcMar>
              <w:top w:w="100" w:type="dxa"/>
              <w:left w:w="100" w:type="dxa"/>
              <w:bottom w:w="100" w:type="dxa"/>
              <w:right w:w="100" w:type="dxa"/>
            </w:tcMar>
          </w:tcPr>
          <w:p w14:paraId="6C530C1A"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פשט</w:t>
            </w:r>
          </w:p>
        </w:tc>
        <w:tc>
          <w:tcPr>
            <w:tcW w:w="7649" w:type="dxa"/>
            <w:tcMar>
              <w:top w:w="100" w:type="dxa"/>
              <w:left w:w="100" w:type="dxa"/>
              <w:bottom w:w="100" w:type="dxa"/>
              <w:right w:w="100" w:type="dxa"/>
            </w:tcMar>
          </w:tcPr>
          <w:p w14:paraId="490439DB" w14:textId="454B6F21" w:rsidR="00B62B36" w:rsidRPr="00B62B36" w:rsidRDefault="00B62B36" w:rsidP="00B62B36">
            <w:pPr>
              <w:widowControl w:val="0"/>
              <w:spacing w:line="240" w:lineRule="auto"/>
              <w:ind w:right="142"/>
              <w:rPr>
                <w:rFonts w:ascii="Assistant" w:eastAsia="David" w:hAnsi="Assistant" w:cs="Assistant"/>
                <w:sz w:val="24"/>
                <w:szCs w:val="24"/>
                <w:highlight w:val="green"/>
              </w:rPr>
            </w:pPr>
            <w:r w:rsidRPr="00B62B36">
              <w:rPr>
                <w:rFonts w:ascii="Assistant" w:eastAsia="David" w:hAnsi="Assistant" w:cs="Assistant" w:hint="cs"/>
                <w:sz w:val="24"/>
                <w:szCs w:val="24"/>
                <w:rtl/>
              </w:rPr>
              <w:t>פירוש שמתחשב בחוקי השפה והלשון (דקדוק, תחביר); אינו חורג מהקשר הכתוב; מתחשב בנוהג שבעולם (מתאים לחוקי הטבע או לסדרי החברה המקובלים); עומד במבחן הסבירות וההיגיון של הסיפור. פעמים רבות פירוש הפשט לא מוסיף מידע שלא כתוב בתנ"ך עצמו.</w:t>
            </w:r>
          </w:p>
        </w:tc>
      </w:tr>
      <w:tr w:rsidR="00B62B36" w:rsidRPr="00B62B36" w14:paraId="5CEC830C" w14:textId="77777777" w:rsidTr="00B62B36">
        <w:trPr>
          <w:trHeight w:val="475"/>
        </w:trPr>
        <w:tc>
          <w:tcPr>
            <w:tcW w:w="1701" w:type="dxa"/>
            <w:tcMar>
              <w:top w:w="100" w:type="dxa"/>
              <w:left w:w="100" w:type="dxa"/>
              <w:bottom w:w="100" w:type="dxa"/>
              <w:right w:w="100" w:type="dxa"/>
            </w:tcMar>
          </w:tcPr>
          <w:p w14:paraId="3AE58174"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דרש</w:t>
            </w:r>
          </w:p>
        </w:tc>
        <w:tc>
          <w:tcPr>
            <w:tcW w:w="7649" w:type="dxa"/>
            <w:tcMar>
              <w:top w:w="100" w:type="dxa"/>
              <w:left w:w="100" w:type="dxa"/>
              <w:bottom w:w="100" w:type="dxa"/>
              <w:right w:w="100" w:type="dxa"/>
            </w:tcMar>
          </w:tcPr>
          <w:p w14:paraId="11A408A6" w14:textId="0B38BD1F"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פירוש שאינו מתחשב בחוקי השפה והלשון (דקדוק, תחביר); או חורג מהקשר הכתוב; או אינו מתחשב בנוהג שבעולם (</w:t>
            </w:r>
            <w:r w:rsidR="00026B21">
              <w:rPr>
                <w:rFonts w:ascii="Assistant" w:eastAsia="David" w:hAnsi="Assistant" w:cs="Assistant" w:hint="cs"/>
                <w:sz w:val="24"/>
                <w:szCs w:val="24"/>
                <w:rtl/>
              </w:rPr>
              <w:t xml:space="preserve">אינו </w:t>
            </w:r>
            <w:r w:rsidRPr="00B62B36">
              <w:rPr>
                <w:rFonts w:ascii="Assistant" w:eastAsia="David" w:hAnsi="Assistant" w:cs="Assistant" w:hint="cs"/>
                <w:sz w:val="24"/>
                <w:szCs w:val="24"/>
                <w:rtl/>
              </w:rPr>
              <w:t>מתאים לחוקי הטבע או לסדרי החברה המקובלים); או אינו עומד במבחן הסבירות וההיגיון של הסיפור. פעמים רבות הדרש מוסיף מידע לסיפור שלא כתוב בתנ"ך עצמו.</w:t>
            </w:r>
          </w:p>
        </w:tc>
      </w:tr>
      <w:tr w:rsidR="00B62B36" w:rsidRPr="00B62B36" w14:paraId="0D424A54" w14:textId="77777777" w:rsidTr="00B62B36">
        <w:tc>
          <w:tcPr>
            <w:tcW w:w="1701" w:type="dxa"/>
            <w:shd w:val="clear" w:color="auto" w:fill="auto"/>
            <w:tcMar>
              <w:top w:w="100" w:type="dxa"/>
              <w:left w:w="100" w:type="dxa"/>
              <w:bottom w:w="100" w:type="dxa"/>
              <w:right w:w="100" w:type="dxa"/>
            </w:tcMar>
          </w:tcPr>
          <w:p w14:paraId="786C4CC8"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lastRenderedPageBreak/>
              <w:t>ייתור</w:t>
            </w:r>
          </w:p>
        </w:tc>
        <w:tc>
          <w:tcPr>
            <w:tcW w:w="7649" w:type="dxa"/>
            <w:shd w:val="clear" w:color="auto" w:fill="auto"/>
            <w:tcMar>
              <w:top w:w="100" w:type="dxa"/>
              <w:left w:w="100" w:type="dxa"/>
              <w:bottom w:w="100" w:type="dxa"/>
              <w:right w:w="100" w:type="dxa"/>
            </w:tcMar>
          </w:tcPr>
          <w:p w14:paraId="6DCA844C" w14:textId="75100CB1"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מילה אחת או כמה מילים שאינן מוסיפות לכאורה מידע לתוכן הכתוב. </w:t>
            </w:r>
            <w:r w:rsidR="008F43B6">
              <w:rPr>
                <w:rFonts w:ascii="Assistant" w:eastAsia="David" w:hAnsi="Assistant" w:cs="Assistant" w:hint="cs"/>
                <w:sz w:val="24"/>
                <w:szCs w:val="24"/>
                <w:rtl/>
              </w:rPr>
              <w:t>אחד מסוגי הייתור הוא כפל לשון ('</w:t>
            </w:r>
            <w:r w:rsidRPr="00B62B36">
              <w:rPr>
                <w:rFonts w:ascii="Assistant" w:eastAsia="David" w:hAnsi="Assistant" w:cs="Assistant" w:hint="cs"/>
                <w:sz w:val="24"/>
                <w:szCs w:val="24"/>
                <w:rtl/>
              </w:rPr>
              <w:t>כפל העניין במילים שונות</w:t>
            </w:r>
            <w:r w:rsidR="008F43B6">
              <w:rPr>
                <w:rFonts w:ascii="Assistant" w:eastAsia="David" w:hAnsi="Assistant" w:cs="Assistant" w:hint="cs"/>
                <w:sz w:val="24"/>
                <w:szCs w:val="24"/>
                <w:rtl/>
              </w:rPr>
              <w:t xml:space="preserve">' - </w:t>
            </w:r>
            <w:proofErr w:type="spellStart"/>
            <w:r w:rsidRPr="00B62B36">
              <w:rPr>
                <w:rFonts w:ascii="Assistant" w:eastAsia="David" w:hAnsi="Assistant" w:cs="Assistant" w:hint="cs"/>
                <w:sz w:val="24"/>
                <w:szCs w:val="24"/>
                <w:rtl/>
              </w:rPr>
              <w:t>ראב"ע</w:t>
            </w:r>
            <w:proofErr w:type="spellEnd"/>
            <w:r w:rsidRPr="00B62B36">
              <w:rPr>
                <w:rFonts w:ascii="Assistant" w:eastAsia="David" w:hAnsi="Assistant" w:cs="Assistant" w:hint="cs"/>
                <w:sz w:val="24"/>
                <w:szCs w:val="24"/>
                <w:rtl/>
              </w:rPr>
              <w:t>/</w:t>
            </w:r>
            <w:proofErr w:type="spellStart"/>
            <w:r w:rsidRPr="00B62B36">
              <w:rPr>
                <w:rFonts w:ascii="Assistant" w:eastAsia="David" w:hAnsi="Assistant" w:cs="Assistant" w:hint="cs"/>
                <w:sz w:val="24"/>
                <w:szCs w:val="24"/>
                <w:rtl/>
              </w:rPr>
              <w:t>רד"ק</w:t>
            </w:r>
            <w:proofErr w:type="spellEnd"/>
            <w:r w:rsidRPr="00B62B36">
              <w:rPr>
                <w:rFonts w:ascii="Assistant" w:eastAsia="David" w:hAnsi="Assistant" w:cs="Assistant" w:hint="cs"/>
                <w:sz w:val="24"/>
                <w:szCs w:val="24"/>
                <w:rtl/>
              </w:rPr>
              <w:t xml:space="preserve">). </w:t>
            </w:r>
            <w:r w:rsidR="008F43B6">
              <w:rPr>
                <w:rFonts w:ascii="Assistant" w:eastAsia="David" w:hAnsi="Assistant" w:cs="Assistant" w:hint="cs"/>
                <w:sz w:val="24"/>
                <w:szCs w:val="24"/>
                <w:rtl/>
              </w:rPr>
              <w:t xml:space="preserve">גם כינוי המתווסף לשמה של הדמות עשוי להיחשב לייתור. פרשני הפשט רואים בייתור תופעה סגנונית המאפיינת את לשון התורה. </w:t>
            </w:r>
            <w:r w:rsidRPr="00B62B36">
              <w:rPr>
                <w:rFonts w:ascii="Assistant" w:eastAsia="David" w:hAnsi="Assistant" w:cs="Assistant" w:hint="cs"/>
                <w:sz w:val="24"/>
                <w:szCs w:val="24"/>
                <w:rtl/>
              </w:rPr>
              <w:t xml:space="preserve">פעמים רבות משמש הייתור נקודת מוצא לפרשנות על דרך הדרש. </w:t>
            </w:r>
          </w:p>
        </w:tc>
      </w:tr>
      <w:tr w:rsidR="00B62B36" w:rsidRPr="00B62B36" w14:paraId="2A21780F" w14:textId="77777777" w:rsidTr="00B62B36">
        <w:tc>
          <w:tcPr>
            <w:tcW w:w="1701" w:type="dxa"/>
            <w:shd w:val="clear" w:color="auto" w:fill="auto"/>
            <w:tcMar>
              <w:top w:w="100" w:type="dxa"/>
              <w:left w:w="100" w:type="dxa"/>
              <w:bottom w:w="100" w:type="dxa"/>
              <w:right w:w="100" w:type="dxa"/>
            </w:tcMar>
          </w:tcPr>
          <w:p w14:paraId="432A2F97" w14:textId="77777777" w:rsidR="00B62B36" w:rsidRPr="00B62B36" w:rsidRDefault="00B62B36" w:rsidP="00B62B36">
            <w:pPr>
              <w:widowControl w:val="0"/>
              <w:spacing w:line="240" w:lineRule="auto"/>
              <w:ind w:right="142"/>
              <w:rPr>
                <w:rFonts w:ascii="Assistant" w:eastAsia="David" w:hAnsi="Assistant" w:cs="Assistant"/>
                <w:sz w:val="24"/>
                <w:szCs w:val="24"/>
              </w:rPr>
            </w:pPr>
            <w:r w:rsidRPr="00B62B36">
              <w:rPr>
                <w:rFonts w:ascii="Assistant" w:eastAsia="David" w:hAnsi="Assistant" w:cs="Assistant" w:hint="cs"/>
                <w:sz w:val="24"/>
                <w:szCs w:val="24"/>
                <w:rtl/>
              </w:rPr>
              <w:t xml:space="preserve">מבנה מדרש ההלכה </w:t>
            </w:r>
          </w:p>
        </w:tc>
        <w:tc>
          <w:tcPr>
            <w:tcW w:w="7649" w:type="dxa"/>
            <w:shd w:val="clear" w:color="auto" w:fill="auto"/>
            <w:tcMar>
              <w:top w:w="100" w:type="dxa"/>
              <w:left w:w="100" w:type="dxa"/>
              <w:bottom w:w="100" w:type="dxa"/>
              <w:right w:w="100" w:type="dxa"/>
            </w:tcMar>
          </w:tcPr>
          <w:p w14:paraId="44707ABD" w14:textId="1B6DE95F" w:rsidR="00B62B36" w:rsidRPr="00B62B36" w:rsidRDefault="00026B21" w:rsidP="00B62B36">
            <w:pPr>
              <w:widowControl w:val="0"/>
              <w:spacing w:line="240" w:lineRule="auto"/>
              <w:ind w:right="142"/>
              <w:rPr>
                <w:rFonts w:ascii="Assistant" w:eastAsia="David" w:hAnsi="Assistant" w:cs="Assistant"/>
                <w:sz w:val="24"/>
                <w:szCs w:val="24"/>
              </w:rPr>
            </w:pPr>
            <w:r>
              <w:rPr>
                <w:rFonts w:ascii="Assistant" w:eastAsia="David" w:hAnsi="Assistant" w:cs="Assistant" w:hint="cs"/>
                <w:sz w:val="24"/>
                <w:szCs w:val="24"/>
                <w:rtl/>
              </w:rPr>
              <w:t>בתחילתו של מדרש ההלכה מובא הפירוש הנכון לפסוק על פי דעתו של בעל המדרש. אחר כך מוצע פירוש אחר, בצורת שאלה (בדרך כלל בניסוח "יכול... ?"), ומיד אחריו ההוכחה שהפירוש הזה אינו נכון (פעמים רבות בניסוח "תלמוד לומר...").</w:t>
            </w:r>
          </w:p>
        </w:tc>
      </w:tr>
    </w:tbl>
    <w:p w14:paraId="6107914B" w14:textId="77777777" w:rsidR="00B62B36" w:rsidRPr="00B62B36" w:rsidRDefault="00B62B36" w:rsidP="00B62B36">
      <w:pPr>
        <w:ind w:right="142"/>
        <w:rPr>
          <w:rFonts w:ascii="Assistant" w:eastAsia="Assistant" w:hAnsi="Assistant" w:cs="Assistant"/>
          <w:b/>
          <w:sz w:val="24"/>
          <w:szCs w:val="24"/>
          <w:u w:val="single"/>
        </w:rPr>
      </w:pPr>
    </w:p>
    <w:p w14:paraId="27CA3272" w14:textId="2B24C75D" w:rsidR="00E83271" w:rsidRDefault="00F94309" w:rsidP="00B62B36">
      <w:pPr>
        <w:spacing w:line="360" w:lineRule="auto"/>
        <w:ind w:right="142"/>
        <w:jc w:val="both"/>
        <w:rPr>
          <w:rFonts w:ascii="Assistant" w:hAnsi="Assistant" w:cs="Assistant"/>
          <w:sz w:val="24"/>
          <w:szCs w:val="24"/>
          <w:rtl/>
        </w:rPr>
      </w:pPr>
      <w:r>
        <w:rPr>
          <w:rFonts w:ascii="Assistant" w:hAnsi="Assistant" w:cs="Assistant" w:hint="cs"/>
          <w:sz w:val="24"/>
          <w:szCs w:val="24"/>
          <w:rtl/>
        </w:rPr>
        <w:t>קישורים  למסמכים באתר העשויים לסייע בהבהרת המונחים המופיעים במסמך</w:t>
      </w:r>
    </w:p>
    <w:p w14:paraId="1026BB64" w14:textId="7385B8F8" w:rsidR="004E5AB4" w:rsidRDefault="004E5AB4" w:rsidP="00B62B36">
      <w:pPr>
        <w:spacing w:line="360" w:lineRule="auto"/>
        <w:ind w:right="142"/>
        <w:jc w:val="both"/>
        <w:rPr>
          <w:rFonts w:ascii="Assistant" w:hAnsi="Assistant" w:cs="Assistant"/>
          <w:sz w:val="24"/>
          <w:szCs w:val="24"/>
          <w:rtl/>
        </w:rPr>
      </w:pPr>
      <w:hyperlink r:id="rId8" w:history="1">
        <w:r w:rsidRPr="004E5AB4">
          <w:rPr>
            <w:rStyle w:val="Hyperlink"/>
            <w:rFonts w:ascii="Assistant" w:hAnsi="Assistant" w:cs="Assistant" w:hint="cs"/>
            <w:sz w:val="24"/>
            <w:szCs w:val="24"/>
            <w:rtl/>
          </w:rPr>
          <w:t>הבחנה בין פשט ודרש</w:t>
        </w:r>
      </w:hyperlink>
    </w:p>
    <w:p w14:paraId="21634661" w14:textId="6C4652D9" w:rsidR="004E5AB4" w:rsidRDefault="004E5AB4" w:rsidP="00B62B36">
      <w:pPr>
        <w:spacing w:line="360" w:lineRule="auto"/>
        <w:ind w:right="142"/>
        <w:jc w:val="both"/>
        <w:rPr>
          <w:rFonts w:ascii="Assistant" w:hAnsi="Assistant" w:cs="Assistant"/>
          <w:sz w:val="24"/>
          <w:szCs w:val="24"/>
          <w:rtl/>
        </w:rPr>
      </w:pPr>
      <w:hyperlink r:id="rId9" w:history="1">
        <w:r w:rsidRPr="004E5AB4">
          <w:rPr>
            <w:rStyle w:val="Hyperlink"/>
            <w:rFonts w:ascii="Assistant" w:hAnsi="Assistant" w:cs="Assistant" w:hint="cs"/>
            <w:sz w:val="24"/>
            <w:szCs w:val="24"/>
            <w:rtl/>
          </w:rPr>
          <w:t>מונחון – ד"ר רבקה רביב</w:t>
        </w:r>
      </w:hyperlink>
    </w:p>
    <w:p w14:paraId="50120ECB" w14:textId="3817FCB0" w:rsidR="00D61A17" w:rsidRDefault="00D61A17" w:rsidP="00B62B36">
      <w:pPr>
        <w:spacing w:line="360" w:lineRule="auto"/>
        <w:ind w:right="142"/>
        <w:jc w:val="both"/>
        <w:rPr>
          <w:rFonts w:ascii="Assistant" w:hAnsi="Assistant" w:cs="Assistant"/>
          <w:sz w:val="24"/>
          <w:szCs w:val="24"/>
          <w:rtl/>
        </w:rPr>
      </w:pPr>
      <w:hyperlink r:id="rId10" w:history="1">
        <w:r w:rsidRPr="00D61A17">
          <w:rPr>
            <w:rStyle w:val="Hyperlink"/>
            <w:rFonts w:ascii="Assistant" w:hAnsi="Assistant" w:cs="Assistant" w:hint="cs"/>
            <w:sz w:val="24"/>
            <w:szCs w:val="24"/>
            <w:rtl/>
          </w:rPr>
          <w:t>מונחים הקשורים בלימוד תנ"ך ורשימת פרשנים ותולדותיהם</w:t>
        </w:r>
      </w:hyperlink>
    </w:p>
    <w:p w14:paraId="6ACF2ED5" w14:textId="77777777" w:rsidR="00F94309" w:rsidRPr="00B62B36" w:rsidRDefault="00F94309" w:rsidP="00B62B36">
      <w:pPr>
        <w:spacing w:line="360" w:lineRule="auto"/>
        <w:ind w:right="142"/>
        <w:jc w:val="both"/>
        <w:rPr>
          <w:rFonts w:ascii="Assistant" w:hAnsi="Assistant" w:cs="Assistant"/>
          <w:sz w:val="24"/>
          <w:szCs w:val="24"/>
          <w:rtl/>
        </w:rPr>
      </w:pPr>
    </w:p>
    <w:sectPr w:rsidR="00F94309" w:rsidRPr="00B62B36" w:rsidSect="00B62B36">
      <w:headerReference w:type="default" r:id="rId11"/>
      <w:pgSz w:w="11906" w:h="16838"/>
      <w:pgMar w:top="1077" w:right="1134" w:bottom="102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7756" w14:textId="77777777" w:rsidR="00EF2733" w:rsidRDefault="00EF2733" w:rsidP="00492F54">
      <w:pPr>
        <w:spacing w:after="0" w:line="240" w:lineRule="auto"/>
      </w:pPr>
      <w:r>
        <w:separator/>
      </w:r>
    </w:p>
  </w:endnote>
  <w:endnote w:type="continuationSeparator" w:id="0">
    <w:p w14:paraId="09A523FF" w14:textId="77777777" w:rsidR="00EF2733" w:rsidRDefault="00EF2733" w:rsidP="0049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ssistant">
    <w:altName w:val="Arial"/>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0059" w14:textId="77777777" w:rsidR="00EF2733" w:rsidRDefault="00EF2733" w:rsidP="00492F54">
      <w:pPr>
        <w:spacing w:after="0" w:line="240" w:lineRule="auto"/>
      </w:pPr>
      <w:r>
        <w:separator/>
      </w:r>
    </w:p>
  </w:footnote>
  <w:footnote w:type="continuationSeparator" w:id="0">
    <w:p w14:paraId="641ABB8A" w14:textId="77777777" w:rsidR="00EF2733" w:rsidRDefault="00EF2733" w:rsidP="0049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5B0A" w14:textId="68A98854" w:rsidR="0072337A" w:rsidRDefault="0072337A">
    <w:pPr>
      <w:pStyle w:val="af"/>
    </w:pPr>
    <w:r>
      <w:rPr>
        <w:rFonts w:ascii="David" w:hAnsi="David" w:cs="David" w:hint="cs"/>
        <w:noProof/>
        <w:rtl/>
        <w:lang w:val="he-IL"/>
      </w:rPr>
      <mc:AlternateContent>
        <mc:Choice Requires="wps">
          <w:drawing>
            <wp:anchor distT="45720" distB="45720" distL="114300" distR="114300" simplePos="0" relativeHeight="251659264" behindDoc="0" locked="0" layoutInCell="1" allowOverlap="1" wp14:anchorId="34E6C7A5" wp14:editId="56D4A5ED">
              <wp:simplePos x="0" y="0"/>
              <wp:positionH relativeFrom="column">
                <wp:posOffset>-291961</wp:posOffset>
              </wp:positionH>
              <wp:positionV relativeFrom="paragraph">
                <wp:posOffset>-407980</wp:posOffset>
              </wp:positionV>
              <wp:extent cx="1805305" cy="996315"/>
              <wp:effectExtent l="0" t="0" r="23495" b="13335"/>
              <wp:wrapSquare wrapText="bothSides"/>
              <wp:docPr id="44643470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5305" cy="996315"/>
                      </a:xfrm>
                      <a:prstGeom prst="rect">
                        <a:avLst/>
                      </a:prstGeom>
                      <a:solidFill>
                        <a:srgbClr val="FFFFFF"/>
                      </a:solidFill>
                      <a:ln w="9525">
                        <a:solidFill>
                          <a:srgbClr val="FFFFFF"/>
                        </a:solidFill>
                        <a:miter lim="800000"/>
                        <a:headEnd/>
                        <a:tailEnd/>
                      </a:ln>
                    </wps:spPr>
                    <wps:txbx>
                      <w:txbxContent>
                        <w:p w14:paraId="7475AA11" w14:textId="77777777" w:rsidR="0072337A" w:rsidRPr="00404919" w:rsidRDefault="0072337A" w:rsidP="00B62B36">
                          <w:pPr>
                            <w:pStyle w:val="af"/>
                            <w:ind w:left="372"/>
                            <w:jc w:val="center"/>
                            <w:rPr>
                              <w:b/>
                              <w:bCs/>
                              <w:sz w:val="24"/>
                              <w:szCs w:val="24"/>
                              <w:rtl/>
                            </w:rPr>
                          </w:pPr>
                          <w:r w:rsidRPr="00404919">
                            <w:rPr>
                              <w:b/>
                              <w:sz w:val="24"/>
                              <w:szCs w:val="24"/>
                              <w:rtl/>
                            </w:rPr>
                            <w:t>מדינת ישראל</w:t>
                          </w:r>
                        </w:p>
                        <w:p w14:paraId="610A50C6" w14:textId="77777777" w:rsidR="0072337A" w:rsidRPr="00404919" w:rsidRDefault="0072337A" w:rsidP="00B62B36">
                          <w:pPr>
                            <w:pStyle w:val="af"/>
                            <w:ind w:left="372"/>
                            <w:jc w:val="center"/>
                            <w:rPr>
                              <w:b/>
                              <w:bCs/>
                              <w:sz w:val="24"/>
                              <w:szCs w:val="24"/>
                              <w:rtl/>
                            </w:rPr>
                          </w:pPr>
                          <w:r w:rsidRPr="00404919">
                            <w:rPr>
                              <w:b/>
                              <w:sz w:val="24"/>
                              <w:szCs w:val="24"/>
                              <w:rtl/>
                            </w:rPr>
                            <w:t>משרד החינוך</w:t>
                          </w:r>
                        </w:p>
                        <w:p w14:paraId="63C9ACD8" w14:textId="77777777" w:rsidR="0072337A" w:rsidRPr="00404919" w:rsidRDefault="0072337A" w:rsidP="00B62B36">
                          <w:pPr>
                            <w:pStyle w:val="af"/>
                            <w:ind w:left="372"/>
                            <w:jc w:val="center"/>
                            <w:rPr>
                              <w:b/>
                              <w:bCs/>
                              <w:sz w:val="24"/>
                              <w:szCs w:val="24"/>
                              <w:rtl/>
                            </w:rPr>
                          </w:pPr>
                          <w:r w:rsidRPr="00404919">
                            <w:rPr>
                              <w:b/>
                              <w:sz w:val="24"/>
                              <w:szCs w:val="24"/>
                              <w:rtl/>
                            </w:rPr>
                            <w:t>המזכירות הפדגוגית</w:t>
                          </w:r>
                        </w:p>
                        <w:p w14:paraId="4AF8D068" w14:textId="77777777" w:rsidR="0072337A" w:rsidRPr="00404919" w:rsidRDefault="0072337A" w:rsidP="00B62B36">
                          <w:pPr>
                            <w:pStyle w:val="af"/>
                            <w:ind w:left="372"/>
                            <w:jc w:val="center"/>
                            <w:rPr>
                              <w:b/>
                              <w:bCs/>
                              <w:sz w:val="24"/>
                              <w:szCs w:val="24"/>
                              <w:rtl/>
                            </w:rPr>
                          </w:pPr>
                          <w:r w:rsidRPr="00404919">
                            <w:rPr>
                              <w:b/>
                              <w:sz w:val="24"/>
                              <w:szCs w:val="24"/>
                              <w:rtl/>
                            </w:rPr>
                            <w:t>אגף</w:t>
                          </w:r>
                          <w:r w:rsidRPr="00404919">
                            <w:rPr>
                              <w:rFonts w:hint="cs"/>
                              <w:b/>
                              <w:sz w:val="24"/>
                              <w:szCs w:val="24"/>
                              <w:rtl/>
                            </w:rPr>
                            <w:t xml:space="preserve"> מורשת</w:t>
                          </w:r>
                          <w:r w:rsidRPr="00404919">
                            <w:rPr>
                              <w:b/>
                              <w:sz w:val="24"/>
                              <w:szCs w:val="24"/>
                              <w:rtl/>
                            </w:rPr>
                            <w:t xml:space="preserve"> </w:t>
                          </w:r>
                          <w:r w:rsidRPr="00404919">
                            <w:rPr>
                              <w:rFonts w:hint="cs"/>
                              <w:b/>
                              <w:sz w:val="24"/>
                              <w:szCs w:val="24"/>
                              <w:rtl/>
                            </w:rPr>
                            <w:t>חברה ורוח</w:t>
                          </w:r>
                        </w:p>
                        <w:p w14:paraId="465FFBE0" w14:textId="77777777" w:rsidR="0072337A" w:rsidRPr="00404919" w:rsidRDefault="0072337A" w:rsidP="00B62B36">
                          <w:pPr>
                            <w:pStyle w:val="af"/>
                            <w:ind w:left="372"/>
                            <w:jc w:val="center"/>
                            <w:rPr>
                              <w:b/>
                              <w:bCs/>
                              <w:sz w:val="24"/>
                              <w:szCs w:val="24"/>
                              <w:rtl/>
                            </w:rPr>
                          </w:pPr>
                          <w:r w:rsidRPr="00404919">
                            <w:rPr>
                              <w:rFonts w:hint="cs"/>
                              <w:b/>
                              <w:bCs/>
                              <w:sz w:val="24"/>
                              <w:szCs w:val="24"/>
                              <w:rtl/>
                            </w:rPr>
                            <w:t>הוראת תנ"ך בחמ"ד</w:t>
                          </w:r>
                        </w:p>
                        <w:p w14:paraId="6B4E8EE6" w14:textId="77777777" w:rsidR="0072337A" w:rsidRPr="00F2539F" w:rsidRDefault="0072337A" w:rsidP="00B62B36">
                          <w:pPr>
                            <w:ind w:left="156"/>
                            <w:jc w:val="center"/>
                            <w:rPr>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6C7A5" id="_x0000_t202" coordsize="21600,21600" o:spt="202" path="m,l,21600r21600,l21600,xe">
              <v:stroke joinstyle="miter"/>
              <v:path gradientshapeok="t" o:connecttype="rect"/>
            </v:shapetype>
            <v:shape id="תיבת טקסט 2" o:spid="_x0000_s1026" type="#_x0000_t202" style="position:absolute;left:0;text-align:left;margin-left:-23pt;margin-top:-32.1pt;width:142.15pt;height:78.4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" strokecolor="white">
              <v:textbox>
                <w:txbxContent>
                  <w:p w14:paraId="7475AA11" w14:textId="77777777" w:rsidR="0072337A" w:rsidRPr="00404919" w:rsidRDefault="0072337A" w:rsidP="00B62B36">
                    <w:pPr>
                      <w:pStyle w:val="af"/>
                      <w:ind w:left="372"/>
                      <w:jc w:val="center"/>
                      <w:rPr>
                        <w:b/>
                        <w:bCs/>
                        <w:sz w:val="24"/>
                        <w:szCs w:val="24"/>
                        <w:rtl/>
                      </w:rPr>
                    </w:pPr>
                    <w:r w:rsidRPr="00404919">
                      <w:rPr>
                        <w:b/>
                        <w:sz w:val="24"/>
                        <w:szCs w:val="24"/>
                        <w:rtl/>
                      </w:rPr>
                      <w:t>מדינת ישראל</w:t>
                    </w:r>
                  </w:p>
                  <w:p w14:paraId="610A50C6" w14:textId="77777777" w:rsidR="0072337A" w:rsidRPr="00404919" w:rsidRDefault="0072337A" w:rsidP="00B62B36">
                    <w:pPr>
                      <w:pStyle w:val="af"/>
                      <w:ind w:left="372"/>
                      <w:jc w:val="center"/>
                      <w:rPr>
                        <w:b/>
                        <w:bCs/>
                        <w:sz w:val="24"/>
                        <w:szCs w:val="24"/>
                        <w:rtl/>
                      </w:rPr>
                    </w:pPr>
                    <w:r w:rsidRPr="00404919">
                      <w:rPr>
                        <w:b/>
                        <w:sz w:val="24"/>
                        <w:szCs w:val="24"/>
                        <w:rtl/>
                      </w:rPr>
                      <w:t>משרד החינוך</w:t>
                    </w:r>
                  </w:p>
                  <w:p w14:paraId="63C9ACD8" w14:textId="77777777" w:rsidR="0072337A" w:rsidRPr="00404919" w:rsidRDefault="0072337A" w:rsidP="00B62B36">
                    <w:pPr>
                      <w:pStyle w:val="af"/>
                      <w:ind w:left="372"/>
                      <w:jc w:val="center"/>
                      <w:rPr>
                        <w:b/>
                        <w:bCs/>
                        <w:sz w:val="24"/>
                        <w:szCs w:val="24"/>
                        <w:rtl/>
                      </w:rPr>
                    </w:pPr>
                    <w:r w:rsidRPr="00404919">
                      <w:rPr>
                        <w:b/>
                        <w:sz w:val="24"/>
                        <w:szCs w:val="24"/>
                        <w:rtl/>
                      </w:rPr>
                      <w:t>המזכירות הפדגוגית</w:t>
                    </w:r>
                  </w:p>
                  <w:p w14:paraId="4AF8D068" w14:textId="77777777" w:rsidR="0072337A" w:rsidRPr="00404919" w:rsidRDefault="0072337A" w:rsidP="00B62B36">
                    <w:pPr>
                      <w:pStyle w:val="af"/>
                      <w:ind w:left="372"/>
                      <w:jc w:val="center"/>
                      <w:rPr>
                        <w:b/>
                        <w:bCs/>
                        <w:sz w:val="24"/>
                        <w:szCs w:val="24"/>
                        <w:rtl/>
                      </w:rPr>
                    </w:pPr>
                    <w:r w:rsidRPr="00404919">
                      <w:rPr>
                        <w:b/>
                        <w:sz w:val="24"/>
                        <w:szCs w:val="24"/>
                        <w:rtl/>
                      </w:rPr>
                      <w:t>אגף</w:t>
                    </w:r>
                    <w:r w:rsidRPr="00404919">
                      <w:rPr>
                        <w:rFonts w:hint="cs"/>
                        <w:b/>
                        <w:sz w:val="24"/>
                        <w:szCs w:val="24"/>
                        <w:rtl/>
                      </w:rPr>
                      <w:t xml:space="preserve"> מורשת</w:t>
                    </w:r>
                    <w:r w:rsidRPr="00404919">
                      <w:rPr>
                        <w:b/>
                        <w:sz w:val="24"/>
                        <w:szCs w:val="24"/>
                        <w:rtl/>
                      </w:rPr>
                      <w:t xml:space="preserve"> </w:t>
                    </w:r>
                    <w:r w:rsidRPr="00404919">
                      <w:rPr>
                        <w:rFonts w:hint="cs"/>
                        <w:b/>
                        <w:sz w:val="24"/>
                        <w:szCs w:val="24"/>
                        <w:rtl/>
                      </w:rPr>
                      <w:t>חברה ורוח</w:t>
                    </w:r>
                  </w:p>
                  <w:p w14:paraId="465FFBE0" w14:textId="77777777" w:rsidR="0072337A" w:rsidRPr="00404919" w:rsidRDefault="0072337A" w:rsidP="00B62B36">
                    <w:pPr>
                      <w:pStyle w:val="af"/>
                      <w:ind w:left="372"/>
                      <w:jc w:val="center"/>
                      <w:rPr>
                        <w:b/>
                        <w:bCs/>
                        <w:sz w:val="24"/>
                        <w:szCs w:val="24"/>
                        <w:rtl/>
                      </w:rPr>
                    </w:pPr>
                    <w:r w:rsidRPr="00404919">
                      <w:rPr>
                        <w:rFonts w:hint="cs"/>
                        <w:b/>
                        <w:bCs/>
                        <w:sz w:val="24"/>
                        <w:szCs w:val="24"/>
                        <w:rtl/>
                      </w:rPr>
                      <w:t xml:space="preserve">הוראת תנ"ך </w:t>
                    </w:r>
                    <w:proofErr w:type="spellStart"/>
                    <w:r w:rsidRPr="00404919">
                      <w:rPr>
                        <w:rFonts w:hint="cs"/>
                        <w:b/>
                        <w:bCs/>
                        <w:sz w:val="24"/>
                        <w:szCs w:val="24"/>
                        <w:rtl/>
                      </w:rPr>
                      <w:t>בחמ"ד</w:t>
                    </w:r>
                    <w:proofErr w:type="spellEnd"/>
                  </w:p>
                  <w:p w14:paraId="6B4E8EE6" w14:textId="77777777" w:rsidR="0072337A" w:rsidRPr="00F2539F" w:rsidRDefault="0072337A" w:rsidP="00B62B36">
                    <w:pPr>
                      <w:ind w:left="156"/>
                      <w:jc w:val="center"/>
                      <w:rPr>
                        <w:cs/>
                      </w:rPr>
                    </w:pPr>
                  </w:p>
                </w:txbxContent>
              </v:textbox>
              <w10:wrap type="square"/>
            </v:shape>
          </w:pict>
        </mc:Fallback>
      </mc:AlternateContent>
    </w:r>
    <w:r>
      <w:rPr>
        <w:b/>
        <w:bCs/>
        <w:noProof/>
        <w:sz w:val="24"/>
        <w:szCs w:val="24"/>
        <w:rtl/>
        <w:lang w:val="he-IL"/>
      </w:rPr>
      <w:drawing>
        <wp:anchor distT="0" distB="0" distL="114300" distR="114300" simplePos="0" relativeHeight="251662336" behindDoc="1" locked="0" layoutInCell="1" allowOverlap="1" wp14:anchorId="2B6CC523" wp14:editId="0725C3D4">
          <wp:simplePos x="0" y="0"/>
          <wp:positionH relativeFrom="margin">
            <wp:align>center</wp:align>
          </wp:positionH>
          <wp:positionV relativeFrom="page">
            <wp:posOffset>125730</wp:posOffset>
          </wp:positionV>
          <wp:extent cx="844550" cy="1083945"/>
          <wp:effectExtent l="0" t="0" r="0" b="1905"/>
          <wp:wrapNone/>
          <wp:docPr id="1422214347" name="תמונה 3" descr="תושב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ושבע"/>
                  <pic:cNvPicPr>
                    <a:picLocks noChangeAspect="1" noChangeArrowheads="1"/>
                  </pic:cNvPicPr>
                </pic:nvPicPr>
                <pic:blipFill>
                  <a:blip r:embed="rId1">
                    <a:extLst>
                      <a:ext uri="{28A0092B-C50C-407E-A947-70E740481C1C}">
                        <a14:useLocalDpi xmlns:a14="http://schemas.microsoft.com/office/drawing/2010/main" val="0"/>
                      </a:ext>
                    </a:extLst>
                  </a:blip>
                  <a:srcRect l="49577" t="3510" r="41983" b="88835"/>
                  <a:stretch>
                    <a:fillRect/>
                  </a:stretch>
                </pic:blipFill>
                <pic:spPr bwMode="auto">
                  <a:xfrm>
                    <a:off x="0" y="0"/>
                    <a:ext cx="84455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avid" w:hAnsi="David" w:cs="David" w:hint="cs"/>
        <w:noProof/>
        <w:rtl/>
        <w:lang w:val="he-IL"/>
      </w:rPr>
      <w:drawing>
        <wp:anchor distT="0" distB="0" distL="114300" distR="114300" simplePos="0" relativeHeight="251660288" behindDoc="0" locked="0" layoutInCell="1" allowOverlap="1" wp14:anchorId="2F701238" wp14:editId="2ACF753A">
          <wp:simplePos x="0" y="0"/>
          <wp:positionH relativeFrom="column">
            <wp:posOffset>5056505</wp:posOffset>
          </wp:positionH>
          <wp:positionV relativeFrom="paragraph">
            <wp:posOffset>-158115</wp:posOffset>
          </wp:positionV>
          <wp:extent cx="1035050" cy="424815"/>
          <wp:effectExtent l="0" t="0" r="0" b="0"/>
          <wp:wrapSquare wrapText="bothSides"/>
          <wp:docPr id="1706208648"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C5F73" w14:textId="0462920D" w:rsidR="00492F54" w:rsidRDefault="00492F54" w:rsidP="00B03F18">
    <w:pPr>
      <w:spacing w:after="0" w:line="360" w:lineRule="auto"/>
      <w:ind w:left="-766"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E19C2"/>
    <w:multiLevelType w:val="hybridMultilevel"/>
    <w:tmpl w:val="12CC6468"/>
    <w:lvl w:ilvl="0" w:tplc="AD621B78">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15:restartNumberingAfterBreak="0">
    <w:nsid w:val="3806760C"/>
    <w:multiLevelType w:val="hybridMultilevel"/>
    <w:tmpl w:val="F5FEC6AE"/>
    <w:lvl w:ilvl="0" w:tplc="7722E20E">
      <w:start w:val="3"/>
      <w:numFmt w:val="bullet"/>
      <w:lvlText w:val="-"/>
      <w:lvlJc w:val="left"/>
      <w:pPr>
        <w:ind w:left="360" w:hanging="360"/>
      </w:pPr>
      <w:rPr>
        <w:rFonts w:ascii="Assistant" w:eastAsiaTheme="minorHAnsi" w:hAnsi="Assistant" w:cs="Assista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A90A92"/>
    <w:multiLevelType w:val="hybridMultilevel"/>
    <w:tmpl w:val="E5DCD592"/>
    <w:lvl w:ilvl="0" w:tplc="7722E20E">
      <w:start w:val="3"/>
      <w:numFmt w:val="bullet"/>
      <w:lvlText w:val="-"/>
      <w:lvlJc w:val="left"/>
      <w:pPr>
        <w:ind w:left="360" w:hanging="360"/>
      </w:pPr>
      <w:rPr>
        <w:rFonts w:ascii="Assistant" w:eastAsiaTheme="minorHAnsi" w:hAnsi="Assistant" w:cs="Assista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92173F"/>
    <w:multiLevelType w:val="hybridMultilevel"/>
    <w:tmpl w:val="584A7BB0"/>
    <w:lvl w:ilvl="0" w:tplc="613CC2EC">
      <w:start w:val="2"/>
      <w:numFmt w:val="hebrew1"/>
      <w:lvlText w:val="%1-"/>
      <w:lvlJc w:val="left"/>
      <w:pPr>
        <w:ind w:left="-46" w:hanging="360"/>
      </w:pPr>
      <w:rPr>
        <w:rFonts w:hint="default"/>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4" w15:restartNumberingAfterBreak="0">
    <w:nsid w:val="4B182A8C"/>
    <w:multiLevelType w:val="hybridMultilevel"/>
    <w:tmpl w:val="8D7A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03847"/>
    <w:multiLevelType w:val="hybridMultilevel"/>
    <w:tmpl w:val="7C30B896"/>
    <w:lvl w:ilvl="0" w:tplc="8F680D32">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6" w15:restartNumberingAfterBreak="0">
    <w:nsid w:val="5E181A5B"/>
    <w:multiLevelType w:val="hybridMultilevel"/>
    <w:tmpl w:val="4A02A798"/>
    <w:lvl w:ilvl="0" w:tplc="E850F364">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C7704"/>
    <w:multiLevelType w:val="hybridMultilevel"/>
    <w:tmpl w:val="BB923EBA"/>
    <w:lvl w:ilvl="0" w:tplc="BDD8C150">
      <w:start w:val="1"/>
      <w:numFmt w:val="hebrew1"/>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8" w15:restartNumberingAfterBreak="0">
    <w:nsid w:val="69B05E46"/>
    <w:multiLevelType w:val="hybridMultilevel"/>
    <w:tmpl w:val="C7DA6A44"/>
    <w:lvl w:ilvl="0" w:tplc="04090001">
      <w:start w:val="1"/>
      <w:numFmt w:val="bullet"/>
      <w:lvlText w:val=""/>
      <w:lvlJc w:val="left"/>
      <w:pPr>
        <w:ind w:left="9598" w:hanging="360"/>
      </w:pPr>
      <w:rPr>
        <w:rFonts w:ascii="Symbol" w:hAnsi="Symbol" w:hint="default"/>
      </w:rPr>
    </w:lvl>
    <w:lvl w:ilvl="1" w:tplc="04090003" w:tentative="1">
      <w:start w:val="1"/>
      <w:numFmt w:val="bullet"/>
      <w:lvlText w:val="o"/>
      <w:lvlJc w:val="left"/>
      <w:pPr>
        <w:ind w:left="10318" w:hanging="360"/>
      </w:pPr>
      <w:rPr>
        <w:rFonts w:ascii="Courier New" w:hAnsi="Courier New" w:cs="Courier New" w:hint="default"/>
      </w:rPr>
    </w:lvl>
    <w:lvl w:ilvl="2" w:tplc="04090005" w:tentative="1">
      <w:start w:val="1"/>
      <w:numFmt w:val="bullet"/>
      <w:lvlText w:val=""/>
      <w:lvlJc w:val="left"/>
      <w:pPr>
        <w:ind w:left="11038" w:hanging="360"/>
      </w:pPr>
      <w:rPr>
        <w:rFonts w:ascii="Wingdings" w:hAnsi="Wingdings" w:hint="default"/>
      </w:rPr>
    </w:lvl>
    <w:lvl w:ilvl="3" w:tplc="04090001" w:tentative="1">
      <w:start w:val="1"/>
      <w:numFmt w:val="bullet"/>
      <w:lvlText w:val=""/>
      <w:lvlJc w:val="left"/>
      <w:pPr>
        <w:ind w:left="11758" w:hanging="360"/>
      </w:pPr>
      <w:rPr>
        <w:rFonts w:ascii="Symbol" w:hAnsi="Symbol" w:hint="default"/>
      </w:rPr>
    </w:lvl>
    <w:lvl w:ilvl="4" w:tplc="04090003" w:tentative="1">
      <w:start w:val="1"/>
      <w:numFmt w:val="bullet"/>
      <w:lvlText w:val="o"/>
      <w:lvlJc w:val="left"/>
      <w:pPr>
        <w:ind w:left="12478" w:hanging="360"/>
      </w:pPr>
      <w:rPr>
        <w:rFonts w:ascii="Courier New" w:hAnsi="Courier New" w:cs="Courier New" w:hint="default"/>
      </w:rPr>
    </w:lvl>
    <w:lvl w:ilvl="5" w:tplc="04090005" w:tentative="1">
      <w:start w:val="1"/>
      <w:numFmt w:val="bullet"/>
      <w:lvlText w:val=""/>
      <w:lvlJc w:val="left"/>
      <w:pPr>
        <w:ind w:left="13198" w:hanging="360"/>
      </w:pPr>
      <w:rPr>
        <w:rFonts w:ascii="Wingdings" w:hAnsi="Wingdings" w:hint="default"/>
      </w:rPr>
    </w:lvl>
    <w:lvl w:ilvl="6" w:tplc="04090001" w:tentative="1">
      <w:start w:val="1"/>
      <w:numFmt w:val="bullet"/>
      <w:lvlText w:val=""/>
      <w:lvlJc w:val="left"/>
      <w:pPr>
        <w:ind w:left="13918" w:hanging="360"/>
      </w:pPr>
      <w:rPr>
        <w:rFonts w:ascii="Symbol" w:hAnsi="Symbol" w:hint="default"/>
      </w:rPr>
    </w:lvl>
    <w:lvl w:ilvl="7" w:tplc="04090003" w:tentative="1">
      <w:start w:val="1"/>
      <w:numFmt w:val="bullet"/>
      <w:lvlText w:val="o"/>
      <w:lvlJc w:val="left"/>
      <w:pPr>
        <w:ind w:left="14638" w:hanging="360"/>
      </w:pPr>
      <w:rPr>
        <w:rFonts w:ascii="Courier New" w:hAnsi="Courier New" w:cs="Courier New" w:hint="default"/>
      </w:rPr>
    </w:lvl>
    <w:lvl w:ilvl="8" w:tplc="04090005" w:tentative="1">
      <w:start w:val="1"/>
      <w:numFmt w:val="bullet"/>
      <w:lvlText w:val=""/>
      <w:lvlJc w:val="left"/>
      <w:pPr>
        <w:ind w:left="15358" w:hanging="360"/>
      </w:pPr>
      <w:rPr>
        <w:rFonts w:ascii="Wingdings" w:hAnsi="Wingdings" w:hint="default"/>
      </w:rPr>
    </w:lvl>
  </w:abstractNum>
  <w:num w:numId="1" w16cid:durableId="1076394171">
    <w:abstractNumId w:val="6"/>
  </w:num>
  <w:num w:numId="2" w16cid:durableId="1983922580">
    <w:abstractNumId w:val="4"/>
  </w:num>
  <w:num w:numId="3" w16cid:durableId="1956591381">
    <w:abstractNumId w:val="8"/>
  </w:num>
  <w:num w:numId="4" w16cid:durableId="253168087">
    <w:abstractNumId w:val="6"/>
  </w:num>
  <w:num w:numId="5" w16cid:durableId="404304750">
    <w:abstractNumId w:val="6"/>
  </w:num>
  <w:num w:numId="6" w16cid:durableId="640889945">
    <w:abstractNumId w:val="5"/>
  </w:num>
  <w:num w:numId="7" w16cid:durableId="981617780">
    <w:abstractNumId w:val="7"/>
  </w:num>
  <w:num w:numId="8" w16cid:durableId="1216577130">
    <w:abstractNumId w:val="0"/>
  </w:num>
  <w:num w:numId="9" w16cid:durableId="181166235">
    <w:abstractNumId w:val="3"/>
  </w:num>
  <w:num w:numId="10" w16cid:durableId="2059165969">
    <w:abstractNumId w:val="2"/>
  </w:num>
  <w:num w:numId="11" w16cid:durableId="92033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52"/>
    <w:rsid w:val="00020BCB"/>
    <w:rsid w:val="00021B95"/>
    <w:rsid w:val="000233F1"/>
    <w:rsid w:val="00026B21"/>
    <w:rsid w:val="00032246"/>
    <w:rsid w:val="00063EEB"/>
    <w:rsid w:val="00074C68"/>
    <w:rsid w:val="000D6165"/>
    <w:rsid w:val="000F3580"/>
    <w:rsid w:val="001315C7"/>
    <w:rsid w:val="00190C0A"/>
    <w:rsid w:val="001F543D"/>
    <w:rsid w:val="0024451F"/>
    <w:rsid w:val="00340719"/>
    <w:rsid w:val="0034260A"/>
    <w:rsid w:val="00347A6D"/>
    <w:rsid w:val="003E5220"/>
    <w:rsid w:val="003F45CD"/>
    <w:rsid w:val="004269A5"/>
    <w:rsid w:val="00445F94"/>
    <w:rsid w:val="004530E8"/>
    <w:rsid w:val="00492F54"/>
    <w:rsid w:val="004B0B1C"/>
    <w:rsid w:val="004E5AA6"/>
    <w:rsid w:val="004E5AB4"/>
    <w:rsid w:val="004F3CEE"/>
    <w:rsid w:val="004F7209"/>
    <w:rsid w:val="0050282B"/>
    <w:rsid w:val="005F020E"/>
    <w:rsid w:val="005F7903"/>
    <w:rsid w:val="006D4C06"/>
    <w:rsid w:val="006F1E2A"/>
    <w:rsid w:val="00700DE3"/>
    <w:rsid w:val="0072337A"/>
    <w:rsid w:val="00723A2A"/>
    <w:rsid w:val="007562E5"/>
    <w:rsid w:val="007E40D8"/>
    <w:rsid w:val="008158E2"/>
    <w:rsid w:val="00867B95"/>
    <w:rsid w:val="0088132C"/>
    <w:rsid w:val="00883148"/>
    <w:rsid w:val="008A5A64"/>
    <w:rsid w:val="008E0522"/>
    <w:rsid w:val="008E41D7"/>
    <w:rsid w:val="008F43B6"/>
    <w:rsid w:val="0093490E"/>
    <w:rsid w:val="00970547"/>
    <w:rsid w:val="00972682"/>
    <w:rsid w:val="00994F06"/>
    <w:rsid w:val="009B4AD6"/>
    <w:rsid w:val="009B5548"/>
    <w:rsid w:val="009E4BC1"/>
    <w:rsid w:val="00A0030E"/>
    <w:rsid w:val="00A315DE"/>
    <w:rsid w:val="00A4379B"/>
    <w:rsid w:val="00A76AF1"/>
    <w:rsid w:val="00A95D87"/>
    <w:rsid w:val="00AA519B"/>
    <w:rsid w:val="00AC77E1"/>
    <w:rsid w:val="00B03F18"/>
    <w:rsid w:val="00B0670F"/>
    <w:rsid w:val="00B13452"/>
    <w:rsid w:val="00B47C94"/>
    <w:rsid w:val="00B62B36"/>
    <w:rsid w:val="00C02AD3"/>
    <w:rsid w:val="00C03BC1"/>
    <w:rsid w:val="00C5236B"/>
    <w:rsid w:val="00C924D0"/>
    <w:rsid w:val="00CA4B23"/>
    <w:rsid w:val="00D27DE6"/>
    <w:rsid w:val="00D61A17"/>
    <w:rsid w:val="00D7335E"/>
    <w:rsid w:val="00DA44C7"/>
    <w:rsid w:val="00DA5018"/>
    <w:rsid w:val="00DC1251"/>
    <w:rsid w:val="00E00BE0"/>
    <w:rsid w:val="00E408D8"/>
    <w:rsid w:val="00E54CD4"/>
    <w:rsid w:val="00E83271"/>
    <w:rsid w:val="00EF2733"/>
    <w:rsid w:val="00F94309"/>
    <w:rsid w:val="00FA0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3872"/>
  <w15:chartTrackingRefBased/>
  <w15:docId w15:val="{DAFDD88D-B164-41A2-8C2A-22DA0D30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3452"/>
    <w:pPr>
      <w:bidi/>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פסוקים"/>
    <w:basedOn w:val="a0"/>
    <w:link w:val="a5"/>
    <w:autoRedefine/>
    <w:qFormat/>
    <w:rsid w:val="009E4BC1"/>
    <w:pPr>
      <w:spacing w:before="120" w:after="0" w:line="360" w:lineRule="auto"/>
      <w:ind w:left="-766" w:right="-567"/>
      <w:jc w:val="both"/>
    </w:pPr>
    <w:rPr>
      <w:rFonts w:ascii="David" w:eastAsia="David" w:hAnsi="David" w:cs="David"/>
      <w:color w:val="000000"/>
      <w:sz w:val="24"/>
      <w:szCs w:val="24"/>
    </w:rPr>
  </w:style>
  <w:style w:type="character" w:customStyle="1" w:styleId="a5">
    <w:name w:val="פסוקים תו"/>
    <w:basedOn w:val="a1"/>
    <w:link w:val="a4"/>
    <w:rsid w:val="009E4BC1"/>
    <w:rPr>
      <w:rFonts w:ascii="David" w:eastAsia="David" w:hAnsi="David" w:cs="David"/>
      <w:color w:val="000000"/>
      <w:sz w:val="24"/>
      <w:szCs w:val="24"/>
    </w:rPr>
  </w:style>
  <w:style w:type="character" w:styleId="a6">
    <w:name w:val="annotation reference"/>
    <w:basedOn w:val="a1"/>
    <w:uiPriority w:val="99"/>
    <w:semiHidden/>
    <w:unhideWhenUsed/>
    <w:rsid w:val="00B13452"/>
    <w:rPr>
      <w:sz w:val="16"/>
      <w:szCs w:val="16"/>
    </w:rPr>
  </w:style>
  <w:style w:type="paragraph" w:styleId="a7">
    <w:name w:val="annotation text"/>
    <w:basedOn w:val="a0"/>
    <w:link w:val="a8"/>
    <w:uiPriority w:val="99"/>
    <w:unhideWhenUsed/>
    <w:rsid w:val="00B13452"/>
    <w:pPr>
      <w:spacing w:line="240" w:lineRule="auto"/>
    </w:pPr>
    <w:rPr>
      <w:sz w:val="20"/>
      <w:szCs w:val="20"/>
    </w:rPr>
  </w:style>
  <w:style w:type="character" w:customStyle="1" w:styleId="a8">
    <w:name w:val="טקסט הערה תו"/>
    <w:basedOn w:val="a1"/>
    <w:link w:val="a7"/>
    <w:uiPriority w:val="99"/>
    <w:rsid w:val="00B13452"/>
    <w:rPr>
      <w:sz w:val="20"/>
      <w:szCs w:val="20"/>
    </w:rPr>
  </w:style>
  <w:style w:type="paragraph" w:customStyle="1" w:styleId="a9">
    <w:name w:val="שםפרשן"/>
    <w:basedOn w:val="a0"/>
    <w:link w:val="aa"/>
    <w:qFormat/>
    <w:rsid w:val="00B13452"/>
    <w:pPr>
      <w:spacing w:before="240" w:after="240" w:line="240" w:lineRule="auto"/>
      <w:jc w:val="both"/>
    </w:pPr>
    <w:rPr>
      <w:rFonts w:ascii="David" w:eastAsia="David" w:hAnsi="David" w:cs="David"/>
      <w:b/>
      <w:bCs/>
      <w:color w:val="0070C0"/>
      <w:sz w:val="26"/>
      <w:szCs w:val="26"/>
    </w:rPr>
  </w:style>
  <w:style w:type="character" w:customStyle="1" w:styleId="aa">
    <w:name w:val="שםפרשן תו"/>
    <w:basedOn w:val="a1"/>
    <w:link w:val="a9"/>
    <w:rsid w:val="00B13452"/>
    <w:rPr>
      <w:rFonts w:ascii="David" w:eastAsia="David" w:hAnsi="David" w:cs="David"/>
      <w:b/>
      <w:bCs/>
      <w:color w:val="0070C0"/>
      <w:sz w:val="26"/>
      <w:szCs w:val="26"/>
    </w:rPr>
  </w:style>
  <w:style w:type="paragraph" w:customStyle="1" w:styleId="a">
    <w:name w:val="שאלות"/>
    <w:link w:val="ab"/>
    <w:qFormat/>
    <w:rsid w:val="00B13452"/>
    <w:pPr>
      <w:numPr>
        <w:numId w:val="1"/>
      </w:numPr>
    </w:pPr>
    <w:rPr>
      <w:rFonts w:ascii="David" w:eastAsia="David" w:hAnsi="David" w:cs="David"/>
      <w:color w:val="833C0B" w:themeColor="accent2" w:themeShade="80"/>
      <w:sz w:val="24"/>
      <w:szCs w:val="24"/>
    </w:rPr>
  </w:style>
  <w:style w:type="character" w:customStyle="1" w:styleId="ab">
    <w:name w:val="שאלות תו"/>
    <w:basedOn w:val="a1"/>
    <w:link w:val="a"/>
    <w:rsid w:val="00B13452"/>
    <w:rPr>
      <w:rFonts w:ascii="David" w:eastAsia="David" w:hAnsi="David" w:cs="David"/>
      <w:color w:val="833C0B" w:themeColor="accent2" w:themeShade="80"/>
      <w:sz w:val="24"/>
      <w:szCs w:val="24"/>
    </w:rPr>
  </w:style>
  <w:style w:type="paragraph" w:styleId="ac">
    <w:name w:val="Balloon Text"/>
    <w:basedOn w:val="a0"/>
    <w:link w:val="ad"/>
    <w:uiPriority w:val="99"/>
    <w:semiHidden/>
    <w:unhideWhenUsed/>
    <w:rsid w:val="00B13452"/>
    <w:pPr>
      <w:spacing w:after="0" w:line="240" w:lineRule="auto"/>
    </w:pPr>
    <w:rPr>
      <w:rFonts w:ascii="Tahoma" w:hAnsi="Tahoma" w:cs="Tahoma"/>
      <w:sz w:val="18"/>
      <w:szCs w:val="18"/>
    </w:rPr>
  </w:style>
  <w:style w:type="character" w:customStyle="1" w:styleId="ad">
    <w:name w:val="טקסט בלונים תו"/>
    <w:basedOn w:val="a1"/>
    <w:link w:val="ac"/>
    <w:uiPriority w:val="99"/>
    <w:semiHidden/>
    <w:rsid w:val="00B13452"/>
    <w:rPr>
      <w:rFonts w:ascii="Tahoma" w:hAnsi="Tahoma" w:cs="Tahoma"/>
      <w:sz w:val="18"/>
      <w:szCs w:val="18"/>
    </w:rPr>
  </w:style>
  <w:style w:type="paragraph" w:styleId="ae">
    <w:name w:val="List Paragraph"/>
    <w:basedOn w:val="a0"/>
    <w:uiPriority w:val="34"/>
    <w:qFormat/>
    <w:rsid w:val="00B13452"/>
    <w:pPr>
      <w:ind w:left="720"/>
      <w:contextualSpacing/>
    </w:pPr>
  </w:style>
  <w:style w:type="character" w:styleId="Hyperlink">
    <w:name w:val="Hyperlink"/>
    <w:basedOn w:val="a1"/>
    <w:uiPriority w:val="99"/>
    <w:unhideWhenUsed/>
    <w:rsid w:val="00972682"/>
    <w:rPr>
      <w:color w:val="0563C1" w:themeColor="hyperlink"/>
      <w:u w:val="single"/>
    </w:rPr>
  </w:style>
  <w:style w:type="paragraph" w:styleId="af">
    <w:name w:val="header"/>
    <w:basedOn w:val="a0"/>
    <w:link w:val="af0"/>
    <w:uiPriority w:val="99"/>
    <w:unhideWhenUsed/>
    <w:rsid w:val="00492F54"/>
    <w:pPr>
      <w:tabs>
        <w:tab w:val="center" w:pos="4153"/>
        <w:tab w:val="right" w:pos="8306"/>
      </w:tabs>
      <w:spacing w:after="0" w:line="240" w:lineRule="auto"/>
    </w:pPr>
  </w:style>
  <w:style w:type="character" w:customStyle="1" w:styleId="af0">
    <w:name w:val="כותרת עליונה תו"/>
    <w:basedOn w:val="a1"/>
    <w:link w:val="af"/>
    <w:uiPriority w:val="99"/>
    <w:rsid w:val="00492F54"/>
  </w:style>
  <w:style w:type="paragraph" w:styleId="af1">
    <w:name w:val="footer"/>
    <w:basedOn w:val="a0"/>
    <w:link w:val="af2"/>
    <w:uiPriority w:val="99"/>
    <w:unhideWhenUsed/>
    <w:rsid w:val="00492F54"/>
    <w:pPr>
      <w:tabs>
        <w:tab w:val="center" w:pos="4153"/>
        <w:tab w:val="right" w:pos="8306"/>
      </w:tabs>
      <w:spacing w:after="0" w:line="240" w:lineRule="auto"/>
    </w:pPr>
  </w:style>
  <w:style w:type="character" w:customStyle="1" w:styleId="af2">
    <w:name w:val="כותרת תחתונה תו"/>
    <w:basedOn w:val="a1"/>
    <w:link w:val="af1"/>
    <w:uiPriority w:val="99"/>
    <w:rsid w:val="00492F54"/>
  </w:style>
  <w:style w:type="character" w:customStyle="1" w:styleId="chnmb">
    <w:name w:val="chnmb"/>
    <w:basedOn w:val="a1"/>
    <w:rsid w:val="00867B95"/>
  </w:style>
  <w:style w:type="paragraph" w:customStyle="1" w:styleId="chtext">
    <w:name w:val="chtext"/>
    <w:basedOn w:val="a0"/>
    <w:rsid w:val="00867B9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2"/>
    <w:uiPriority w:val="39"/>
    <w:rsid w:val="00B62B36"/>
    <w:pPr>
      <w:spacing w:after="0" w:line="240" w:lineRule="auto"/>
    </w:pPr>
    <w:rPr>
      <w:rFonts w:ascii="Arial" w:eastAsia="Arial" w:hAnsi="Arial" w:cs="Arial"/>
      <w:lang w:val="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AC77E1"/>
    <w:pPr>
      <w:spacing w:after="0" w:line="240" w:lineRule="auto"/>
    </w:pPr>
  </w:style>
  <w:style w:type="paragraph" w:styleId="af5">
    <w:name w:val="annotation subject"/>
    <w:basedOn w:val="a7"/>
    <w:next w:val="a7"/>
    <w:link w:val="af6"/>
    <w:uiPriority w:val="99"/>
    <w:semiHidden/>
    <w:unhideWhenUsed/>
    <w:rsid w:val="00AC77E1"/>
    <w:rPr>
      <w:b/>
      <w:bCs/>
    </w:rPr>
  </w:style>
  <w:style w:type="character" w:customStyle="1" w:styleId="af6">
    <w:name w:val="נושא הערה תו"/>
    <w:basedOn w:val="a8"/>
    <w:link w:val="af5"/>
    <w:uiPriority w:val="99"/>
    <w:semiHidden/>
    <w:rsid w:val="00AC77E1"/>
    <w:rPr>
      <w:b/>
      <w:bCs/>
      <w:sz w:val="20"/>
      <w:szCs w:val="20"/>
    </w:rPr>
  </w:style>
  <w:style w:type="character" w:styleId="af7">
    <w:name w:val="Unresolved Mention"/>
    <w:basedOn w:val="a1"/>
    <w:uiPriority w:val="99"/>
    <w:semiHidden/>
    <w:unhideWhenUsed/>
    <w:rsid w:val="004E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5767">
      <w:bodyDiv w:val="1"/>
      <w:marLeft w:val="0"/>
      <w:marRight w:val="0"/>
      <w:marTop w:val="0"/>
      <w:marBottom w:val="0"/>
      <w:divBdr>
        <w:top w:val="none" w:sz="0" w:space="0" w:color="auto"/>
        <w:left w:val="none" w:sz="0" w:space="0" w:color="auto"/>
        <w:bottom w:val="none" w:sz="0" w:space="0" w:color="auto"/>
        <w:right w:val="none" w:sz="0" w:space="0" w:color="auto"/>
      </w:divBdr>
      <w:divsChild>
        <w:div w:id="432213089">
          <w:blockQuote w:val="1"/>
          <w:marLeft w:val="0"/>
          <w:marRight w:val="0"/>
          <w:marTop w:val="0"/>
          <w:marBottom w:val="0"/>
          <w:divBdr>
            <w:top w:val="none" w:sz="0" w:space="0" w:color="auto"/>
            <w:left w:val="none" w:sz="0" w:space="0" w:color="auto"/>
            <w:bottom w:val="none" w:sz="0" w:space="0" w:color="auto"/>
            <w:right w:val="none" w:sz="0" w:space="0" w:color="auto"/>
          </w:divBdr>
        </w:div>
        <w:div w:id="1963608518">
          <w:blockQuote w:val="1"/>
          <w:marLeft w:val="0"/>
          <w:marRight w:val="0"/>
          <w:marTop w:val="0"/>
          <w:marBottom w:val="0"/>
          <w:divBdr>
            <w:top w:val="none" w:sz="0" w:space="0" w:color="auto"/>
            <w:left w:val="none" w:sz="0" w:space="0" w:color="auto"/>
            <w:bottom w:val="none" w:sz="0" w:space="0" w:color="auto"/>
            <w:right w:val="none" w:sz="0" w:space="0" w:color="auto"/>
          </w:divBdr>
        </w:div>
        <w:div w:id="1133602106">
          <w:blockQuote w:val="1"/>
          <w:marLeft w:val="0"/>
          <w:marRight w:val="0"/>
          <w:marTop w:val="0"/>
          <w:marBottom w:val="0"/>
          <w:divBdr>
            <w:top w:val="none" w:sz="0" w:space="0" w:color="auto"/>
            <w:left w:val="none" w:sz="0" w:space="0" w:color="auto"/>
            <w:bottom w:val="none" w:sz="0" w:space="0" w:color="auto"/>
            <w:right w:val="none" w:sz="0" w:space="0" w:color="auto"/>
          </w:divBdr>
        </w:div>
        <w:div w:id="2012102852">
          <w:blockQuote w:val="1"/>
          <w:marLeft w:val="0"/>
          <w:marRight w:val="0"/>
          <w:marTop w:val="0"/>
          <w:marBottom w:val="0"/>
          <w:divBdr>
            <w:top w:val="none" w:sz="0" w:space="0" w:color="auto"/>
            <w:left w:val="none" w:sz="0" w:space="0" w:color="auto"/>
            <w:bottom w:val="none" w:sz="0" w:space="0" w:color="auto"/>
            <w:right w:val="none" w:sz="0" w:space="0" w:color="auto"/>
          </w:divBdr>
        </w:div>
        <w:div w:id="1183058956">
          <w:blockQuote w:val="1"/>
          <w:marLeft w:val="0"/>
          <w:marRight w:val="0"/>
          <w:marTop w:val="0"/>
          <w:marBottom w:val="0"/>
          <w:divBdr>
            <w:top w:val="none" w:sz="0" w:space="0" w:color="auto"/>
            <w:left w:val="none" w:sz="0" w:space="0" w:color="auto"/>
            <w:bottom w:val="none" w:sz="0" w:space="0" w:color="auto"/>
            <w:right w:val="none" w:sz="0" w:space="0" w:color="auto"/>
          </w:divBdr>
        </w:div>
        <w:div w:id="845946324">
          <w:blockQuote w:val="1"/>
          <w:marLeft w:val="0"/>
          <w:marRight w:val="0"/>
          <w:marTop w:val="0"/>
          <w:marBottom w:val="0"/>
          <w:divBdr>
            <w:top w:val="none" w:sz="0" w:space="0" w:color="auto"/>
            <w:left w:val="none" w:sz="0" w:space="0" w:color="auto"/>
            <w:bottom w:val="none" w:sz="0" w:space="0" w:color="auto"/>
            <w:right w:val="none" w:sz="0" w:space="0" w:color="auto"/>
          </w:divBdr>
        </w:div>
        <w:div w:id="1342774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pop/0files/bible-Hamad/high-school/skills/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yda.education.gov.il/files/pop/0files/bible-Hamad/high-school/Article6.pdf" TargetMode="External"/><Relationship Id="rId4" Type="http://schemas.openxmlformats.org/officeDocument/2006/relationships/settings" Target="settings.xml"/><Relationship Id="rId9" Type="http://schemas.openxmlformats.org/officeDocument/2006/relationships/hyperlink" Target="https://meyda.education.gov.il/files/pop/0files/bible-Hamad/high-school/skills/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C544-8EDE-4067-B974-850D631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1431</Words>
  <Characters>7157</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Seidler</dc:creator>
  <cp:keywords/>
  <dc:description/>
  <cp:lastModifiedBy>oshrit rf</cp:lastModifiedBy>
  <cp:revision>2</cp:revision>
  <dcterms:created xsi:type="dcterms:W3CDTF">2024-12-16T20:02:00Z</dcterms:created>
  <dcterms:modified xsi:type="dcterms:W3CDTF">2024-12-16T20:02:00Z</dcterms:modified>
</cp:coreProperties>
</file>