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1FC4F" w14:textId="77777777" w:rsidR="00B5296E" w:rsidRPr="00EB0AF8" w:rsidRDefault="00000000" w:rsidP="00EB0AF8">
      <w:pPr>
        <w:pStyle w:val="1"/>
        <w:bidi/>
        <w:rPr>
          <w:rFonts w:ascii="Noto Sans Hebrew Black" w:hAnsi="Noto Sans Hebrew Black" w:cs="Noto Sans Hebrew Black"/>
        </w:rPr>
      </w:pPr>
      <w:r w:rsidRPr="00EB0AF8">
        <w:rPr>
          <w:rFonts w:ascii="Noto Sans Hebrew Black" w:hAnsi="Noto Sans Hebrew Black" w:cs="Noto Sans Hebrew Black"/>
          <w:rtl/>
        </w:rPr>
        <w:t xml:space="preserve">בחינת שלמות התהליך: </w:t>
      </w:r>
    </w:p>
    <w:p w14:paraId="0EE964B4" w14:textId="7FE57365" w:rsidR="00B5296E" w:rsidRPr="00A40109" w:rsidRDefault="00000000" w:rsidP="00A40109">
      <w:pPr>
        <w:pStyle w:val="2"/>
        <w:bidi/>
        <w:rPr>
          <w:rFonts w:ascii="Noto Sans Hebrew" w:hAnsi="Noto Sans Hebrew" w:cs="Noto Sans Hebrew"/>
        </w:rPr>
      </w:pPr>
      <w:r w:rsidRPr="00A40109">
        <w:rPr>
          <w:rFonts w:ascii="Noto Sans Hebrew" w:hAnsi="Noto Sans Hebrew" w:cs="Noto Sans Hebrew"/>
          <w:rtl/>
        </w:rPr>
        <w:t>ימולא כחלק מתהליך אבטחת איכות על ידי מחלקת אסדרה דינאמית</w:t>
      </w:r>
      <w:r w:rsidR="00A40109" w:rsidRPr="00A40109">
        <w:rPr>
          <w:rFonts w:ascii="Noto Sans Hebrew" w:hAnsi="Noto Sans Hebrew" w:cs="Noto Sans Hebrew" w:hint="cs"/>
          <w:rtl/>
        </w:rPr>
        <w:t>:</w:t>
      </w:r>
    </w:p>
    <w:p w14:paraId="2AC90690" w14:textId="77777777" w:rsidR="00B5296E" w:rsidRPr="005D2C55" w:rsidRDefault="00000000">
      <w:pPr>
        <w:numPr>
          <w:ilvl w:val="0"/>
          <w:numId w:val="1"/>
        </w:numPr>
        <w:bidi/>
        <w:spacing w:before="280" w:line="360" w:lineRule="auto"/>
        <w:ind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</w:rPr>
      </w:pPr>
      <w:r w:rsidRPr="005D2C55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עבור כל שלב/תוצר לבדוק האם בוצע </w:t>
      </w:r>
    </w:p>
    <w:p w14:paraId="7D0D8C7D" w14:textId="77777777" w:rsidR="00B5296E" w:rsidRPr="005D2C55" w:rsidRDefault="00000000">
      <w:pPr>
        <w:numPr>
          <w:ilvl w:val="0"/>
          <w:numId w:val="1"/>
        </w:numPr>
        <w:bidi/>
        <w:spacing w:line="360" w:lineRule="auto"/>
        <w:ind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</w:rPr>
      </w:pPr>
      <w:r w:rsidRPr="005D2C55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>האם התוכן של שלב / התוצר ממוקד ובהיר</w:t>
      </w:r>
    </w:p>
    <w:p w14:paraId="0BD390DF" w14:textId="77777777" w:rsidR="00B5296E" w:rsidRPr="005D2C55" w:rsidRDefault="00000000">
      <w:pPr>
        <w:numPr>
          <w:ilvl w:val="0"/>
          <w:numId w:val="1"/>
        </w:numPr>
        <w:bidi/>
        <w:spacing w:after="280" w:line="360" w:lineRule="auto"/>
        <w:ind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</w:rPr>
      </w:pPr>
      <w:r w:rsidRPr="005D2C55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הערות לתיקון ושיפור </w:t>
      </w:r>
      <w:r w:rsidRPr="005D2C55">
        <w:rPr>
          <w:rFonts w:ascii="Noto Sans Hebrew" w:eastAsia="Rubik" w:hAnsi="Noto Sans Hebrew" w:cs="Noto Sans Hebrew"/>
          <w:color w:val="002060"/>
          <w:sz w:val="24"/>
          <w:szCs w:val="24"/>
        </w:rPr>
        <w:t xml:space="preserve"> </w:t>
      </w:r>
    </w:p>
    <w:p w14:paraId="4E697F6C" w14:textId="77777777" w:rsidR="00B5296E" w:rsidRPr="00A40109" w:rsidRDefault="00000000">
      <w:pPr>
        <w:bidi/>
        <w:spacing w:line="360" w:lineRule="auto"/>
        <w:jc w:val="both"/>
        <w:rPr>
          <w:rFonts w:ascii="Noto Sans Hebrew" w:eastAsia="Rubik ExtraBold" w:hAnsi="Noto Sans Hebrew" w:cs="Noto Sans Hebrew"/>
          <w:color w:val="002060"/>
          <w:sz w:val="26"/>
          <w:szCs w:val="26"/>
        </w:rPr>
      </w:pPr>
      <w:r w:rsidRPr="00A40109">
        <w:rPr>
          <w:rFonts w:ascii="Noto Sans Hebrew" w:eastAsia="Rubik ExtraBold" w:hAnsi="Noto Sans Hebrew" w:cs="Noto Sans Hebrew"/>
          <w:color w:val="002060"/>
          <w:sz w:val="26"/>
          <w:szCs w:val="26"/>
          <w:rtl/>
        </w:rPr>
        <w:t>צ׳ק ליסט לבדיקת הבקשה:</w:t>
      </w:r>
      <w:r w:rsidRPr="00A40109">
        <w:rPr>
          <w:rFonts w:ascii="Noto Sans Hebrew" w:eastAsia="Rubik ExtraBold" w:hAnsi="Noto Sans Hebrew" w:cs="Noto Sans Hebrew"/>
          <w:color w:val="002060"/>
          <w:sz w:val="26"/>
          <w:szCs w:val="26"/>
        </w:rPr>
        <w:t xml:space="preserve"> </w:t>
      </w:r>
    </w:p>
    <w:p w14:paraId="3F9F35D1" w14:textId="176FD458" w:rsidR="00EB0AF8" w:rsidRPr="00EB0AF8" w:rsidRDefault="00EB0AF8" w:rsidP="00FF45F0">
      <w:pPr>
        <w:pStyle w:val="a5"/>
        <w:bidi/>
        <w:spacing w:before="280" w:after="280" w:line="360" w:lineRule="auto"/>
        <w:ind w:right="100"/>
        <w:jc w:val="both"/>
        <w:rPr>
          <w:rFonts w:ascii="Noto Sans Hebrew" w:eastAsia="Rubik" w:hAnsi="Noto Sans Hebrew" w:cs="Noto Sans Hebrew"/>
          <w:color w:val="333333"/>
          <w:sz w:val="24"/>
          <w:szCs w:val="24"/>
        </w:rPr>
      </w:pPr>
      <w:r w:rsidRPr="00EB0AF8">
        <w:rPr>
          <w:rFonts w:eastAsia="Rubik"/>
          <w:noProof/>
          <w:color w:val="333333"/>
          <w:sz w:val="24"/>
          <w:szCs w:val="24"/>
        </w:rPr>
        <w:drawing>
          <wp:inline distT="114300" distB="114300" distL="114300" distR="114300" wp14:anchorId="7CFD1FD5" wp14:editId="15BB1675">
            <wp:extent cx="237165" cy="247650"/>
            <wp:effectExtent l="38100" t="38100" r="29845" b="38100"/>
            <wp:docPr id="5" name="image9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65" cy="247650"/>
                    </a:xfrm>
                    <a:prstGeom prst="rect">
                      <a:avLst/>
                    </a:prstGeom>
                    <a:ln w="25400">
                      <a:solidFill>
                        <a:srgbClr val="434343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0C1052F" w14:textId="5B78E787" w:rsidR="005D2C55" w:rsidRPr="005D2C55" w:rsidRDefault="00000000" w:rsidP="005D2C55">
      <w:pPr>
        <w:pStyle w:val="a5"/>
        <w:numPr>
          <w:ilvl w:val="0"/>
          <w:numId w:val="2"/>
        </w:numPr>
        <w:bidi/>
        <w:spacing w:before="280" w:after="280" w:line="360" w:lineRule="auto"/>
        <w:ind w:right="100"/>
        <w:jc w:val="both"/>
        <w:rPr>
          <w:rFonts w:ascii="Noto Sans Hebrew" w:eastAsia="Rubik" w:hAnsi="Noto Sans Hebrew" w:cs="Noto Sans Hebrew"/>
          <w:color w:val="333333"/>
          <w:sz w:val="24"/>
          <w:szCs w:val="24"/>
        </w:rPr>
      </w:pPr>
      <w:hyperlink r:id="rId8">
        <w:r w:rsidR="005D2C55">
          <w:rPr>
            <w:rFonts w:ascii="Noto Sans Hebrew" w:eastAsia="Rubik" w:hAnsi="Noto Sans Hebrew" w:cs="Noto Sans Hebrew"/>
            <w:color w:val="1155CC"/>
            <w:sz w:val="24"/>
            <w:szCs w:val="24"/>
            <w:u w:val="single"/>
            <w:rtl/>
          </w:rPr>
          <w:t>הצגת מסמך התפיסה</w:t>
        </w:r>
      </w:hyperlink>
      <w:r w:rsidRPr="00EB0AF8">
        <w:rPr>
          <w:rFonts w:ascii="Noto Sans Hebrew" w:eastAsia="Rubik" w:hAnsi="Noto Sans Hebrew" w:cs="Noto Sans Hebrew"/>
          <w:sz w:val="24"/>
          <w:szCs w:val="24"/>
        </w:rPr>
        <w:t xml:space="preserve"> </w:t>
      </w:r>
      <w:r w:rsidRPr="00A40109">
        <w:rPr>
          <w:rFonts w:ascii="Noto Sans Hebrew" w:eastAsia="Rubik" w:hAnsi="Noto Sans Hebrew" w:cs="Noto Sans Hebrew"/>
          <w:color w:val="000000" w:themeColor="text1"/>
          <w:sz w:val="24"/>
          <w:szCs w:val="24"/>
          <w:rtl/>
        </w:rPr>
        <w:t>הכולל את המודל החינוכי החדשני המיועד לניסוי</w:t>
      </w:r>
    </w:p>
    <w:p w14:paraId="779B114E" w14:textId="77777777" w:rsidR="00B5296E" w:rsidRPr="00EB0AF8" w:rsidRDefault="00000000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</w:rPr>
      </w:pPr>
      <w:r w:rsidRPr="00EB0AF8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האם תוכן התוצר ממוקד וברור: </w:t>
      </w:r>
    </w:p>
    <w:p w14:paraId="12F3D9DF" w14:textId="77777777" w:rsidR="00B5296E" w:rsidRDefault="00000000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  <w:r w:rsidRPr="00EB0AF8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הערות לתיקון ושיפור: </w:t>
      </w:r>
    </w:p>
    <w:p w14:paraId="0A3D2FA3" w14:textId="77777777" w:rsidR="005D2C55" w:rsidRDefault="005D2C55" w:rsidP="005D2C55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</w:p>
    <w:p w14:paraId="2DBE1144" w14:textId="77777777" w:rsidR="00EB0AF8" w:rsidRDefault="00EB0AF8" w:rsidP="00EB0AF8">
      <w:pPr>
        <w:bidi/>
        <w:spacing w:line="240" w:lineRule="auto"/>
        <w:ind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</w:p>
    <w:p w14:paraId="51DAF6B5" w14:textId="77777777" w:rsidR="00EB0AF8" w:rsidRPr="00EB0AF8" w:rsidRDefault="00EB0AF8" w:rsidP="00FF45F0">
      <w:pPr>
        <w:pStyle w:val="a5"/>
        <w:bidi/>
        <w:spacing w:before="280" w:after="280" w:line="360" w:lineRule="auto"/>
        <w:ind w:right="100"/>
        <w:jc w:val="both"/>
        <w:rPr>
          <w:rFonts w:ascii="Noto Sans Hebrew" w:eastAsia="Rubik" w:hAnsi="Noto Sans Hebrew" w:cs="Noto Sans Hebrew"/>
          <w:color w:val="333333"/>
          <w:sz w:val="24"/>
          <w:szCs w:val="24"/>
        </w:rPr>
      </w:pPr>
      <w:r w:rsidRPr="00EB0AF8">
        <w:rPr>
          <w:rFonts w:eastAsia="Rubik"/>
          <w:noProof/>
          <w:color w:val="333333"/>
          <w:sz w:val="24"/>
          <w:szCs w:val="24"/>
        </w:rPr>
        <w:drawing>
          <wp:inline distT="114300" distB="114300" distL="114300" distR="114300" wp14:anchorId="607E18FD" wp14:editId="60919479">
            <wp:extent cx="237165" cy="247650"/>
            <wp:effectExtent l="38100" t="38100" r="29845" b="38100"/>
            <wp:docPr id="1243844804" name="image9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65" cy="247650"/>
                    </a:xfrm>
                    <a:prstGeom prst="rect">
                      <a:avLst/>
                    </a:prstGeom>
                    <a:ln w="25400">
                      <a:solidFill>
                        <a:srgbClr val="434343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3122899" w14:textId="6FAF1EF0" w:rsidR="005D2C55" w:rsidRPr="00A40109" w:rsidRDefault="00EB0AF8" w:rsidP="005D2C55">
      <w:pPr>
        <w:pStyle w:val="a5"/>
        <w:numPr>
          <w:ilvl w:val="0"/>
          <w:numId w:val="2"/>
        </w:numPr>
        <w:bidi/>
        <w:spacing w:before="280" w:after="280" w:line="360" w:lineRule="auto"/>
        <w:ind w:right="100"/>
        <w:jc w:val="both"/>
        <w:rPr>
          <w:rFonts w:ascii="Noto Sans Hebrew" w:eastAsia="Rubik" w:hAnsi="Noto Sans Hebrew" w:cs="Noto Sans Hebrew"/>
          <w:color w:val="000000" w:themeColor="text1"/>
          <w:sz w:val="24"/>
          <w:szCs w:val="24"/>
          <w:rtl/>
        </w:rPr>
      </w:pPr>
      <w:r w:rsidRPr="00A40109">
        <w:rPr>
          <w:rFonts w:ascii="Noto Sans Hebrew" w:hAnsi="Noto Sans Hebrew" w:cs="Noto Sans Hebrew" w:hint="cs"/>
          <w:color w:val="000000" w:themeColor="text1"/>
          <w:sz w:val="24"/>
          <w:szCs w:val="24"/>
          <w:rtl/>
        </w:rPr>
        <w:t>הגדרת אתגרי אסדרה</w:t>
      </w:r>
    </w:p>
    <w:p w14:paraId="121BF3DC" w14:textId="77777777" w:rsidR="00EB0AF8" w:rsidRPr="00EB0AF8" w:rsidRDefault="00EB0AF8" w:rsidP="00EB0AF8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</w:rPr>
      </w:pPr>
      <w:r w:rsidRPr="00EB0AF8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האם תוכן התוצר ממוקד וברור: </w:t>
      </w:r>
    </w:p>
    <w:p w14:paraId="0BCDC4FE" w14:textId="6C2D0128" w:rsidR="00EB0AF8" w:rsidRDefault="00EB0AF8" w:rsidP="00EB0AF8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  <w:r w:rsidRPr="00EB0AF8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הערות לתיקון ושיפור: </w:t>
      </w:r>
    </w:p>
    <w:p w14:paraId="31C2B923" w14:textId="77777777" w:rsidR="005D2C55" w:rsidRDefault="005D2C55" w:rsidP="005D2C55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</w:p>
    <w:p w14:paraId="02DE59BB" w14:textId="77777777" w:rsidR="005D2C55" w:rsidRPr="00EB0AF8" w:rsidRDefault="005D2C55" w:rsidP="005D2C55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</w:rPr>
      </w:pPr>
    </w:p>
    <w:p w14:paraId="73758E46" w14:textId="77777777" w:rsidR="00EB0AF8" w:rsidRPr="00EB0AF8" w:rsidRDefault="00EB0AF8" w:rsidP="00EB0AF8">
      <w:pPr>
        <w:pStyle w:val="a5"/>
        <w:bidi/>
        <w:spacing w:line="240" w:lineRule="auto"/>
        <w:ind w:left="144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</w:p>
    <w:p w14:paraId="7FDFFBE0" w14:textId="77777777" w:rsidR="00EB0AF8" w:rsidRPr="00EB0AF8" w:rsidRDefault="00EB0AF8" w:rsidP="00FF45F0">
      <w:pPr>
        <w:pStyle w:val="a5"/>
        <w:bidi/>
        <w:spacing w:before="280" w:after="280" w:line="360" w:lineRule="auto"/>
        <w:ind w:left="792" w:right="100"/>
        <w:jc w:val="both"/>
        <w:rPr>
          <w:rFonts w:ascii="Noto Sans Hebrew" w:eastAsia="Rubik" w:hAnsi="Noto Sans Hebrew" w:cs="Noto Sans Hebrew"/>
          <w:color w:val="333333"/>
          <w:sz w:val="24"/>
          <w:szCs w:val="24"/>
        </w:rPr>
      </w:pPr>
      <w:r w:rsidRPr="00EB0AF8">
        <w:rPr>
          <w:rFonts w:eastAsia="Rubik"/>
          <w:noProof/>
          <w:color w:val="333333"/>
          <w:sz w:val="24"/>
          <w:szCs w:val="24"/>
        </w:rPr>
        <w:drawing>
          <wp:inline distT="114300" distB="114300" distL="114300" distR="114300" wp14:anchorId="6DF5318B" wp14:editId="727A9123">
            <wp:extent cx="237165" cy="247650"/>
            <wp:effectExtent l="38100" t="38100" r="29845" b="38100"/>
            <wp:docPr id="904579554" name="image9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65" cy="247650"/>
                    </a:xfrm>
                    <a:prstGeom prst="rect">
                      <a:avLst/>
                    </a:prstGeom>
                    <a:ln w="25400">
                      <a:solidFill>
                        <a:srgbClr val="434343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FF9EF4B" w14:textId="3C41FEB8" w:rsidR="00B5296E" w:rsidRPr="005D2C55" w:rsidRDefault="00EB0AF8" w:rsidP="00EB0AF8">
      <w:pPr>
        <w:pStyle w:val="a5"/>
        <w:numPr>
          <w:ilvl w:val="1"/>
          <w:numId w:val="2"/>
        </w:numPr>
        <w:bidi/>
        <w:spacing w:before="280" w:after="280" w:line="360" w:lineRule="auto"/>
        <w:ind w:right="100"/>
        <w:jc w:val="both"/>
        <w:rPr>
          <w:rFonts w:ascii="Noto Sans Hebrew" w:eastAsia="Rubik" w:hAnsi="Noto Sans Hebrew" w:cs="Noto Sans Hebrew"/>
          <w:color w:val="333333"/>
          <w:sz w:val="24"/>
          <w:szCs w:val="24"/>
        </w:rPr>
      </w:pPr>
      <w:r>
        <w:rPr>
          <w:rFonts w:ascii="Noto Sans Hebrew" w:hAnsi="Noto Sans Hebrew" w:cs="Noto Sans Hebrew" w:hint="cs"/>
          <w:rtl/>
        </w:rPr>
        <w:t xml:space="preserve"> </w:t>
      </w:r>
      <w:r w:rsidRPr="00A40109">
        <w:rPr>
          <w:rFonts w:ascii="Noto Sans Hebrew" w:hAnsi="Noto Sans Hebrew" w:cs="Noto Sans Hebrew" w:hint="cs"/>
          <w:color w:val="000000" w:themeColor="text1"/>
          <w:sz w:val="24"/>
          <w:szCs w:val="24"/>
          <w:rtl/>
        </w:rPr>
        <w:t xml:space="preserve">הגדרת </w:t>
      </w:r>
      <w:r w:rsidRPr="00A40109">
        <w:rPr>
          <w:rFonts w:ascii="Noto Sans Hebrew" w:hAnsi="Noto Sans Hebrew" w:cs="Noto Sans Hebrew" w:hint="cs"/>
          <w:color w:val="000000" w:themeColor="text1"/>
          <w:sz w:val="24"/>
          <w:szCs w:val="24"/>
          <w:rtl/>
        </w:rPr>
        <w:t>תרחיש עתיד רצוי</w:t>
      </w:r>
      <w:r w:rsidR="00000000" w:rsidRPr="00A40109">
        <w:rPr>
          <w:rFonts w:ascii="Noto Sans Hebrew" w:eastAsia="Rubik" w:hAnsi="Noto Sans Hebrew" w:cs="Noto Sans Hebrew"/>
          <w:color w:val="000000" w:themeColor="text1"/>
          <w:sz w:val="24"/>
          <w:szCs w:val="24"/>
          <w:rtl/>
        </w:rPr>
        <w:t xml:space="preserve"> </w:t>
      </w:r>
    </w:p>
    <w:p w14:paraId="225DDB54" w14:textId="77777777" w:rsidR="00B5296E" w:rsidRPr="00EB0AF8" w:rsidRDefault="00000000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</w:rPr>
      </w:pPr>
      <w:r w:rsidRPr="00EB0AF8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האם תוכן התוצר ממוקד וברור: </w:t>
      </w:r>
    </w:p>
    <w:p w14:paraId="05B3D925" w14:textId="77777777" w:rsidR="00B5296E" w:rsidRDefault="00000000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  <w:r w:rsidRPr="00EB0AF8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הערות לתיקון ושיפור: </w:t>
      </w:r>
    </w:p>
    <w:p w14:paraId="7DDFEFAA" w14:textId="77777777" w:rsidR="00EB0AF8" w:rsidRDefault="00EB0AF8" w:rsidP="00EB0AF8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</w:p>
    <w:p w14:paraId="74DB110E" w14:textId="77777777" w:rsidR="00EB0AF8" w:rsidRDefault="00EB0AF8" w:rsidP="00EB0AF8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</w:p>
    <w:p w14:paraId="55EBCCAB" w14:textId="77777777" w:rsidR="00EB0AF8" w:rsidRDefault="00EB0AF8" w:rsidP="00EB0AF8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</w:p>
    <w:p w14:paraId="6FEED85F" w14:textId="77777777" w:rsidR="00EB0AF8" w:rsidRDefault="00EB0AF8" w:rsidP="00EB0AF8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</w:p>
    <w:p w14:paraId="3F5F10AB" w14:textId="77777777" w:rsidR="00EB0AF8" w:rsidRPr="00EB0AF8" w:rsidRDefault="00EB0AF8" w:rsidP="00FF45F0">
      <w:pPr>
        <w:pStyle w:val="a5"/>
        <w:bidi/>
        <w:spacing w:before="280" w:after="280" w:line="360" w:lineRule="auto"/>
        <w:ind w:left="792" w:right="100"/>
        <w:jc w:val="both"/>
        <w:rPr>
          <w:rFonts w:ascii="Noto Sans Hebrew" w:eastAsia="Rubik" w:hAnsi="Noto Sans Hebrew" w:cs="Noto Sans Hebrew"/>
          <w:color w:val="333333"/>
          <w:sz w:val="24"/>
          <w:szCs w:val="24"/>
        </w:rPr>
      </w:pPr>
      <w:r w:rsidRPr="00EB0AF8">
        <w:rPr>
          <w:rFonts w:eastAsia="Rubik"/>
          <w:noProof/>
          <w:color w:val="333333"/>
          <w:sz w:val="24"/>
          <w:szCs w:val="24"/>
        </w:rPr>
        <w:drawing>
          <wp:inline distT="114300" distB="114300" distL="114300" distR="114300" wp14:anchorId="216EF0CC" wp14:editId="3818955B">
            <wp:extent cx="237165" cy="247650"/>
            <wp:effectExtent l="38100" t="38100" r="29845" b="38100"/>
            <wp:docPr id="1132316159" name="image9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65" cy="247650"/>
                    </a:xfrm>
                    <a:prstGeom prst="rect">
                      <a:avLst/>
                    </a:prstGeom>
                    <a:ln w="25400">
                      <a:solidFill>
                        <a:srgbClr val="434343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A5002AE" w14:textId="7F2D458B" w:rsidR="005D2C55" w:rsidRPr="005D2C55" w:rsidRDefault="00EB0AF8" w:rsidP="005D2C55">
      <w:pPr>
        <w:pStyle w:val="a5"/>
        <w:numPr>
          <w:ilvl w:val="1"/>
          <w:numId w:val="2"/>
        </w:numPr>
        <w:bidi/>
        <w:spacing w:before="280" w:after="280" w:line="360" w:lineRule="auto"/>
        <w:ind w:right="100"/>
        <w:jc w:val="both"/>
        <w:rPr>
          <w:rFonts w:ascii="Noto Sans Hebrew" w:eastAsia="Rubik" w:hAnsi="Noto Sans Hebrew" w:cs="Noto Sans Hebrew"/>
          <w:color w:val="333333"/>
          <w:sz w:val="24"/>
          <w:szCs w:val="24"/>
        </w:rPr>
      </w:pPr>
      <w:r>
        <w:rPr>
          <w:rFonts w:ascii="Noto Sans Hebrew" w:hAnsi="Noto Sans Hebrew" w:cs="Noto Sans Hebrew" w:hint="cs"/>
          <w:rtl/>
        </w:rPr>
        <w:t xml:space="preserve"> </w:t>
      </w:r>
      <w:hyperlink r:id="rId9" w:history="1">
        <w:r w:rsidRPr="005D2C55">
          <w:rPr>
            <w:rStyle w:val="Hyperlink"/>
            <w:rFonts w:ascii="Noto Sans Hebrew" w:hAnsi="Noto Sans Hebrew" w:cs="Noto Sans Hebrew"/>
            <w:sz w:val="24"/>
            <w:szCs w:val="24"/>
            <w:rtl/>
          </w:rPr>
          <w:t>זיהוי</w:t>
        </w:r>
        <w:r w:rsidRPr="005D2C55">
          <w:rPr>
            <w:rStyle w:val="Hyperlink"/>
            <w:rFonts w:ascii="Noto Sans Hebrew" w:eastAsia="Rubik" w:hAnsi="Noto Sans Hebrew" w:cs="Noto Sans Hebrew"/>
            <w:sz w:val="24"/>
            <w:szCs w:val="24"/>
            <w:rtl/>
          </w:rPr>
          <w:t xml:space="preserve"> אתגרי הסדרה</w:t>
        </w:r>
      </w:hyperlink>
      <w:r w:rsidRPr="005D2C55">
        <w:rPr>
          <w:rFonts w:ascii="Noto Sans Hebrew" w:eastAsia="Rubik" w:hAnsi="Noto Sans Hebrew" w:cs="Noto Sans Hebrew"/>
          <w:color w:val="333333"/>
          <w:sz w:val="24"/>
          <w:szCs w:val="24"/>
          <w:rtl/>
        </w:rPr>
        <w:t xml:space="preserve"> באמצעות אופן עתידים (הבנת אתגרים והזדמנויות)  </w:t>
      </w:r>
    </w:p>
    <w:p w14:paraId="0C1CD07F" w14:textId="77777777" w:rsidR="00EB0AF8" w:rsidRPr="00EB0AF8" w:rsidRDefault="00EB0AF8" w:rsidP="00EB0AF8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</w:rPr>
      </w:pPr>
      <w:r w:rsidRPr="00EB0AF8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האם תוכן התוצר ממוקד וברור: </w:t>
      </w:r>
    </w:p>
    <w:p w14:paraId="48773D14" w14:textId="77777777" w:rsidR="00EB0AF8" w:rsidRDefault="00EB0AF8" w:rsidP="00EB0AF8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  <w:r w:rsidRPr="00EB0AF8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הערות לתיקון ושיפור: </w:t>
      </w:r>
    </w:p>
    <w:p w14:paraId="5B4CE5C5" w14:textId="77777777" w:rsidR="005D2C55" w:rsidRDefault="005D2C55" w:rsidP="005D2C55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</w:p>
    <w:p w14:paraId="7705304A" w14:textId="77777777" w:rsidR="00EB0AF8" w:rsidRDefault="00EB0AF8" w:rsidP="00EB0AF8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</w:p>
    <w:p w14:paraId="0A5F31AF" w14:textId="77777777" w:rsidR="00EB0AF8" w:rsidRPr="00EB0AF8" w:rsidRDefault="00EB0AF8" w:rsidP="00FF45F0">
      <w:pPr>
        <w:pStyle w:val="a5"/>
        <w:bidi/>
        <w:spacing w:before="280" w:after="280" w:line="360" w:lineRule="auto"/>
        <w:ind w:right="100"/>
        <w:jc w:val="both"/>
        <w:rPr>
          <w:rFonts w:ascii="Noto Sans Hebrew" w:eastAsia="Rubik" w:hAnsi="Noto Sans Hebrew" w:cs="Noto Sans Hebrew"/>
          <w:color w:val="333333"/>
          <w:sz w:val="24"/>
          <w:szCs w:val="24"/>
        </w:rPr>
      </w:pPr>
      <w:r w:rsidRPr="00EB0AF8">
        <w:rPr>
          <w:rFonts w:eastAsia="Rubik"/>
          <w:noProof/>
          <w:color w:val="333333"/>
          <w:sz w:val="24"/>
          <w:szCs w:val="24"/>
        </w:rPr>
        <w:drawing>
          <wp:inline distT="114300" distB="114300" distL="114300" distR="114300" wp14:anchorId="390964E1" wp14:editId="386FE654">
            <wp:extent cx="237165" cy="247650"/>
            <wp:effectExtent l="38100" t="38100" r="29845" b="38100"/>
            <wp:docPr id="244514921" name="image9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65" cy="247650"/>
                    </a:xfrm>
                    <a:prstGeom prst="rect">
                      <a:avLst/>
                    </a:prstGeom>
                    <a:ln w="25400">
                      <a:solidFill>
                        <a:srgbClr val="434343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C207B95" w14:textId="06D1D751" w:rsidR="005D2C55" w:rsidRPr="005D2C55" w:rsidRDefault="00EB0AF8" w:rsidP="005D2C55">
      <w:pPr>
        <w:pStyle w:val="a5"/>
        <w:numPr>
          <w:ilvl w:val="1"/>
          <w:numId w:val="2"/>
        </w:numPr>
        <w:bidi/>
        <w:spacing w:before="280" w:after="280" w:line="240" w:lineRule="auto"/>
        <w:ind w:left="720" w:right="100"/>
        <w:rPr>
          <w:rFonts w:ascii="Noto Sans Hebrew" w:eastAsia="Rubik" w:hAnsi="Noto Sans Hebrew" w:cs="Noto Sans Hebrew"/>
          <w:color w:val="002060"/>
          <w:sz w:val="24"/>
          <w:szCs w:val="24"/>
          <w:lang w:bidi="he"/>
        </w:rPr>
      </w:pPr>
      <w:r w:rsidRPr="00EB0AF8">
        <w:rPr>
          <w:rFonts w:ascii="Noto Sans Hebrew" w:hAnsi="Noto Sans Hebrew" w:cs="Noto Sans Hebrew" w:hint="cs"/>
          <w:rtl/>
        </w:rPr>
        <w:t xml:space="preserve"> </w:t>
      </w:r>
      <w:r w:rsidRPr="00EB0AF8">
        <w:rPr>
          <w:rFonts w:ascii="Noto Sans Hebrew" w:hAnsi="Noto Sans Hebrew" w:cs="Noto Sans Hebrew" w:hint="cs"/>
          <w:sz w:val="24"/>
          <w:szCs w:val="24"/>
          <w:rtl/>
        </w:rPr>
        <w:t xml:space="preserve">זיהוי </w:t>
      </w:r>
      <w:r w:rsidRPr="00EB0AF8">
        <w:rPr>
          <w:rFonts w:ascii="Noto Sans Hebrew" w:hAnsi="Noto Sans Hebrew" w:cs="Noto Sans Hebrew"/>
          <w:sz w:val="24"/>
          <w:szCs w:val="24"/>
          <w:rtl/>
        </w:rPr>
        <w:t xml:space="preserve">אתגרי אסדרה מול </w:t>
      </w:r>
      <w:hyperlink r:id="rId10" w:history="1">
        <w:r w:rsidRPr="00EB0AF8">
          <w:rPr>
            <w:rStyle w:val="Hyperlink"/>
            <w:rFonts w:ascii="Noto Sans Hebrew" w:hAnsi="Noto Sans Hebrew" w:cs="Noto Sans Hebrew"/>
            <w:sz w:val="24"/>
            <w:szCs w:val="24"/>
            <w:rtl/>
          </w:rPr>
          <w:t xml:space="preserve">עקרונות לחדשנות אחראית בחינוך </w:t>
        </w:r>
      </w:hyperlink>
      <w:r>
        <w:rPr>
          <w:rFonts w:ascii="Noto Sans Hebrew" w:hAnsi="Noto Sans Hebrew" w:cs="Noto Sans Hebrew"/>
          <w:sz w:val="24"/>
          <w:szCs w:val="24"/>
          <w:rtl/>
        </w:rPr>
        <w:br/>
      </w:r>
      <w:r>
        <w:rPr>
          <w:rFonts w:ascii="Noto Sans Hebrew" w:hAnsi="Noto Sans Hebrew" w:cs="Noto Sans Hebrew"/>
          <w:sz w:val="24"/>
          <w:szCs w:val="24"/>
          <w:rtl/>
        </w:rPr>
        <w:br/>
      </w:r>
      <w:r w:rsidRPr="005D2C55">
        <w:rPr>
          <w:rFonts w:ascii="Noto Sans Hebrew" w:hAnsi="Noto Sans Hebrew" w:cs="Noto Sans Hebrew" w:hint="cs"/>
          <w:color w:val="002060"/>
          <w:sz w:val="24"/>
          <w:szCs w:val="24"/>
          <w:rtl/>
        </w:rPr>
        <w:t>האם תוכן התוצר ממוקד וברור:</w:t>
      </w:r>
      <w:r w:rsidRPr="005D2C55">
        <w:rPr>
          <w:rFonts w:ascii="Noto Sans Hebrew" w:hAnsi="Noto Sans Hebrew" w:cs="Noto Sans Hebrew"/>
          <w:color w:val="002060"/>
          <w:sz w:val="24"/>
          <w:szCs w:val="24"/>
          <w:rtl/>
        </w:rPr>
        <w:br/>
      </w:r>
      <w:r w:rsidRPr="005D2C55">
        <w:rPr>
          <w:rFonts w:ascii="Noto Sans Hebrew" w:hAnsi="Noto Sans Hebrew" w:cs="Noto Sans Hebrew" w:hint="cs"/>
          <w:color w:val="002060"/>
          <w:sz w:val="24"/>
          <w:szCs w:val="24"/>
          <w:rtl/>
        </w:rPr>
        <w:t>הערות לתיקון ושיפור:</w:t>
      </w:r>
    </w:p>
    <w:p w14:paraId="01ED00A2" w14:textId="393D34D4" w:rsidR="00EB0AF8" w:rsidRPr="005D2C55" w:rsidRDefault="00EB0AF8" w:rsidP="005D2C55">
      <w:pPr>
        <w:pStyle w:val="a5"/>
        <w:bidi/>
        <w:spacing w:before="280" w:after="280" w:line="240" w:lineRule="auto"/>
        <w:ind w:right="100"/>
        <w:rPr>
          <w:rFonts w:ascii="Noto Sans Hebrew" w:eastAsia="Rubik" w:hAnsi="Noto Sans Hebrew" w:cs="Noto Sans Hebrew"/>
          <w:color w:val="002060"/>
          <w:sz w:val="24"/>
          <w:szCs w:val="24"/>
          <w:lang w:bidi="he"/>
        </w:rPr>
      </w:pPr>
      <w:r w:rsidRPr="005D2C55">
        <w:rPr>
          <w:rFonts w:ascii="Noto Sans Hebrew" w:hAnsi="Noto Sans Hebrew" w:cs="Noto Sans Hebrew"/>
          <w:sz w:val="24"/>
          <w:szCs w:val="24"/>
          <w:rtl/>
        </w:rPr>
        <w:br/>
      </w:r>
    </w:p>
    <w:p w14:paraId="1F1BD8F7" w14:textId="7C3DFB4C" w:rsidR="00EB0AF8" w:rsidRDefault="00EB0AF8" w:rsidP="00FF45F0">
      <w:pPr>
        <w:pStyle w:val="a5"/>
        <w:bidi/>
        <w:spacing w:before="280" w:after="280" w:line="240" w:lineRule="auto"/>
        <w:ind w:right="100"/>
        <w:rPr>
          <w:rFonts w:ascii="Noto Sans Hebrew" w:eastAsia="Rubik" w:hAnsi="Noto Sans Hebrew" w:cs="Noto Sans Hebrew"/>
          <w:color w:val="002060"/>
          <w:sz w:val="24"/>
          <w:szCs w:val="24"/>
          <w:lang w:bidi="he"/>
        </w:rPr>
      </w:pPr>
      <w:r w:rsidRPr="00EB0AF8">
        <w:rPr>
          <w:rFonts w:eastAsia="Rubik"/>
          <w:noProof/>
          <w:color w:val="333333"/>
          <w:sz w:val="24"/>
          <w:szCs w:val="24"/>
        </w:rPr>
        <w:drawing>
          <wp:inline distT="114300" distB="114300" distL="114300" distR="114300" wp14:anchorId="70DE9882" wp14:editId="268D9469">
            <wp:extent cx="237165" cy="247650"/>
            <wp:effectExtent l="38100" t="38100" r="29845" b="38100"/>
            <wp:docPr id="1063151606" name="image9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65" cy="247650"/>
                    </a:xfrm>
                    <a:prstGeom prst="rect">
                      <a:avLst/>
                    </a:prstGeom>
                    <a:ln w="25400">
                      <a:solidFill>
                        <a:srgbClr val="434343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Pr="00EB0AF8">
        <w:rPr>
          <w:rFonts w:ascii="Noto Sans Hebrew" w:eastAsia="Rubik" w:hAnsi="Noto Sans Hebrew" w:cs="Noto Sans Hebrew"/>
          <w:color w:val="333333"/>
          <w:sz w:val="24"/>
          <w:szCs w:val="24"/>
          <w:rtl/>
        </w:rPr>
        <w:t xml:space="preserve"> </w:t>
      </w:r>
    </w:p>
    <w:p w14:paraId="24426F54" w14:textId="2801BE8A" w:rsidR="00EB0AF8" w:rsidRPr="005D2C55" w:rsidRDefault="00EB0AF8" w:rsidP="005D2C55">
      <w:pPr>
        <w:pStyle w:val="a5"/>
        <w:numPr>
          <w:ilvl w:val="1"/>
          <w:numId w:val="2"/>
        </w:numPr>
        <w:bidi/>
        <w:spacing w:before="280" w:after="280" w:line="240" w:lineRule="auto"/>
        <w:ind w:left="720" w:right="100"/>
        <w:jc w:val="both"/>
        <w:rPr>
          <w:rFonts w:ascii="Noto Sans Hebrew" w:eastAsia="Rubik" w:hAnsi="Noto Sans Hebrew" w:cs="Noto Sans Hebrew"/>
          <w:sz w:val="24"/>
          <w:szCs w:val="24"/>
          <w:rtl/>
          <w:lang w:bidi="he"/>
        </w:rPr>
      </w:pPr>
      <w:r w:rsidRPr="00EB0AF8">
        <w:rPr>
          <w:rFonts w:ascii="Noto Sans Hebrew" w:eastAsia="Rubik" w:hAnsi="Noto Sans Hebrew" w:cs="Noto Sans Hebrew"/>
          <w:sz w:val="24"/>
          <w:szCs w:val="24"/>
          <w:rtl/>
          <w:lang w:bidi="he"/>
        </w:rPr>
        <w:t>ניתוח אתגרים והזדמנויות בעזרת טבלת</w:t>
      </w:r>
      <w:r>
        <w:rPr>
          <w:rFonts w:ascii="Noto Sans Hebrew" w:eastAsia="Rubik" w:hAnsi="Noto Sans Hebrew" w:cs="Noto Sans Hebrew" w:hint="cs"/>
          <w:sz w:val="24"/>
          <w:szCs w:val="24"/>
          <w:rtl/>
          <w:lang w:bidi="he"/>
        </w:rPr>
        <w:t xml:space="preserve"> </w:t>
      </w:r>
      <w:hyperlink r:id="rId11" w:history="1">
        <w:r w:rsidRPr="00EB0AF8">
          <w:rPr>
            <w:rStyle w:val="Hyperlink"/>
            <w:rFonts w:ascii="Noto Sans Hebrew" w:eastAsia="Rubik" w:hAnsi="Noto Sans Hebrew" w:cs="Noto Sans Hebrew"/>
            <w:sz w:val="24"/>
            <w:szCs w:val="24"/>
            <w:rtl/>
            <w:lang w:bidi="he"/>
          </w:rPr>
          <w:t>ניהול סיכונים</w:t>
        </w:r>
      </w:hyperlink>
    </w:p>
    <w:p w14:paraId="2A318CC5" w14:textId="77777777" w:rsidR="00EB0AF8" w:rsidRPr="00EB0AF8" w:rsidRDefault="00EB0AF8" w:rsidP="00EB0AF8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</w:rPr>
      </w:pPr>
      <w:r w:rsidRPr="00EB0AF8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האם תוכן התוצר ממוקד וברור: </w:t>
      </w:r>
    </w:p>
    <w:p w14:paraId="49F23C01" w14:textId="77777777" w:rsidR="00EB0AF8" w:rsidRDefault="00EB0AF8" w:rsidP="00EB0AF8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  <w:r w:rsidRPr="00EB0AF8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הערות לתיקון ושיפור: </w:t>
      </w:r>
    </w:p>
    <w:p w14:paraId="5356D63E" w14:textId="77777777" w:rsidR="00EB0AF8" w:rsidRPr="00EB0AF8" w:rsidRDefault="00EB0AF8" w:rsidP="00EB0AF8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</w:rPr>
      </w:pPr>
    </w:p>
    <w:p w14:paraId="5A1AA896" w14:textId="77777777" w:rsidR="00EB0AF8" w:rsidRDefault="00EB0AF8" w:rsidP="00FF45F0">
      <w:pPr>
        <w:pStyle w:val="a5"/>
        <w:bidi/>
        <w:spacing w:before="280" w:after="280" w:line="240" w:lineRule="auto"/>
        <w:ind w:right="100"/>
        <w:rPr>
          <w:rFonts w:ascii="Noto Sans Hebrew" w:eastAsia="Rubik" w:hAnsi="Noto Sans Hebrew" w:cs="Noto Sans Hebrew"/>
          <w:color w:val="002060"/>
          <w:sz w:val="24"/>
          <w:szCs w:val="24"/>
          <w:lang w:bidi="he"/>
        </w:rPr>
      </w:pPr>
      <w:r w:rsidRPr="00EB0AF8">
        <w:rPr>
          <w:rFonts w:eastAsia="Rubik"/>
          <w:noProof/>
          <w:color w:val="333333"/>
          <w:sz w:val="24"/>
          <w:szCs w:val="24"/>
        </w:rPr>
        <w:drawing>
          <wp:inline distT="114300" distB="114300" distL="114300" distR="114300" wp14:anchorId="7DAA1487" wp14:editId="00E26879">
            <wp:extent cx="237165" cy="247650"/>
            <wp:effectExtent l="38100" t="38100" r="29845" b="38100"/>
            <wp:docPr id="1748061819" name="image9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65" cy="247650"/>
                    </a:xfrm>
                    <a:prstGeom prst="rect">
                      <a:avLst/>
                    </a:prstGeom>
                    <a:ln w="25400">
                      <a:solidFill>
                        <a:srgbClr val="434343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Pr="00EB0AF8">
        <w:rPr>
          <w:rFonts w:ascii="Noto Sans Hebrew" w:eastAsia="Rubik" w:hAnsi="Noto Sans Hebrew" w:cs="Noto Sans Hebrew"/>
          <w:color w:val="333333"/>
          <w:sz w:val="24"/>
          <w:szCs w:val="24"/>
          <w:rtl/>
        </w:rPr>
        <w:t xml:space="preserve"> </w:t>
      </w:r>
    </w:p>
    <w:p w14:paraId="4BC2725C" w14:textId="12B6EBBE" w:rsidR="00EB0AF8" w:rsidRPr="00EB0AF8" w:rsidRDefault="00742217" w:rsidP="00EB0AF8">
      <w:pPr>
        <w:pStyle w:val="a5"/>
        <w:numPr>
          <w:ilvl w:val="1"/>
          <w:numId w:val="2"/>
        </w:numPr>
        <w:bidi/>
        <w:spacing w:before="280" w:after="280" w:line="240" w:lineRule="auto"/>
        <w:ind w:left="720" w:right="100"/>
        <w:jc w:val="both"/>
        <w:rPr>
          <w:rFonts w:ascii="Noto Sans Hebrew" w:eastAsia="Rubik" w:hAnsi="Noto Sans Hebrew" w:cs="Noto Sans Hebrew"/>
          <w:sz w:val="24"/>
          <w:szCs w:val="24"/>
          <w:rtl/>
          <w:lang w:bidi="he"/>
        </w:rPr>
      </w:pPr>
      <w:hyperlink r:id="rId12">
        <w:r w:rsidRPr="00EB0AF8">
          <w:rPr>
            <w:rFonts w:ascii="Noto Sans Hebrew" w:eastAsia="Rubik" w:hAnsi="Noto Sans Hebrew" w:cs="Noto Sans Hebrew"/>
            <w:color w:val="1155CC"/>
            <w:sz w:val="24"/>
            <w:szCs w:val="24"/>
            <w:u w:val="single"/>
            <w:rtl/>
          </w:rPr>
          <w:t xml:space="preserve"> </w:t>
        </w:r>
      </w:hyperlink>
      <w:hyperlink r:id="rId13">
        <w:r w:rsidR="005D2C55">
          <w:rPr>
            <w:rFonts w:ascii="Noto Sans Hebrew" w:eastAsia="Rubik" w:hAnsi="Noto Sans Hebrew" w:cs="Noto Sans Hebrew"/>
            <w:color w:val="1155CC"/>
            <w:sz w:val="24"/>
            <w:szCs w:val="24"/>
            <w:u w:val="single"/>
            <w:rtl/>
          </w:rPr>
          <w:t>בחינת אתגרי אסדרה שקבלו מענה בעבר בכפוף לתנאים</w:t>
        </w:r>
      </w:hyperlink>
      <w:hyperlink r:id="rId14">
        <w:r w:rsidRPr="00EB0AF8">
          <w:rPr>
            <w:rFonts w:ascii="Noto Sans Hebrew" w:eastAsia="Rubik" w:hAnsi="Noto Sans Hebrew" w:cs="Noto Sans Hebrew"/>
            <w:color w:val="1155CC"/>
            <w:sz w:val="24"/>
            <w:szCs w:val="24"/>
            <w:u w:val="single"/>
            <w:rtl/>
          </w:rPr>
          <w:t xml:space="preserve"> </w:t>
        </w:r>
      </w:hyperlink>
      <w:r w:rsidR="005D2C55" w:rsidRPr="00EB0AF8">
        <w:rPr>
          <w:rFonts w:ascii="Noto Sans Hebrew" w:eastAsia="Rubik" w:hAnsi="Noto Sans Hebrew" w:cs="Noto Sans Hebrew"/>
          <w:sz w:val="24"/>
          <w:szCs w:val="24"/>
          <w:rtl/>
          <w:lang w:bidi="he"/>
        </w:rPr>
        <w:t xml:space="preserve"> </w:t>
      </w:r>
    </w:p>
    <w:p w14:paraId="7E23EACE" w14:textId="77777777" w:rsidR="00B5296E" w:rsidRPr="00EB0AF8" w:rsidRDefault="00B5296E">
      <w:pPr>
        <w:bidi/>
        <w:spacing w:line="240" w:lineRule="auto"/>
        <w:ind w:left="1440" w:right="100"/>
        <w:jc w:val="both"/>
        <w:rPr>
          <w:rFonts w:ascii="Noto Sans Hebrew" w:eastAsia="Rubik" w:hAnsi="Noto Sans Hebrew" w:cs="Noto Sans Hebrew"/>
          <w:color w:val="333333"/>
          <w:sz w:val="24"/>
          <w:szCs w:val="24"/>
          <w:lang w:bidi="he"/>
        </w:rPr>
      </w:pPr>
    </w:p>
    <w:p w14:paraId="2A618046" w14:textId="77777777" w:rsidR="00B5296E" w:rsidRPr="00742217" w:rsidRDefault="00000000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</w:rPr>
      </w:pPr>
      <w:r w:rsidRPr="00742217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האם תוכן התוצר ממוקד וברור: </w:t>
      </w:r>
    </w:p>
    <w:p w14:paraId="2ABD671B" w14:textId="7947347F" w:rsidR="00742217" w:rsidRDefault="00000000" w:rsidP="00FF45F0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  <w:r w:rsidRPr="00742217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הערות לתיקון ושיפור: </w:t>
      </w:r>
    </w:p>
    <w:p w14:paraId="49D47E69" w14:textId="77777777" w:rsidR="00A40109" w:rsidRPr="00FF45F0" w:rsidRDefault="00A40109" w:rsidP="00A40109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</w:p>
    <w:p w14:paraId="2846904E" w14:textId="77777777" w:rsidR="00742217" w:rsidRPr="00EB0AF8" w:rsidRDefault="00742217" w:rsidP="00FF45F0">
      <w:pPr>
        <w:pStyle w:val="a5"/>
        <w:bidi/>
        <w:spacing w:before="280" w:after="280" w:line="360" w:lineRule="auto"/>
        <w:ind w:right="100"/>
        <w:jc w:val="both"/>
        <w:rPr>
          <w:rFonts w:ascii="Noto Sans Hebrew" w:eastAsia="Rubik" w:hAnsi="Noto Sans Hebrew" w:cs="Noto Sans Hebrew"/>
          <w:color w:val="333333"/>
          <w:sz w:val="24"/>
          <w:szCs w:val="24"/>
        </w:rPr>
      </w:pPr>
      <w:r w:rsidRPr="00EB0AF8">
        <w:rPr>
          <w:rFonts w:eastAsia="Rubik"/>
          <w:noProof/>
          <w:color w:val="333333"/>
          <w:sz w:val="24"/>
          <w:szCs w:val="24"/>
        </w:rPr>
        <w:drawing>
          <wp:inline distT="114300" distB="114300" distL="114300" distR="114300" wp14:anchorId="54360EFA" wp14:editId="38E967C9">
            <wp:extent cx="237165" cy="247650"/>
            <wp:effectExtent l="38100" t="38100" r="29845" b="38100"/>
            <wp:docPr id="1253705111" name="image9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65" cy="247650"/>
                    </a:xfrm>
                    <a:prstGeom prst="rect">
                      <a:avLst/>
                    </a:prstGeom>
                    <a:ln w="25400">
                      <a:solidFill>
                        <a:srgbClr val="434343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61AD767" w14:textId="60DBAAB1" w:rsidR="00742217" w:rsidRPr="005D2C55" w:rsidRDefault="00742217" w:rsidP="00742217">
      <w:pPr>
        <w:pStyle w:val="a5"/>
        <w:numPr>
          <w:ilvl w:val="0"/>
          <w:numId w:val="2"/>
        </w:numPr>
        <w:bidi/>
        <w:spacing w:before="280" w:after="280" w:line="360" w:lineRule="auto"/>
        <w:ind w:right="100"/>
        <w:jc w:val="both"/>
        <w:rPr>
          <w:rFonts w:ascii="Noto Sans Hebrew" w:eastAsia="Rubik" w:hAnsi="Noto Sans Hebrew" w:cs="Noto Sans Hebrew"/>
          <w:color w:val="333333"/>
          <w:sz w:val="24"/>
          <w:szCs w:val="24"/>
          <w:rtl/>
        </w:rPr>
      </w:pPr>
      <w:r w:rsidRPr="005D2C55">
        <w:rPr>
          <w:rFonts w:ascii="Noto Sans Hebrew" w:hAnsi="Noto Sans Hebrew" w:cs="Noto Sans Hebrew" w:hint="cs"/>
          <w:sz w:val="24"/>
          <w:szCs w:val="24"/>
          <w:rtl/>
        </w:rPr>
        <w:t xml:space="preserve"> </w:t>
      </w:r>
      <w:hyperlink r:id="rId15">
        <w:r w:rsidRPr="005D2C55">
          <w:rPr>
            <w:rFonts w:ascii="Noto Sans Hebrew" w:eastAsia="Rubik" w:hAnsi="Noto Sans Hebrew" w:cs="Noto Sans Hebrew"/>
            <w:color w:val="1155CC"/>
            <w:sz w:val="24"/>
            <w:szCs w:val="24"/>
            <w:u w:val="single"/>
            <w:rtl/>
          </w:rPr>
          <w:t>ה</w:t>
        </w:r>
        <w:r w:rsidR="005D2C55" w:rsidRPr="005D2C55">
          <w:rPr>
            <w:rFonts w:ascii="Noto Sans Hebrew" w:eastAsia="Rubik" w:hAnsi="Noto Sans Hebrew" w:cs="Noto Sans Hebrew" w:hint="cs"/>
            <w:color w:val="1155CC"/>
            <w:sz w:val="24"/>
            <w:szCs w:val="24"/>
            <w:u w:val="single"/>
            <w:rtl/>
          </w:rPr>
          <w:t>גשת ה</w:t>
        </w:r>
        <w:r w:rsidRPr="005D2C55">
          <w:rPr>
            <w:rFonts w:ascii="Noto Sans Hebrew" w:eastAsia="Rubik" w:hAnsi="Noto Sans Hebrew" w:cs="Noto Sans Hebrew"/>
            <w:color w:val="1155CC"/>
            <w:sz w:val="24"/>
            <w:szCs w:val="24"/>
            <w:u w:val="single"/>
            <w:rtl/>
          </w:rPr>
          <w:t>ב</w:t>
        </w:r>
        <w:r w:rsidRPr="005D2C55">
          <w:rPr>
            <w:rFonts w:ascii="Noto Sans Hebrew" w:eastAsia="Rubik" w:hAnsi="Noto Sans Hebrew" w:cs="Noto Sans Hebrew"/>
            <w:color w:val="1155CC"/>
            <w:sz w:val="24"/>
            <w:szCs w:val="24"/>
            <w:u w:val="single"/>
            <w:rtl/>
          </w:rPr>
          <w:t>קשה</w:t>
        </w:r>
      </w:hyperlink>
      <w:r w:rsidRPr="005D2C55">
        <w:rPr>
          <w:rFonts w:ascii="Noto Sans Hebrew" w:eastAsia="Rubik" w:hAnsi="Noto Sans Hebrew" w:cs="Noto Sans Hebrew"/>
          <w:color w:val="333333"/>
          <w:sz w:val="24"/>
          <w:szCs w:val="24"/>
          <w:rtl/>
        </w:rPr>
        <w:t xml:space="preserve"> </w:t>
      </w:r>
      <w:proofErr w:type="spellStart"/>
      <w:r w:rsidRPr="005D2C55">
        <w:rPr>
          <w:rFonts w:ascii="Noto Sans Hebrew" w:eastAsia="Rubik" w:hAnsi="Noto Sans Hebrew" w:cs="Noto Sans Hebrew"/>
          <w:color w:val="333333"/>
          <w:sz w:val="24"/>
          <w:szCs w:val="24"/>
          <w:rtl/>
        </w:rPr>
        <w:t>לאסדרת</w:t>
      </w:r>
      <w:proofErr w:type="spellEnd"/>
      <w:r w:rsidRPr="005D2C55">
        <w:rPr>
          <w:rFonts w:ascii="Noto Sans Hebrew" w:eastAsia="Rubik" w:hAnsi="Noto Sans Hebrew" w:cs="Noto Sans Hebrew"/>
          <w:color w:val="333333"/>
          <w:sz w:val="24"/>
          <w:szCs w:val="24"/>
          <w:rtl/>
        </w:rPr>
        <w:t xml:space="preserve"> חדשנות חינוכית והכנת מצגת לוועדה.</w:t>
      </w:r>
    </w:p>
    <w:p w14:paraId="3EC666CE" w14:textId="77777777" w:rsidR="00742217" w:rsidRPr="00EB0AF8" w:rsidRDefault="00742217" w:rsidP="00742217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</w:rPr>
      </w:pPr>
      <w:r w:rsidRPr="00EB0AF8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האם תוכן התוצר ממוקד וברור: </w:t>
      </w:r>
    </w:p>
    <w:p w14:paraId="52231E19" w14:textId="21DF8191" w:rsidR="00742217" w:rsidRDefault="00742217" w:rsidP="00A40109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  <w:r w:rsidRPr="00EB0AF8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lastRenderedPageBreak/>
        <w:t xml:space="preserve">הערות לתיקון ושיפור: </w:t>
      </w:r>
    </w:p>
    <w:p w14:paraId="7202CAE4" w14:textId="77777777" w:rsidR="00A40109" w:rsidRPr="00A40109" w:rsidRDefault="00A40109" w:rsidP="00A40109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lang w:val="en-US"/>
        </w:rPr>
      </w:pPr>
    </w:p>
    <w:p w14:paraId="7E4721E7" w14:textId="77777777" w:rsidR="00FF45F0" w:rsidRPr="00EB0AF8" w:rsidRDefault="00000000" w:rsidP="00FF45F0">
      <w:pPr>
        <w:pStyle w:val="a5"/>
        <w:bidi/>
        <w:spacing w:line="240" w:lineRule="auto"/>
        <w:ind w:left="144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  <w:r w:rsidRPr="00EB0AF8">
        <w:rPr>
          <w:rFonts w:ascii="Noto Sans Hebrew" w:eastAsia="Rubik" w:hAnsi="Noto Sans Hebrew" w:cs="Noto Sans Hebrew"/>
          <w:color w:val="333333"/>
          <w:sz w:val="24"/>
          <w:szCs w:val="24"/>
        </w:rPr>
        <w:t xml:space="preserve"> </w:t>
      </w:r>
    </w:p>
    <w:p w14:paraId="09EC9C79" w14:textId="77777777" w:rsidR="00FF45F0" w:rsidRPr="00EB0AF8" w:rsidRDefault="00FF45F0" w:rsidP="00FF45F0">
      <w:pPr>
        <w:pStyle w:val="a5"/>
        <w:bidi/>
        <w:spacing w:before="280" w:after="280" w:line="360" w:lineRule="auto"/>
        <w:ind w:left="792" w:right="100"/>
        <w:jc w:val="both"/>
        <w:rPr>
          <w:rFonts w:ascii="Noto Sans Hebrew" w:eastAsia="Rubik" w:hAnsi="Noto Sans Hebrew" w:cs="Noto Sans Hebrew"/>
          <w:color w:val="333333"/>
          <w:sz w:val="24"/>
          <w:szCs w:val="24"/>
        </w:rPr>
      </w:pPr>
      <w:r w:rsidRPr="00EB0AF8">
        <w:rPr>
          <w:rFonts w:eastAsia="Rubik"/>
          <w:noProof/>
          <w:color w:val="333333"/>
          <w:sz w:val="24"/>
          <w:szCs w:val="24"/>
        </w:rPr>
        <w:drawing>
          <wp:inline distT="114300" distB="114300" distL="114300" distR="114300" wp14:anchorId="3B35E064" wp14:editId="1CEE23F6">
            <wp:extent cx="237165" cy="247650"/>
            <wp:effectExtent l="38100" t="38100" r="29845" b="38100"/>
            <wp:docPr id="1253257501" name="image9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65" cy="247650"/>
                    </a:xfrm>
                    <a:prstGeom prst="rect">
                      <a:avLst/>
                    </a:prstGeom>
                    <a:ln w="25400">
                      <a:solidFill>
                        <a:srgbClr val="434343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53B83AE" w14:textId="64EBF502" w:rsidR="00FF45F0" w:rsidRPr="00EB0AF8" w:rsidRDefault="00FF45F0" w:rsidP="00FF45F0">
      <w:pPr>
        <w:pStyle w:val="a5"/>
        <w:numPr>
          <w:ilvl w:val="1"/>
          <w:numId w:val="2"/>
        </w:numPr>
        <w:bidi/>
        <w:spacing w:before="280" w:after="280" w:line="360" w:lineRule="auto"/>
        <w:ind w:right="100"/>
        <w:jc w:val="both"/>
        <w:rPr>
          <w:rFonts w:ascii="Noto Sans Hebrew" w:eastAsia="Rubik" w:hAnsi="Noto Sans Hebrew" w:cs="Noto Sans Hebrew"/>
          <w:color w:val="333333"/>
          <w:sz w:val="24"/>
          <w:szCs w:val="24"/>
        </w:rPr>
      </w:pPr>
      <w:r>
        <w:rPr>
          <w:rFonts w:ascii="Noto Sans Hebrew" w:hAnsi="Noto Sans Hebrew" w:cs="Noto Sans Hebrew" w:hint="cs"/>
          <w:rtl/>
        </w:rPr>
        <w:t xml:space="preserve"> </w:t>
      </w:r>
      <w:r w:rsidRPr="00EB0AF8">
        <w:rPr>
          <w:rFonts w:ascii="Noto Sans Hebrew" w:eastAsia="Rubik" w:hAnsi="Noto Sans Hebrew" w:cs="Noto Sans Hebrew"/>
          <w:color w:val="333333"/>
          <w:sz w:val="24"/>
          <w:szCs w:val="24"/>
          <w:rtl/>
        </w:rPr>
        <w:t xml:space="preserve">כתיבת </w:t>
      </w:r>
      <w:hyperlink r:id="rId16" w:history="1">
        <w:r w:rsidR="005D2C55" w:rsidRPr="005D2C55">
          <w:rPr>
            <w:rStyle w:val="Hyperlink"/>
            <w:rFonts w:ascii="Noto Sans Hebrew" w:hAnsi="Noto Sans Hebrew" w:cs="Noto Sans Hebrew"/>
            <w:sz w:val="24"/>
            <w:szCs w:val="24"/>
            <w:rtl/>
          </w:rPr>
          <w:t>הבקשה על פי המתווה המצורף</w:t>
        </w:r>
      </w:hyperlink>
    </w:p>
    <w:p w14:paraId="67378D1D" w14:textId="77777777" w:rsidR="00FF45F0" w:rsidRPr="00EB0AF8" w:rsidRDefault="00FF45F0" w:rsidP="00FF45F0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</w:rPr>
      </w:pPr>
      <w:r w:rsidRPr="00EB0AF8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האם תוכן התוצר ממוקד וברור: </w:t>
      </w:r>
    </w:p>
    <w:p w14:paraId="592D88BF" w14:textId="77777777" w:rsidR="00FF45F0" w:rsidRDefault="00FF45F0" w:rsidP="00FF45F0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  <w:r w:rsidRPr="00EB0AF8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הערות לתיקון ושיפור: </w:t>
      </w:r>
    </w:p>
    <w:p w14:paraId="17F9811C" w14:textId="77777777" w:rsidR="005D2C55" w:rsidRDefault="005D2C55" w:rsidP="005D2C55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</w:p>
    <w:p w14:paraId="6F736FD5" w14:textId="77777777" w:rsidR="005D2C55" w:rsidRPr="00EB0AF8" w:rsidRDefault="005D2C55" w:rsidP="005D2C55">
      <w:pPr>
        <w:pStyle w:val="a5"/>
        <w:bidi/>
        <w:spacing w:before="280" w:after="280" w:line="360" w:lineRule="auto"/>
        <w:ind w:left="792" w:right="100"/>
        <w:jc w:val="both"/>
        <w:rPr>
          <w:rFonts w:ascii="Noto Sans Hebrew" w:eastAsia="Rubik" w:hAnsi="Noto Sans Hebrew" w:cs="Noto Sans Hebrew"/>
          <w:color w:val="333333"/>
          <w:sz w:val="24"/>
          <w:szCs w:val="24"/>
        </w:rPr>
      </w:pPr>
      <w:r w:rsidRPr="00EB0AF8">
        <w:rPr>
          <w:rFonts w:eastAsia="Rubik"/>
          <w:noProof/>
          <w:color w:val="333333"/>
          <w:sz w:val="24"/>
          <w:szCs w:val="24"/>
        </w:rPr>
        <w:drawing>
          <wp:inline distT="114300" distB="114300" distL="114300" distR="114300" wp14:anchorId="50E78F36" wp14:editId="5E6DE8E0">
            <wp:extent cx="237165" cy="247650"/>
            <wp:effectExtent l="38100" t="38100" r="29845" b="38100"/>
            <wp:docPr id="1361158357" name="image9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65" cy="247650"/>
                    </a:xfrm>
                    <a:prstGeom prst="rect">
                      <a:avLst/>
                    </a:prstGeom>
                    <a:ln w="25400">
                      <a:solidFill>
                        <a:srgbClr val="434343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A961E5D" w14:textId="77777777" w:rsidR="005D2C55" w:rsidRPr="00EB0AF8" w:rsidRDefault="005D2C55" w:rsidP="005D2C55">
      <w:pPr>
        <w:pStyle w:val="a5"/>
        <w:numPr>
          <w:ilvl w:val="1"/>
          <w:numId w:val="2"/>
        </w:numPr>
        <w:bidi/>
        <w:spacing w:before="280" w:after="280" w:line="360" w:lineRule="auto"/>
        <w:ind w:right="100"/>
        <w:jc w:val="both"/>
        <w:rPr>
          <w:rFonts w:ascii="Noto Sans Hebrew" w:eastAsia="Rubik" w:hAnsi="Noto Sans Hebrew" w:cs="Noto Sans Hebrew"/>
          <w:color w:val="333333"/>
          <w:sz w:val="24"/>
          <w:szCs w:val="24"/>
        </w:rPr>
      </w:pPr>
      <w:r>
        <w:rPr>
          <w:rFonts w:ascii="Noto Sans Hebrew" w:hAnsi="Noto Sans Hebrew" w:cs="Noto Sans Hebrew" w:hint="cs"/>
          <w:rtl/>
        </w:rPr>
        <w:t xml:space="preserve"> </w:t>
      </w:r>
      <w:r w:rsidRPr="00EB0AF8">
        <w:rPr>
          <w:rFonts w:ascii="Noto Sans Hebrew" w:eastAsia="Rubik" w:hAnsi="Noto Sans Hebrew" w:cs="Noto Sans Hebrew"/>
          <w:color w:val="333333"/>
          <w:sz w:val="24"/>
          <w:szCs w:val="24"/>
          <w:rtl/>
        </w:rPr>
        <w:t>כתיבת</w:t>
      </w:r>
      <w:r w:rsidRPr="005D2C55">
        <w:rPr>
          <w:rFonts w:ascii="Noto Sans Hebrew" w:eastAsia="Rubik" w:hAnsi="Noto Sans Hebrew" w:cs="Noto Sans Hebrew"/>
          <w:color w:val="333333"/>
          <w:sz w:val="24"/>
          <w:szCs w:val="24"/>
          <w:rtl/>
        </w:rPr>
        <w:t xml:space="preserve"> </w:t>
      </w:r>
      <w:hyperlink r:id="rId17" w:history="1">
        <w:r w:rsidRPr="005D2C55">
          <w:rPr>
            <w:rStyle w:val="Hyperlink"/>
            <w:rFonts w:ascii="Noto Sans Hebrew" w:hAnsi="Noto Sans Hebrew" w:cs="Noto Sans Hebrew"/>
            <w:sz w:val="24"/>
            <w:szCs w:val="24"/>
            <w:rtl/>
          </w:rPr>
          <w:t>הבקשה על פי המתווה המצורף</w:t>
        </w:r>
      </w:hyperlink>
    </w:p>
    <w:p w14:paraId="2C17A37D" w14:textId="77777777" w:rsidR="005D2C55" w:rsidRPr="00EB0AF8" w:rsidRDefault="005D2C55" w:rsidP="005D2C55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</w:rPr>
      </w:pPr>
      <w:r w:rsidRPr="00EB0AF8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האם תוכן התוצר ממוקד וברור: </w:t>
      </w:r>
    </w:p>
    <w:p w14:paraId="21E7B3C0" w14:textId="77777777" w:rsidR="005D2C55" w:rsidRDefault="005D2C55" w:rsidP="005D2C55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  <w:r w:rsidRPr="00EB0AF8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הערות לתיקון ושיפור: </w:t>
      </w:r>
    </w:p>
    <w:p w14:paraId="2CE441AA" w14:textId="77777777" w:rsidR="005D2C55" w:rsidRDefault="005D2C55" w:rsidP="005D2C55">
      <w:pPr>
        <w:bidi/>
        <w:spacing w:line="240" w:lineRule="auto"/>
        <w:ind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</w:p>
    <w:p w14:paraId="4BB7D6E5" w14:textId="77777777" w:rsidR="005D2C55" w:rsidRPr="00EB0AF8" w:rsidRDefault="005D2C55" w:rsidP="005D2C55">
      <w:pPr>
        <w:pStyle w:val="a5"/>
        <w:bidi/>
        <w:spacing w:before="280" w:after="280" w:line="360" w:lineRule="auto"/>
        <w:ind w:left="792" w:right="100"/>
        <w:jc w:val="both"/>
        <w:rPr>
          <w:rFonts w:ascii="Noto Sans Hebrew" w:eastAsia="Rubik" w:hAnsi="Noto Sans Hebrew" w:cs="Noto Sans Hebrew"/>
          <w:color w:val="333333"/>
          <w:sz w:val="24"/>
          <w:szCs w:val="24"/>
        </w:rPr>
      </w:pPr>
      <w:r w:rsidRPr="00EB0AF8">
        <w:rPr>
          <w:rFonts w:eastAsia="Rubik"/>
          <w:noProof/>
          <w:color w:val="333333"/>
          <w:sz w:val="24"/>
          <w:szCs w:val="24"/>
        </w:rPr>
        <w:drawing>
          <wp:inline distT="114300" distB="114300" distL="114300" distR="114300" wp14:anchorId="6B5069BD" wp14:editId="06F56236">
            <wp:extent cx="237165" cy="247650"/>
            <wp:effectExtent l="38100" t="38100" r="29845" b="38100"/>
            <wp:docPr id="214808423" name="image9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65" cy="247650"/>
                    </a:xfrm>
                    <a:prstGeom prst="rect">
                      <a:avLst/>
                    </a:prstGeom>
                    <a:ln w="25400">
                      <a:solidFill>
                        <a:srgbClr val="434343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6BBFB9C" w14:textId="14560522" w:rsidR="005D2C55" w:rsidRPr="00EB0AF8" w:rsidRDefault="005D2C55" w:rsidP="005D2C55">
      <w:pPr>
        <w:pStyle w:val="a5"/>
        <w:numPr>
          <w:ilvl w:val="1"/>
          <w:numId w:val="2"/>
        </w:numPr>
        <w:bidi/>
        <w:spacing w:before="280" w:after="280" w:line="360" w:lineRule="auto"/>
        <w:ind w:right="100"/>
        <w:jc w:val="both"/>
        <w:rPr>
          <w:rFonts w:ascii="Noto Sans Hebrew" w:eastAsia="Rubik" w:hAnsi="Noto Sans Hebrew" w:cs="Noto Sans Hebrew"/>
          <w:color w:val="333333"/>
          <w:sz w:val="24"/>
          <w:szCs w:val="24"/>
        </w:rPr>
      </w:pPr>
      <w:r>
        <w:rPr>
          <w:rFonts w:ascii="Noto Sans Hebrew" w:hAnsi="Noto Sans Hebrew" w:cs="Noto Sans Hebrew" w:hint="cs"/>
          <w:rtl/>
        </w:rPr>
        <w:t xml:space="preserve"> </w:t>
      </w:r>
      <w:r w:rsidRPr="00EB0AF8">
        <w:rPr>
          <w:rFonts w:ascii="Noto Sans Hebrew" w:eastAsia="Rubik" w:hAnsi="Noto Sans Hebrew" w:cs="Noto Sans Hebrew"/>
          <w:color w:val="333333"/>
          <w:sz w:val="24"/>
          <w:szCs w:val="24"/>
          <w:rtl/>
        </w:rPr>
        <w:t xml:space="preserve">כתיבת </w:t>
      </w:r>
      <w:hyperlink r:id="rId18" w:history="1">
        <w:r w:rsidRPr="008D6F5D">
          <w:rPr>
            <w:rStyle w:val="Hyperlink"/>
            <w:rFonts w:ascii="Noto Sans Hebrew" w:hAnsi="Noto Sans Hebrew" w:cs="Noto Sans Hebrew"/>
            <w:rtl/>
          </w:rPr>
          <w:t>מצגת למפגש עבודה</w:t>
        </w:r>
      </w:hyperlink>
    </w:p>
    <w:p w14:paraId="54B08981" w14:textId="77777777" w:rsidR="005D2C55" w:rsidRPr="00EB0AF8" w:rsidRDefault="005D2C55" w:rsidP="005D2C55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</w:rPr>
      </w:pPr>
      <w:r w:rsidRPr="00EB0AF8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האם תוכן התוצר ממוקד וברור: </w:t>
      </w:r>
    </w:p>
    <w:p w14:paraId="1398010B" w14:textId="77777777" w:rsidR="005D2C55" w:rsidRDefault="005D2C55" w:rsidP="005D2C55">
      <w:pPr>
        <w:bidi/>
        <w:spacing w:line="240" w:lineRule="auto"/>
        <w:ind w:left="720" w:right="100"/>
        <w:jc w:val="both"/>
        <w:rPr>
          <w:rFonts w:ascii="Noto Sans Hebrew" w:eastAsia="Rubik" w:hAnsi="Noto Sans Hebrew" w:cs="Noto Sans Hebrew"/>
          <w:color w:val="002060"/>
          <w:sz w:val="24"/>
          <w:szCs w:val="24"/>
          <w:rtl/>
        </w:rPr>
      </w:pPr>
      <w:r w:rsidRPr="00EB0AF8">
        <w:rPr>
          <w:rFonts w:ascii="Noto Sans Hebrew" w:eastAsia="Rubik" w:hAnsi="Noto Sans Hebrew" w:cs="Noto Sans Hebrew"/>
          <w:color w:val="002060"/>
          <w:sz w:val="24"/>
          <w:szCs w:val="24"/>
          <w:rtl/>
        </w:rPr>
        <w:t xml:space="preserve">הערות לתיקון ושיפור: </w:t>
      </w:r>
    </w:p>
    <w:p w14:paraId="26A97249" w14:textId="77777777" w:rsidR="00B5296E" w:rsidRPr="00EB0AF8" w:rsidRDefault="00B5296E" w:rsidP="005D2C55">
      <w:pPr>
        <w:bidi/>
        <w:spacing w:before="280" w:after="280" w:line="360" w:lineRule="auto"/>
        <w:ind w:right="100"/>
        <w:jc w:val="both"/>
        <w:rPr>
          <w:rFonts w:ascii="Noto Sans Hebrew" w:eastAsia="Rubik" w:hAnsi="Noto Sans Hebrew" w:cs="Noto Sans Hebrew"/>
          <w:color w:val="333333"/>
          <w:sz w:val="24"/>
          <w:szCs w:val="24"/>
        </w:rPr>
      </w:pPr>
    </w:p>
    <w:p w14:paraId="4D92285F" w14:textId="77777777" w:rsidR="00B5296E" w:rsidRPr="00EB0AF8" w:rsidRDefault="00B5296E">
      <w:pPr>
        <w:bidi/>
        <w:spacing w:before="280" w:after="280" w:line="360" w:lineRule="auto"/>
        <w:ind w:left="135" w:right="100" w:firstLine="420"/>
        <w:jc w:val="both"/>
        <w:rPr>
          <w:rFonts w:ascii="Noto Sans Hebrew" w:eastAsia="Rubik" w:hAnsi="Noto Sans Hebrew" w:cs="Noto Sans Hebrew"/>
          <w:color w:val="333333"/>
          <w:sz w:val="24"/>
          <w:szCs w:val="24"/>
        </w:rPr>
      </w:pPr>
    </w:p>
    <w:p w14:paraId="7B2393C8" w14:textId="77777777" w:rsidR="00B5296E" w:rsidRPr="00EB0AF8" w:rsidRDefault="00B5296E">
      <w:pPr>
        <w:bidi/>
        <w:spacing w:before="280" w:after="280" w:line="360" w:lineRule="auto"/>
        <w:ind w:left="135" w:right="100" w:firstLine="420"/>
        <w:jc w:val="both"/>
        <w:rPr>
          <w:rFonts w:ascii="Noto Sans Hebrew" w:eastAsia="Rubik" w:hAnsi="Noto Sans Hebrew" w:cs="Noto Sans Hebrew"/>
          <w:color w:val="333333"/>
          <w:sz w:val="24"/>
          <w:szCs w:val="24"/>
        </w:rPr>
      </w:pPr>
    </w:p>
    <w:p w14:paraId="1EE9669B" w14:textId="77777777" w:rsidR="00B5296E" w:rsidRPr="00EB0AF8" w:rsidRDefault="00B5296E">
      <w:pPr>
        <w:bidi/>
        <w:rPr>
          <w:rFonts w:ascii="Noto Sans Hebrew" w:hAnsi="Noto Sans Hebrew" w:cs="Noto Sans Hebrew"/>
        </w:rPr>
      </w:pPr>
    </w:p>
    <w:sectPr w:rsidR="00B5296E" w:rsidRPr="00EB0AF8">
      <w:headerReference w:type="default" r:id="rId1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8EEB1" w14:textId="77777777" w:rsidR="008139CF" w:rsidRDefault="008139CF">
      <w:pPr>
        <w:spacing w:line="240" w:lineRule="auto"/>
      </w:pPr>
      <w:r>
        <w:separator/>
      </w:r>
    </w:p>
  </w:endnote>
  <w:endnote w:type="continuationSeparator" w:id="0">
    <w:p w14:paraId="6E84DA0E" w14:textId="77777777" w:rsidR="008139CF" w:rsidRDefault="008139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Hebrew Black">
    <w:panose1 w:val="00000000000000000000"/>
    <w:charset w:val="00"/>
    <w:family w:val="auto"/>
    <w:pitch w:val="variable"/>
    <w:sig w:usb0="80000807" w:usb1="40002002" w:usb2="00000000" w:usb3="00000000" w:csb0="00000033" w:csb1="00000000"/>
    <w:embedRegular r:id="rId1" w:fontKey="{23CD7C63-18D2-41A0-A068-F88575A71090}"/>
  </w:font>
  <w:font w:name="Noto Sans Hebrew">
    <w:panose1 w:val="00000000000000000000"/>
    <w:charset w:val="00"/>
    <w:family w:val="auto"/>
    <w:pitch w:val="variable"/>
    <w:sig w:usb0="80000807" w:usb1="40002002" w:usb2="00000000" w:usb3="00000000" w:csb0="00000033" w:csb1="00000000"/>
    <w:embedRegular r:id="rId2" w:fontKey="{5CDB3680-4F51-4AA7-9C91-6BA1EA17E015}"/>
  </w:font>
  <w:font w:name="Rubik">
    <w:altName w:val="Arial"/>
    <w:charset w:val="00"/>
    <w:family w:val="auto"/>
    <w:pitch w:val="default"/>
    <w:embedRegular r:id="rId3" w:fontKey="{7E0A8E0E-7796-4001-8E2E-F543F5D05C5C}"/>
  </w:font>
  <w:font w:name="Rubik ExtraBold">
    <w:altName w:val="Calibri"/>
    <w:charset w:val="00"/>
    <w:family w:val="auto"/>
    <w:pitch w:val="default"/>
    <w:embedRegular r:id="rId4" w:fontKey="{33F531A1-9E15-4BE0-98CD-C0FAA074B94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7903ED9-9EA7-486A-9BE2-D40E8CB3AB6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8E38B27-972A-45CD-A455-6CD322BEB60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3E157" w14:textId="77777777" w:rsidR="008139CF" w:rsidRDefault="008139CF">
      <w:pPr>
        <w:spacing w:line="240" w:lineRule="auto"/>
      </w:pPr>
      <w:r>
        <w:separator/>
      </w:r>
    </w:p>
  </w:footnote>
  <w:footnote w:type="continuationSeparator" w:id="0">
    <w:p w14:paraId="751C19A6" w14:textId="77777777" w:rsidR="008139CF" w:rsidRDefault="008139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03954" w14:textId="77777777" w:rsidR="00B5296E" w:rsidRDefault="00000000">
    <w:pPr>
      <w:bidi/>
      <w:spacing w:line="480" w:lineRule="auto"/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19050" distB="19050" distL="19050" distR="19050" wp14:anchorId="5BD61C06" wp14:editId="3FFDF4B6">
          <wp:extent cx="1318550" cy="320395"/>
          <wp:effectExtent l="0" t="0" r="0" b="0"/>
          <wp:docPr id="11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8550" cy="320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45A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01767B8"/>
    <w:multiLevelType w:val="multilevel"/>
    <w:tmpl w:val="8D7E80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76401818">
    <w:abstractNumId w:val="1"/>
  </w:num>
  <w:num w:numId="2" w16cid:durableId="171488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96E"/>
    <w:rsid w:val="00126ED3"/>
    <w:rsid w:val="005D2C55"/>
    <w:rsid w:val="00742217"/>
    <w:rsid w:val="008139CF"/>
    <w:rsid w:val="008D6F5D"/>
    <w:rsid w:val="00A40109"/>
    <w:rsid w:val="00B5296E"/>
    <w:rsid w:val="00EB0AF8"/>
    <w:rsid w:val="00FF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5891E"/>
  <w15:docId w15:val="{F1244324-6BF1-421E-AB92-E4DE4FC6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e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EB0AF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EB0AF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B0A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yda.education.gov.il/files/Nisuyim/main_template_conception_doc.docx" TargetMode="External"/><Relationship Id="rId13" Type="http://schemas.openxmlformats.org/officeDocument/2006/relationships/hyperlink" Target="https://meyda.education.gov.il/files/Nisuyim/orientation_map.pdf" TargetMode="External"/><Relationship Id="rId18" Type="http://schemas.openxmlformats.org/officeDocument/2006/relationships/hyperlink" Target="https://meyda.education.gov.il/files/Nisuyim/sandbox_template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docs.google.com/document/d/1atWCc4HCeFLYIzF0KgDRnoUg8Zgy0F-C/edit?usp=sharing&amp;ouid=114548873235111621293&amp;rtpof=true&amp;sd=true" TargetMode="External"/><Relationship Id="rId17" Type="http://schemas.openxmlformats.org/officeDocument/2006/relationships/hyperlink" Target="https://meyda.education.gov.il/files/Nisuyim/summary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yda.education.gov.il/files/Nisuyim/summary.doc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yda.education.gov.il/files/Nisuyim/risk1.xls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eyda.education.gov.il/files/Nisuyim/summary.docx" TargetMode="External"/><Relationship Id="rId10" Type="http://schemas.openxmlformats.org/officeDocument/2006/relationships/hyperlink" Target="https://meyda.education.gov.il/files/Nisuyim/principles_innovation.pdf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eyda.education.gov.il/files/Nisuyim/risk_identification_methodology.pdf" TargetMode="External"/><Relationship Id="rId14" Type="http://schemas.openxmlformats.org/officeDocument/2006/relationships/hyperlink" Target="https://docs.google.com/document/d/1atWCc4HCeFLYIzF0KgDRnoUg8Zgy0F-C/edit?usp=sharing&amp;ouid=114548873235111621293&amp;rtpof=true&amp;sd=tru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384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אסף נפתלי קפלן/Asaf Kaplan</cp:lastModifiedBy>
  <cp:revision>2</cp:revision>
  <dcterms:created xsi:type="dcterms:W3CDTF">2026-05-25T11:21:00Z</dcterms:created>
  <dcterms:modified xsi:type="dcterms:W3CDTF">2026-05-25T11:21:00Z</dcterms:modified>
</cp:coreProperties>
</file>