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AEA0" w14:textId="1C030115" w:rsidR="00F91BDE" w:rsidRDefault="003D6E38" w:rsidP="00D07B19">
      <w:pPr>
        <w:tabs>
          <w:tab w:val="center" w:pos="3694"/>
          <w:tab w:val="center" w:pos="6961"/>
        </w:tabs>
        <w:spacing w:after="192"/>
        <w:jc w:val="left"/>
        <w:rPr>
          <w:rFonts w:ascii="David" w:hAnsi="David" w:cs="David"/>
          <w:b/>
          <w:bCs/>
          <w:sz w:val="32"/>
          <w:szCs w:val="32"/>
          <w:rtl/>
        </w:rPr>
      </w:pPr>
      <w:r>
        <w:rPr>
          <w:rtl/>
        </w:rPr>
        <w:tab/>
      </w:r>
      <w:r>
        <w:rPr>
          <w:rFonts w:ascii="Arial" w:eastAsia="Arial" w:hAnsi="Arial" w:cs="Arial"/>
          <w:sz w:val="20"/>
          <w:szCs w:val="20"/>
          <w:rtl/>
        </w:rPr>
        <w:t>-</w:t>
      </w:r>
      <w:r>
        <w:rPr>
          <w:rFonts w:ascii="Arial" w:eastAsia="Arial" w:hAnsi="Arial" w:cs="Arial"/>
          <w:sz w:val="24"/>
          <w:szCs w:val="24"/>
          <w:rtl/>
        </w:rPr>
        <w:tab/>
        <w:t xml:space="preserve"> </w:t>
      </w:r>
      <w:bookmarkStart w:id="0" w:name="_Hlk65752554"/>
      <w:r w:rsidR="00F91BDE" w:rsidRPr="005F5E48">
        <w:rPr>
          <w:rFonts w:ascii="David" w:hAnsi="David" w:cs="David"/>
          <w:b/>
          <w:bCs/>
          <w:sz w:val="32"/>
          <w:szCs w:val="32"/>
          <w:rtl/>
        </w:rPr>
        <w:t xml:space="preserve">מיקוד הלמידה במדע וטכנולוגיה </w:t>
      </w:r>
      <w:r w:rsidR="00D07B19">
        <w:rPr>
          <w:rFonts w:ascii="David" w:hAnsi="David" w:cs="David" w:hint="cs"/>
          <w:b/>
          <w:bCs/>
          <w:sz w:val="32"/>
          <w:szCs w:val="32"/>
          <w:rtl/>
        </w:rPr>
        <w:t>כיתה ו'</w:t>
      </w:r>
      <w:r w:rsidR="00F91BDE" w:rsidRPr="005F5E48">
        <w:rPr>
          <w:rFonts w:ascii="David" w:hAnsi="David" w:cs="David"/>
          <w:b/>
          <w:bCs/>
          <w:sz w:val="32"/>
          <w:szCs w:val="32"/>
          <w:rtl/>
        </w:rPr>
        <w:t xml:space="preserve"> - תשפ"</w:t>
      </w:r>
      <w:r w:rsidR="005268AE">
        <w:rPr>
          <w:rFonts w:ascii="David" w:hAnsi="David" w:cs="David" w:hint="cs"/>
          <w:b/>
          <w:bCs/>
          <w:sz w:val="32"/>
          <w:szCs w:val="32"/>
          <w:rtl/>
        </w:rPr>
        <w:t>ה (הוראה בשגרת חירום)</w:t>
      </w:r>
    </w:p>
    <w:p w14:paraId="5BDF44C4" w14:textId="250B7013" w:rsidR="00F91BDE" w:rsidRPr="00354450" w:rsidRDefault="00F91BDE" w:rsidP="00D07B19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מפרט התכנים לשנת תשפ"</w:t>
      </w:r>
      <w:r w:rsidR="00172A26">
        <w:rPr>
          <w:rFonts w:ascii="David" w:eastAsia="Times New Roman" w:hAnsi="David" w:cs="David" w:hint="cs"/>
          <w:sz w:val="24"/>
          <w:szCs w:val="24"/>
          <w:rtl/>
        </w:rPr>
        <w:t>ה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דומה למפרט התכנים שפורסם </w:t>
      </w:r>
      <w:r w:rsidR="00172A26">
        <w:rPr>
          <w:rFonts w:ascii="David" w:eastAsia="Times New Roman" w:hAnsi="David" w:cs="David" w:hint="cs"/>
          <w:sz w:val="24"/>
          <w:szCs w:val="24"/>
          <w:rtl/>
        </w:rPr>
        <w:t>בשנים האחרונות</w:t>
      </w:r>
      <w:r>
        <w:rPr>
          <w:rFonts w:ascii="David" w:eastAsia="Times New Roman" w:hAnsi="David" w:cs="David" w:hint="cs"/>
          <w:sz w:val="24"/>
          <w:szCs w:val="24"/>
          <w:rtl/>
        </w:rPr>
        <w:t>. נעשו שינויים קלים לאור הערות ולאור עדכונים במשאבי הוראה-למידה והערכה שפורסמו במהלך השנה. יחד עם זאת ברצוננו לחזור ולהדגיש כמה היבטים בתכנון ההוראה:</w:t>
      </w:r>
    </w:p>
    <w:p w14:paraId="1F5DEF24" w14:textId="77777777" w:rsidR="00F91BDE" w:rsidRPr="00354450" w:rsidRDefault="00F91BDE" w:rsidP="00D07B19">
      <w:pPr>
        <w:numPr>
          <w:ilvl w:val="0"/>
          <w:numId w:val="34"/>
        </w:numPr>
        <w:tabs>
          <w:tab w:val="num" w:pos="360"/>
        </w:tabs>
        <w:spacing w:after="0" w:line="360" w:lineRule="auto"/>
        <w:ind w:left="360"/>
        <w:contextualSpacing/>
        <w:jc w:val="left"/>
        <w:rPr>
          <w:rFonts w:ascii="David" w:eastAsia="Times New Roman" w:hAnsi="David" w:cs="David"/>
          <w:b/>
          <w:bCs/>
          <w:sz w:val="24"/>
          <w:szCs w:val="24"/>
        </w:rPr>
      </w:pPr>
      <w:r w:rsidRPr="00354450">
        <w:rPr>
          <w:rFonts w:ascii="David" w:eastAsia="Times New Roman" w:hAnsi="David" w:cs="David" w:hint="cs"/>
          <w:b/>
          <w:bCs/>
          <w:sz w:val="24"/>
          <w:szCs w:val="24"/>
          <w:rtl/>
        </w:rPr>
        <w:t>גמישות בארגון הלמידה</w:t>
      </w:r>
    </w:p>
    <w:p w14:paraId="71AC0D0B" w14:textId="77777777" w:rsidR="00F91BDE" w:rsidRDefault="00F91BDE" w:rsidP="00D07B19">
      <w:pPr>
        <w:spacing w:after="0" w:line="360" w:lineRule="auto"/>
        <w:ind w:left="360"/>
        <w:contextualSpacing/>
        <w:jc w:val="left"/>
        <w:rPr>
          <w:rFonts w:ascii="David" w:eastAsia="Times New Roman" w:hAnsi="David" w:cs="David"/>
          <w:b/>
          <w:bCs/>
          <w:sz w:val="24"/>
          <w:szCs w:val="24"/>
        </w:rPr>
      </w:pPr>
      <w:r w:rsidRPr="00354450">
        <w:rPr>
          <w:rFonts w:ascii="David" w:eastAsia="David" w:hAnsi="David" w:cs="David" w:hint="cs"/>
          <w:sz w:val="24"/>
          <w:szCs w:val="24"/>
          <w:rtl/>
        </w:rPr>
        <w:t>חובה ללמד 80 אחוז ממפרטי התוכן של תוכנית הלימודים. 20 אחוז הנותרים נתונים לבחירת המורה: בחירה מתוך מפרטי תוכן המסומנים בתכלת בתוכנית הלימודים (ראו הסבר בהמשך) או בחירה בנושאים</w:t>
      </w:r>
      <w:r>
        <w:rPr>
          <w:rFonts w:ascii="David" w:eastAsia="David" w:hAnsi="David" w:cs="David" w:hint="cs"/>
          <w:sz w:val="24"/>
          <w:szCs w:val="24"/>
          <w:rtl/>
        </w:rPr>
        <w:t xml:space="preserve"> הקרובים לליבו של המורה שאינם </w:t>
      </w:r>
      <w:r w:rsidRPr="00354450">
        <w:rPr>
          <w:rFonts w:ascii="David" w:eastAsia="David" w:hAnsi="David" w:cs="David" w:hint="cs"/>
          <w:sz w:val="24"/>
          <w:szCs w:val="24"/>
          <w:rtl/>
        </w:rPr>
        <w:t>כלולים בתוכנית הלימודים.</w:t>
      </w:r>
    </w:p>
    <w:p w14:paraId="707D5E72" w14:textId="77777777" w:rsidR="00F91BDE" w:rsidRPr="00354450" w:rsidRDefault="00F91BDE" w:rsidP="00D07B19">
      <w:pPr>
        <w:numPr>
          <w:ilvl w:val="0"/>
          <w:numId w:val="34"/>
        </w:numPr>
        <w:tabs>
          <w:tab w:val="num" w:pos="360"/>
        </w:tabs>
        <w:spacing w:after="0" w:line="360" w:lineRule="auto"/>
        <w:ind w:left="360"/>
        <w:contextualSpacing/>
        <w:jc w:val="left"/>
        <w:rPr>
          <w:rFonts w:ascii="David" w:eastAsia="Times New Roman" w:hAnsi="David" w:cs="David"/>
          <w:b/>
          <w:bCs/>
          <w:sz w:val="24"/>
          <w:szCs w:val="24"/>
        </w:rPr>
      </w:pPr>
      <w:r w:rsidRPr="00354450">
        <w:rPr>
          <w:rFonts w:ascii="David" w:eastAsia="Times New Roman" w:hAnsi="David" w:cs="David" w:hint="cs"/>
          <w:b/>
          <w:bCs/>
          <w:sz w:val="24"/>
          <w:szCs w:val="24"/>
          <w:rtl/>
        </w:rPr>
        <w:t>תכנים</w:t>
      </w:r>
    </w:p>
    <w:p w14:paraId="149D3A92" w14:textId="77777777" w:rsidR="00F91BDE" w:rsidRPr="00134C61" w:rsidRDefault="00F91BDE" w:rsidP="00D07B19">
      <w:pPr>
        <w:pStyle w:val="a3"/>
        <w:numPr>
          <w:ilvl w:val="0"/>
          <w:numId w:val="33"/>
        </w:numPr>
        <w:spacing w:after="0" w:line="360" w:lineRule="auto"/>
        <w:ind w:left="360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 w:rsidRPr="00134C61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תכנים שיש ללמדם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134C61">
        <w:rPr>
          <w:rFonts w:ascii="David" w:eastAsia="Times New Roman" w:hAnsi="David" w:cs="David"/>
          <w:b/>
          <w:bCs/>
          <w:color w:val="365F91"/>
          <w:sz w:val="24"/>
          <w:szCs w:val="24"/>
          <w:rtl/>
        </w:rPr>
        <w:t>ברמה בסיסית</w:t>
      </w:r>
      <w:r w:rsidRPr="00134C61">
        <w:rPr>
          <w:rFonts w:ascii="David" w:eastAsia="Times New Roman" w:hAnsi="David" w:cs="David" w:hint="cs"/>
          <w:b/>
          <w:bCs/>
          <w:color w:val="365F91"/>
          <w:sz w:val="24"/>
          <w:szCs w:val="24"/>
          <w:rtl/>
        </w:rPr>
        <w:t xml:space="preserve"> (חובה)</w:t>
      </w:r>
      <w:r>
        <w:rPr>
          <w:rFonts w:ascii="David" w:eastAsia="Times New Roman" w:hAnsi="David" w:cs="David" w:hint="cs"/>
          <w:b/>
          <w:bCs/>
          <w:color w:val="365F91"/>
          <w:sz w:val="24"/>
          <w:szCs w:val="24"/>
          <w:rtl/>
        </w:rPr>
        <w:t>.</w:t>
      </w:r>
      <w:r w:rsidRPr="00134C61">
        <w:rPr>
          <w:rFonts w:ascii="David" w:eastAsia="Times New Roman" w:hAnsi="David" w:cs="David"/>
          <w:color w:val="365F91"/>
          <w:sz w:val="24"/>
          <w:szCs w:val="24"/>
          <w:rtl/>
        </w:rPr>
        <w:t xml:space="preserve"> </w:t>
      </w:r>
      <w:r w:rsidRPr="00134C61">
        <w:rPr>
          <w:rFonts w:ascii="David" w:eastAsia="Times New Roman" w:hAnsi="David" w:cs="David" w:hint="cs"/>
          <w:color w:val="365F91"/>
          <w:sz w:val="24"/>
          <w:szCs w:val="24"/>
          <w:rtl/>
        </w:rPr>
        <w:t xml:space="preserve"> 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>ברמה זו נכללו תכנים שחלקם נלמדים באופן ספיראלי ושלהבנה שלהם נדרשת חשיבה שמשקפת התייחסות לידע ולהבנה בסיסית. תכנים אלו מופיעים בטבל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>ת מיקוד הלמידה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שבהמשך </w:t>
      </w:r>
      <w:r w:rsidRPr="003D6E38">
        <w:rPr>
          <w:rFonts w:ascii="David" w:eastAsia="Times New Roman" w:hAnsi="David" w:cs="David"/>
          <w:b/>
          <w:bCs/>
          <w:color w:val="1F497D"/>
          <w:sz w:val="24"/>
          <w:szCs w:val="24"/>
          <w:rtl/>
        </w:rPr>
        <w:t>בצבע כחול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>.</w:t>
      </w:r>
    </w:p>
    <w:p w14:paraId="6EDCAFF4" w14:textId="77777777" w:rsidR="00F91BDE" w:rsidRPr="00134C61" w:rsidRDefault="00F91BDE" w:rsidP="00D07B19">
      <w:pPr>
        <w:pStyle w:val="a3"/>
        <w:numPr>
          <w:ilvl w:val="0"/>
          <w:numId w:val="33"/>
        </w:numPr>
        <w:spacing w:after="0" w:line="360" w:lineRule="auto"/>
        <w:ind w:left="360"/>
        <w:textAlignment w:val="baseline"/>
        <w:rPr>
          <w:rFonts w:ascii="David" w:eastAsia="Times New Roman" w:hAnsi="David" w:cs="David"/>
          <w:color w:val="000000"/>
          <w:sz w:val="24"/>
          <w:szCs w:val="24"/>
        </w:rPr>
      </w:pPr>
      <w:r w:rsidRPr="00134C61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תכנים שיש ללמדם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134C61">
        <w:rPr>
          <w:rFonts w:ascii="David" w:eastAsia="Times New Roman" w:hAnsi="David" w:cs="David"/>
          <w:b/>
          <w:bCs/>
          <w:color w:val="984806"/>
          <w:sz w:val="24"/>
          <w:szCs w:val="24"/>
          <w:rtl/>
        </w:rPr>
        <w:t>ברמה מעמיקה</w:t>
      </w:r>
      <w:r w:rsidRPr="00134C61">
        <w:rPr>
          <w:rFonts w:ascii="David" w:eastAsia="Times New Roman" w:hAnsi="David" w:cs="David" w:hint="cs"/>
          <w:b/>
          <w:bCs/>
          <w:color w:val="984806"/>
          <w:sz w:val="24"/>
          <w:szCs w:val="24"/>
          <w:rtl/>
        </w:rPr>
        <w:t xml:space="preserve"> (חובה)</w:t>
      </w:r>
      <w:r>
        <w:rPr>
          <w:rFonts w:ascii="David" w:eastAsia="Times New Roman" w:hAnsi="David" w:cs="David" w:hint="cs"/>
          <w:b/>
          <w:bCs/>
          <w:color w:val="984806"/>
          <w:sz w:val="24"/>
          <w:szCs w:val="24"/>
          <w:rtl/>
        </w:rPr>
        <w:t>.</w:t>
      </w:r>
      <w:r w:rsidRPr="00134C61">
        <w:rPr>
          <w:rFonts w:ascii="David" w:eastAsia="Times New Roman" w:hAnsi="David" w:cs="David"/>
          <w:color w:val="984806"/>
          <w:sz w:val="24"/>
          <w:szCs w:val="24"/>
          <w:rtl/>
        </w:rPr>
        <w:t xml:space="preserve">  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ברמה זו נכללו תכנים שמהווים בסיס ידע חיוני לנושאים אחרים, שהיקפם רחב או שלהבנה שלהם נדרשת יכולת הפשטה 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>ו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>לכן נדרשת להוראתם הקצאת שעות רבה יותר. תכנים אלו מופיעים בטבל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>ת מיקוד הלמידה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שבהמשך </w:t>
      </w:r>
      <w:r w:rsidRPr="003D6E38">
        <w:rPr>
          <w:rFonts w:ascii="David" w:eastAsia="Times New Roman" w:hAnsi="David" w:cs="David"/>
          <w:b/>
          <w:bCs/>
          <w:color w:val="984806"/>
          <w:sz w:val="24"/>
          <w:szCs w:val="24"/>
          <w:rtl/>
        </w:rPr>
        <w:t>בצבע חום.</w:t>
      </w:r>
    </w:p>
    <w:p w14:paraId="23571755" w14:textId="77777777" w:rsidR="00F91BDE" w:rsidRPr="00134C61" w:rsidRDefault="00F91BDE" w:rsidP="00D07B19">
      <w:pPr>
        <w:pStyle w:val="a3"/>
        <w:numPr>
          <w:ilvl w:val="0"/>
          <w:numId w:val="33"/>
        </w:numPr>
        <w:spacing w:after="0" w:line="360" w:lineRule="auto"/>
        <w:ind w:left="360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134C61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תכני </w:t>
      </w:r>
      <w:r w:rsidRPr="00134C61">
        <w:rPr>
          <w:rFonts w:ascii="David" w:eastAsia="Times New Roman" w:hAnsi="David" w:cs="David"/>
          <w:b/>
          <w:bCs/>
          <w:color w:val="00B0F0"/>
          <w:sz w:val="24"/>
          <w:szCs w:val="24"/>
          <w:rtl/>
        </w:rPr>
        <w:t>רשות</w:t>
      </w:r>
      <w:r>
        <w:rPr>
          <w:rFonts w:ascii="David" w:eastAsia="Times New Roman" w:hAnsi="David" w:cs="David" w:hint="cs"/>
          <w:b/>
          <w:bCs/>
          <w:color w:val="00B0F0"/>
          <w:sz w:val="24"/>
          <w:szCs w:val="24"/>
          <w:rtl/>
        </w:rPr>
        <w:t>.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בקבוצה זו נכללים 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תכנים בהיקף של 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>כ-20% מתוכנית הלימודים. תכנים אלו מופיעים בטבל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>ת מיקוד הלמידה</w:t>
      </w:r>
      <w:r w:rsidRPr="00134C6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שבהמשך </w:t>
      </w:r>
      <w:r w:rsidRPr="00134C6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ובמפרטי התוכן של כל שכבת גיל </w:t>
      </w:r>
      <w:r w:rsidRPr="003D6E38">
        <w:rPr>
          <w:rFonts w:ascii="David" w:eastAsia="Times New Roman" w:hAnsi="David" w:cs="David"/>
          <w:b/>
          <w:bCs/>
          <w:color w:val="00B0F0"/>
          <w:sz w:val="24"/>
          <w:szCs w:val="24"/>
          <w:rtl/>
        </w:rPr>
        <w:t>בצבע תכלת</w:t>
      </w:r>
      <w:r w:rsidRPr="00134C61">
        <w:rPr>
          <w:rFonts w:ascii="David" w:eastAsia="Times New Roman" w:hAnsi="David" w:cs="David"/>
          <w:color w:val="1F497D"/>
          <w:sz w:val="24"/>
          <w:szCs w:val="24"/>
          <w:rtl/>
        </w:rPr>
        <w:t>.</w:t>
      </w:r>
    </w:p>
    <w:p w14:paraId="5F26DCBD" w14:textId="77777777" w:rsidR="00F91BDE" w:rsidRPr="00354450" w:rsidRDefault="00F91BDE" w:rsidP="00D07B19">
      <w:pPr>
        <w:numPr>
          <w:ilvl w:val="0"/>
          <w:numId w:val="34"/>
        </w:numPr>
        <w:tabs>
          <w:tab w:val="num" w:pos="360"/>
        </w:tabs>
        <w:spacing w:after="0" w:line="360" w:lineRule="auto"/>
        <w:ind w:left="360"/>
        <w:contextualSpacing/>
        <w:jc w:val="lef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מיומנויות בדגש אוריינות מדעית </w:t>
      </w:r>
    </w:p>
    <w:p w14:paraId="70EF15B9" w14:textId="77777777" w:rsidR="00F91BDE" w:rsidRPr="00354450" w:rsidRDefault="00F91BDE" w:rsidP="00D07B19">
      <w:pPr>
        <w:spacing w:after="0" w:line="360" w:lineRule="auto"/>
        <w:ind w:left="360"/>
        <w:jc w:val="left"/>
        <w:rPr>
          <w:rFonts w:ascii="David" w:eastAsia="Times New Roman" w:hAnsi="David" w:cs="David"/>
          <w:sz w:val="24"/>
          <w:szCs w:val="24"/>
          <w:rtl/>
        </w:rPr>
      </w:pPr>
      <w:r w:rsidRPr="00354450">
        <w:rPr>
          <w:rFonts w:ascii="David" w:eastAsia="Times New Roman" w:hAnsi="David" w:cs="David" w:hint="cs"/>
          <w:sz w:val="24"/>
          <w:szCs w:val="24"/>
          <w:rtl/>
        </w:rPr>
        <w:t xml:space="preserve">נעשה מיפוי מחודש של הפעילויות על פי </w:t>
      </w:r>
      <w:hyperlink r:id="rId7" w:history="1">
        <w:r w:rsidRPr="00354450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 xml:space="preserve">מסמך </w:t>
        </w:r>
        <w:r w:rsidRPr="00354450">
          <w:rPr>
            <w:rStyle w:val="Hyperlink"/>
            <w:rFonts w:ascii="David" w:eastAsia="Times New Roman" w:hAnsi="David" w:cs="David"/>
            <w:sz w:val="24"/>
            <w:szCs w:val="24"/>
            <w:rtl/>
          </w:rPr>
          <w:t>המדיניות הפדגוגית הלאומית - דמות הבוגרת והבוגר</w:t>
        </w:r>
        <w:r w:rsidRPr="00354450">
          <w:rPr>
            <w:rStyle w:val="Hyperlink"/>
            <w:rFonts w:ascii="David" w:eastAsia="Times New Roman" w:hAnsi="David" w:cs="David" w:hint="cs"/>
            <w:sz w:val="24"/>
            <w:szCs w:val="24"/>
            <w:rtl/>
          </w:rPr>
          <w:t xml:space="preserve"> - מיומנויות</w:t>
        </w:r>
      </w:hyperlink>
      <w:r w:rsidRPr="00354450">
        <w:rPr>
          <w:rFonts w:ascii="David" w:eastAsia="Times New Roman" w:hAnsi="David" w:cs="David" w:hint="cs"/>
          <w:sz w:val="24"/>
          <w:szCs w:val="24"/>
          <w:rtl/>
        </w:rPr>
        <w:t xml:space="preserve">, </w:t>
      </w:r>
      <w:r w:rsidRPr="00B649DD">
        <w:rPr>
          <w:rFonts w:ascii="David" w:eastAsia="Times New Roman" w:hAnsi="David" w:cs="David" w:hint="cs"/>
          <w:sz w:val="24"/>
          <w:szCs w:val="24"/>
          <w:rtl/>
        </w:rPr>
        <w:t>בדגש אוריינות מדעית. ראו טבלת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אוריינות מדעית שבהמשך.   </w:t>
      </w:r>
    </w:p>
    <w:p w14:paraId="1F215CF6" w14:textId="0315E827" w:rsidR="00F91BDE" w:rsidRPr="00822C31" w:rsidRDefault="00342098" w:rsidP="00D07B19">
      <w:pPr>
        <w:spacing w:after="0"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A92725">
        <w:rPr>
          <w:rFonts w:ascii="David" w:eastAsia="Times New Roman" w:hAnsi="David" w:cs="David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53EF4A9" wp14:editId="7E88AB2C">
            <wp:simplePos x="0" y="0"/>
            <wp:positionH relativeFrom="margin">
              <wp:posOffset>5549153</wp:posOffset>
            </wp:positionH>
            <wp:positionV relativeFrom="paragraph">
              <wp:posOffset>117325</wp:posOffset>
            </wp:positionV>
            <wp:extent cx="267970" cy="271780"/>
            <wp:effectExtent l="0" t="0" r="0" b="0"/>
            <wp:wrapNone/>
            <wp:docPr id="34" name="תמונה 34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×× × ×§×©××¨×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1"/>
                    <a:stretch/>
                  </pic:blipFill>
                  <pic:spPr bwMode="auto">
                    <a:xfrm>
                      <a:off x="0" y="0"/>
                      <a:ext cx="26797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BDE" w:rsidRPr="00822C31">
        <w:rPr>
          <w:rFonts w:ascii="David" w:eastAsia="Times New Roman" w:hAnsi="David" w:cs="David" w:hint="cs"/>
          <w:b/>
          <w:bCs/>
          <w:sz w:val="24"/>
          <w:szCs w:val="24"/>
          <w:rtl/>
        </w:rPr>
        <w:t>שימו לב:</w:t>
      </w:r>
      <w:r w:rsidR="00F91BDE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</w:t>
      </w:r>
      <w:r w:rsidR="00F91BDE" w:rsidRPr="00A92725">
        <w:rPr>
          <w:rFonts w:ascii="David" w:eastAsia="Times New Roman" w:hAnsi="David" w:cs="David"/>
          <w:sz w:val="24"/>
          <w:szCs w:val="24"/>
          <w:rtl/>
        </w:rPr>
        <w:t>הוראה</w:t>
      </w:r>
      <w:r w:rsidR="00F91BDE" w:rsidRPr="00822C31">
        <w:rPr>
          <w:rFonts w:ascii="David" w:hAnsi="David" w:cs="David"/>
          <w:sz w:val="24"/>
          <w:szCs w:val="24"/>
          <w:rtl/>
        </w:rPr>
        <w:t xml:space="preserve"> מפורשת של מיומנויות יכולה להיעשות בשילוב עם כל אחד מהנושאים שבתוכנית הלימודים</w:t>
      </w:r>
      <w:r w:rsidR="00F91BDE">
        <w:rPr>
          <w:rFonts w:ascii="David" w:hAnsi="David" w:cs="David" w:hint="cs"/>
          <w:sz w:val="24"/>
          <w:szCs w:val="24"/>
          <w:rtl/>
        </w:rPr>
        <w:t xml:space="preserve"> על פי</w:t>
      </w:r>
      <w:r w:rsidR="00F91BDE" w:rsidRPr="00822C31">
        <w:rPr>
          <w:rFonts w:ascii="David" w:hAnsi="David" w:cs="David"/>
          <w:sz w:val="24"/>
          <w:szCs w:val="24"/>
          <w:rtl/>
        </w:rPr>
        <w:t xml:space="preserve"> שיקול הדעת של המורה. המלצות לשילוב מופיעות </w:t>
      </w:r>
      <w:r w:rsidR="00F91BDE">
        <w:rPr>
          <w:rFonts w:ascii="David" w:hAnsi="David" w:cs="David" w:hint="cs"/>
          <w:sz w:val="24"/>
          <w:szCs w:val="24"/>
          <w:rtl/>
        </w:rPr>
        <w:t>בטבלאות מפרטי התוכן ומסומנות בסמליל             .</w:t>
      </w:r>
    </w:p>
    <w:p w14:paraId="5DF7FB7E" w14:textId="4AC50321" w:rsidR="00F91BDE" w:rsidRPr="00354450" w:rsidRDefault="00F91BDE" w:rsidP="00F91BDE">
      <w:pPr>
        <w:numPr>
          <w:ilvl w:val="0"/>
          <w:numId w:val="34"/>
        </w:numPr>
        <w:tabs>
          <w:tab w:val="num" w:pos="360"/>
        </w:tabs>
        <w:spacing w:after="0" w:line="360" w:lineRule="auto"/>
        <w:ind w:left="360"/>
        <w:contextualSpacing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54450">
        <w:rPr>
          <w:rFonts w:ascii="David" w:eastAsia="Times New Roman" w:hAnsi="David" w:cs="David"/>
          <w:b/>
          <w:bCs/>
          <w:sz w:val="24"/>
          <w:szCs w:val="24"/>
          <w:rtl/>
        </w:rPr>
        <w:t>תהליכי חקר ופתרון בעיות</w:t>
      </w:r>
      <w:r w:rsidRPr="00354450">
        <w:rPr>
          <w:rFonts w:ascii="David" w:eastAsia="Times New Roman" w:hAnsi="David" w:cs="David"/>
          <w:sz w:val="24"/>
          <w:szCs w:val="24"/>
          <w:rtl/>
        </w:rPr>
        <w:t xml:space="preserve"> ישולבו במהלך הוראת התכנים בכל אחת משכבות הגיל בהתאם להמלצות המופיעות בתוכנית הלימודים ועל פי שיקול הדעת של המורה.</w:t>
      </w:r>
      <w:r w:rsidRPr="00354450">
        <w:rPr>
          <w:rFonts w:ascii="David" w:hAnsi="David" w:cs="David"/>
          <w:sz w:val="24"/>
          <w:szCs w:val="24"/>
          <w:rtl/>
        </w:rPr>
        <w:t xml:space="preserve"> </w:t>
      </w:r>
    </w:p>
    <w:p w14:paraId="54AEC52D" w14:textId="7AD43252" w:rsidR="000D3508" w:rsidRDefault="00F91BDE" w:rsidP="003D6E38">
      <w:pPr>
        <w:numPr>
          <w:ilvl w:val="0"/>
          <w:numId w:val="34"/>
        </w:numPr>
        <w:tabs>
          <w:tab w:val="num" w:pos="360"/>
        </w:tabs>
        <w:spacing w:after="192" w:line="360" w:lineRule="auto"/>
        <w:ind w:left="360"/>
        <w:contextualSpacing/>
        <w:jc w:val="left"/>
        <w:rPr>
          <w:rtl/>
        </w:rPr>
      </w:pPr>
      <w:r w:rsidRPr="00342098">
        <w:rPr>
          <w:rFonts w:ascii="David" w:hAnsi="David" w:cs="David" w:hint="cs"/>
          <w:b/>
          <w:bCs/>
          <w:sz w:val="24"/>
          <w:szCs w:val="24"/>
          <w:rtl/>
        </w:rPr>
        <w:t>שינוי אקלים</w:t>
      </w:r>
      <w:r w:rsidR="005268AE" w:rsidRPr="00342098">
        <w:rPr>
          <w:rFonts w:ascii="David" w:eastAsia="Times New Roman" w:hAnsi="David" w:cs="David" w:hint="cs"/>
          <w:sz w:val="24"/>
          <w:szCs w:val="24"/>
          <w:rtl/>
        </w:rPr>
        <w:t xml:space="preserve"> - </w:t>
      </w:r>
      <w:r w:rsidRPr="00342098">
        <w:rPr>
          <w:rFonts w:ascii="David" w:eastAsia="David" w:hAnsi="David" w:cs="David" w:hint="cs"/>
          <w:sz w:val="24"/>
          <w:szCs w:val="24"/>
          <w:rtl/>
        </w:rPr>
        <w:t xml:space="preserve">לנוכח המשך המגמות של </w:t>
      </w:r>
      <w:r w:rsidRPr="00342098">
        <w:rPr>
          <w:rFonts w:ascii="David" w:eastAsia="David" w:hAnsi="David" w:cs="David" w:hint="cs"/>
          <w:b/>
          <w:bCs/>
          <w:sz w:val="24"/>
          <w:szCs w:val="24"/>
          <w:rtl/>
        </w:rPr>
        <w:t>שינוי האקלים,</w:t>
      </w:r>
      <w:r w:rsidRPr="00342098">
        <w:rPr>
          <w:rFonts w:ascii="David" w:eastAsia="David" w:hAnsi="David" w:cs="David" w:hint="cs"/>
          <w:sz w:val="24"/>
          <w:szCs w:val="24"/>
          <w:rtl/>
        </w:rPr>
        <w:t xml:space="preserve"> גם השנה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נמשיך לשלב את הנושא שינוי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אקלים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 xml:space="preserve">במפרטי התוכן בהקשרים רלוונטיים. </w:t>
      </w:r>
      <w:r w:rsidRPr="00342098">
        <w:rPr>
          <w:rFonts w:ascii="David" w:eastAsia="David" w:hAnsi="David" w:cs="David"/>
          <w:sz w:val="24"/>
          <w:szCs w:val="24"/>
          <w:rtl/>
        </w:rPr>
        <w:t xml:space="preserve">תכנים אלו </w:t>
      </w:r>
      <w:r w:rsidRPr="00342098">
        <w:rPr>
          <w:rFonts w:ascii="David" w:eastAsia="David" w:hAnsi="David" w:cs="David" w:hint="cs"/>
          <w:sz w:val="24"/>
          <w:szCs w:val="24"/>
          <w:rtl/>
        </w:rPr>
        <w:t>סומנו</w:t>
      </w:r>
      <w:r w:rsidRPr="00342098">
        <w:rPr>
          <w:rFonts w:ascii="David" w:eastAsia="David" w:hAnsi="David" w:cs="David"/>
          <w:sz w:val="24"/>
          <w:szCs w:val="24"/>
          <w:rtl/>
        </w:rPr>
        <w:t xml:space="preserve"> בטבלת מיקוד הלמידה</w:t>
      </w:r>
      <w:r w:rsidRPr="00342098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Pr="00342098">
        <w:rPr>
          <w:rFonts w:ascii="David" w:eastAsia="David" w:hAnsi="David" w:cs="David"/>
          <w:sz w:val="24"/>
          <w:szCs w:val="24"/>
          <w:rtl/>
        </w:rPr>
        <w:t xml:space="preserve">שבהמשך </w:t>
      </w:r>
      <w:r w:rsidRPr="00342098">
        <w:rPr>
          <w:rFonts w:ascii="David" w:eastAsia="David" w:hAnsi="David" w:cs="David" w:hint="cs"/>
          <w:sz w:val="24"/>
          <w:szCs w:val="24"/>
          <w:rtl/>
        </w:rPr>
        <w:t>ובציוני הדרך</w:t>
      </w:r>
      <w:r w:rsidRPr="00342098">
        <w:rPr>
          <w:rFonts w:ascii="David" w:eastAsia="David" w:hAnsi="David" w:cs="David"/>
          <w:sz w:val="24"/>
          <w:szCs w:val="24"/>
          <w:rtl/>
        </w:rPr>
        <w:t xml:space="preserve"> </w:t>
      </w:r>
      <w:r w:rsidRPr="003D6E38">
        <w:rPr>
          <w:rFonts w:ascii="David" w:eastAsia="Times New Roman" w:hAnsi="David" w:cs="David"/>
          <w:sz w:val="24"/>
          <w:szCs w:val="24"/>
          <w:highlight w:val="yellow"/>
          <w:rtl/>
        </w:rPr>
        <w:t>בצבע צהוב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342098">
        <w:rPr>
          <w:rFonts w:ascii="David" w:eastAsia="David" w:hAnsi="David" w:cs="David" w:hint="cs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 xml:space="preserve">במהלך הוראת הנושא בצד פיתוח הבנה, מיומנויות וחוסן רגשי חשוב לעודד </w:t>
      </w:r>
      <w:r w:rsidRPr="00342098">
        <w:rPr>
          <w:rFonts w:ascii="David" w:eastAsia="Times New Roman" w:hAnsi="David" w:cs="David" w:hint="cs"/>
          <w:b/>
          <w:bCs/>
          <w:sz w:val="24"/>
          <w:szCs w:val="24"/>
          <w:rtl/>
        </w:rPr>
        <w:t>מעורבות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 xml:space="preserve"> של תלמידים לפעולה להפחתת הפגיעה במערכות כדור הארץ. לימוד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הנושא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ישולב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בתחומי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דעת</w:t>
      </w:r>
      <w:r w:rsidRPr="00342098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342098">
        <w:rPr>
          <w:rFonts w:ascii="David" w:eastAsia="Times New Roman" w:hAnsi="David" w:cs="David" w:hint="cs"/>
          <w:sz w:val="24"/>
          <w:szCs w:val="24"/>
          <w:rtl/>
        </w:rPr>
        <w:t>נוספים.</w:t>
      </w:r>
      <w:r w:rsidR="00342098" w:rsidRPr="00342098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bookmarkEnd w:id="0"/>
    </w:p>
    <w:p w14:paraId="4B76C064" w14:textId="77777777" w:rsidR="005268AE" w:rsidRDefault="005268AE">
      <w:pPr>
        <w:spacing w:after="0"/>
        <w:ind w:left="43"/>
        <w:jc w:val="left"/>
        <w:rPr>
          <w:rFonts w:ascii="David" w:eastAsia="David" w:hAnsi="David" w:cs="David"/>
          <w:color w:val="365F91"/>
          <w:sz w:val="32"/>
          <w:szCs w:val="32"/>
          <w:rtl/>
        </w:rPr>
      </w:pPr>
      <w:r>
        <w:rPr>
          <w:rFonts w:ascii="David" w:eastAsia="David" w:hAnsi="David" w:cs="David"/>
          <w:color w:val="365F91"/>
          <w:sz w:val="32"/>
          <w:szCs w:val="32"/>
          <w:rtl/>
        </w:rPr>
        <w:br w:type="page"/>
      </w:r>
    </w:p>
    <w:p w14:paraId="4FCF2E5B" w14:textId="26F621AD" w:rsidR="000D3508" w:rsidRDefault="003D6E38">
      <w:pPr>
        <w:spacing w:after="0"/>
        <w:ind w:left="43"/>
        <w:jc w:val="left"/>
      </w:pPr>
      <w:r>
        <w:rPr>
          <w:rFonts w:ascii="David" w:eastAsia="David" w:hAnsi="David" w:cs="David"/>
          <w:color w:val="365F91"/>
          <w:sz w:val="32"/>
          <w:szCs w:val="32"/>
          <w:rtl/>
        </w:rPr>
        <w:lastRenderedPageBreak/>
        <w:t xml:space="preserve">תוכן עניינים </w:t>
      </w:r>
    </w:p>
    <w:p w14:paraId="5A323F2F" w14:textId="77777777" w:rsidR="000D3508" w:rsidRDefault="003D6E38">
      <w:pPr>
        <w:spacing w:after="3" w:line="384" w:lineRule="auto"/>
        <w:ind w:left="2" w:right="14" w:hanging="2"/>
      </w:pPr>
      <w:r>
        <w:rPr>
          <w:rFonts w:ascii="David" w:eastAsia="David" w:hAnsi="David" w:cs="David"/>
          <w:b/>
          <w:bCs/>
          <w:rtl/>
        </w:rPr>
        <w:t>מבוא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2</w:t>
      </w:r>
      <w:r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/>
          <w:b/>
          <w:bCs/>
          <w:rtl/>
        </w:rPr>
        <w:t>הצעה לרצף הוראה שנתי במיקוד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4</w:t>
      </w:r>
      <w:r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/>
          <w:b/>
          <w:bCs/>
          <w:rtl/>
        </w:rPr>
        <w:t>אוריינות מדעית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5</w:t>
      </w:r>
      <w:r>
        <w:rPr>
          <w:rFonts w:ascii="David" w:eastAsia="David" w:hAnsi="David" w:cs="David"/>
          <w:rtl/>
        </w:rPr>
        <w:t xml:space="preserve"> </w:t>
      </w:r>
    </w:p>
    <w:p w14:paraId="54AEDE04" w14:textId="77777777" w:rsidR="000D3508" w:rsidRDefault="003D6E38">
      <w:pPr>
        <w:spacing w:after="21" w:line="358" w:lineRule="auto"/>
        <w:ind w:left="257" w:right="-1" w:hanging="230"/>
        <w:jc w:val="both"/>
      </w:pPr>
      <w:r>
        <w:rPr>
          <w:rFonts w:ascii="David" w:eastAsia="David" w:hAnsi="David" w:cs="David"/>
          <w:b/>
          <w:bCs/>
          <w:rtl/>
        </w:rPr>
        <w:t>הצעה לתכנון הוראה שנתי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7</w:t>
      </w:r>
      <w:r>
        <w:rPr>
          <w:rFonts w:ascii="David" w:eastAsia="David" w:hAnsi="David" w:cs="David"/>
          <w:rtl/>
        </w:rPr>
        <w:t xml:space="preserve"> כדור הארץ 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7</w:t>
      </w:r>
      <w:r>
        <w:rPr>
          <w:rFonts w:ascii="David" w:eastAsia="David" w:hAnsi="David" w:cs="David"/>
          <w:rtl/>
        </w:rPr>
        <w:t xml:space="preserve"> המגוון בטבע: בעלי חיים וסביבות חיים 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7</w:t>
      </w:r>
      <w:r>
        <w:rPr>
          <w:rFonts w:ascii="David" w:eastAsia="David" w:hAnsi="David" w:cs="David"/>
          <w:rtl/>
        </w:rPr>
        <w:t xml:space="preserve"> יחסי גומלין יצורים-סביבה 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8</w:t>
      </w:r>
      <w:r>
        <w:rPr>
          <w:rFonts w:ascii="David" w:eastAsia="David" w:hAnsi="David" w:cs="David"/>
          <w:rtl/>
        </w:rPr>
        <w:t xml:space="preserve"> התאמות צמחים ובעלי חיים לסביבתם 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8</w:t>
      </w:r>
      <w:r>
        <w:rPr>
          <w:rFonts w:ascii="David" w:eastAsia="David" w:hAnsi="David" w:cs="David"/>
          <w:rtl/>
        </w:rPr>
        <w:t xml:space="preserve"> יחסי גומלין בין יצורים 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9</w:t>
      </w:r>
      <w:r>
        <w:rPr>
          <w:rFonts w:ascii="David" w:eastAsia="David" w:hAnsi="David" w:cs="David"/>
          <w:rtl/>
        </w:rPr>
        <w:t xml:space="preserve"> השפעת האדם על היצורים ועל הסביבה 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9</w:t>
      </w:r>
      <w:r>
        <w:rPr>
          <w:rFonts w:ascii="David" w:eastAsia="David" w:hAnsi="David" w:cs="David"/>
          <w:rtl/>
        </w:rPr>
        <w:t xml:space="preserve"> הובלה באדם 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10</w:t>
      </w:r>
      <w:r>
        <w:rPr>
          <w:rFonts w:ascii="David" w:eastAsia="David" w:hAnsi="David" w:cs="David"/>
          <w:rtl/>
        </w:rPr>
        <w:t xml:space="preserve"> בריאות ומערכת הדם 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11</w:t>
      </w:r>
      <w:r>
        <w:rPr>
          <w:rFonts w:ascii="David" w:eastAsia="David" w:hAnsi="David" w:cs="David"/>
          <w:rtl/>
        </w:rPr>
        <w:t xml:space="preserve"> אנרגיה – סוגים, המרות ומעברים 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12</w:t>
      </w:r>
      <w:r>
        <w:rPr>
          <w:rFonts w:ascii="David" w:eastAsia="David" w:hAnsi="David" w:cs="David"/>
          <w:rtl/>
        </w:rPr>
        <w:t xml:space="preserve"> אנרגיה חשמלית 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12</w:t>
      </w:r>
      <w:r>
        <w:rPr>
          <w:rFonts w:ascii="David" w:eastAsia="David" w:hAnsi="David" w:cs="David"/>
          <w:rtl/>
        </w:rPr>
        <w:t xml:space="preserve"> משאבי )מקורות( אנרגיה 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13</w:t>
      </w:r>
      <w:r>
        <w:rPr>
          <w:rFonts w:ascii="David" w:eastAsia="David" w:hAnsi="David" w:cs="David"/>
          <w:rtl/>
        </w:rPr>
        <w:t xml:space="preserve"> אנרגיה: הפקה 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13</w:t>
      </w:r>
      <w:r>
        <w:rPr>
          <w:rFonts w:ascii="David" w:eastAsia="David" w:hAnsi="David" w:cs="David"/>
          <w:rtl/>
        </w:rPr>
        <w:t xml:space="preserve"> </w:t>
      </w:r>
    </w:p>
    <w:p w14:paraId="53882787" w14:textId="215CE107" w:rsidR="000D3508" w:rsidRDefault="003D6E38">
      <w:pPr>
        <w:spacing w:after="21" w:line="358" w:lineRule="auto"/>
        <w:ind w:left="27" w:right="113" w:firstLine="220"/>
        <w:jc w:val="both"/>
      </w:pPr>
      <w:r>
        <w:rPr>
          <w:rFonts w:ascii="David" w:eastAsia="David" w:hAnsi="David" w:cs="David"/>
          <w:rtl/>
        </w:rPr>
        <w:t xml:space="preserve">אנרגיה חשמלית – היבטים סביבתיים 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14</w:t>
      </w:r>
      <w:r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/>
          <w:b/>
          <w:bCs/>
          <w:rtl/>
        </w:rPr>
        <w:t>בטיחות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15</w:t>
      </w:r>
      <w:r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/>
          <w:b/>
          <w:bCs/>
          <w:rtl/>
        </w:rPr>
        <w:t>ציוני דרך בתהליך התיכון</w:t>
      </w:r>
      <w:r>
        <w:rPr>
          <w:rFonts w:ascii="David" w:eastAsia="David" w:hAnsi="David" w:cs="David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 </w:t>
      </w:r>
      <w:r>
        <w:rPr>
          <w:rFonts w:ascii="David" w:eastAsia="David" w:hAnsi="David" w:cs="David"/>
        </w:rPr>
        <w:t>16</w:t>
      </w:r>
      <w:r>
        <w:rPr>
          <w:rFonts w:ascii="Arial" w:eastAsia="Arial" w:hAnsi="Arial" w:cs="Arial"/>
          <w:rtl/>
        </w:rPr>
        <w:t xml:space="preserve"> </w:t>
      </w:r>
    </w:p>
    <w:p w14:paraId="29614B59" w14:textId="77777777" w:rsidR="000D3508" w:rsidRDefault="003D6E38">
      <w:pPr>
        <w:bidi w:val="0"/>
        <w:spacing w:after="0"/>
        <w:ind w:right="101"/>
      </w:pPr>
      <w:r>
        <w:rPr>
          <w:rFonts w:ascii="Arial" w:eastAsia="Arial" w:hAnsi="Arial" w:cs="Arial"/>
        </w:rPr>
        <w:t xml:space="preserve"> </w:t>
      </w:r>
    </w:p>
    <w:p w14:paraId="58398FA1" w14:textId="77777777" w:rsidR="00172A26" w:rsidRDefault="00172A26">
      <w:pPr>
        <w:pStyle w:val="1"/>
        <w:ind w:left="36"/>
        <w:rPr>
          <w:bCs/>
          <w:szCs w:val="28"/>
          <w:rtl/>
        </w:rPr>
      </w:pPr>
    </w:p>
    <w:p w14:paraId="6D2895FD" w14:textId="77777777" w:rsidR="00172A26" w:rsidRDefault="00172A26">
      <w:pPr>
        <w:pStyle w:val="1"/>
        <w:ind w:left="36"/>
        <w:rPr>
          <w:bCs/>
          <w:szCs w:val="28"/>
          <w:rtl/>
        </w:rPr>
      </w:pPr>
    </w:p>
    <w:p w14:paraId="522CBDF9" w14:textId="3348065B" w:rsidR="000D3508" w:rsidRDefault="003D6E38">
      <w:pPr>
        <w:pStyle w:val="1"/>
        <w:ind w:left="36"/>
      </w:pPr>
      <w:r>
        <w:rPr>
          <w:bCs/>
          <w:szCs w:val="28"/>
          <w:rtl/>
        </w:rPr>
        <w:t>הצעה לרצף הוראה שנתי במיקוד</w:t>
      </w:r>
      <w:r>
        <w:rPr>
          <w:bCs/>
          <w:color w:val="000000"/>
          <w:szCs w:val="28"/>
          <w:rtl/>
        </w:rPr>
        <w:t xml:space="preserve"> לכיתה ו' – תשפ"</w:t>
      </w:r>
      <w:r w:rsidR="005268AE">
        <w:rPr>
          <w:rFonts w:hint="cs"/>
          <w:bCs/>
          <w:color w:val="000000"/>
          <w:szCs w:val="28"/>
          <w:rtl/>
        </w:rPr>
        <w:t>ה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bCs/>
          <w:color w:val="000000"/>
          <w:szCs w:val="28"/>
          <w:rtl/>
        </w:rPr>
        <w:t xml:space="preserve"> </w:t>
      </w:r>
    </w:p>
    <w:p w14:paraId="5014A5CE" w14:textId="77777777" w:rsidR="00DD4D00" w:rsidRDefault="00DD4D00">
      <w:pPr>
        <w:spacing w:after="0"/>
        <w:ind w:left="3704" w:right="3668"/>
        <w:jc w:val="center"/>
        <w:rPr>
          <w:rFonts w:ascii="David" w:eastAsia="David" w:hAnsi="David" w:cs="David"/>
          <w:b/>
          <w:bCs/>
          <w:color w:val="FF0000"/>
          <w:sz w:val="24"/>
          <w:szCs w:val="24"/>
          <w:rtl/>
        </w:rPr>
      </w:pPr>
      <w:r>
        <w:rPr>
          <w:rFonts w:ascii="David" w:eastAsia="David" w:hAnsi="David" w:cs="David"/>
          <w:b/>
          <w:bCs/>
          <w:color w:val="FF0000"/>
          <w:sz w:val="24"/>
          <w:szCs w:val="24"/>
        </w:rPr>
        <w:t>)</w:t>
      </w:r>
      <w:r>
        <w:rPr>
          <w:rFonts w:ascii="David" w:eastAsia="David" w:hAnsi="David" w:cs="David"/>
          <w:b/>
          <w:bCs/>
          <w:color w:val="FF0000"/>
          <w:sz w:val="24"/>
          <w:szCs w:val="24"/>
          <w:rtl/>
        </w:rPr>
        <w:t>פירוט התכנים, המיומנויות וההתנסויות בעמודים הבאים</w:t>
      </w:r>
      <w:r>
        <w:rPr>
          <w:rFonts w:ascii="David" w:eastAsia="David" w:hAnsi="David" w:cs="David"/>
          <w:b/>
          <w:bCs/>
          <w:color w:val="FF0000"/>
          <w:sz w:val="24"/>
          <w:szCs w:val="24"/>
        </w:rPr>
        <w:t>(</w:t>
      </w:r>
      <w:r>
        <w:rPr>
          <w:rFonts w:ascii="David" w:eastAsia="David" w:hAnsi="David" w:cs="David"/>
          <w:b/>
          <w:bCs/>
          <w:color w:val="FF0000"/>
          <w:sz w:val="24"/>
          <w:szCs w:val="24"/>
          <w:rtl/>
        </w:rPr>
        <w:t xml:space="preserve"> </w:t>
      </w:r>
    </w:p>
    <w:p w14:paraId="39586855" w14:textId="77777777" w:rsidR="00431526" w:rsidRDefault="003D6E38">
      <w:pPr>
        <w:spacing w:after="0"/>
        <w:ind w:left="3704" w:right="3668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  <w:r>
        <w:rPr>
          <w:rFonts w:ascii="David" w:eastAsia="David" w:hAnsi="David" w:cs="David"/>
          <w:b/>
          <w:bCs/>
          <w:color w:val="FF0000"/>
          <w:sz w:val="24"/>
          <w:szCs w:val="24"/>
          <w:rtl/>
        </w:rPr>
        <w:t>ספר הלימוד המאושר למגזר החרדי: מעשה בראשית לכיתה ו', הוצאת רמות</w:t>
      </w:r>
    </w:p>
    <w:p w14:paraId="1980DC97" w14:textId="68485100" w:rsidR="000D3508" w:rsidRDefault="003D6E38">
      <w:pPr>
        <w:spacing w:after="0"/>
        <w:ind w:left="3704" w:right="3668"/>
        <w:jc w:val="center"/>
        <w:rPr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</w:p>
    <w:tbl>
      <w:tblPr>
        <w:tblStyle w:val="a4"/>
        <w:tblW w:w="13003" w:type="dxa"/>
        <w:tblLook w:val="04A0" w:firstRow="1" w:lastRow="0" w:firstColumn="1" w:lastColumn="0" w:noHBand="0" w:noVBand="1"/>
      </w:tblPr>
      <w:tblGrid>
        <w:gridCol w:w="1389"/>
        <w:gridCol w:w="2237"/>
        <w:gridCol w:w="3915"/>
        <w:gridCol w:w="3914"/>
        <w:gridCol w:w="1548"/>
      </w:tblGrid>
      <w:tr w:rsidR="000D3508" w14:paraId="66EE909F" w14:textId="77777777" w:rsidTr="00431526">
        <w:trPr>
          <w:trHeight w:val="458"/>
        </w:trPr>
        <w:tc>
          <w:tcPr>
            <w:tcW w:w="1389" w:type="dxa"/>
          </w:tcPr>
          <w:p w14:paraId="7F9B4C3E" w14:textId="77777777" w:rsidR="000D3508" w:rsidRDefault="003D6E38">
            <w:pPr>
              <w:ind w:right="145"/>
            </w:pPr>
            <w:r>
              <w:rPr>
                <w:rFonts w:ascii="David" w:eastAsia="David" w:hAnsi="David" w:cs="David"/>
                <w:b/>
                <w:bCs/>
                <w:color w:val="00B0F0"/>
                <w:sz w:val="24"/>
                <w:szCs w:val="24"/>
                <w:rtl/>
              </w:rPr>
              <w:t xml:space="preserve">תכני רשות </w:t>
            </w:r>
          </w:p>
          <w:p w14:paraId="03C8D9FE" w14:textId="48E5B964" w:rsidR="000D3508" w:rsidRDefault="003D6E38">
            <w:pPr>
              <w:ind w:right="303"/>
            </w:pPr>
            <w:r>
              <w:rPr>
                <w:rFonts w:ascii="David" w:eastAsia="David" w:hAnsi="David" w:cs="David"/>
                <w:b/>
                <w:bCs/>
                <w:color w:val="00B0F0"/>
                <w:sz w:val="24"/>
                <w:szCs w:val="24"/>
                <w:rtl/>
              </w:rPr>
              <w:t>תשפ"</w:t>
            </w:r>
            <w:r w:rsidR="00172A26">
              <w:rPr>
                <w:rFonts w:ascii="David" w:eastAsia="David" w:hAnsi="David" w:cs="David" w:hint="cs"/>
                <w:b/>
                <w:bCs/>
                <w:color w:val="00B0F0"/>
                <w:sz w:val="24"/>
                <w:szCs w:val="24"/>
                <w:rtl/>
              </w:rPr>
              <w:t>ה</w:t>
            </w:r>
          </w:p>
        </w:tc>
        <w:tc>
          <w:tcPr>
            <w:tcW w:w="2237" w:type="dxa"/>
          </w:tcPr>
          <w:p w14:paraId="4B5F954D" w14:textId="77777777" w:rsidR="000D3508" w:rsidRDefault="003D6E38">
            <w:pPr>
              <w:ind w:right="227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מיומנויות להבנייה </w:t>
            </w:r>
          </w:p>
        </w:tc>
        <w:tc>
          <w:tcPr>
            <w:tcW w:w="3915" w:type="dxa"/>
          </w:tcPr>
          <w:p w14:paraId="2CEF955F" w14:textId="77777777" w:rsidR="000D3508" w:rsidRDefault="003D6E38">
            <w:pPr>
              <w:ind w:right="23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הישגים נדרשים </w:t>
            </w:r>
          </w:p>
        </w:tc>
        <w:tc>
          <w:tcPr>
            <w:tcW w:w="3914" w:type="dxa"/>
          </w:tcPr>
          <w:p w14:paraId="7E4234A6" w14:textId="77777777" w:rsidR="000D3508" w:rsidRDefault="003D6E38">
            <w:pPr>
              <w:ind w:right="17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נושאים במיקוד הלמידה </w:t>
            </w:r>
          </w:p>
        </w:tc>
        <w:tc>
          <w:tcPr>
            <w:tcW w:w="1548" w:type="dxa"/>
          </w:tcPr>
          <w:p w14:paraId="4CEACE06" w14:textId="77777777" w:rsidR="000D3508" w:rsidRDefault="003D6E38">
            <w:pPr>
              <w:ind w:right="122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תקופה בשנה </w:t>
            </w:r>
          </w:p>
        </w:tc>
      </w:tr>
      <w:tr w:rsidR="005268AE" w14:paraId="40D97E18" w14:textId="77777777" w:rsidTr="005268AE">
        <w:trPr>
          <w:trHeight w:val="718"/>
        </w:trPr>
        <w:tc>
          <w:tcPr>
            <w:tcW w:w="1389" w:type="dxa"/>
          </w:tcPr>
          <w:p w14:paraId="4110D702" w14:textId="77777777" w:rsidR="005268AE" w:rsidRDefault="005268AE">
            <w:pPr>
              <w:ind w:right="243" w:firstLine="1"/>
              <w:rPr>
                <w:rFonts w:ascii="David" w:eastAsia="David" w:hAnsi="David" w:cs="David"/>
                <w:color w:val="00B0F0"/>
                <w:sz w:val="20"/>
                <w:szCs w:val="20"/>
                <w:rtl/>
              </w:rPr>
            </w:pPr>
          </w:p>
        </w:tc>
        <w:tc>
          <w:tcPr>
            <w:tcW w:w="2237" w:type="dxa"/>
          </w:tcPr>
          <w:p w14:paraId="3E153CB2" w14:textId="77777777" w:rsidR="005268AE" w:rsidRDefault="005268AE" w:rsidP="00DD4D00">
            <w:pPr>
              <w:bidi w:val="0"/>
              <w:ind w:right="68"/>
              <w:jc w:val="left"/>
              <w:rPr>
                <w:rFonts w:ascii="David" w:eastAsia="David" w:hAnsi="David" w:cs="David"/>
                <w:b/>
                <w:sz w:val="20"/>
              </w:rPr>
            </w:pPr>
          </w:p>
        </w:tc>
        <w:tc>
          <w:tcPr>
            <w:tcW w:w="3915" w:type="dxa"/>
          </w:tcPr>
          <w:p w14:paraId="4FC651C1" w14:textId="138DFFC3" w:rsidR="005268AE" w:rsidRDefault="005268AE" w:rsidP="00DD4D00">
            <w:pPr>
              <w:spacing w:after="73"/>
              <w:ind w:left="3"/>
              <w:jc w:val="left"/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color w:val="984806"/>
                <w:rtl/>
              </w:rPr>
              <w:t xml:space="preserve">תכנון וביצוע </w:t>
            </w:r>
            <w:r w:rsidRPr="003836F6">
              <w:rPr>
                <w:rFonts w:ascii="David" w:hAnsi="David" w:cs="David" w:hint="cs"/>
                <w:color w:val="984806"/>
                <w:rtl/>
              </w:rPr>
              <w:t xml:space="preserve"> תהליך שלם של חקר או של פתרון בעיות, </w:t>
            </w:r>
            <w:r>
              <w:rPr>
                <w:rFonts w:ascii="David" w:hAnsi="David" w:cs="David" w:hint="cs"/>
                <w:color w:val="984806"/>
                <w:rtl/>
              </w:rPr>
              <w:t>תיעוד והצגה</w:t>
            </w:r>
            <w:r w:rsidRPr="003836F6">
              <w:rPr>
                <w:rFonts w:ascii="David" w:hAnsi="David" w:cs="David" w:hint="cs"/>
                <w:color w:val="984806"/>
                <w:rtl/>
              </w:rPr>
              <w:t>. (בכיתה ה או בכיתה ו).</w:t>
            </w:r>
          </w:p>
        </w:tc>
        <w:tc>
          <w:tcPr>
            <w:tcW w:w="3914" w:type="dxa"/>
          </w:tcPr>
          <w:p w14:paraId="063B31D5" w14:textId="77777777" w:rsidR="005268AE" w:rsidRDefault="005268AE">
            <w:pPr>
              <w:spacing w:after="73"/>
              <w:ind w:left="5"/>
              <w:jc w:val="left"/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</w:tcPr>
          <w:p w14:paraId="27F36E41" w14:textId="77777777" w:rsidR="005268AE" w:rsidRDefault="005268AE">
            <w:pPr>
              <w:ind w:right="526"/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0D3508" w14:paraId="135210C4" w14:textId="77777777" w:rsidTr="005268AE">
        <w:trPr>
          <w:trHeight w:val="4082"/>
        </w:trPr>
        <w:tc>
          <w:tcPr>
            <w:tcW w:w="1389" w:type="dxa"/>
          </w:tcPr>
          <w:p w14:paraId="692F18CC" w14:textId="77777777" w:rsidR="000D3508" w:rsidRDefault="003D6E38" w:rsidP="003B2AB5">
            <w:pPr>
              <w:ind w:right="243" w:firstLine="1"/>
              <w:jc w:val="left"/>
            </w:pPr>
            <w:r>
              <w:rPr>
                <w:rFonts w:ascii="David" w:eastAsia="David" w:hAnsi="David" w:cs="David"/>
                <w:color w:val="00B0F0"/>
                <w:sz w:val="20"/>
                <w:szCs w:val="20"/>
                <w:rtl/>
              </w:rPr>
              <w:t>חשיבות מגוון המינים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32B2831A" w14:textId="03317B60" w:rsidR="000D3508" w:rsidRDefault="003D6E38" w:rsidP="003B2AB5">
            <w:pPr>
              <w:bidi w:val="0"/>
              <w:ind w:right="68"/>
            </w:pPr>
            <w:r>
              <w:rPr>
                <w:rFonts w:ascii="David" w:eastAsia="David" w:hAnsi="David" w:cs="David"/>
                <w:b/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636A504" wp14:editId="79655048">
                  <wp:simplePos x="0" y="0"/>
                  <wp:positionH relativeFrom="column">
                    <wp:posOffset>85446</wp:posOffset>
                  </wp:positionH>
                  <wp:positionV relativeFrom="paragraph">
                    <wp:posOffset>221860</wp:posOffset>
                  </wp:positionV>
                  <wp:extent cx="276225" cy="280035"/>
                  <wp:effectExtent l="0" t="0" r="0" b="0"/>
                  <wp:wrapSquare wrapText="bothSides"/>
                  <wp:docPr id="2485" name="Picture 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Picture 24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הבנייה של שתיים מהמיומנויות: 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  <w:p w14:paraId="055C3937" w14:textId="77777777" w:rsidR="000D3508" w:rsidRDefault="003D6E38" w:rsidP="00DD4D00">
            <w:pPr>
              <w:bidi w:val="0"/>
              <w:spacing w:after="73"/>
              <w:ind w:left="47" w:right="51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3E0BB25F" w14:textId="77777777" w:rsidR="000D3508" w:rsidRDefault="003D6E38" w:rsidP="00DD4D00">
            <w:pPr>
              <w:numPr>
                <w:ilvl w:val="0"/>
                <w:numId w:val="7"/>
              </w:numPr>
              <w:spacing w:line="241" w:lineRule="auto"/>
              <w:ind w:right="159" w:hanging="213"/>
              <w:jc w:val="left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>לזהות ולתאר את הרכיבים והתהליכים במערכת ואת היחסים ביניהם ולחזות כיצד שינוי באחד מהם ישפיעו על</w:t>
            </w: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תפקוד המערכת . </w:t>
            </w:r>
          </w:p>
          <w:p w14:paraId="61C6B39C" w14:textId="77777777" w:rsidR="000D3508" w:rsidRDefault="003D6E38" w:rsidP="00DD4D00">
            <w:pPr>
              <w:bidi w:val="0"/>
              <w:spacing w:after="71"/>
              <w:ind w:right="263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1EE5645B" w14:textId="5F14ACC9" w:rsidR="000D3508" w:rsidRDefault="003D6E38" w:rsidP="00DD4D00">
            <w:pPr>
              <w:numPr>
                <w:ilvl w:val="0"/>
                <w:numId w:val="7"/>
              </w:numPr>
              <w:spacing w:line="241" w:lineRule="auto"/>
              <w:ind w:right="159" w:hanging="213"/>
              <w:jc w:val="left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>לתכנן מערך מחקר ולבצעו: שאלת חקר,</w:t>
            </w:r>
            <w:r w:rsidR="003B2AB5">
              <w:rPr>
                <w:rFonts w:ascii="David" w:eastAsia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השערות, גורמים משפיעים, גורמים קבועים, בקרה וחזרות </w:t>
            </w:r>
          </w:p>
          <w:p w14:paraId="6147B420" w14:textId="77777777" w:rsidR="000D3508" w:rsidRDefault="003D6E38" w:rsidP="003B2AB5">
            <w:pPr>
              <w:spacing w:after="73"/>
              <w:ind w:right="263"/>
              <w:jc w:val="left"/>
              <w:rPr>
                <w:rtl/>
              </w:rPr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16D60AE4" w14:textId="77777777" w:rsidR="000D3508" w:rsidRDefault="003D6E38" w:rsidP="003B2AB5">
            <w:pPr>
              <w:numPr>
                <w:ilvl w:val="0"/>
                <w:numId w:val="7"/>
              </w:numPr>
              <w:tabs>
                <w:tab w:val="left" w:pos="115"/>
              </w:tabs>
              <w:spacing w:line="241" w:lineRule="auto"/>
              <w:ind w:left="0" w:right="159"/>
              <w:jc w:val="left"/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להסביר רעיונות לפתרון בעיה בהתבסס על ידע מדעי וממצאים </w:t>
            </w:r>
          </w:p>
          <w:p w14:paraId="2C6C8972" w14:textId="77777777" w:rsidR="000D3508" w:rsidRDefault="003D6E38" w:rsidP="00DD4D00">
            <w:pPr>
              <w:spacing w:line="241" w:lineRule="auto"/>
              <w:ind w:right="56" w:firstLine="2"/>
              <w:jc w:val="left"/>
              <w:rPr>
                <w:rtl/>
              </w:rPr>
            </w:pP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רלוונטיים ואת ההשלכות שלהם על היבטים חברתיים, סביבתיים ומוסריים, להשוות ביניהם ולנמק בחירה ברעיון מתאים ביותר. </w:t>
            </w:r>
          </w:p>
          <w:p w14:paraId="5AE1B23B" w14:textId="77777777" w:rsidR="000D3508" w:rsidRDefault="003D6E38" w:rsidP="00DD4D00">
            <w:pPr>
              <w:bidi w:val="0"/>
              <w:ind w:left="1760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3915" w:type="dxa"/>
          </w:tcPr>
          <w:p w14:paraId="1F7F56C7" w14:textId="77777777" w:rsidR="000D3508" w:rsidRDefault="003D6E38" w:rsidP="00DD4D00">
            <w:pPr>
              <w:spacing w:after="73"/>
              <w:ind w:left="3"/>
              <w:jc w:val="left"/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מערכות אקולוגיות </w:t>
            </w:r>
          </w:p>
          <w:p w14:paraId="7330E5DC" w14:textId="77777777" w:rsidR="000D3508" w:rsidRDefault="003D6E38" w:rsidP="00DD4D00">
            <w:pPr>
              <w:numPr>
                <w:ilvl w:val="0"/>
                <w:numId w:val="8"/>
              </w:numPr>
              <w:ind w:right="156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יתארו את התנאים על פני כדור הארץ </w:t>
            </w:r>
          </w:p>
          <w:p w14:paraId="35EF1365" w14:textId="77777777" w:rsidR="000D3508" w:rsidRDefault="003D6E38" w:rsidP="00DD4D00">
            <w:pPr>
              <w:spacing w:after="86" w:line="241" w:lineRule="auto"/>
              <w:ind w:right="198" w:firstLine="3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המאפשרים חיים ואת יחסי הגומלין בין יצורים חיים לסביבה. </w:t>
            </w:r>
          </w:p>
          <w:p w14:paraId="2FC7E7E1" w14:textId="77777777" w:rsidR="000D3508" w:rsidRDefault="003D6E38" w:rsidP="00DD4D00">
            <w:pPr>
              <w:numPr>
                <w:ilvl w:val="0"/>
                <w:numId w:val="8"/>
              </w:numPr>
              <w:spacing w:after="89" w:line="241" w:lineRule="auto"/>
              <w:ind w:right="156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יסבירו את הקשר בין התאמות יצורים למאפייני הסביבה . </w:t>
            </w:r>
          </w:p>
          <w:p w14:paraId="23176294" w14:textId="77777777" w:rsidR="000D3508" w:rsidRDefault="003D6E38" w:rsidP="00DD4D00">
            <w:pPr>
              <w:numPr>
                <w:ilvl w:val="0"/>
                <w:numId w:val="8"/>
              </w:numPr>
              <w:ind w:right="156" w:hanging="214"/>
              <w:jc w:val="left"/>
            </w:pPr>
            <w:r>
              <w:rPr>
                <w:rFonts w:ascii="David" w:eastAsia="David" w:hAnsi="David" w:cs="David"/>
                <w:color w:val="002060"/>
                <w:sz w:val="20"/>
                <w:szCs w:val="20"/>
                <w:rtl/>
              </w:rPr>
              <w:t xml:space="preserve">יתארו סוגים שונים של יחסי גומלין בין יצורים. </w:t>
            </w:r>
          </w:p>
          <w:p w14:paraId="532D9850" w14:textId="77777777" w:rsidR="000D3508" w:rsidRDefault="003D6E38" w:rsidP="00DD4D00">
            <w:pPr>
              <w:numPr>
                <w:ilvl w:val="0"/>
                <w:numId w:val="8"/>
              </w:numPr>
              <w:ind w:right="156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יתארו את השפעת האדם על הסביבה: תועלת ,השלכות ופתרונות. </w:t>
            </w:r>
          </w:p>
        </w:tc>
        <w:tc>
          <w:tcPr>
            <w:tcW w:w="3914" w:type="dxa"/>
          </w:tcPr>
          <w:p w14:paraId="17391905" w14:textId="77777777" w:rsidR="000D3508" w:rsidRPr="003B2AB5" w:rsidRDefault="003D6E38">
            <w:pPr>
              <w:spacing w:after="73"/>
              <w:ind w:left="5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b/>
                <w:bCs/>
                <w:rtl/>
              </w:rPr>
              <w:t xml:space="preserve">מערכות אקולוגיות </w:t>
            </w:r>
          </w:p>
          <w:p w14:paraId="04819423" w14:textId="77777777" w:rsidR="000D3508" w:rsidRPr="003B2AB5" w:rsidRDefault="003D6E38" w:rsidP="005268AE">
            <w:pPr>
              <w:numPr>
                <w:ilvl w:val="0"/>
                <w:numId w:val="9"/>
              </w:numPr>
              <w:ind w:hanging="214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984806"/>
                <w:rtl/>
              </w:rPr>
              <w:t xml:space="preserve">התנאים בכדור הארץ המאפשרים חיים  </w:t>
            </w:r>
          </w:p>
          <w:p w14:paraId="142781E5" w14:textId="77777777" w:rsidR="005268AE" w:rsidRPr="00342098" w:rsidRDefault="005268AE" w:rsidP="005268AE">
            <w:pPr>
              <w:numPr>
                <w:ilvl w:val="0"/>
                <w:numId w:val="9"/>
              </w:numPr>
              <w:ind w:hanging="211"/>
              <w:contextualSpacing/>
              <w:jc w:val="left"/>
              <w:rPr>
                <w:rFonts w:ascii="David" w:hAnsi="David" w:cs="David"/>
                <w:color w:val="984806"/>
              </w:rPr>
            </w:pPr>
            <w:r w:rsidRPr="00342098">
              <w:rPr>
                <w:rFonts w:ascii="David" w:hAnsi="David" w:cs="David"/>
                <w:color w:val="984806"/>
                <w:rtl/>
              </w:rPr>
              <w:t xml:space="preserve">המגוון בטבע </w:t>
            </w:r>
            <w:r w:rsidRPr="00342098">
              <w:rPr>
                <w:rFonts w:ascii="David" w:hAnsi="David" w:cs="David" w:hint="cs"/>
                <w:color w:val="984806"/>
                <w:rtl/>
              </w:rPr>
              <w:t xml:space="preserve">- </w:t>
            </w:r>
            <w:r w:rsidRPr="00342098">
              <w:rPr>
                <w:rFonts w:ascii="David" w:hAnsi="David" w:cs="David"/>
                <w:color w:val="984806"/>
                <w:rtl/>
              </w:rPr>
              <w:t>התאמות לסביבה</w:t>
            </w:r>
          </w:p>
          <w:p w14:paraId="3792497C" w14:textId="77777777" w:rsidR="000D3508" w:rsidRPr="003B2AB5" w:rsidRDefault="003D6E38" w:rsidP="005268AE">
            <w:pPr>
              <w:numPr>
                <w:ilvl w:val="0"/>
                <w:numId w:val="9"/>
              </w:numPr>
              <w:spacing w:after="6"/>
              <w:ind w:hanging="214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002060"/>
                <w:rtl/>
              </w:rPr>
              <w:t xml:space="preserve">יחסי גומלין יצורים סביבה </w:t>
            </w:r>
            <w:r w:rsidRPr="003B2AB5">
              <w:rPr>
                <w:rFonts w:ascii="David" w:eastAsia="David" w:hAnsi="David" w:cs="David"/>
                <w:b/>
                <w:bCs/>
                <w:color w:val="002060"/>
                <w:rtl/>
              </w:rPr>
              <w:t xml:space="preserve"> </w:t>
            </w:r>
          </w:p>
          <w:p w14:paraId="472F7CCA" w14:textId="77777777" w:rsidR="005268AE" w:rsidRPr="003B2AB5" w:rsidRDefault="003D6E38" w:rsidP="005268AE">
            <w:pPr>
              <w:numPr>
                <w:ilvl w:val="0"/>
                <w:numId w:val="9"/>
              </w:numPr>
              <w:ind w:hanging="214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002060"/>
                <w:rtl/>
              </w:rPr>
              <w:t xml:space="preserve">יחסי גומלין בין יצורים </w:t>
            </w:r>
            <w:r w:rsidRPr="003B2AB5">
              <w:rPr>
                <w:rFonts w:ascii="David" w:eastAsia="David" w:hAnsi="David" w:cs="David"/>
                <w:b/>
                <w:bCs/>
                <w:color w:val="002060"/>
                <w:rtl/>
              </w:rPr>
              <w:t xml:space="preserve"> </w:t>
            </w:r>
          </w:p>
          <w:p w14:paraId="3A128D1A" w14:textId="46BC7709" w:rsidR="000D3508" w:rsidRDefault="003D6E38" w:rsidP="005268AE">
            <w:pPr>
              <w:numPr>
                <w:ilvl w:val="0"/>
                <w:numId w:val="9"/>
              </w:numPr>
              <w:ind w:hanging="214"/>
              <w:jc w:val="left"/>
            </w:pPr>
            <w:r w:rsidRPr="003B2AB5">
              <w:rPr>
                <w:rFonts w:ascii="David" w:eastAsia="David" w:hAnsi="David" w:cs="David"/>
                <w:color w:val="984806"/>
                <w:rtl/>
              </w:rPr>
              <w:t>השפעת האדם על היצורים ועל הסביבה</w:t>
            </w:r>
            <w:r w:rsidRPr="003B2AB5">
              <w:rPr>
                <w:rFonts w:ascii="David" w:eastAsia="David" w:hAnsi="David" w:cs="David"/>
                <w:color w:val="FF0000"/>
                <w:rtl/>
              </w:rPr>
              <w:t xml:space="preserve"> </w:t>
            </w:r>
            <w:r w:rsidRPr="003B2AB5">
              <w:rPr>
                <w:rFonts w:ascii="David" w:eastAsia="David" w:hAnsi="David" w:cs="David"/>
                <w:color w:val="984806"/>
                <w:rtl/>
              </w:rPr>
              <w:t xml:space="preserve"> </w:t>
            </w:r>
          </w:p>
        </w:tc>
        <w:tc>
          <w:tcPr>
            <w:tcW w:w="1548" w:type="dxa"/>
          </w:tcPr>
          <w:p w14:paraId="74BBEB8C" w14:textId="4C212452" w:rsidR="000D3508" w:rsidRDefault="003D6E38" w:rsidP="0071183F">
            <w:pPr>
              <w:ind w:right="204"/>
              <w:rPr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אלול - </w:t>
            </w:r>
            <w:r w:rsidR="0071183F">
              <w:rPr>
                <w:rFonts w:ascii="David" w:eastAsia="David" w:hAnsi="David" w:cs="David" w:hint="cs"/>
                <w:b/>
                <w:bCs/>
                <w:sz w:val="20"/>
                <w:szCs w:val="20"/>
                <w:rtl/>
              </w:rPr>
              <w:t>כסלו</w:t>
            </w:r>
          </w:p>
          <w:p w14:paraId="6848472D" w14:textId="77777777" w:rsidR="000D3508" w:rsidRDefault="003D6E38">
            <w:pPr>
              <w:bidi w:val="0"/>
              <w:ind w:right="5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37DF8A26" w14:textId="77777777" w:rsidR="000D3508" w:rsidRDefault="003D6E38">
            <w:pPr>
              <w:bidi w:val="0"/>
              <w:ind w:right="5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15C3B6DD" w14:textId="77777777" w:rsidR="000D3508" w:rsidRDefault="003D6E38">
            <w:pPr>
              <w:bidi w:val="0"/>
              <w:ind w:right="5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104AF4B6" w14:textId="77777777" w:rsidR="000D3508" w:rsidRDefault="003D6E38">
            <w:pPr>
              <w:bidi w:val="0"/>
              <w:ind w:right="5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  <w:p w14:paraId="269A94FA" w14:textId="77777777" w:rsidR="000D3508" w:rsidRDefault="003D6E38">
            <w:pPr>
              <w:bidi w:val="0"/>
              <w:ind w:right="60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</w:tr>
      <w:tr w:rsidR="000D3508" w14:paraId="465C4324" w14:textId="77777777" w:rsidTr="00431526">
        <w:trPr>
          <w:trHeight w:val="2744"/>
        </w:trPr>
        <w:tc>
          <w:tcPr>
            <w:tcW w:w="1389" w:type="dxa"/>
          </w:tcPr>
          <w:p w14:paraId="399AE24B" w14:textId="77777777" w:rsidR="005268AE" w:rsidRPr="003B2AB5" w:rsidRDefault="003D6E38" w:rsidP="00DD4D00">
            <w:pPr>
              <w:spacing w:line="241" w:lineRule="auto"/>
              <w:ind w:left="1" w:right="198" w:hanging="1"/>
              <w:jc w:val="left"/>
              <w:rPr>
                <w:rFonts w:ascii="David" w:eastAsia="David" w:hAnsi="David" w:cs="David"/>
                <w:color w:val="00B0F0"/>
                <w:rtl/>
              </w:rPr>
            </w:pPr>
            <w:r w:rsidRPr="003B2AB5">
              <w:rPr>
                <w:rFonts w:ascii="David" w:eastAsia="David" w:hAnsi="David" w:cs="David"/>
                <w:color w:val="00B0F0"/>
                <w:rtl/>
              </w:rPr>
              <w:t>צריכת אנרגיה חשמלית</w:t>
            </w:r>
          </w:p>
          <w:p w14:paraId="36B0162D" w14:textId="77777777" w:rsidR="005268AE" w:rsidRDefault="005268AE" w:rsidP="00DD4D00">
            <w:pPr>
              <w:spacing w:line="241" w:lineRule="auto"/>
              <w:ind w:left="1" w:right="198" w:hanging="1"/>
              <w:jc w:val="left"/>
              <w:rPr>
                <w:rFonts w:ascii="David" w:eastAsia="David" w:hAnsi="David" w:cs="David"/>
                <w:color w:val="00B0F0"/>
                <w:sz w:val="20"/>
                <w:szCs w:val="20"/>
                <w:rtl/>
              </w:rPr>
            </w:pPr>
          </w:p>
          <w:p w14:paraId="13D43A7A" w14:textId="1C4F84E1" w:rsidR="000D3508" w:rsidRDefault="005268AE" w:rsidP="00DD4D00">
            <w:pPr>
              <w:spacing w:line="241" w:lineRule="auto"/>
              <w:ind w:left="1" w:right="198" w:hanging="1"/>
              <w:jc w:val="left"/>
            </w:pPr>
            <w:r w:rsidRPr="004E7871">
              <w:rPr>
                <w:rFonts w:ascii="David" w:hAnsi="David" w:cs="David"/>
                <w:color w:val="00B0F0"/>
                <w:rtl/>
              </w:rPr>
              <w:t>אורח חיים בריא עין / אוזן</w:t>
            </w:r>
            <w:r>
              <w:rPr>
                <w:rFonts w:ascii="David" w:eastAsia="David" w:hAnsi="David" w:cs="David"/>
                <w:color w:val="00B0F0"/>
                <w:sz w:val="20"/>
                <w:szCs w:val="20"/>
                <w:rtl/>
              </w:rPr>
              <w:t xml:space="preserve">  </w:t>
            </w:r>
          </w:p>
          <w:p w14:paraId="4FD41AD5" w14:textId="77777777" w:rsidR="000D3508" w:rsidRDefault="003D6E38" w:rsidP="00DD4D00">
            <w:pPr>
              <w:bidi w:val="0"/>
              <w:ind w:right="56"/>
              <w:jc w:val="left"/>
            </w:pPr>
            <w:r>
              <w:rPr>
                <w:rFonts w:ascii="David" w:eastAsia="David" w:hAnsi="David" w:cs="David"/>
                <w:color w:val="00B0F0"/>
                <w:sz w:val="18"/>
              </w:rPr>
              <w:t xml:space="preserve"> </w:t>
            </w:r>
          </w:p>
        </w:tc>
        <w:tc>
          <w:tcPr>
            <w:tcW w:w="0" w:type="auto"/>
            <w:vMerge/>
          </w:tcPr>
          <w:p w14:paraId="17164648" w14:textId="77777777" w:rsidR="000D3508" w:rsidRDefault="000D3508" w:rsidP="00DD4D00">
            <w:pPr>
              <w:bidi w:val="0"/>
              <w:jc w:val="left"/>
            </w:pPr>
          </w:p>
        </w:tc>
        <w:tc>
          <w:tcPr>
            <w:tcW w:w="3915" w:type="dxa"/>
          </w:tcPr>
          <w:p w14:paraId="4C92F705" w14:textId="77777777" w:rsidR="000D3508" w:rsidRDefault="003D6E38" w:rsidP="00DD4D00">
            <w:pPr>
              <w:spacing w:after="73"/>
              <w:ind w:left="3"/>
              <w:jc w:val="left"/>
              <w:rPr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אנרגיה </w:t>
            </w:r>
          </w:p>
          <w:p w14:paraId="3D1B63DE" w14:textId="77777777" w:rsidR="000D3508" w:rsidRDefault="003D6E38" w:rsidP="00DD4D00">
            <w:pPr>
              <w:numPr>
                <w:ilvl w:val="0"/>
                <w:numId w:val="10"/>
              </w:numPr>
              <w:spacing w:after="86" w:line="241" w:lineRule="auto"/>
              <w:ind w:right="288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יסבירו תופעות באמצעות המרות אנרגיה ומעברי אנרגיה . </w:t>
            </w:r>
          </w:p>
          <w:p w14:paraId="5ED30873" w14:textId="77777777" w:rsidR="000D3508" w:rsidRDefault="003D6E38" w:rsidP="00DD4D00">
            <w:pPr>
              <w:numPr>
                <w:ilvl w:val="0"/>
                <w:numId w:val="10"/>
              </w:numPr>
              <w:spacing w:after="88" w:line="241" w:lineRule="auto"/>
              <w:ind w:right="288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יתארו את תכונות האור ויסבירו באמצעותן תופעות שונות. </w:t>
            </w:r>
          </w:p>
          <w:p w14:paraId="60F80495" w14:textId="77777777" w:rsidR="000D3508" w:rsidRDefault="003D6E38" w:rsidP="00DD4D00">
            <w:pPr>
              <w:numPr>
                <w:ilvl w:val="0"/>
                <w:numId w:val="10"/>
              </w:numPr>
              <w:spacing w:after="86" w:line="241" w:lineRule="auto"/>
              <w:ind w:right="288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יתארו את תכונות הקול ויסבירו באמצעותן תופעות שונות. </w:t>
            </w:r>
          </w:p>
          <w:p w14:paraId="25D4BC0B" w14:textId="77777777" w:rsidR="000D3508" w:rsidRDefault="003D6E38" w:rsidP="00DD4D00">
            <w:pPr>
              <w:numPr>
                <w:ilvl w:val="0"/>
                <w:numId w:val="10"/>
              </w:numPr>
              <w:spacing w:after="89" w:line="241" w:lineRule="auto"/>
              <w:ind w:right="288" w:hanging="214"/>
              <w:jc w:val="left"/>
            </w:pPr>
            <w:r>
              <w:rPr>
                <w:rFonts w:ascii="David" w:eastAsia="David" w:hAnsi="David" w:cs="David"/>
                <w:color w:val="002060"/>
                <w:sz w:val="20"/>
                <w:szCs w:val="20"/>
                <w:rtl/>
              </w:rPr>
              <w:t xml:space="preserve">יתארו את השימושים באנרגיה חשמלית ואת יתרונותיה. </w:t>
            </w:r>
          </w:p>
          <w:p w14:paraId="6D3ECBC2" w14:textId="77777777" w:rsidR="000D3508" w:rsidRDefault="003D6E38" w:rsidP="00DD4D00">
            <w:pPr>
              <w:numPr>
                <w:ilvl w:val="0"/>
                <w:numId w:val="10"/>
              </w:numPr>
              <w:spacing w:after="50" w:line="241" w:lineRule="auto"/>
              <w:ind w:right="288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יתארו יתרונות וחסרונות של   דרכי הפקה שונות של אנרגיה חשמלית </w:t>
            </w:r>
            <w:r>
              <w:rPr>
                <w:rFonts w:ascii="David" w:eastAsia="David" w:hAnsi="David" w:cs="David"/>
                <w:color w:val="984806"/>
                <w:sz w:val="20"/>
                <w:szCs w:val="20"/>
                <w:shd w:val="clear" w:color="auto" w:fill="FFFF00"/>
                <w:rtl/>
              </w:rPr>
              <w:t>בדגש שינוי אקלים</w:t>
            </w: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 xml:space="preserve">.  </w:t>
            </w:r>
          </w:p>
          <w:p w14:paraId="1D1BC28C" w14:textId="77777777" w:rsidR="000D3508" w:rsidRDefault="003D6E38" w:rsidP="00DD4D00">
            <w:pPr>
              <w:numPr>
                <w:ilvl w:val="0"/>
                <w:numId w:val="10"/>
              </w:numPr>
              <w:ind w:right="288" w:hanging="214"/>
              <w:jc w:val="left"/>
            </w:pPr>
            <w:r>
              <w:rPr>
                <w:rFonts w:ascii="David" w:eastAsia="David" w:hAnsi="David" w:cs="David"/>
                <w:color w:val="984806"/>
                <w:sz w:val="20"/>
                <w:szCs w:val="20"/>
                <w:rtl/>
              </w:rPr>
              <w:t>יסבירו את ההבדל בין מקורות אנרגיה מתכלים למקורות אנרגיה מתחדשים</w:t>
            </w:r>
            <w:r>
              <w:rPr>
                <w:rFonts w:ascii="David" w:eastAsia="David" w:hAnsi="David" w:cs="David"/>
                <w:color w:val="76923C"/>
                <w:sz w:val="20"/>
                <w:szCs w:val="20"/>
                <w:rtl/>
              </w:rPr>
              <w:t>.</w:t>
            </w:r>
            <w:r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914" w:type="dxa"/>
          </w:tcPr>
          <w:p w14:paraId="4D032C15" w14:textId="77777777" w:rsidR="000D3508" w:rsidRDefault="003D6E38" w:rsidP="00DD4D00">
            <w:pPr>
              <w:spacing w:after="73"/>
              <w:ind w:left="4"/>
              <w:jc w:val="left"/>
              <w:rPr>
                <w:rtl/>
              </w:rPr>
            </w:pPr>
            <w:r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אנרגיה </w:t>
            </w:r>
          </w:p>
          <w:p w14:paraId="709647F0" w14:textId="77777777" w:rsidR="005268AE" w:rsidRPr="00342098" w:rsidRDefault="005268AE" w:rsidP="005268AE">
            <w:pPr>
              <w:numPr>
                <w:ilvl w:val="0"/>
                <w:numId w:val="46"/>
              </w:numPr>
              <w:ind w:left="211" w:hanging="211"/>
              <w:contextualSpacing/>
              <w:jc w:val="left"/>
              <w:rPr>
                <w:rFonts w:ascii="David" w:hAnsi="David" w:cs="David"/>
                <w:color w:val="984806"/>
              </w:rPr>
            </w:pPr>
            <w:r w:rsidRPr="00342098">
              <w:rPr>
                <w:rFonts w:ascii="David" w:hAnsi="David" w:cs="David"/>
                <w:color w:val="984806"/>
                <w:rtl/>
              </w:rPr>
              <w:t xml:space="preserve">אנרגיה </w:t>
            </w:r>
            <w:r w:rsidRPr="00342098">
              <w:rPr>
                <w:rFonts w:ascii="David" w:hAnsi="David" w:cs="David" w:hint="cs"/>
                <w:color w:val="984806"/>
                <w:rtl/>
              </w:rPr>
              <w:t xml:space="preserve"> </w:t>
            </w:r>
            <w:r w:rsidRPr="00342098">
              <w:rPr>
                <w:rFonts w:ascii="David" w:hAnsi="David" w:cs="David"/>
                <w:color w:val="984806"/>
                <w:rtl/>
              </w:rPr>
              <w:t xml:space="preserve">סוגים המרות ומעברים </w:t>
            </w:r>
          </w:p>
          <w:p w14:paraId="5052BB92" w14:textId="24148FFB" w:rsidR="005268AE" w:rsidRPr="005268AE" w:rsidRDefault="005268AE" w:rsidP="005268AE">
            <w:pPr>
              <w:numPr>
                <w:ilvl w:val="0"/>
                <w:numId w:val="46"/>
              </w:numPr>
              <w:ind w:left="211" w:hanging="211"/>
              <w:contextualSpacing/>
              <w:jc w:val="left"/>
              <w:rPr>
                <w:rFonts w:ascii="David" w:hAnsi="David" w:cs="David"/>
                <w:color w:val="002060"/>
                <w:sz w:val="24"/>
              </w:rPr>
            </w:pPr>
            <w:r w:rsidRPr="005320EE">
              <w:rPr>
                <w:rFonts w:ascii="David" w:hAnsi="David" w:cs="David"/>
                <w:color w:val="984806"/>
                <w:rtl/>
              </w:rPr>
              <w:t>אנרגית קרינה</w:t>
            </w:r>
            <w:r w:rsidRPr="005320EE">
              <w:rPr>
                <w:rFonts w:ascii="David" w:hAnsi="David" w:cs="David"/>
                <w:color w:val="002060"/>
                <w:sz w:val="24"/>
                <w:rtl/>
              </w:rPr>
              <w:t xml:space="preserve"> </w:t>
            </w:r>
            <w:r w:rsidRPr="005320EE">
              <w:rPr>
                <w:rFonts w:ascii="David" w:hAnsi="David" w:cs="David" w:hint="cs"/>
                <w:color w:val="002060"/>
                <w:sz w:val="24"/>
                <w:rtl/>
              </w:rPr>
              <w:t xml:space="preserve">או </w:t>
            </w:r>
            <w:r w:rsidRPr="005320EE">
              <w:rPr>
                <w:rFonts w:ascii="David" w:hAnsi="David" w:cs="David"/>
                <w:color w:val="984806"/>
                <w:rtl/>
              </w:rPr>
              <w:t>אנרגיית קול</w:t>
            </w:r>
            <w:r>
              <w:rPr>
                <w:rFonts w:ascii="David" w:hAnsi="David" w:cs="David" w:hint="cs"/>
                <w:color w:val="984806"/>
                <w:rtl/>
              </w:rPr>
              <w:t xml:space="preserve"> </w:t>
            </w:r>
            <w:r w:rsidRPr="00C94493">
              <w:rPr>
                <w:rFonts w:ascii="David" w:hAnsi="David" w:cs="David" w:hint="cs"/>
                <w:color w:val="002060"/>
                <w:highlight w:val="cyan"/>
                <w:rtl/>
              </w:rPr>
              <w:t xml:space="preserve"> </w:t>
            </w:r>
          </w:p>
          <w:p w14:paraId="5844CED5" w14:textId="302DC25C" w:rsidR="005268AE" w:rsidRPr="00342098" w:rsidRDefault="005268AE" w:rsidP="003D6E38">
            <w:pPr>
              <w:numPr>
                <w:ilvl w:val="0"/>
                <w:numId w:val="46"/>
              </w:numPr>
              <w:ind w:left="211" w:hanging="211"/>
              <w:contextualSpacing/>
              <w:jc w:val="left"/>
              <w:rPr>
                <w:rFonts w:ascii="David" w:hAnsi="David" w:cs="David"/>
                <w:color w:val="002060"/>
                <w:sz w:val="24"/>
                <w:rtl/>
              </w:rPr>
            </w:pPr>
            <w:r w:rsidRPr="00342098">
              <w:rPr>
                <w:rFonts w:ascii="David" w:hAnsi="David" w:cs="David"/>
                <w:color w:val="002060"/>
                <w:sz w:val="24"/>
                <w:rtl/>
              </w:rPr>
              <w:t>מבנה איבר חוש והתאמה לתפקוד</w:t>
            </w:r>
            <w:r w:rsidRPr="00342098">
              <w:rPr>
                <w:rFonts w:ascii="David" w:hAnsi="David" w:cs="David" w:hint="cs"/>
                <w:color w:val="002060"/>
                <w:sz w:val="24"/>
                <w:rtl/>
              </w:rPr>
              <w:t>:</w:t>
            </w:r>
            <w:r w:rsidRPr="00342098">
              <w:rPr>
                <w:rFonts w:ascii="David" w:hAnsi="David" w:cs="David"/>
                <w:color w:val="002060"/>
                <w:sz w:val="24"/>
                <w:rtl/>
              </w:rPr>
              <w:t xml:space="preserve"> עין / אוזן (אזכור של קליטת גירוי במערכת עצבים)</w:t>
            </w:r>
            <w:r w:rsidRPr="00342098">
              <w:rPr>
                <w:rFonts w:ascii="David" w:hAnsi="David" w:cs="David" w:hint="cs"/>
                <w:color w:val="002060"/>
                <w:sz w:val="24"/>
                <w:rtl/>
              </w:rPr>
              <w:t xml:space="preserve"> </w:t>
            </w:r>
            <w:r w:rsidRPr="00342098">
              <w:rPr>
                <w:rFonts w:ascii="David" w:hAnsi="David" w:cs="David" w:hint="cs"/>
                <w:color w:val="002060"/>
                <w:highlight w:val="cyan"/>
                <w:rtl/>
              </w:rPr>
              <w:t xml:space="preserve"> </w:t>
            </w:r>
          </w:p>
          <w:p w14:paraId="3A89DF6B" w14:textId="7E0FD908" w:rsidR="000D3508" w:rsidRPr="003B2AB5" w:rsidRDefault="003B2AB5" w:rsidP="00DD4D00">
            <w:pPr>
              <w:numPr>
                <w:ilvl w:val="0"/>
                <w:numId w:val="11"/>
              </w:numPr>
              <w:spacing w:after="64"/>
              <w:ind w:left="215" w:hanging="213"/>
              <w:jc w:val="left"/>
              <w:rPr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002060"/>
                <w:rtl/>
              </w:rPr>
              <w:t xml:space="preserve">אנרגיה </w:t>
            </w:r>
            <w:r w:rsidRPr="003B2AB5">
              <w:rPr>
                <w:rFonts w:ascii="David" w:eastAsia="David" w:hAnsi="David" w:cs="David"/>
                <w:color w:val="002060"/>
                <w:rtl/>
              </w:rPr>
              <w:t xml:space="preserve">חשמלית  </w:t>
            </w:r>
          </w:p>
          <w:p w14:paraId="564CE782" w14:textId="77777777" w:rsidR="000D3508" w:rsidRPr="003B2AB5" w:rsidRDefault="003D6E38" w:rsidP="00DD4D00">
            <w:pPr>
              <w:numPr>
                <w:ilvl w:val="0"/>
                <w:numId w:val="11"/>
              </w:numPr>
              <w:spacing w:after="135"/>
              <w:ind w:left="215" w:hanging="213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984806"/>
                <w:rtl/>
              </w:rPr>
              <w:t xml:space="preserve">משאבי אנרגיה   </w:t>
            </w:r>
          </w:p>
          <w:p w14:paraId="5F55C570" w14:textId="77777777" w:rsidR="003B2AB5" w:rsidRPr="003B2AB5" w:rsidRDefault="003D6E38" w:rsidP="003B2AB5">
            <w:pPr>
              <w:numPr>
                <w:ilvl w:val="0"/>
                <w:numId w:val="11"/>
              </w:numPr>
              <w:ind w:left="215" w:hanging="213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002060"/>
                <w:rtl/>
              </w:rPr>
              <w:t xml:space="preserve">אנרגיה: הפקה  </w:t>
            </w:r>
          </w:p>
          <w:p w14:paraId="25303426" w14:textId="7F118CDC" w:rsidR="000D3508" w:rsidRPr="003B2AB5" w:rsidRDefault="003D6E38" w:rsidP="003B2AB5">
            <w:pPr>
              <w:numPr>
                <w:ilvl w:val="0"/>
                <w:numId w:val="11"/>
              </w:numPr>
              <w:ind w:left="215" w:hanging="213"/>
              <w:jc w:val="left"/>
              <w:rPr>
                <w:sz w:val="24"/>
                <w:szCs w:val="24"/>
              </w:rPr>
            </w:pPr>
            <w:r w:rsidRPr="003B2AB5">
              <w:rPr>
                <w:rFonts w:ascii="David" w:eastAsia="David" w:hAnsi="David" w:cs="David"/>
                <w:color w:val="984806"/>
                <w:rtl/>
              </w:rPr>
              <w:t>אנרגיה חשמלית - היבטים סביבתיים</w:t>
            </w:r>
            <w:r w:rsidRPr="003B2AB5">
              <w:rPr>
                <w:rFonts w:ascii="David" w:eastAsia="David" w:hAnsi="David" w:cs="David"/>
                <w:color w:val="FF0000"/>
                <w:rtl/>
              </w:rPr>
              <w:t xml:space="preserve"> </w:t>
            </w:r>
            <w:r w:rsidRPr="003B2AB5">
              <w:rPr>
                <w:rFonts w:ascii="David" w:eastAsia="David" w:hAnsi="David" w:cs="David"/>
                <w:color w:val="984806"/>
                <w:shd w:val="clear" w:color="auto" w:fill="FFFF00"/>
                <w:rtl/>
              </w:rPr>
              <w:t>בדגש שינוי</w:t>
            </w:r>
            <w:r w:rsidRPr="003B2AB5">
              <w:rPr>
                <w:rFonts w:ascii="David" w:eastAsia="David" w:hAnsi="David" w:cs="David"/>
                <w:color w:val="984806"/>
                <w:rtl/>
              </w:rPr>
              <w:t xml:space="preserve"> </w:t>
            </w:r>
            <w:r w:rsidRPr="003B2AB5">
              <w:rPr>
                <w:rFonts w:ascii="David" w:eastAsia="David" w:hAnsi="David" w:cs="David"/>
                <w:color w:val="984806"/>
                <w:shd w:val="clear" w:color="auto" w:fill="FFFF00"/>
                <w:rtl/>
              </w:rPr>
              <w:t>אקלים</w:t>
            </w:r>
            <w:r w:rsidRPr="003B2AB5"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8" w:type="dxa"/>
          </w:tcPr>
          <w:p w14:paraId="454D6D05" w14:textId="0DBF49E0" w:rsidR="000D3508" w:rsidRDefault="0071183F" w:rsidP="0071183F">
            <w:pPr>
              <w:ind w:right="62"/>
            </w:pPr>
            <w:r>
              <w:rPr>
                <w:rFonts w:ascii="David" w:eastAsia="David" w:hAnsi="David" w:cs="David" w:hint="cs"/>
                <w:b/>
                <w:bCs/>
                <w:sz w:val="18"/>
                <w:szCs w:val="18"/>
                <w:rtl/>
              </w:rPr>
              <w:t xml:space="preserve">טבת </w:t>
            </w:r>
            <w:r>
              <w:rPr>
                <w:rFonts w:ascii="David" w:eastAsia="David" w:hAnsi="David" w:cs="David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David" w:eastAsia="David" w:hAnsi="David" w:cs="David" w:hint="cs"/>
                <w:b/>
                <w:bCs/>
                <w:sz w:val="18"/>
                <w:szCs w:val="18"/>
                <w:rtl/>
              </w:rPr>
              <w:t xml:space="preserve"> סוף שנה</w:t>
            </w:r>
          </w:p>
        </w:tc>
      </w:tr>
      <w:tr w:rsidR="0054096F" w14:paraId="0589AE5E" w14:textId="77777777" w:rsidTr="003D6E38">
        <w:trPr>
          <w:trHeight w:val="667"/>
        </w:trPr>
        <w:tc>
          <w:tcPr>
            <w:tcW w:w="1389" w:type="dxa"/>
          </w:tcPr>
          <w:p w14:paraId="51FED645" w14:textId="77777777" w:rsidR="0054096F" w:rsidRPr="003B2AB5" w:rsidRDefault="0054096F" w:rsidP="00DD4D00">
            <w:pPr>
              <w:spacing w:line="241" w:lineRule="auto"/>
              <w:ind w:left="1" w:right="198" w:hanging="1"/>
              <w:jc w:val="left"/>
              <w:rPr>
                <w:rFonts w:ascii="David" w:eastAsia="David" w:hAnsi="David" w:cs="David"/>
                <w:color w:val="00B0F0"/>
                <w:rtl/>
              </w:rPr>
            </w:pPr>
          </w:p>
        </w:tc>
        <w:tc>
          <w:tcPr>
            <w:tcW w:w="10066" w:type="dxa"/>
            <w:gridSpan w:val="3"/>
          </w:tcPr>
          <w:p w14:paraId="3DA6DFF2" w14:textId="77777777" w:rsidR="0054096F" w:rsidRPr="0071183F" w:rsidRDefault="0054096F" w:rsidP="0071183F">
            <w:pPr>
              <w:spacing w:after="73"/>
              <w:ind w:left="4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 xml:space="preserve">הובלה באדם (הרחבה) </w:t>
            </w:r>
          </w:p>
          <w:p w14:paraId="45EA29AB" w14:textId="77777777" w:rsidR="0054096F" w:rsidRPr="0071183F" w:rsidRDefault="0054096F" w:rsidP="0071183F">
            <w:pPr>
              <w:spacing w:after="73"/>
              <w:ind w:left="4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 xml:space="preserve">מערכת הדם  </w:t>
            </w:r>
          </w:p>
          <w:p w14:paraId="434D6E65" w14:textId="77777777" w:rsidR="0054096F" w:rsidRPr="0071183F" w:rsidRDefault="0054096F" w:rsidP="0071183F">
            <w:pPr>
              <w:numPr>
                <w:ilvl w:val="0"/>
                <w:numId w:val="49"/>
              </w:numPr>
              <w:tabs>
                <w:tab w:val="num" w:pos="310"/>
              </w:tabs>
              <w:spacing w:after="73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 xml:space="preserve">חשיבות מערכת הדם </w:t>
            </w:r>
          </w:p>
          <w:p w14:paraId="4092E07E" w14:textId="77777777" w:rsidR="0054096F" w:rsidRPr="0071183F" w:rsidRDefault="0054096F" w:rsidP="0071183F">
            <w:pPr>
              <w:spacing w:after="73"/>
              <w:ind w:left="4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>מבנה מערכת הדם</w:t>
            </w:r>
          </w:p>
          <w:p w14:paraId="24150242" w14:textId="77777777" w:rsidR="0054096F" w:rsidRPr="0071183F" w:rsidRDefault="0054096F" w:rsidP="0071183F">
            <w:pPr>
              <w:spacing w:after="73"/>
              <w:ind w:left="4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>התאמת מבנה מערכת הדם לתפקודה</w:t>
            </w:r>
          </w:p>
          <w:p w14:paraId="4245C337" w14:textId="77777777" w:rsidR="0054096F" w:rsidRPr="0071183F" w:rsidRDefault="0054096F" w:rsidP="0071183F">
            <w:pPr>
              <w:spacing w:after="73"/>
              <w:ind w:left="4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>בריאות ומערכת הדם (הרחבה)</w:t>
            </w:r>
          </w:p>
          <w:p w14:paraId="2B7FA8F5" w14:textId="77777777" w:rsidR="0054096F" w:rsidRPr="0071183F" w:rsidRDefault="0054096F" w:rsidP="0071183F">
            <w:pPr>
              <w:numPr>
                <w:ilvl w:val="0"/>
                <w:numId w:val="49"/>
              </w:numPr>
              <w:tabs>
                <w:tab w:val="num" w:pos="310"/>
              </w:tabs>
              <w:spacing w:after="73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>התנהגות ואמצעים לשמירה על מערכת הלב והדם</w:t>
            </w:r>
          </w:p>
          <w:p w14:paraId="249E62CA" w14:textId="77777777" w:rsidR="0054096F" w:rsidRPr="0071183F" w:rsidRDefault="0054096F" w:rsidP="0071183F">
            <w:pPr>
              <w:numPr>
                <w:ilvl w:val="0"/>
                <w:numId w:val="49"/>
              </w:numPr>
              <w:tabs>
                <w:tab w:val="num" w:pos="310"/>
              </w:tabs>
              <w:spacing w:after="73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>הגוף כמערכת (הרחבה)</w:t>
            </w:r>
          </w:p>
          <w:p w14:paraId="6B40A97C" w14:textId="77777777" w:rsidR="0054096F" w:rsidRPr="0071183F" w:rsidRDefault="0054096F" w:rsidP="0071183F">
            <w:pPr>
              <w:tabs>
                <w:tab w:val="num" w:pos="420"/>
              </w:tabs>
              <w:spacing w:after="73"/>
              <w:ind w:left="60"/>
              <w:jc w:val="left"/>
              <w:rPr>
                <w:rFonts w:ascii="David" w:eastAsia="David" w:hAnsi="David" w:cs="David"/>
                <w:color w:val="FF0000"/>
                <w:sz w:val="20"/>
                <w:szCs w:val="20"/>
              </w:rPr>
            </w:pPr>
            <w:r w:rsidRPr="0071183F">
              <w:rPr>
                <w:rFonts w:ascii="David" w:eastAsia="David" w:hAnsi="David" w:cs="David"/>
                <w:color w:val="FF0000"/>
                <w:sz w:val="20"/>
                <w:szCs w:val="20"/>
                <w:rtl/>
              </w:rPr>
              <w:t xml:space="preserve">חשיבות הקשר בין מערכות בגוף </w:t>
            </w:r>
          </w:p>
          <w:p w14:paraId="24F55411" w14:textId="6E1ED91E" w:rsidR="0054096F" w:rsidRPr="0071183F" w:rsidRDefault="0054096F" w:rsidP="0071183F">
            <w:pPr>
              <w:spacing w:after="73"/>
              <w:jc w:val="left"/>
              <w:rPr>
                <w:rFonts w:ascii="David" w:eastAsia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8" w:type="dxa"/>
          </w:tcPr>
          <w:p w14:paraId="72A6D6C1" w14:textId="3881707C" w:rsidR="0054096F" w:rsidRPr="0071183F" w:rsidRDefault="0054096F" w:rsidP="0071183F">
            <w:pPr>
              <w:ind w:right="62"/>
              <w:jc w:val="left"/>
              <w:rPr>
                <w:rFonts w:ascii="David" w:eastAsia="David" w:hAnsi="David" w:cs="David"/>
                <w:sz w:val="18"/>
                <w:szCs w:val="18"/>
                <w:rtl/>
              </w:rPr>
            </w:pPr>
            <w:r w:rsidRPr="0071183F">
              <w:rPr>
                <w:rFonts w:ascii="David" w:eastAsia="David" w:hAnsi="David" w:cs="David" w:hint="cs"/>
                <w:color w:val="FF0000"/>
                <w:sz w:val="18"/>
                <w:szCs w:val="18"/>
                <w:rtl/>
              </w:rPr>
              <w:t>יש ללמד בכיתה ו או בכיתה ז</w:t>
            </w:r>
          </w:p>
        </w:tc>
      </w:tr>
    </w:tbl>
    <w:p w14:paraId="5C888C40" w14:textId="77777777" w:rsidR="000D3508" w:rsidRDefault="003D6E38">
      <w:pPr>
        <w:bidi w:val="0"/>
        <w:spacing w:after="132"/>
        <w:ind w:right="116"/>
      </w:pPr>
      <w:r>
        <w:rPr>
          <w:rFonts w:ascii="David" w:eastAsia="David" w:hAnsi="David" w:cs="David"/>
          <w:b/>
          <w:color w:val="365F91"/>
        </w:rPr>
        <w:t xml:space="preserve"> </w:t>
      </w:r>
    </w:p>
    <w:p w14:paraId="70E8C652" w14:textId="77777777" w:rsidR="003B2AB5" w:rsidRDefault="003B2AB5">
      <w:pPr>
        <w:bidi w:val="0"/>
        <w:spacing w:after="0"/>
      </w:pPr>
      <w:r>
        <w:br w:type="page"/>
      </w:r>
    </w:p>
    <w:p w14:paraId="7D795AB9" w14:textId="0584A4BE" w:rsidR="000D3508" w:rsidRDefault="003D6E38" w:rsidP="003B2AB5">
      <w:pPr>
        <w:bidi w:val="0"/>
        <w:spacing w:after="0"/>
        <w:jc w:val="center"/>
      </w:pPr>
      <w:r>
        <w:rPr>
          <w:strike/>
        </w:rPr>
        <w:t xml:space="preserve">                                                     </w:t>
      </w:r>
      <w:r>
        <w:t xml:space="preserve"> </w:t>
      </w:r>
    </w:p>
    <w:p w14:paraId="339A657E" w14:textId="77777777" w:rsidR="000D3508" w:rsidRDefault="003D6E38">
      <w:pPr>
        <w:spacing w:after="17"/>
        <w:ind w:left="42"/>
        <w:jc w:val="left"/>
        <w:rPr>
          <w:rtl/>
        </w:rPr>
      </w:pPr>
      <w:r>
        <w:rPr>
          <w:rFonts w:ascii="David" w:eastAsia="David" w:hAnsi="David" w:cs="David"/>
          <w:b/>
          <w:bCs/>
          <w:color w:val="365F91"/>
          <w:sz w:val="24"/>
          <w:szCs w:val="24"/>
          <w:rtl/>
        </w:rPr>
        <w:t>אוריינות מדעית</w:t>
      </w:r>
      <w:r>
        <w:rPr>
          <w:rFonts w:ascii="David" w:eastAsia="David" w:hAnsi="David" w:cs="David"/>
          <w:b/>
          <w:bCs/>
          <w:rtl/>
        </w:rPr>
        <w:t xml:space="preserve"> כיתה ו</w:t>
      </w:r>
      <w:r>
        <w:rPr>
          <w:rFonts w:ascii="David" w:eastAsia="David" w:hAnsi="David" w:cs="David"/>
          <w:rtl/>
        </w:rPr>
        <w:t xml:space="preserve"> </w:t>
      </w:r>
    </w:p>
    <w:p w14:paraId="45345708" w14:textId="77777777" w:rsidR="000D3508" w:rsidRDefault="003D6E38">
      <w:pPr>
        <w:spacing w:after="16"/>
        <w:ind w:left="43"/>
        <w:jc w:val="left"/>
      </w:pP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מפתח צבעים: </w:t>
      </w:r>
      <w:r>
        <w:rPr>
          <w:rFonts w:ascii="David" w:eastAsia="David" w:hAnsi="David" w:cs="David"/>
          <w:b/>
          <w:bCs/>
          <w:sz w:val="24"/>
          <w:szCs w:val="24"/>
          <w:shd w:val="clear" w:color="auto" w:fill="FF9900"/>
          <w:rtl/>
        </w:rPr>
        <w:t>הבנייה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b/>
          <w:bCs/>
          <w:sz w:val="24"/>
          <w:szCs w:val="24"/>
          <w:shd w:val="clear" w:color="auto" w:fill="FCE5CD"/>
          <w:rtl/>
        </w:rPr>
        <w:t>הפעלה/ביצוע</w:t>
      </w:r>
      <w:r>
        <w:rPr>
          <w:rFonts w:ascii="David" w:eastAsia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3FBB9F5" w14:textId="77777777" w:rsidR="000D3508" w:rsidRDefault="00F458BB">
      <w:pPr>
        <w:spacing w:after="217"/>
        <w:ind w:left="38" w:hanging="10"/>
        <w:jc w:val="left"/>
      </w:pPr>
      <w:hyperlink r:id="rId11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קוב</w:t>
        </w:r>
      </w:hyperlink>
      <w:hyperlink r:id="rId12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ץ</w:t>
        </w:r>
      </w:hyperlink>
      <w:hyperlink r:id="rId13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4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המיומנויו</w:t>
        </w:r>
      </w:hyperlink>
      <w:hyperlink r:id="rId15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r w:rsidR="003D6E38">
        <w:rPr>
          <w:rFonts w:ascii="David" w:eastAsia="David" w:hAnsi="David" w:cs="David"/>
          <w:sz w:val="24"/>
          <w:szCs w:val="24"/>
          <w:rtl/>
        </w:rPr>
        <w:t xml:space="preserve">,  </w:t>
      </w:r>
      <w:hyperlink r:id="rId16">
        <w:r w:rsidR="003D6E38">
          <w:rPr>
            <w:rFonts w:ascii="David" w:eastAsia="David" w:hAnsi="David" w:cs="David"/>
            <w:sz w:val="24"/>
            <w:szCs w:val="24"/>
            <w:rtl/>
          </w:rPr>
          <w:t xml:space="preserve"> </w:t>
        </w:r>
      </w:hyperlink>
      <w:hyperlink r:id="rId17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מ</w:t>
        </w:r>
      </w:hyperlink>
      <w:hyperlink r:id="rId18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דו</w:t>
        </w:r>
      </w:hyperlink>
      <w:hyperlink r:id="rId19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ר</w:t>
        </w:r>
      </w:hyperlink>
      <w:hyperlink r:id="rId20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1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מיומנויו</w:t>
        </w:r>
      </w:hyperlink>
      <w:hyperlink r:id="rId22">
        <w:r w:rsidR="003D6E38"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23">
        <w:r w:rsidR="003D6E38">
          <w:rPr>
            <w:rFonts w:ascii="David" w:eastAsia="David" w:hAnsi="David" w:cs="David"/>
            <w:sz w:val="24"/>
            <w:szCs w:val="24"/>
            <w:rtl/>
          </w:rPr>
          <w:t xml:space="preserve"> </w:t>
        </w:r>
      </w:hyperlink>
      <w:r w:rsidR="003D6E38">
        <w:rPr>
          <w:rFonts w:ascii="David" w:eastAsia="David" w:hAnsi="David" w:cs="David"/>
          <w:sz w:val="24"/>
          <w:szCs w:val="24"/>
          <w:rtl/>
        </w:rPr>
        <w:t xml:space="preserve">במרחב הפדגוגי   </w:t>
      </w:r>
    </w:p>
    <w:p w14:paraId="6B199CA1" w14:textId="77777777" w:rsidR="000D3508" w:rsidRDefault="003D6E38">
      <w:pPr>
        <w:spacing w:after="113" w:line="267" w:lineRule="auto"/>
        <w:ind w:left="38" w:hanging="10"/>
        <w:jc w:val="left"/>
        <w:rPr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שימו לב:  </w:t>
      </w:r>
    </w:p>
    <w:p w14:paraId="509AC845" w14:textId="77777777" w:rsidR="000D3508" w:rsidRDefault="003D6E38">
      <w:pPr>
        <w:numPr>
          <w:ilvl w:val="0"/>
          <w:numId w:val="3"/>
        </w:numPr>
        <w:spacing w:after="106" w:line="275" w:lineRule="auto"/>
        <w:ind w:left="392" w:hanging="36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אוריינות מדעית כוללת ארבע יכולות ליבה. עבור כל אחת מהן מתוארות </w:t>
      </w:r>
      <w:r>
        <w:rPr>
          <w:rFonts w:ascii="David" w:eastAsia="David" w:hAnsi="David" w:cs="David"/>
          <w:b/>
          <w:bCs/>
          <w:sz w:val="24"/>
          <w:szCs w:val="24"/>
          <w:rtl/>
        </w:rPr>
        <w:t>הפעולות</w:t>
      </w:r>
      <w:r>
        <w:rPr>
          <w:rFonts w:ascii="David" w:eastAsia="David" w:hAnsi="David" w:cs="David"/>
          <w:sz w:val="24"/>
          <w:szCs w:val="24"/>
          <w:rtl/>
        </w:rPr>
        <w:t xml:space="preserve"> העונות על השאלה: באילו אופנים היכולת הנדונה באה לידי ביטוי .</w:t>
      </w:r>
      <w:r>
        <w:rPr>
          <w:rFonts w:ascii="David" w:eastAsia="David" w:hAnsi="David" w:cs="David"/>
          <w:b/>
          <w:bCs/>
          <w:sz w:val="24"/>
          <w:szCs w:val="24"/>
          <w:rtl/>
        </w:rPr>
        <w:t>אבני דרך</w:t>
      </w:r>
      <w:r>
        <w:rPr>
          <w:rFonts w:ascii="David" w:eastAsia="David" w:hAnsi="David" w:cs="David"/>
          <w:sz w:val="24"/>
          <w:szCs w:val="24"/>
          <w:rtl/>
        </w:rPr>
        <w:t xml:space="preserve"> מתארות את הפעולות המותאמות לכל שכבת גיל . </w:t>
      </w:r>
    </w:p>
    <w:p w14:paraId="5D01DB9A" w14:textId="77777777" w:rsidR="000D3508" w:rsidRDefault="003D6E38">
      <w:pPr>
        <w:numPr>
          <w:ilvl w:val="0"/>
          <w:numId w:val="3"/>
        </w:numPr>
        <w:spacing w:after="3" w:line="267" w:lineRule="auto"/>
        <w:ind w:left="392" w:hanging="36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בטור הפעילויות הלימודיות שבטבלת מפרטי התוכן נוספו אבני הדרך המתאימות . </w:t>
      </w:r>
    </w:p>
    <w:p w14:paraId="2B52894D" w14:textId="77777777" w:rsidR="000D3508" w:rsidRDefault="003D6E38">
      <w:pPr>
        <w:numPr>
          <w:ilvl w:val="0"/>
          <w:numId w:val="3"/>
        </w:numPr>
        <w:spacing w:after="3" w:line="267" w:lineRule="auto"/>
        <w:ind w:left="392" w:hanging="36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בצד כל אבן דרך מופיעה בסוגריים האות שמייצגת את יכולת הליבה . </w:t>
      </w:r>
    </w:p>
    <w:p w14:paraId="186A0719" w14:textId="7801E662" w:rsidR="000D3508" w:rsidRDefault="003D6E38" w:rsidP="003D6E38">
      <w:pPr>
        <w:numPr>
          <w:ilvl w:val="0"/>
          <w:numId w:val="3"/>
        </w:numPr>
        <w:spacing w:after="3" w:line="267" w:lineRule="auto"/>
        <w:ind w:left="392" w:hanging="364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אבני דרך </w:t>
      </w:r>
      <w:r>
        <w:rPr>
          <w:rFonts w:ascii="David" w:eastAsia="David" w:hAnsi="David" w:cs="David" w:hint="cs"/>
          <w:sz w:val="24"/>
          <w:szCs w:val="24"/>
          <w:rtl/>
        </w:rPr>
        <w:t>(</w:t>
      </w:r>
      <w:r>
        <w:rPr>
          <w:rFonts w:ascii="David" w:eastAsia="David" w:hAnsi="David" w:cs="David"/>
          <w:sz w:val="24"/>
          <w:szCs w:val="24"/>
          <w:rtl/>
        </w:rPr>
        <w:t>מיומנויות</w:t>
      </w:r>
      <w:r>
        <w:rPr>
          <w:rFonts w:ascii="David" w:eastAsia="David" w:hAnsi="David" w:cs="David" w:hint="cs"/>
          <w:sz w:val="24"/>
          <w:szCs w:val="24"/>
          <w:rtl/>
        </w:rPr>
        <w:t>)</w:t>
      </w:r>
      <w:r>
        <w:rPr>
          <w:rFonts w:ascii="David" w:eastAsia="David" w:hAnsi="David" w:cs="David"/>
          <w:sz w:val="24"/>
          <w:szCs w:val="24"/>
          <w:rtl/>
        </w:rPr>
        <w:t xml:space="preserve"> להבנייה מסומנות בסמליל    </w:t>
      </w:r>
      <w:r>
        <w:rPr>
          <w:noProof/>
        </w:rPr>
        <w:drawing>
          <wp:inline distT="0" distB="0" distL="0" distR="0" wp14:anchorId="3EC5E573" wp14:editId="49003A07">
            <wp:extent cx="244475" cy="247650"/>
            <wp:effectExtent l="0" t="0" r="0" b="0"/>
            <wp:docPr id="3325" name="Picture 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" name="Picture 3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3896" w:type="dxa"/>
        <w:tblLook w:val="04A0" w:firstRow="1" w:lastRow="0" w:firstColumn="1" w:lastColumn="0" w:noHBand="0" w:noVBand="1"/>
      </w:tblPr>
      <w:tblGrid>
        <w:gridCol w:w="5432"/>
        <w:gridCol w:w="222"/>
        <w:gridCol w:w="6525"/>
        <w:gridCol w:w="369"/>
        <w:gridCol w:w="1348"/>
      </w:tblGrid>
      <w:tr w:rsidR="000D3508" w14:paraId="373AE1AB" w14:textId="77777777" w:rsidTr="003B2AB5">
        <w:trPr>
          <w:trHeight w:val="492"/>
        </w:trPr>
        <w:tc>
          <w:tcPr>
            <w:tcW w:w="5654" w:type="dxa"/>
            <w:gridSpan w:val="2"/>
          </w:tcPr>
          <w:p w14:paraId="369EFF6F" w14:textId="77777777" w:rsidR="000D3508" w:rsidRDefault="003D6E38">
            <w:pPr>
              <w:ind w:right="109"/>
              <w:jc w:val="center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אבני דרך – כיתה ו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25" w:type="dxa"/>
          </w:tcPr>
          <w:p w14:paraId="0CBA0564" w14:textId="77777777" w:rsidR="000D3508" w:rsidRDefault="003D6E38">
            <w:pPr>
              <w:ind w:right="370"/>
              <w:jc w:val="center"/>
            </w:pPr>
            <w:r>
              <w:rPr>
                <w:rFonts w:ascii="David" w:eastAsia="David" w:hAnsi="David" w:cs="David"/>
                <w:b/>
                <w:bCs/>
                <w:rtl/>
              </w:rPr>
              <w:t>פעולה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369" w:type="dxa"/>
          </w:tcPr>
          <w:p w14:paraId="576D8C6B" w14:textId="77777777" w:rsidR="000D3508" w:rsidRDefault="000D3508" w:rsidP="00011B0B">
            <w:pPr>
              <w:jc w:val="both"/>
            </w:pPr>
          </w:p>
        </w:tc>
        <w:tc>
          <w:tcPr>
            <w:tcW w:w="1348" w:type="dxa"/>
          </w:tcPr>
          <w:p w14:paraId="20B0BC77" w14:textId="77777777" w:rsidR="000D3508" w:rsidRDefault="003D6E38" w:rsidP="00011B0B">
            <w:pPr>
              <w:ind w:right="410"/>
              <w:jc w:val="left"/>
            </w:pPr>
            <w:r>
              <w:rPr>
                <w:rFonts w:ascii="David" w:eastAsia="David" w:hAnsi="David" w:cs="David"/>
                <w:b/>
                <w:bCs/>
                <w:rtl/>
              </w:rPr>
              <w:t>יכולת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</w:tr>
      <w:tr w:rsidR="000D3508" w14:paraId="28290363" w14:textId="77777777" w:rsidTr="003B2AB5">
        <w:trPr>
          <w:trHeight w:val="511"/>
        </w:trPr>
        <w:tc>
          <w:tcPr>
            <w:tcW w:w="5654" w:type="dxa"/>
            <w:gridSpan w:val="2"/>
          </w:tcPr>
          <w:p w14:paraId="68F03F0D" w14:textId="77777777" w:rsidR="000D3508" w:rsidRDefault="003D6E38" w:rsidP="003B2AB5">
            <w:pPr>
              <w:ind w:right="65"/>
              <w:jc w:val="left"/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6525" w:type="dxa"/>
          </w:tcPr>
          <w:p w14:paraId="63AFBF12" w14:textId="13441635" w:rsidR="000D3508" w:rsidRDefault="003D6E38" w:rsidP="003B2AB5">
            <w:pPr>
              <w:ind w:left="60" w:right="205" w:hanging="6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להבחין בין שאלות מדעיות </w:t>
            </w:r>
            <w:r w:rsidR="003B2AB5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אפשר לבררן באמצעות חקירה מדעית, אמפירית</w:t>
            </w:r>
            <w:r w:rsidR="003B2AB5">
              <w:rPr>
                <w:rFonts w:ascii="David" w:eastAsia="David" w:hAnsi="David" w:cs="David" w:hint="cs"/>
                <w:rtl/>
              </w:rPr>
              <w:t xml:space="preserve">) </w:t>
            </w:r>
            <w:r>
              <w:rPr>
                <w:rFonts w:ascii="David" w:eastAsia="David" w:hAnsi="David" w:cs="David"/>
                <w:rtl/>
              </w:rPr>
              <w:t xml:space="preserve">לבין שאלות שאינן מדעיות </w:t>
            </w:r>
            <w:r w:rsidR="003B2AB5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למשל שאלות פילוסופיות ומוסריות</w:t>
            </w:r>
            <w:r w:rsidR="003B2AB5"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</w:tc>
        <w:tc>
          <w:tcPr>
            <w:tcW w:w="369" w:type="dxa"/>
          </w:tcPr>
          <w:p w14:paraId="6841FE36" w14:textId="77777777" w:rsidR="000D3508" w:rsidRDefault="003D6E38" w:rsidP="00011B0B">
            <w:pPr>
              <w:jc w:val="left"/>
            </w:pPr>
            <w:r>
              <w:rPr>
                <w:rFonts w:ascii="David" w:eastAsia="David" w:hAnsi="David" w:cs="David"/>
              </w:rPr>
              <w:t>.1</w:t>
            </w:r>
          </w:p>
        </w:tc>
        <w:tc>
          <w:tcPr>
            <w:tcW w:w="1348" w:type="dxa"/>
            <w:vMerge w:val="restart"/>
          </w:tcPr>
          <w:p w14:paraId="46C2544E" w14:textId="103D8346" w:rsidR="000D3508" w:rsidRDefault="003D6E38" w:rsidP="003D6E38">
            <w:pPr>
              <w:ind w:right="334"/>
              <w:jc w:val="center"/>
            </w:pPr>
            <w:r>
              <w:rPr>
                <w:rFonts w:ascii="David" w:eastAsia="David" w:hAnsi="David" w:cs="David"/>
                <w:b/>
                <w:bCs/>
                <w:rtl/>
              </w:rPr>
              <w:t>התמצאות מדעית</w:t>
            </w:r>
            <w:r>
              <w:rPr>
                <w:rFonts w:ascii="David" w:eastAsia="David" w:hAnsi="David" w:cs="David" w:hint="cs"/>
                <w:b/>
                <w:bCs/>
                <w:rtl/>
              </w:rPr>
              <w:t xml:space="preserve"> (א)</w:t>
            </w:r>
          </w:p>
        </w:tc>
      </w:tr>
      <w:tr w:rsidR="000D3508" w14:paraId="710EE465" w14:textId="77777777" w:rsidTr="003B2AB5">
        <w:trPr>
          <w:trHeight w:val="822"/>
        </w:trPr>
        <w:tc>
          <w:tcPr>
            <w:tcW w:w="5654" w:type="dxa"/>
            <w:gridSpan w:val="2"/>
          </w:tcPr>
          <w:p w14:paraId="4873B8A4" w14:textId="7DAD42DA" w:rsidR="000D3508" w:rsidRDefault="003D6E38" w:rsidP="003B2AB5">
            <w:pPr>
              <w:spacing w:after="2" w:line="239" w:lineRule="auto"/>
              <w:ind w:right="335" w:firstLine="2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לזהות שהשערה </w:t>
            </w:r>
            <w:r w:rsidR="003B2AB5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היפותזה</w:t>
            </w:r>
            <w:r w:rsidR="003B2AB5"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 היא הסבר אפשרי או חיזוי של תופעה נחקרת על בסיס ידע וראיות קודמות </w:t>
            </w:r>
          </w:p>
          <w:p w14:paraId="1A7F56F4" w14:textId="77777777" w:rsidR="000D3508" w:rsidRDefault="003D6E38" w:rsidP="003B2AB5">
            <w:pPr>
              <w:ind w:right="65"/>
              <w:jc w:val="left"/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6525" w:type="dxa"/>
          </w:tcPr>
          <w:p w14:paraId="22378D48" w14:textId="27B1A15F" w:rsidR="000D3508" w:rsidRDefault="003D6E38" w:rsidP="003B2AB5">
            <w:pPr>
              <w:ind w:left="61" w:right="191" w:hanging="61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להכיר מאפיינים של הסברים ותיאוריות מדעיות </w:t>
            </w:r>
            <w:r w:rsidR="003B2AB5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לדוגמה עוסקות בטבע בלבד אפשר להפריכן, מתאפיינות בחסכנות תיאורטית ובכוח הסברי</w:t>
            </w:r>
            <w:r w:rsidR="003B2AB5"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 ולדעת להבחין בינן לבין אלה שאינן מדעיות </w:t>
            </w:r>
          </w:p>
        </w:tc>
        <w:tc>
          <w:tcPr>
            <w:tcW w:w="369" w:type="dxa"/>
          </w:tcPr>
          <w:p w14:paraId="4833D74D" w14:textId="77777777" w:rsidR="000D3508" w:rsidRDefault="003D6E38" w:rsidP="00011B0B">
            <w:pPr>
              <w:jc w:val="left"/>
            </w:pPr>
            <w:r>
              <w:rPr>
                <w:rFonts w:ascii="David" w:eastAsia="David" w:hAnsi="David" w:cs="David"/>
              </w:rPr>
              <w:t>.2</w:t>
            </w:r>
          </w:p>
        </w:tc>
        <w:tc>
          <w:tcPr>
            <w:tcW w:w="0" w:type="auto"/>
            <w:vMerge/>
          </w:tcPr>
          <w:p w14:paraId="07D77E24" w14:textId="77777777" w:rsidR="000D3508" w:rsidRDefault="000D3508" w:rsidP="003D6E38">
            <w:pPr>
              <w:jc w:val="center"/>
            </w:pPr>
          </w:p>
        </w:tc>
      </w:tr>
      <w:tr w:rsidR="000D3508" w14:paraId="553CB78E" w14:textId="77777777" w:rsidTr="003B2AB5">
        <w:trPr>
          <w:trHeight w:val="1006"/>
        </w:trPr>
        <w:tc>
          <w:tcPr>
            <w:tcW w:w="5654" w:type="dxa"/>
            <w:gridSpan w:val="2"/>
          </w:tcPr>
          <w:p w14:paraId="635CF52B" w14:textId="7AEAAB2B" w:rsidR="000D3508" w:rsidRDefault="003D6E38" w:rsidP="003B2AB5">
            <w:pPr>
              <w:ind w:right="491" w:firstLine="3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להבחין בין חקר מדעי לחקר לא מדעי באמצעות זיהוי עקרונות מנחים: נתונים, חזרות, בקרה, גורמים שאת השפעתם בודקים גורמים קבועים, דיוק במדידות, שקיפות ומדגם מייצג  . </w:t>
            </w:r>
          </w:p>
        </w:tc>
        <w:tc>
          <w:tcPr>
            <w:tcW w:w="6525" w:type="dxa"/>
          </w:tcPr>
          <w:p w14:paraId="003663D8" w14:textId="35F76FBD" w:rsidR="000D3508" w:rsidRDefault="003D6E38" w:rsidP="003B2AB5">
            <w:pPr>
              <w:ind w:left="60" w:right="213" w:hanging="6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להכיר מאפיינים מרכזיים של חקר מדעי </w:t>
            </w:r>
            <w:r w:rsidR="003B2AB5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כדוגמת מידול, הכללה, היפותזה</w:t>
            </w:r>
            <w:r w:rsidR="003B2AB5"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 להבין עקרונות וקריטריונים של חקר מדעי המובילים לביסוס ידע מהימן )כמו אובייקטיביות, מניעת הטיות, שקיפות( ולהעריך יתרונות וחסרונות של שיטות מחקר</w:t>
            </w:r>
            <w:r w:rsidR="003B2AB5">
              <w:rPr>
                <w:rFonts w:ascii="David" w:eastAsia="David" w:hAnsi="David" w:cs="David" w:hint="cs"/>
                <w:rtl/>
              </w:rPr>
              <w:t xml:space="preserve">, </w:t>
            </w:r>
            <w:r>
              <w:rPr>
                <w:rFonts w:ascii="David" w:eastAsia="David" w:hAnsi="David" w:cs="David"/>
                <w:rtl/>
              </w:rPr>
              <w:t>ניסוי מבוקר, מחקר מתאמי, מחקר תצפיתי, מדגם אקראי וכו'</w:t>
            </w:r>
          </w:p>
        </w:tc>
        <w:tc>
          <w:tcPr>
            <w:tcW w:w="369" w:type="dxa"/>
          </w:tcPr>
          <w:p w14:paraId="41A0F431" w14:textId="77777777" w:rsidR="000D3508" w:rsidRDefault="003D6E38" w:rsidP="00011B0B">
            <w:pPr>
              <w:jc w:val="left"/>
            </w:pPr>
            <w:r>
              <w:rPr>
                <w:rFonts w:ascii="David" w:eastAsia="David" w:hAnsi="David" w:cs="David"/>
              </w:rPr>
              <w:t>.3</w:t>
            </w:r>
          </w:p>
        </w:tc>
        <w:tc>
          <w:tcPr>
            <w:tcW w:w="0" w:type="auto"/>
            <w:vMerge/>
          </w:tcPr>
          <w:p w14:paraId="56C4C169" w14:textId="77777777" w:rsidR="000D3508" w:rsidRDefault="000D3508" w:rsidP="003D6E38">
            <w:pPr>
              <w:jc w:val="center"/>
            </w:pPr>
          </w:p>
        </w:tc>
      </w:tr>
      <w:tr w:rsidR="000D3508" w14:paraId="3DA4A998" w14:textId="77777777" w:rsidTr="003B2AB5">
        <w:trPr>
          <w:trHeight w:val="508"/>
        </w:trPr>
        <w:tc>
          <w:tcPr>
            <w:tcW w:w="5654" w:type="dxa"/>
            <w:gridSpan w:val="2"/>
          </w:tcPr>
          <w:p w14:paraId="155A9755" w14:textId="77777777" w:rsidR="000D3508" w:rsidRDefault="003D6E38" w:rsidP="003B2AB5">
            <w:pPr>
              <w:ind w:right="477" w:firstLine="1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לזהות את הרלוונטיות של התוכן המדעי  לצורך קבלת החלטות בחיי היום-יום </w:t>
            </w:r>
          </w:p>
        </w:tc>
        <w:tc>
          <w:tcPr>
            <w:tcW w:w="6525" w:type="dxa"/>
          </w:tcPr>
          <w:p w14:paraId="4F6C5C10" w14:textId="77777777" w:rsidR="000D3508" w:rsidRDefault="003D6E38" w:rsidP="003B2AB5">
            <w:pPr>
              <w:ind w:left="4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להעריך דיווחים בתקשורת </w:t>
            </w:r>
          </w:p>
        </w:tc>
        <w:tc>
          <w:tcPr>
            <w:tcW w:w="369" w:type="dxa"/>
          </w:tcPr>
          <w:p w14:paraId="0B14B6E5" w14:textId="77777777" w:rsidR="000D3508" w:rsidRDefault="003D6E38" w:rsidP="00011B0B">
            <w:pPr>
              <w:jc w:val="left"/>
            </w:pPr>
            <w:r>
              <w:rPr>
                <w:rFonts w:ascii="David" w:eastAsia="David" w:hAnsi="David" w:cs="David"/>
              </w:rPr>
              <w:t>.4</w:t>
            </w:r>
          </w:p>
        </w:tc>
        <w:tc>
          <w:tcPr>
            <w:tcW w:w="0" w:type="auto"/>
            <w:vMerge/>
          </w:tcPr>
          <w:p w14:paraId="34B923F1" w14:textId="77777777" w:rsidR="000D3508" w:rsidRDefault="000D3508" w:rsidP="003D6E38">
            <w:pPr>
              <w:jc w:val="center"/>
            </w:pPr>
          </w:p>
        </w:tc>
      </w:tr>
      <w:tr w:rsidR="000D3508" w14:paraId="06A99668" w14:textId="77777777" w:rsidTr="003B2AB5">
        <w:trPr>
          <w:trHeight w:val="508"/>
        </w:trPr>
        <w:tc>
          <w:tcPr>
            <w:tcW w:w="5654" w:type="dxa"/>
            <w:gridSpan w:val="2"/>
          </w:tcPr>
          <w:p w14:paraId="710B0C46" w14:textId="77777777" w:rsidR="000D3508" w:rsidRDefault="003D6E38" w:rsidP="003B2AB5">
            <w:pPr>
              <w:ind w:right="65"/>
              <w:jc w:val="left"/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6525" w:type="dxa"/>
          </w:tcPr>
          <w:p w14:paraId="4FE2D463" w14:textId="77777777" w:rsidR="000D3508" w:rsidRDefault="003D6E38" w:rsidP="003B2AB5">
            <w:pPr>
              <w:ind w:left="44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להבין היבטים אתיים של ניסויים מדעיים </w:t>
            </w:r>
          </w:p>
        </w:tc>
        <w:tc>
          <w:tcPr>
            <w:tcW w:w="369" w:type="dxa"/>
          </w:tcPr>
          <w:p w14:paraId="4BFAB6A7" w14:textId="77777777" w:rsidR="000D3508" w:rsidRDefault="003D6E38" w:rsidP="00011B0B">
            <w:pPr>
              <w:spacing w:after="15"/>
              <w:jc w:val="left"/>
            </w:pPr>
            <w:r>
              <w:rPr>
                <w:rFonts w:ascii="David" w:eastAsia="David" w:hAnsi="David" w:cs="David"/>
              </w:rPr>
              <w:t>.5</w:t>
            </w:r>
          </w:p>
          <w:p w14:paraId="6C3DF297" w14:textId="77777777" w:rsidR="000D3508" w:rsidRDefault="003D6E38" w:rsidP="00011B0B">
            <w:pPr>
              <w:ind w:left="41"/>
              <w:jc w:val="left"/>
            </w:pPr>
            <w:r>
              <w:rPr>
                <w:rFonts w:ascii="David" w:eastAsia="David" w:hAnsi="David" w:cs="David"/>
              </w:rPr>
              <w:t xml:space="preserve"> </w:t>
            </w:r>
          </w:p>
        </w:tc>
        <w:tc>
          <w:tcPr>
            <w:tcW w:w="0" w:type="auto"/>
            <w:vMerge/>
          </w:tcPr>
          <w:p w14:paraId="1F908777" w14:textId="77777777" w:rsidR="000D3508" w:rsidRDefault="000D3508" w:rsidP="003D6E38">
            <w:pPr>
              <w:jc w:val="center"/>
            </w:pPr>
          </w:p>
        </w:tc>
      </w:tr>
      <w:tr w:rsidR="00011B0B" w14:paraId="193A1F35" w14:textId="77777777" w:rsidTr="003B2AB5">
        <w:trPr>
          <w:trHeight w:val="594"/>
        </w:trPr>
        <w:tc>
          <w:tcPr>
            <w:tcW w:w="5654" w:type="dxa"/>
            <w:gridSpan w:val="2"/>
          </w:tcPr>
          <w:p w14:paraId="32FBD3C5" w14:textId="77777777" w:rsidR="00011B0B" w:rsidRDefault="00011B0B" w:rsidP="003B2AB5">
            <w:pPr>
              <w:ind w:right="60"/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6525" w:type="dxa"/>
          </w:tcPr>
          <w:p w14:paraId="01F80B0E" w14:textId="77777777" w:rsidR="00011B0B" w:rsidRDefault="00011B0B" w:rsidP="003B2AB5">
            <w:pPr>
              <w:ind w:left="59" w:right="186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להשתמש בידע מדעי לתיאור ולהסבר של תופעות, יחסי גומלין והתרחשויות ולנסח טיעון מדעי </w:t>
            </w:r>
          </w:p>
        </w:tc>
        <w:tc>
          <w:tcPr>
            <w:tcW w:w="369" w:type="dxa"/>
          </w:tcPr>
          <w:p w14:paraId="23CCCD70" w14:textId="77777777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</w:rPr>
              <w:t>.1</w:t>
            </w:r>
          </w:p>
        </w:tc>
        <w:tc>
          <w:tcPr>
            <w:tcW w:w="1348" w:type="dxa"/>
            <w:vMerge w:val="restart"/>
          </w:tcPr>
          <w:p w14:paraId="02F201C2" w14:textId="478F2D5A" w:rsidR="00011B0B" w:rsidRDefault="00011B0B" w:rsidP="003D6E38">
            <w:pPr>
              <w:ind w:right="249"/>
              <w:jc w:val="center"/>
            </w:pPr>
            <w:r>
              <w:rPr>
                <w:rFonts w:ascii="David" w:eastAsia="David" w:hAnsi="David" w:cs="David"/>
                <w:b/>
                <w:bCs/>
                <w:rtl/>
              </w:rPr>
              <w:t xml:space="preserve">הסבר מדעי של תופעות </w:t>
            </w:r>
            <w:r w:rsidR="003D6E38">
              <w:rPr>
                <w:rFonts w:hint="cs"/>
                <w:rtl/>
              </w:rPr>
              <w:t>(ב)</w:t>
            </w:r>
          </w:p>
        </w:tc>
      </w:tr>
      <w:tr w:rsidR="00011B0B" w14:paraId="703C9DD2" w14:textId="77777777" w:rsidTr="003B2AB5">
        <w:trPr>
          <w:trHeight w:val="504"/>
        </w:trPr>
        <w:tc>
          <w:tcPr>
            <w:tcW w:w="5654" w:type="dxa"/>
            <w:gridSpan w:val="2"/>
          </w:tcPr>
          <w:p w14:paraId="65CC02C7" w14:textId="77777777" w:rsidR="00011B0B" w:rsidRDefault="00011B0B" w:rsidP="00011B0B">
            <w:pPr>
              <w:ind w:left="1" w:right="678" w:hanging="1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לזהות להעריך ולהשוות בין הסברים שנתמכים על ידי ראיות ולשאול שאלות על הראיות התומכות בהסברים המוצעים 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5" w:type="dxa"/>
          </w:tcPr>
          <w:p w14:paraId="5E938AEC" w14:textId="77777777" w:rsidR="00011B0B" w:rsidRDefault="00011B0B" w:rsidP="00011B0B">
            <w:pPr>
              <w:ind w:left="44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להעריך הסבר וטיעון מדעי ולזהות בעיות או כשלים </w:t>
            </w:r>
          </w:p>
        </w:tc>
        <w:tc>
          <w:tcPr>
            <w:tcW w:w="369" w:type="dxa"/>
          </w:tcPr>
          <w:p w14:paraId="5D455886" w14:textId="77777777" w:rsidR="00011B0B" w:rsidRDefault="00011B0B" w:rsidP="00DD4D00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.2</w:t>
            </w:r>
          </w:p>
        </w:tc>
        <w:tc>
          <w:tcPr>
            <w:tcW w:w="0" w:type="auto"/>
            <w:vMerge/>
          </w:tcPr>
          <w:p w14:paraId="4861EFE2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5DB2FE30" w14:textId="77777777" w:rsidTr="003D6E38">
        <w:trPr>
          <w:trHeight w:val="511"/>
        </w:trPr>
        <w:tc>
          <w:tcPr>
            <w:tcW w:w="5654" w:type="dxa"/>
            <w:gridSpan w:val="2"/>
          </w:tcPr>
          <w:p w14:paraId="07BE335B" w14:textId="4A458256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6525" w:type="dxa"/>
          </w:tcPr>
          <w:p w14:paraId="26C4E601" w14:textId="23057707" w:rsidR="00011B0B" w:rsidRDefault="00011B0B" w:rsidP="00011B0B">
            <w:pPr>
              <w:ind w:left="59" w:right="251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להשתמש בידע מדעי בהקשרים מגוונים </w:t>
            </w:r>
            <w:r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למשל בתכנון פרויקטים, בחיזוי תופעות ,בקבלת החלטות</w:t>
            </w:r>
            <w:r>
              <w:rPr>
                <w:rFonts w:ascii="David" w:eastAsia="David" w:hAnsi="David" w:cs="David" w:hint="cs"/>
                <w:rtl/>
              </w:rPr>
              <w:t>)</w:t>
            </w:r>
          </w:p>
        </w:tc>
        <w:tc>
          <w:tcPr>
            <w:tcW w:w="369" w:type="dxa"/>
          </w:tcPr>
          <w:p w14:paraId="6AB873D3" w14:textId="77777777" w:rsidR="00011B0B" w:rsidRDefault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.3</w:t>
            </w:r>
          </w:p>
        </w:tc>
        <w:tc>
          <w:tcPr>
            <w:tcW w:w="1348" w:type="dxa"/>
            <w:vMerge/>
          </w:tcPr>
          <w:p w14:paraId="41406016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6966B8E8" w14:textId="77777777" w:rsidTr="003D6E38">
        <w:trPr>
          <w:trHeight w:val="940"/>
        </w:trPr>
        <w:tc>
          <w:tcPr>
            <w:tcW w:w="5654" w:type="dxa"/>
            <w:gridSpan w:val="2"/>
          </w:tcPr>
          <w:p w14:paraId="00C37110" w14:textId="354091ED" w:rsidR="00011B0B" w:rsidRDefault="00011B0B" w:rsidP="00011B0B">
            <w:pPr>
              <w:spacing w:line="238" w:lineRule="auto"/>
              <w:ind w:right="313" w:firstLine="2"/>
              <w:jc w:val="left"/>
            </w:pPr>
            <w:r>
              <w:rPr>
                <w:rFonts w:ascii="David" w:eastAsia="David" w:hAnsi="David" w:cs="David"/>
                <w:rtl/>
              </w:rPr>
              <w:t>לפתח מודלים מסוגים מגוונים</w:t>
            </w:r>
            <w:r>
              <w:rPr>
                <w:rFonts w:ascii="David" w:eastAsia="David" w:hAnsi="David" w:cs="David" w:hint="cs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לדוגמה מבניים ,התפתחותיים, </w:t>
            </w:r>
          </w:p>
          <w:p w14:paraId="0161CC15" w14:textId="33565A8C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>תהליכיים, מיון וקנה מידה( ולבחור בין מודלים חלופיים לאור הראיות</w:t>
            </w:r>
          </w:p>
        </w:tc>
        <w:tc>
          <w:tcPr>
            <w:tcW w:w="6525" w:type="dxa"/>
          </w:tcPr>
          <w:p w14:paraId="1FDEF4F5" w14:textId="77777777" w:rsidR="00011B0B" w:rsidRDefault="00011B0B" w:rsidP="00011B0B">
            <w:pPr>
              <w:ind w:left="147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לזהות, להשתמש, להעריך ולבנות מודלים  </w:t>
            </w:r>
          </w:p>
        </w:tc>
        <w:tc>
          <w:tcPr>
            <w:tcW w:w="369" w:type="dxa"/>
          </w:tcPr>
          <w:p w14:paraId="47681EBD" w14:textId="77777777" w:rsidR="00011B0B" w:rsidRDefault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.4</w:t>
            </w:r>
          </w:p>
        </w:tc>
        <w:tc>
          <w:tcPr>
            <w:tcW w:w="0" w:type="auto"/>
            <w:vMerge/>
          </w:tcPr>
          <w:p w14:paraId="007025CC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2CC6B924" w14:textId="77777777" w:rsidTr="003D6E38">
        <w:trPr>
          <w:trHeight w:val="756"/>
        </w:trPr>
        <w:tc>
          <w:tcPr>
            <w:tcW w:w="5654" w:type="dxa"/>
            <w:gridSpan w:val="2"/>
          </w:tcPr>
          <w:p w14:paraId="6EB784B8" w14:textId="20BA9422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>לזהות ולתאר את הרכיבים והתהליכים במערכת ואת היחסים ביניהם ולחזות כיצד שינוי באחד הרכיבים ו/או התהליכים ישפיעו על תפקוד המערכת.</w:t>
            </w:r>
            <w:r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לדוגמה בנושא: מע' אקולוגית</w:t>
            </w:r>
            <w:r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5" w:type="dxa"/>
          </w:tcPr>
          <w:p w14:paraId="116B7F08" w14:textId="77777777" w:rsidR="00011B0B" w:rsidRDefault="00011B0B" w:rsidP="00011B0B">
            <w:pPr>
              <w:ind w:left="147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לחשוב מערכתית  </w:t>
            </w:r>
          </w:p>
        </w:tc>
        <w:tc>
          <w:tcPr>
            <w:tcW w:w="369" w:type="dxa"/>
          </w:tcPr>
          <w:p w14:paraId="63F516DE" w14:textId="77777777" w:rsidR="00011B0B" w:rsidRDefault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.5</w:t>
            </w:r>
          </w:p>
        </w:tc>
        <w:tc>
          <w:tcPr>
            <w:tcW w:w="0" w:type="auto"/>
            <w:vMerge/>
          </w:tcPr>
          <w:p w14:paraId="4C7B2EFF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7397DF19" w14:textId="77777777" w:rsidTr="00011B0B">
        <w:trPr>
          <w:trHeight w:val="506"/>
        </w:trPr>
        <w:tc>
          <w:tcPr>
            <w:tcW w:w="5432" w:type="dxa"/>
            <w:tcBorders>
              <w:right w:val="nil"/>
            </w:tcBorders>
          </w:tcPr>
          <w:p w14:paraId="087ED421" w14:textId="30D1A8EE" w:rsidR="00011B0B" w:rsidRDefault="00011B0B" w:rsidP="00011B0B">
            <w:pPr>
              <w:ind w:left="2"/>
              <w:jc w:val="left"/>
              <w:rPr>
                <w:rtl/>
              </w:rPr>
            </w:pPr>
            <w:r>
              <w:rPr>
                <w:rFonts w:ascii="David" w:eastAsia="David" w:hAnsi="David" w:cs="David"/>
                <w:rtl/>
              </w:rPr>
              <w:t xml:space="preserve">לתכנן מערך מחקר ולבצעו: שאלת חקר, השערות, גורמים משפיעים, גורמים קבועים, בקרה וחזרות </w:t>
            </w:r>
          </w:p>
        </w:tc>
        <w:tc>
          <w:tcPr>
            <w:tcW w:w="222" w:type="dxa"/>
            <w:tcBorders>
              <w:left w:val="nil"/>
            </w:tcBorders>
          </w:tcPr>
          <w:p w14:paraId="049CA7E5" w14:textId="77777777" w:rsidR="00011B0B" w:rsidRDefault="00011B0B" w:rsidP="00011B0B">
            <w:pPr>
              <w:jc w:val="left"/>
            </w:pPr>
          </w:p>
        </w:tc>
        <w:tc>
          <w:tcPr>
            <w:tcW w:w="6525" w:type="dxa"/>
          </w:tcPr>
          <w:p w14:paraId="08E1AE9F" w14:textId="77777777" w:rsidR="00011B0B" w:rsidRDefault="00011B0B" w:rsidP="00011B0B">
            <w:pPr>
              <w:ind w:left="59" w:right="404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לנסח שאלות מחקר, להעלות השערות, לתכנן מערך מחקר מתאים ולבצעו היטב באופן בטוח ובהתאם לתכנון  </w:t>
            </w:r>
          </w:p>
        </w:tc>
        <w:tc>
          <w:tcPr>
            <w:tcW w:w="369" w:type="dxa"/>
          </w:tcPr>
          <w:p w14:paraId="54F4C69A" w14:textId="77777777" w:rsidR="00011B0B" w:rsidRDefault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.1</w:t>
            </w:r>
          </w:p>
        </w:tc>
        <w:tc>
          <w:tcPr>
            <w:tcW w:w="1348" w:type="dxa"/>
            <w:vMerge w:val="restart"/>
          </w:tcPr>
          <w:p w14:paraId="4D73EEAA" w14:textId="22E1D3AC" w:rsidR="00011B0B" w:rsidRDefault="00011B0B" w:rsidP="003D6E38">
            <w:pPr>
              <w:ind w:right="194"/>
              <w:jc w:val="center"/>
            </w:pPr>
            <w:r>
              <w:rPr>
                <w:rFonts w:ascii="David" w:eastAsia="David" w:hAnsi="David" w:cs="David"/>
                <w:b/>
                <w:bCs/>
                <w:rtl/>
              </w:rPr>
              <w:t xml:space="preserve">תכנון, ביצוע והערכת מחקר </w:t>
            </w:r>
            <w:r w:rsidR="003D6E38">
              <w:rPr>
                <w:rFonts w:ascii="David" w:eastAsia="David" w:hAnsi="David" w:cs="David" w:hint="cs"/>
                <w:b/>
                <w:bCs/>
                <w:rtl/>
              </w:rPr>
              <w:t>(ג)</w:t>
            </w:r>
          </w:p>
        </w:tc>
      </w:tr>
      <w:tr w:rsidR="00011B0B" w14:paraId="523EE4E4" w14:textId="77777777" w:rsidTr="00011B0B">
        <w:trPr>
          <w:trHeight w:val="272"/>
        </w:trPr>
        <w:tc>
          <w:tcPr>
            <w:tcW w:w="5654" w:type="dxa"/>
            <w:gridSpan w:val="2"/>
          </w:tcPr>
          <w:p w14:paraId="2ABB85C0" w14:textId="6A045832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>יש להדגיש ולהבנות רכיב חקר בהתאמה לצרכים ולידע של הכיתה</w:t>
            </w:r>
          </w:p>
        </w:tc>
        <w:tc>
          <w:tcPr>
            <w:tcW w:w="6525" w:type="dxa"/>
          </w:tcPr>
          <w:p w14:paraId="7706E426" w14:textId="77777777" w:rsidR="00011B0B" w:rsidRDefault="00011B0B" w:rsidP="00011B0B">
            <w:pPr>
              <w:ind w:left="147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לזהות ולהעריך שאלות מחקר, תצפיות וניסויים מדעיים </w:t>
            </w:r>
          </w:p>
        </w:tc>
        <w:tc>
          <w:tcPr>
            <w:tcW w:w="369" w:type="dxa"/>
          </w:tcPr>
          <w:p w14:paraId="5E6B77FE" w14:textId="77777777" w:rsidR="00011B0B" w:rsidRDefault="00011B0B" w:rsidP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.2</w:t>
            </w:r>
          </w:p>
        </w:tc>
        <w:tc>
          <w:tcPr>
            <w:tcW w:w="0" w:type="auto"/>
            <w:vMerge/>
          </w:tcPr>
          <w:p w14:paraId="5BE74495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11979F3C" w14:textId="77777777" w:rsidTr="003D6E38">
        <w:trPr>
          <w:trHeight w:val="260"/>
        </w:trPr>
        <w:tc>
          <w:tcPr>
            <w:tcW w:w="5654" w:type="dxa"/>
            <w:gridSpan w:val="2"/>
          </w:tcPr>
          <w:p w14:paraId="12CA3255" w14:textId="4022B992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6525" w:type="dxa"/>
          </w:tcPr>
          <w:p w14:paraId="71F99D59" w14:textId="77777777" w:rsidR="00011B0B" w:rsidRDefault="00011B0B" w:rsidP="00011B0B">
            <w:pPr>
              <w:ind w:left="147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לזהות מגבלות מחקריות ואת הדרכים להתמודד עמן </w:t>
            </w:r>
          </w:p>
        </w:tc>
        <w:tc>
          <w:tcPr>
            <w:tcW w:w="369" w:type="dxa"/>
          </w:tcPr>
          <w:p w14:paraId="10166190" w14:textId="77777777" w:rsidR="00011B0B" w:rsidRDefault="00011B0B" w:rsidP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.3</w:t>
            </w:r>
          </w:p>
        </w:tc>
        <w:tc>
          <w:tcPr>
            <w:tcW w:w="0" w:type="auto"/>
            <w:vMerge/>
          </w:tcPr>
          <w:p w14:paraId="45A97919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017D863B" w14:textId="77777777" w:rsidTr="003D6E38">
        <w:trPr>
          <w:trHeight w:val="510"/>
        </w:trPr>
        <w:tc>
          <w:tcPr>
            <w:tcW w:w="5654" w:type="dxa"/>
            <w:gridSpan w:val="2"/>
          </w:tcPr>
          <w:p w14:paraId="0A37C3EB" w14:textId="70FB60E2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>להעביר ולקבל ביקורת ולהציע תיקונים במערך מחקר ובפרשנות על הממצאים.</w:t>
            </w:r>
          </w:p>
        </w:tc>
        <w:tc>
          <w:tcPr>
            <w:tcW w:w="6525" w:type="dxa"/>
          </w:tcPr>
          <w:p w14:paraId="1863C00D" w14:textId="77777777" w:rsidR="00011B0B" w:rsidRDefault="00011B0B" w:rsidP="00011B0B">
            <w:pPr>
              <w:ind w:left="59" w:right="685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להכיר ולהעריך שיטות להבטחת מהימנות נתונים ואובייקטיביות של נתונים והסברים </w:t>
            </w:r>
          </w:p>
        </w:tc>
        <w:tc>
          <w:tcPr>
            <w:tcW w:w="369" w:type="dxa"/>
          </w:tcPr>
          <w:p w14:paraId="45CB821C" w14:textId="77777777" w:rsidR="00011B0B" w:rsidRDefault="00011B0B" w:rsidP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.4</w:t>
            </w:r>
          </w:p>
        </w:tc>
        <w:tc>
          <w:tcPr>
            <w:tcW w:w="0" w:type="auto"/>
            <w:vMerge/>
          </w:tcPr>
          <w:p w14:paraId="2B4B4407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4F3EC14A" w14:textId="77777777" w:rsidTr="003D6E38">
        <w:trPr>
          <w:trHeight w:val="504"/>
        </w:trPr>
        <w:tc>
          <w:tcPr>
            <w:tcW w:w="5654" w:type="dxa"/>
            <w:gridSpan w:val="2"/>
          </w:tcPr>
          <w:p w14:paraId="758DD93B" w14:textId="4F26E7D0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>להתנהל ביושרה ובשקיפות בעריכת תצפיות ניסויים ובדיווח על תוצאותיהם.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5" w:type="dxa"/>
          </w:tcPr>
          <w:p w14:paraId="5DD3946F" w14:textId="77777777" w:rsidR="00011B0B" w:rsidRDefault="00011B0B" w:rsidP="00011B0B">
            <w:pPr>
              <w:ind w:left="59" w:right="973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להתנהל ביושרה ובשקיפות בעשיית תצפיות וניסויים מדעיים ובדיווח על תוצאותיהם </w:t>
            </w:r>
          </w:p>
        </w:tc>
        <w:tc>
          <w:tcPr>
            <w:tcW w:w="369" w:type="dxa"/>
          </w:tcPr>
          <w:p w14:paraId="18F244A9" w14:textId="77777777" w:rsidR="00011B0B" w:rsidRDefault="00011B0B" w:rsidP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.5</w:t>
            </w:r>
          </w:p>
        </w:tc>
        <w:tc>
          <w:tcPr>
            <w:tcW w:w="0" w:type="auto"/>
            <w:vMerge/>
          </w:tcPr>
          <w:p w14:paraId="2140D52C" w14:textId="77777777" w:rsidR="00011B0B" w:rsidRDefault="00011B0B" w:rsidP="003D6E38">
            <w:pPr>
              <w:bidi w:val="0"/>
              <w:jc w:val="center"/>
            </w:pPr>
          </w:p>
        </w:tc>
      </w:tr>
      <w:tr w:rsidR="00011B0B" w14:paraId="1EE86AB6" w14:textId="77777777" w:rsidTr="003D6E38">
        <w:trPr>
          <w:trHeight w:val="511"/>
        </w:trPr>
        <w:tc>
          <w:tcPr>
            <w:tcW w:w="5654" w:type="dxa"/>
            <w:gridSpan w:val="2"/>
          </w:tcPr>
          <w:p w14:paraId="0DDE1121" w14:textId="4898E1AC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6525" w:type="dxa"/>
          </w:tcPr>
          <w:p w14:paraId="1B43E247" w14:textId="51D52378" w:rsidR="00011B0B" w:rsidRDefault="00011B0B" w:rsidP="00011B0B">
            <w:pPr>
              <w:ind w:left="59" w:right="280" w:hanging="5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 xml:space="preserve">לנתח תוצאות </w:t>
            </w:r>
            <w:r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כולל סטטיסטיקה תיאורית</w:t>
            </w:r>
            <w:r>
              <w:rPr>
                <w:rFonts w:ascii="David" w:eastAsia="David" w:hAnsi="David" w:cs="David" w:hint="cs"/>
                <w:rtl/>
              </w:rPr>
              <w:t xml:space="preserve">) </w:t>
            </w:r>
            <w:r>
              <w:rPr>
                <w:rFonts w:ascii="David" w:eastAsia="David" w:hAnsi="David" w:cs="David"/>
                <w:rtl/>
              </w:rPr>
              <w:t xml:space="preserve"> להפיק ייצוגים בעלי משמעות, לפרש ממצאים ולהסיק מסקנות מבוססות </w:t>
            </w:r>
          </w:p>
        </w:tc>
        <w:tc>
          <w:tcPr>
            <w:tcW w:w="369" w:type="dxa"/>
          </w:tcPr>
          <w:p w14:paraId="164C759E" w14:textId="77777777" w:rsidR="00011B0B" w:rsidRDefault="00011B0B" w:rsidP="00011B0B">
            <w:pPr>
              <w:bidi w:val="0"/>
              <w:jc w:val="left"/>
            </w:pPr>
            <w:r>
              <w:rPr>
                <w:rFonts w:ascii="David" w:eastAsia="David" w:hAnsi="David" w:cs="David"/>
              </w:rPr>
              <w:t>.1</w:t>
            </w:r>
          </w:p>
        </w:tc>
        <w:tc>
          <w:tcPr>
            <w:tcW w:w="1348" w:type="dxa"/>
            <w:vMerge w:val="restart"/>
          </w:tcPr>
          <w:p w14:paraId="0E48EE3E" w14:textId="4C822CA6" w:rsidR="00011B0B" w:rsidRDefault="00011B0B" w:rsidP="003D6E38">
            <w:pPr>
              <w:ind w:right="338" w:firstLine="1"/>
              <w:jc w:val="center"/>
            </w:pPr>
            <w:r>
              <w:rPr>
                <w:rFonts w:ascii="David" w:eastAsia="David" w:hAnsi="David" w:cs="David"/>
                <w:b/>
                <w:bCs/>
                <w:rtl/>
              </w:rPr>
              <w:t xml:space="preserve">פרשנות מדעית של נתונים וראיות </w:t>
            </w:r>
            <w:r w:rsidR="003D6E38">
              <w:rPr>
                <w:rFonts w:ascii="David" w:eastAsia="David" w:hAnsi="David" w:cs="David" w:hint="cs"/>
                <w:b/>
                <w:bCs/>
                <w:rtl/>
              </w:rPr>
              <w:t>(ד)</w:t>
            </w:r>
          </w:p>
        </w:tc>
      </w:tr>
      <w:tr w:rsidR="00011B0B" w14:paraId="34B94918" w14:textId="77777777" w:rsidTr="003D6E38">
        <w:trPr>
          <w:trHeight w:val="506"/>
        </w:trPr>
        <w:tc>
          <w:tcPr>
            <w:tcW w:w="5654" w:type="dxa"/>
            <w:gridSpan w:val="2"/>
          </w:tcPr>
          <w:p w14:paraId="59E0566E" w14:textId="63086131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>להבחין בין ראיות רלוונטיות לבין ראיות לא רלוונטיות למענה על שאלה מדעית ולהסביר מדוע</w:t>
            </w:r>
            <w:r>
              <w:rPr>
                <w:rFonts w:ascii="David" w:eastAsia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25" w:type="dxa"/>
          </w:tcPr>
          <w:p w14:paraId="0E60A676" w14:textId="77777777" w:rsidR="00011B0B" w:rsidRPr="00011B0B" w:rsidRDefault="00011B0B" w:rsidP="00011B0B">
            <w:pPr>
              <w:ind w:left="60" w:right="145" w:hanging="60"/>
              <w:jc w:val="left"/>
            </w:pPr>
            <w:r w:rsidRPr="00011B0B">
              <w:rPr>
                <w:rFonts w:ascii="Arial" w:eastAsia="Arial" w:hAnsi="Arial" w:cs="Arial"/>
                <w:rtl/>
              </w:rPr>
              <w:t xml:space="preserve"> </w:t>
            </w:r>
            <w:r w:rsidRPr="00011B0B">
              <w:rPr>
                <w:rFonts w:ascii="David" w:eastAsia="David" w:hAnsi="David" w:cs="David"/>
                <w:rtl/>
              </w:rPr>
              <w:t xml:space="preserve">להעריך ראיות וטיעונים ממקורות שונים; לזהות את ההנחות וההטיות בראיות ובמסקנות ;להבחין בין טיעונים המבוססים על ראיות ותיאוריות מדעיות לבין כאלה שאינם </w:t>
            </w:r>
          </w:p>
        </w:tc>
        <w:tc>
          <w:tcPr>
            <w:tcW w:w="369" w:type="dxa"/>
          </w:tcPr>
          <w:p w14:paraId="2CDEB0F2" w14:textId="77777777" w:rsidR="00011B0B" w:rsidRDefault="00011B0B" w:rsidP="00011B0B">
            <w:pPr>
              <w:bidi w:val="0"/>
              <w:ind w:left="12"/>
              <w:jc w:val="left"/>
            </w:pPr>
            <w:r>
              <w:rPr>
                <w:rFonts w:ascii="David" w:eastAsia="David" w:hAnsi="David" w:cs="David"/>
                <w:sz w:val="20"/>
              </w:rPr>
              <w:t>.2</w:t>
            </w:r>
          </w:p>
        </w:tc>
        <w:tc>
          <w:tcPr>
            <w:tcW w:w="0" w:type="auto"/>
            <w:vMerge/>
          </w:tcPr>
          <w:p w14:paraId="7636F09A" w14:textId="77777777" w:rsidR="00011B0B" w:rsidRDefault="00011B0B" w:rsidP="00011B0B">
            <w:pPr>
              <w:bidi w:val="0"/>
              <w:jc w:val="left"/>
            </w:pPr>
          </w:p>
        </w:tc>
      </w:tr>
      <w:tr w:rsidR="00011B0B" w14:paraId="0CC75D10" w14:textId="77777777" w:rsidTr="003D6E38">
        <w:trPr>
          <w:trHeight w:val="283"/>
        </w:trPr>
        <w:tc>
          <w:tcPr>
            <w:tcW w:w="5654" w:type="dxa"/>
            <w:gridSpan w:val="2"/>
          </w:tcPr>
          <w:p w14:paraId="071F495E" w14:textId="30292C83" w:rsidR="00011B0B" w:rsidRDefault="00011B0B" w:rsidP="00011B0B">
            <w:pPr>
              <w:jc w:val="left"/>
              <w:rPr>
                <w:rtl/>
              </w:rPr>
            </w:pPr>
            <w:r>
              <w:rPr>
                <w:rFonts w:ascii="David" w:eastAsia="David" w:hAnsi="David" w:cs="David"/>
                <w:sz w:val="24"/>
              </w:rPr>
              <w:t xml:space="preserve"> </w:t>
            </w:r>
          </w:p>
        </w:tc>
        <w:tc>
          <w:tcPr>
            <w:tcW w:w="6525" w:type="dxa"/>
          </w:tcPr>
          <w:p w14:paraId="564E579D" w14:textId="77777777" w:rsidR="00011B0B" w:rsidRPr="00011B0B" w:rsidRDefault="00011B0B" w:rsidP="00011B0B">
            <w:pPr>
              <w:ind w:right="270"/>
              <w:jc w:val="left"/>
            </w:pPr>
            <w:r w:rsidRPr="00011B0B">
              <w:rPr>
                <w:rFonts w:ascii="Arial" w:eastAsia="Arial" w:hAnsi="Arial" w:cs="Arial"/>
                <w:rtl/>
              </w:rPr>
              <w:t xml:space="preserve"> </w:t>
            </w:r>
            <w:r w:rsidRPr="00011B0B">
              <w:rPr>
                <w:rFonts w:ascii="David" w:eastAsia="David" w:hAnsi="David" w:cs="David"/>
                <w:rtl/>
              </w:rPr>
              <w:t xml:space="preserve">להשתמש בחשיבה הסתברותית לצורך הערכת מידת הוודאות של הסבר/תיאוריה/טענה  </w:t>
            </w:r>
          </w:p>
        </w:tc>
        <w:tc>
          <w:tcPr>
            <w:tcW w:w="369" w:type="dxa"/>
          </w:tcPr>
          <w:p w14:paraId="16841248" w14:textId="77777777" w:rsidR="00011B0B" w:rsidRDefault="00011B0B" w:rsidP="00011B0B">
            <w:pPr>
              <w:bidi w:val="0"/>
              <w:ind w:left="12"/>
              <w:jc w:val="left"/>
            </w:pPr>
            <w:r>
              <w:rPr>
                <w:rFonts w:ascii="David" w:eastAsia="David" w:hAnsi="David" w:cs="David"/>
                <w:sz w:val="20"/>
              </w:rPr>
              <w:t>.3</w:t>
            </w:r>
          </w:p>
        </w:tc>
        <w:tc>
          <w:tcPr>
            <w:tcW w:w="0" w:type="auto"/>
            <w:vMerge/>
          </w:tcPr>
          <w:p w14:paraId="63BE0B60" w14:textId="77777777" w:rsidR="00011B0B" w:rsidRDefault="00011B0B" w:rsidP="00011B0B">
            <w:pPr>
              <w:bidi w:val="0"/>
              <w:jc w:val="left"/>
            </w:pPr>
          </w:p>
        </w:tc>
      </w:tr>
      <w:tr w:rsidR="00011B0B" w14:paraId="18F191DA" w14:textId="77777777" w:rsidTr="003D6E38">
        <w:trPr>
          <w:trHeight w:val="754"/>
        </w:trPr>
        <w:tc>
          <w:tcPr>
            <w:tcW w:w="5654" w:type="dxa"/>
            <w:gridSpan w:val="2"/>
          </w:tcPr>
          <w:p w14:paraId="46479BE7" w14:textId="0AB479D4" w:rsidR="00011B0B" w:rsidRDefault="00011B0B" w:rsidP="00011B0B">
            <w:pPr>
              <w:jc w:val="left"/>
            </w:pPr>
            <w:r>
              <w:rPr>
                <w:rFonts w:ascii="David" w:eastAsia="David" w:hAnsi="David" w:cs="David"/>
                <w:rtl/>
              </w:rPr>
              <w:t xml:space="preserve"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 . </w:t>
            </w:r>
          </w:p>
        </w:tc>
        <w:tc>
          <w:tcPr>
            <w:tcW w:w="6525" w:type="dxa"/>
          </w:tcPr>
          <w:p w14:paraId="4434C868" w14:textId="77777777" w:rsidR="00011B0B" w:rsidRPr="00011B0B" w:rsidRDefault="00011B0B" w:rsidP="00011B0B">
            <w:pPr>
              <w:ind w:right="261"/>
              <w:jc w:val="left"/>
            </w:pPr>
            <w:r w:rsidRPr="00011B0B">
              <w:rPr>
                <w:rFonts w:ascii="Arial" w:eastAsia="Arial" w:hAnsi="Arial" w:cs="Arial"/>
                <w:rtl/>
              </w:rPr>
              <w:t xml:space="preserve"> </w:t>
            </w:r>
            <w:r w:rsidRPr="00011B0B">
              <w:rPr>
                <w:rFonts w:ascii="David" w:eastAsia="David" w:hAnsi="David" w:cs="David"/>
                <w:rtl/>
              </w:rPr>
              <w:t xml:space="preserve">לזהות את ההשלכות האפשריות של ידע מדעי על סוגיות חברתיות, סביבתיות ומוסריות </w:t>
            </w:r>
          </w:p>
        </w:tc>
        <w:tc>
          <w:tcPr>
            <w:tcW w:w="369" w:type="dxa"/>
          </w:tcPr>
          <w:p w14:paraId="37F90F4E" w14:textId="77777777" w:rsidR="00011B0B" w:rsidRDefault="00011B0B" w:rsidP="00011B0B">
            <w:pPr>
              <w:bidi w:val="0"/>
              <w:ind w:left="12"/>
              <w:jc w:val="left"/>
            </w:pPr>
            <w:r>
              <w:rPr>
                <w:rFonts w:ascii="David" w:eastAsia="David" w:hAnsi="David" w:cs="David"/>
                <w:sz w:val="20"/>
              </w:rPr>
              <w:t>.4</w:t>
            </w:r>
          </w:p>
        </w:tc>
        <w:tc>
          <w:tcPr>
            <w:tcW w:w="0" w:type="auto"/>
            <w:vMerge/>
          </w:tcPr>
          <w:p w14:paraId="68CCEEC9" w14:textId="77777777" w:rsidR="00011B0B" w:rsidRDefault="00011B0B" w:rsidP="00011B0B">
            <w:pPr>
              <w:bidi w:val="0"/>
              <w:jc w:val="left"/>
            </w:pPr>
          </w:p>
        </w:tc>
      </w:tr>
    </w:tbl>
    <w:p w14:paraId="75CB4A98" w14:textId="77777777" w:rsidR="00DD4D00" w:rsidRDefault="00DD4D00">
      <w:pPr>
        <w:bidi w:val="0"/>
        <w:spacing w:after="219"/>
        <w:ind w:left="6831"/>
        <w:jc w:val="both"/>
        <w:rPr>
          <w:rFonts w:ascii="David" w:eastAsia="David" w:hAnsi="David" w:cs="David"/>
          <w:b/>
          <w:color w:val="365F91"/>
          <w:sz w:val="28"/>
        </w:rPr>
      </w:pPr>
    </w:p>
    <w:p w14:paraId="0F07E46F" w14:textId="77777777" w:rsidR="00DD4D00" w:rsidRDefault="00DD4D00" w:rsidP="00DD4D00">
      <w:pPr>
        <w:bidi w:val="0"/>
        <w:spacing w:after="219"/>
        <w:ind w:left="6831"/>
        <w:jc w:val="both"/>
        <w:rPr>
          <w:rFonts w:ascii="David" w:eastAsia="David" w:hAnsi="David" w:cs="David"/>
          <w:b/>
          <w:color w:val="365F91"/>
          <w:sz w:val="28"/>
        </w:rPr>
      </w:pPr>
    </w:p>
    <w:p w14:paraId="250A9497" w14:textId="0877A21A" w:rsidR="000D3508" w:rsidRDefault="003D6E38">
      <w:pPr>
        <w:pStyle w:val="2"/>
        <w:rPr>
          <w:rtl/>
        </w:rPr>
      </w:pPr>
      <w:r>
        <w:rPr>
          <w:bCs/>
          <w:color w:val="365F91"/>
          <w:szCs w:val="28"/>
          <w:rtl/>
        </w:rPr>
        <w:t>הצעה לתכנון הוראה שנתי</w:t>
      </w:r>
      <w:r>
        <w:rPr>
          <w:rFonts w:ascii="Arial" w:eastAsia="Arial" w:hAnsi="Arial" w:cs="Arial"/>
          <w:bCs/>
          <w:color w:val="000000"/>
          <w:sz w:val="32"/>
          <w:szCs w:val="32"/>
          <w:rtl/>
        </w:rPr>
        <w:t xml:space="preserve"> </w:t>
      </w:r>
      <w:r>
        <w:rPr>
          <w:bCs/>
          <w:szCs w:val="28"/>
          <w:rtl/>
        </w:rPr>
        <w:t>במדע וטכנולוגיה לכיתה ו', תשפ"</w:t>
      </w:r>
      <w:r w:rsidR="00011B0B">
        <w:rPr>
          <w:rFonts w:hint="cs"/>
          <w:bCs/>
          <w:szCs w:val="28"/>
          <w:rtl/>
        </w:rPr>
        <w:t>ה</w:t>
      </w:r>
    </w:p>
    <w:p w14:paraId="21F335A1" w14:textId="77777777" w:rsidR="000D3508" w:rsidRPr="003D6E38" w:rsidRDefault="003D6E38" w:rsidP="00011B0B">
      <w:pPr>
        <w:pStyle w:val="3"/>
        <w:spacing w:after="187"/>
        <w:ind w:left="39" w:right="0"/>
        <w:rPr>
          <w:rFonts w:asciiTheme="minorBidi" w:hAnsiTheme="minorBidi" w:cstheme="minorBidi"/>
          <w:sz w:val="24"/>
          <w:szCs w:val="20"/>
        </w:rPr>
      </w:pPr>
      <w:r w:rsidRPr="003D6E38">
        <w:rPr>
          <w:rFonts w:asciiTheme="minorBidi" w:hAnsiTheme="minorBidi" w:cstheme="minorBidi"/>
          <w:bCs/>
          <w:sz w:val="24"/>
          <w:szCs w:val="24"/>
          <w:rtl/>
        </w:rPr>
        <w:t>תחום תוכן: מדעי החיים– ביולוגיה.  נושא מרכזי : מערכות אקולוגיות</w:t>
      </w:r>
      <w:r w:rsidRPr="003D6E38">
        <w:rPr>
          <w:rFonts w:asciiTheme="minorBidi" w:hAnsiTheme="minorBidi" w:cstheme="minorBidi"/>
          <w:b w:val="0"/>
          <w:sz w:val="20"/>
          <w:szCs w:val="20"/>
          <w:rtl/>
        </w:rPr>
        <w:t xml:space="preserve">  </w:t>
      </w:r>
    </w:p>
    <w:p w14:paraId="0A5D33FD" w14:textId="64E44FF4" w:rsidR="000D3508" w:rsidRDefault="003D6E38" w:rsidP="001D29FE">
      <w:pPr>
        <w:spacing w:after="0"/>
        <w:ind w:left="8" w:right="991" w:hanging="8"/>
        <w:jc w:val="left"/>
        <w:rPr>
          <w:rFonts w:asciiTheme="minorBidi" w:hAnsiTheme="minorBidi" w:cstheme="minorBidi"/>
          <w:sz w:val="20"/>
          <w:szCs w:val="20"/>
          <w:rtl/>
        </w:rPr>
      </w:pPr>
      <w:r w:rsidRPr="003D6E38">
        <w:rPr>
          <w:rFonts w:asciiTheme="minorBidi" w:eastAsia="Arial" w:hAnsiTheme="minorBidi" w:cstheme="minorBidi"/>
          <w:b/>
          <w:bCs/>
          <w:rtl/>
        </w:rPr>
        <w:t xml:space="preserve">נושאי משנה: </w:t>
      </w:r>
      <w:r w:rsidRPr="003D6E38">
        <w:rPr>
          <w:rFonts w:asciiTheme="minorBidi" w:eastAsia="David" w:hAnsiTheme="minorBidi" w:cstheme="minorBidi"/>
          <w:b/>
          <w:bCs/>
          <w:rtl/>
        </w:rPr>
        <w:t xml:space="preserve">מערכות בכדור הארץ: גאוספרה, הידרוספרה ואטמוספרה; המגוון בטבע; יחסי גומלין בין יצורים ובינם לבין סביבתם; מעורבות האדם במרכיבי הסביבה: השלכות, בעיות ופתרונות. </w:t>
      </w:r>
    </w:p>
    <w:p w14:paraId="24E6C962" w14:textId="77777777" w:rsidR="003D6E38" w:rsidRPr="00E511E5" w:rsidRDefault="003D6E38" w:rsidP="003D6E38">
      <w:pPr>
        <w:spacing w:after="0"/>
        <w:ind w:left="-2"/>
        <w:jc w:val="both"/>
        <w:rPr>
          <w:rFonts w:asciiTheme="minorBidi" w:hAnsiTheme="minorBidi" w:cstheme="minorBidi"/>
          <w:b/>
          <w:bCs/>
          <w:sz w:val="12"/>
          <w:szCs w:val="12"/>
          <w:rtl/>
        </w:rPr>
      </w:pPr>
      <w:r w:rsidRPr="00E511E5">
        <w:rPr>
          <w:rFonts w:asciiTheme="minorBidi" w:hAnsiTheme="minorBidi" w:cstheme="minorBidi"/>
          <w:b/>
          <w:bCs/>
          <w:sz w:val="20"/>
          <w:szCs w:val="20"/>
          <w:rtl/>
        </w:rPr>
        <w:t>שימו לב:</w:t>
      </w:r>
      <w:r w:rsidRPr="00E511E5">
        <w:rPr>
          <w:rFonts w:asciiTheme="minorBidi" w:hAnsiTheme="minorBidi" w:cstheme="minorBidi"/>
          <w:sz w:val="20"/>
          <w:szCs w:val="20"/>
          <w:rtl/>
        </w:rPr>
        <w:t xml:space="preserve"> בטור הפעילויות הלימודיות מופיעות בסוגריים בצד כל פעילות </w:t>
      </w:r>
      <w:r w:rsidRPr="00E511E5">
        <w:rPr>
          <w:rFonts w:asciiTheme="minorBidi" w:hAnsiTheme="minorBidi" w:cstheme="minorBidi"/>
          <w:b/>
          <w:bCs/>
          <w:i/>
          <w:iCs/>
          <w:color w:val="339933"/>
          <w:sz w:val="20"/>
          <w:szCs w:val="20"/>
          <w:rtl/>
        </w:rPr>
        <w:t>בצבע ירוק ובכתב נטוי</w:t>
      </w:r>
      <w:r w:rsidRPr="00E511E5">
        <w:rPr>
          <w:rFonts w:asciiTheme="minorBidi" w:hAnsiTheme="minorBidi" w:cstheme="minorBidi"/>
          <w:color w:val="006600"/>
          <w:sz w:val="20"/>
          <w:szCs w:val="20"/>
          <w:rtl/>
        </w:rPr>
        <w:t xml:space="preserve"> </w:t>
      </w:r>
      <w:r w:rsidRPr="00E511E5">
        <w:rPr>
          <w:rFonts w:asciiTheme="minorBidi" w:hAnsiTheme="minorBidi" w:cstheme="minorBidi"/>
          <w:sz w:val="20"/>
          <w:szCs w:val="20"/>
          <w:rtl/>
        </w:rPr>
        <w:t>המיומנות והאות שמייצגת את יכולת הליבה של האוריינות המדעית.</w:t>
      </w:r>
    </w:p>
    <w:p w14:paraId="25DC249A" w14:textId="77777777" w:rsidR="003D6E38" w:rsidRPr="003D6E38" w:rsidRDefault="003D6E38" w:rsidP="001D29FE">
      <w:pPr>
        <w:spacing w:after="0"/>
        <w:ind w:left="8" w:right="991" w:hanging="8"/>
        <w:jc w:val="left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3773" w:type="dxa"/>
        <w:tblInd w:w="4" w:type="dxa"/>
        <w:tblCellMar>
          <w:top w:w="45" w:type="dxa"/>
          <w:left w:w="89" w:type="dxa"/>
          <w:right w:w="104" w:type="dxa"/>
        </w:tblCellMar>
        <w:tblLook w:val="04A0" w:firstRow="1" w:lastRow="0" w:firstColumn="1" w:lastColumn="0" w:noHBand="0" w:noVBand="1"/>
      </w:tblPr>
      <w:tblGrid>
        <w:gridCol w:w="2692"/>
        <w:gridCol w:w="4962"/>
        <w:gridCol w:w="4536"/>
        <w:gridCol w:w="1583"/>
      </w:tblGrid>
      <w:tr w:rsidR="000D3508" w:rsidRPr="003D6E38" w14:paraId="706437F6" w14:textId="77777777">
        <w:trPr>
          <w:trHeight w:val="8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4A023DD" w14:textId="77777777" w:rsidR="000D3508" w:rsidRPr="003D6E38" w:rsidRDefault="003D6E38" w:rsidP="001D29FE">
            <w:pPr>
              <w:ind w:left="40" w:right="232" w:hanging="4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תומכות למידה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E8C9C8A" w14:textId="7541E0A5" w:rsidR="000D3508" w:rsidRPr="003D6E38" w:rsidRDefault="003D6E38" w:rsidP="001D29FE">
            <w:pPr>
              <w:ind w:right="804" w:firstLine="5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פעילויות לימודיות המשלבות תוכן ואבני דרך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של מיומנויות חשיבה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35E505E" w14:textId="77777777" w:rsidR="000D3508" w:rsidRPr="003D6E38" w:rsidRDefault="003D6E38" w:rsidP="001D29FE">
            <w:pPr>
              <w:ind w:right="1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43E1845" w14:textId="77777777" w:rsidR="000D3508" w:rsidRPr="003D6E38" w:rsidRDefault="003D6E38" w:rsidP="001D29FE">
            <w:pPr>
              <w:spacing w:after="16"/>
              <w:ind w:right="2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5D35B4C1" w14:textId="77777777" w:rsidR="000D3508" w:rsidRPr="003D6E38" w:rsidRDefault="003D6E38" w:rsidP="001D29FE">
            <w:pPr>
              <w:ind w:right="32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0D3508" w:rsidRPr="003D6E38" w14:paraId="05FCA97D" w14:textId="77777777">
        <w:trPr>
          <w:trHeight w:val="221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CF21" w14:textId="77777777" w:rsidR="000D3508" w:rsidRPr="003D6E38" w:rsidRDefault="003D6E38" w:rsidP="001D29FE">
            <w:pPr>
              <w:ind w:right="5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B15" w14:textId="77777777" w:rsidR="000D3508" w:rsidRPr="003D6E38" w:rsidRDefault="003D6E38" w:rsidP="001D29FE">
            <w:pPr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כדור הארץ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2CC6FB6" w14:textId="77777777" w:rsidR="003D6E38" w:rsidRDefault="003D6E38" w:rsidP="001D29FE">
            <w:pPr>
              <w:spacing w:after="32" w:line="242" w:lineRule="auto"/>
              <w:ind w:right="93" w:firstLine="3"/>
              <w:jc w:val="left"/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sz w:val="16"/>
                <w:szCs w:val="16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התלמידים ישוו בין התנאים לקיום חיים בכדור הארץ לבין</w:t>
            </w:r>
            <w:r w:rsidR="001D29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התנאים בכוכבי לכת אחרים, ויסיקו מסקנות לגבי קיום חיים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להשוות בין ממצאים ולהסיק מסקנות (ד))</w:t>
            </w:r>
          </w:p>
          <w:p w14:paraId="0D3F76CC" w14:textId="59FBA3C8" w:rsidR="000D3508" w:rsidRPr="003D6E38" w:rsidRDefault="003D6E38" w:rsidP="001D29FE">
            <w:pPr>
              <w:spacing w:after="32" w:line="242" w:lineRule="auto"/>
              <w:ind w:right="93" w:firstLine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0" wp14:anchorId="28BF02CC" wp14:editId="7F907FDC">
                  <wp:simplePos x="0" y="0"/>
                  <wp:positionH relativeFrom="column">
                    <wp:posOffset>2940050</wp:posOffset>
                  </wp:positionH>
                  <wp:positionV relativeFrom="paragraph">
                    <wp:posOffset>51435</wp:posOffset>
                  </wp:positionV>
                  <wp:extent cx="189865" cy="193040"/>
                  <wp:effectExtent l="0" t="0" r="0" b="0"/>
                  <wp:wrapNone/>
                  <wp:docPr id="5305" name="Picture 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Picture 530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29FE" w:rsidRPr="003D6E38">
              <w:rPr>
                <w:rFonts w:asciiTheme="minorBidi" w:eastAsia="Arial" w:hAnsiTheme="minorBidi" w:cstheme="minorBidi"/>
                <w:sz w:val="18"/>
                <w:szCs w:val="18"/>
              </w:rPr>
              <w:t>-</w:t>
            </w:r>
            <w:r w:rsidR="001D29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התלמידים יסבירו כיצד מרכיבי סביבה שונים מאפשרים את קיומם של יצורים חיים. (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(לזהות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ולתאר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והתהליכים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במערכת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ואת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היחסים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ביניהם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ולחזות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כיצד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שינוי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באחד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/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התהליכים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ישפיעו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על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תפקוד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המערכת (ב))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2B9A" w14:textId="77777777" w:rsidR="000D3508" w:rsidRPr="003D6E38" w:rsidRDefault="003D6E38" w:rsidP="001D29FE">
            <w:pPr>
              <w:spacing w:after="57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כדור הארץ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2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23E9554" w14:textId="77777777" w:rsidR="000D3508" w:rsidRPr="003D6E38" w:rsidRDefault="003D6E38" w:rsidP="001D29FE">
            <w:pPr>
              <w:spacing w:after="102" w:line="250" w:lineRule="auto"/>
              <w:ind w:left="161" w:right="295" w:hanging="16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התנאים הייחודיים על פני כדור הארץ המאפשרים חיים:  </w:t>
            </w:r>
          </w:p>
          <w:p w14:paraId="25F37DF3" w14:textId="25B98A4E" w:rsidR="000D3508" w:rsidRPr="003D6E38" w:rsidRDefault="003D6E38" w:rsidP="001D29FE">
            <w:pPr>
              <w:numPr>
                <w:ilvl w:val="0"/>
                <w:numId w:val="12"/>
              </w:numPr>
              <w:spacing w:after="5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מים במצב צבירה נוזל </w:t>
            </w:r>
          </w:p>
          <w:p w14:paraId="0933A33B" w14:textId="77777777" w:rsidR="000D3508" w:rsidRPr="003D6E38" w:rsidRDefault="003D6E38" w:rsidP="001D29FE">
            <w:pPr>
              <w:numPr>
                <w:ilvl w:val="0"/>
                <w:numId w:val="12"/>
              </w:numPr>
              <w:spacing w:after="5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החמצן באטמוספרה  </w:t>
            </w:r>
          </w:p>
          <w:p w14:paraId="5A86C19B" w14:textId="77777777" w:rsidR="005268AE" w:rsidRPr="003D6E38" w:rsidRDefault="003D6E38" w:rsidP="001D29FE">
            <w:pPr>
              <w:numPr>
                <w:ilvl w:val="0"/>
                <w:numId w:val="12"/>
              </w:numPr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שכבת האוזון </w:t>
            </w:r>
          </w:p>
          <w:p w14:paraId="1D09BAA5" w14:textId="101396A4" w:rsidR="000D3508" w:rsidRPr="003D6E38" w:rsidRDefault="003D6E38" w:rsidP="001D29FE">
            <w:pPr>
              <w:numPr>
                <w:ilvl w:val="0"/>
                <w:numId w:val="12"/>
              </w:numPr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טמפרטורה מתאימה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26C" w14:textId="3A316997" w:rsidR="000D3508" w:rsidRPr="003D6E38" w:rsidRDefault="003D6E38" w:rsidP="001D29FE">
            <w:pPr>
              <w:spacing w:line="277" w:lineRule="auto"/>
              <w:ind w:right="17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כדור הארץ הוא סביבת חיים: אוויר, קרקע ,סלעים ומים שעל פני כדור הארץ מאפשרים קיום של יצורים חיים.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D3508" w:rsidRPr="003D6E38" w14:paraId="72466561" w14:textId="77777777" w:rsidTr="00431526">
        <w:trPr>
          <w:trHeight w:val="104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ECA7" w14:textId="77777777" w:rsidR="00395945" w:rsidRPr="003D6E38" w:rsidRDefault="003D6E38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u w:val="single" w:color="000000"/>
                <w:rtl/>
              </w:rPr>
              <w:t>שיעור מוקלט: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hyperlink r:id="rId25">
              <w:r w:rsidRPr="003D6E38">
                <w:rPr>
                  <w:rFonts w:asciiTheme="minorBidi" w:eastAsia="Arial" w:hAnsiTheme="minorBidi" w:cstheme="minorBidi"/>
                  <w:sz w:val="18"/>
                  <w:szCs w:val="18"/>
                  <w:rtl/>
                </w:rPr>
                <w:t xml:space="preserve"> </w:t>
              </w:r>
            </w:hyperlink>
            <w:hyperlink r:id="rId26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ס</w:t>
              </w:r>
            </w:hyperlink>
            <w:hyperlink r:id="rId27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ביבו</w:t>
              </w:r>
            </w:hyperlink>
            <w:hyperlink r:id="rId28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ת</w:t>
              </w:r>
            </w:hyperlink>
            <w:hyperlink r:id="rId29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30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חיי</w:t>
              </w:r>
            </w:hyperlink>
            <w:hyperlink r:id="rId31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ם</w:t>
              </w:r>
            </w:hyperlink>
            <w:hyperlink r:id="rId32">
              <w:r w:rsidRPr="003D6E38">
                <w:rPr>
                  <w:rFonts w:asciiTheme="minorBidi" w:eastAsia="Arial" w:hAnsiTheme="minorBidi" w:cstheme="minorBidi"/>
                  <w:sz w:val="18"/>
                  <w:szCs w:val="18"/>
                  <w:rtl/>
                </w:rPr>
                <w:t xml:space="preserve"> </w:t>
              </w:r>
            </w:hyperlink>
          </w:p>
          <w:p w14:paraId="64F96181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04387A79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13F940BD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01F60838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3A3422E0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6E1032D0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33537351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5D7E7DE0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6DAF052A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5E1F6F75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67645F34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2E225DE1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5C3B13D6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5CFB4A8E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44A2FAE8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4A799A00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5EB01AAA" w14:textId="77777777" w:rsidR="00395945" w:rsidRPr="003D6E38" w:rsidRDefault="00395945" w:rsidP="00395945">
            <w:pPr>
              <w:bidi w:val="0"/>
              <w:spacing w:after="218"/>
              <w:ind w:right="59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4FBC706" w14:textId="4EB2EDF2" w:rsidR="00395945" w:rsidRDefault="00395945" w:rsidP="00395945">
            <w:pPr>
              <w:spacing w:after="19"/>
              <w:ind w:right="465"/>
              <w:jc w:val="both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משימת חקר בשלוש רמות: </w:t>
            </w:r>
          </w:p>
          <w:p w14:paraId="7EDDE399" w14:textId="77777777" w:rsidR="00E10303" w:rsidRPr="006D069B" w:rsidRDefault="00F458BB" w:rsidP="00E10303">
            <w:pPr>
              <w:spacing w:after="213"/>
              <w:ind w:left="4"/>
              <w:jc w:val="left"/>
              <w:rPr>
                <w:rFonts w:asciiTheme="minorBidi" w:hAnsiTheme="minorBidi"/>
                <w:b/>
                <w:bCs/>
                <w:rtl/>
              </w:rPr>
            </w:pPr>
            <w:hyperlink r:id="rId33" w:history="1">
              <w:r w:rsidR="00E10303" w:rsidRPr="006D069B">
                <w:rPr>
                  <w:rStyle w:val="Hyperlink"/>
                  <w:rFonts w:asciiTheme="minorBidi" w:hAnsiTheme="minorBidi" w:hint="cs"/>
                  <w:bCs/>
                  <w:rtl/>
                </w:rPr>
                <w:t>משימת הערכה סובלים מהשכנים</w:t>
              </w:r>
            </w:hyperlink>
          </w:p>
          <w:p w14:paraId="415F44C4" w14:textId="77777777" w:rsidR="00E10303" w:rsidRPr="003D6E38" w:rsidRDefault="00E10303" w:rsidP="00395945">
            <w:pPr>
              <w:spacing w:after="19"/>
              <w:ind w:right="465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EA3F87B" w14:textId="77777777" w:rsidR="00395945" w:rsidRPr="003D6E38" w:rsidRDefault="00395945" w:rsidP="00395945">
            <w:pPr>
              <w:spacing w:after="213"/>
              <w:ind w:right="183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219EA86D" w14:textId="77777777" w:rsidR="00395945" w:rsidRPr="003D6E38" w:rsidRDefault="00395945" w:rsidP="001D29FE">
            <w:pPr>
              <w:spacing w:after="213"/>
              <w:ind w:right="321"/>
              <w:jc w:val="left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48FEC221" w14:textId="738071E7" w:rsidR="000D3508" w:rsidRPr="003D6E38" w:rsidRDefault="003D6E38" w:rsidP="001D29FE">
            <w:pPr>
              <w:spacing w:after="213"/>
              <w:ind w:right="32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706A3BC9" w14:textId="77777777" w:rsidR="000D3508" w:rsidRPr="003D6E38" w:rsidRDefault="003D6E38" w:rsidP="001D29FE">
            <w:pPr>
              <w:ind w:right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7905" w14:textId="77777777" w:rsidR="000D3508" w:rsidRPr="003D6E38" w:rsidRDefault="003D6E38" w:rsidP="001D29FE">
            <w:pPr>
              <w:ind w:left="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המגוון בטבע: בעלי חיים וסביבות חיים  </w:t>
            </w:r>
          </w:p>
          <w:p w14:paraId="6940301E" w14:textId="77777777" w:rsidR="003D6E38" w:rsidRPr="009F3907" w:rsidRDefault="003D6E38" w:rsidP="003D6E38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התלמידים יבחנו תפקודים שונים של מקורי עופות, יסיקו על חשיבות תפקודי המקור להשגת צורכי הקיום בסביבה ויסיקו מסקנות אודות הקשר שבין המבנה של מקורי העופות לבין תפקודיהם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–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להשוות בין ממצאים ולהסיק מסקנות (ד))</w:t>
            </w:r>
          </w:p>
          <w:p w14:paraId="3CEC6C78" w14:textId="5EA7DFC3" w:rsidR="001D29FE" w:rsidRPr="003D6E38" w:rsidRDefault="001D29FE" w:rsidP="001D29FE">
            <w:pPr>
              <w:numPr>
                <w:ilvl w:val="0"/>
                <w:numId w:val="13"/>
              </w:numPr>
              <w:spacing w:line="260" w:lineRule="auto"/>
              <w:ind w:right="77" w:hanging="35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8DD6AE" w14:textId="77777777" w:rsidR="00395945" w:rsidRPr="003D6E38" w:rsidRDefault="00395945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4491415" w14:textId="77777777" w:rsidR="00395945" w:rsidRPr="003D6E38" w:rsidRDefault="00395945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64A50B3" w14:textId="77777777" w:rsidR="00395945" w:rsidRPr="003D6E38" w:rsidRDefault="00395945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6833C1A" w14:textId="1CCEACBC" w:rsidR="00395945" w:rsidRDefault="00395945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3FC5710D" w14:textId="12EA1FF9" w:rsidR="003D6E38" w:rsidRDefault="003D6E38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3AD947D5" w14:textId="405BB0E9" w:rsidR="003D6E38" w:rsidRDefault="003D6E38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189EB383" w14:textId="6951CB6D" w:rsidR="003D6E38" w:rsidRDefault="003D6E38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01F60D16" w14:textId="77777777" w:rsidR="003D6E38" w:rsidRPr="003D6E38" w:rsidRDefault="003D6E38" w:rsidP="00395945">
            <w:pPr>
              <w:spacing w:line="260" w:lineRule="auto"/>
              <w:ind w:left="363" w:right="7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3DF9959" w14:textId="77777777" w:rsidR="003D6E38" w:rsidRPr="00A2648C" w:rsidRDefault="001D29FE" w:rsidP="003D6E38">
            <w:pPr>
              <w:numPr>
                <w:ilvl w:val="0"/>
                <w:numId w:val="44"/>
              </w:numPr>
              <w:jc w:val="left"/>
              <w:rPr>
                <w:b/>
                <w:bCs/>
                <w:rtl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התלמידים יסבירו כיצד התאמות של צמחים באזור מדבר מסייעות להם לחיות בתנאי יובש. לזהות ולתאר את הרכיבים והתהליכים במערכת ואת היחסים ביניהם ולחזות כיצד שינוי באחד הרכיבים ו/או התהליכים ישפיעו על תפקוד המערכת.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(לזהות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ולתאר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את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והתהליכים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במערכת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ואת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היחסים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ביניהם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ולחזות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כיצד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שינוי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באחד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/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או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התהליכים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ישפיעו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על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תפקוד</w:t>
            </w:r>
            <w:r w:rsidR="003D6E38" w:rsidRPr="00224AB2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224AB2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המערכת (ב))</w:t>
            </w:r>
            <w:r w:rsidR="003D6E38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  <w:p w14:paraId="00A85D8E" w14:textId="77777777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</w:pPr>
          </w:p>
          <w:p w14:paraId="37C2519F" w14:textId="77777777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</w:pPr>
          </w:p>
          <w:p w14:paraId="146104AF" w14:textId="77777777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</w:pPr>
          </w:p>
          <w:p w14:paraId="5A926C21" w14:textId="77777777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</w:pPr>
          </w:p>
          <w:p w14:paraId="5EEB4806" w14:textId="77777777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</w:pPr>
          </w:p>
          <w:p w14:paraId="1E58D0F6" w14:textId="0336F1B0" w:rsidR="00395945" w:rsidRPr="003D6E38" w:rsidRDefault="00395945" w:rsidP="00395945">
            <w:pPr>
              <w:tabs>
                <w:tab w:val="center" w:pos="34"/>
                <w:tab w:val="center" w:pos="2431"/>
              </w:tabs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>התלמידים ינמקו את חשיבות השמירה על מגוון המינים.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00B0F0"/>
                <w:sz w:val="18"/>
                <w:szCs w:val="18"/>
                <w:rtl/>
              </w:rPr>
              <w:t xml:space="preserve"> </w:t>
            </w:r>
          </w:p>
          <w:p w14:paraId="74F0CB7D" w14:textId="4F9EB2BE" w:rsidR="00395945" w:rsidRPr="003D6E38" w:rsidRDefault="003D6E38" w:rsidP="00395945">
            <w:pPr>
              <w:spacing w:line="260" w:lineRule="auto"/>
              <w:ind w:right="77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לנסח טיעון פשוט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(ב))</w:t>
            </w:r>
          </w:p>
          <w:p w14:paraId="33313AB0" w14:textId="77777777" w:rsidR="00395945" w:rsidRPr="003D6E38" w:rsidRDefault="00395945" w:rsidP="00395945">
            <w:pPr>
              <w:spacing w:line="260" w:lineRule="auto"/>
              <w:ind w:right="77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55C404E3" w14:textId="222F3BDB" w:rsidR="00F3005F" w:rsidRDefault="00F3005F" w:rsidP="00395945">
            <w:pPr>
              <w:spacing w:after="214"/>
              <w:ind w:left="2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917FE4E" w14:textId="45E97139" w:rsidR="003D6E38" w:rsidRDefault="003D6E38" w:rsidP="00395945">
            <w:pPr>
              <w:spacing w:after="214"/>
              <w:ind w:left="2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7A96004" w14:textId="59290CFF" w:rsidR="003D6E38" w:rsidRDefault="003D6E38" w:rsidP="00395945">
            <w:pPr>
              <w:spacing w:after="214"/>
              <w:ind w:left="2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16E47638" w14:textId="77777777" w:rsidR="003D6E38" w:rsidRPr="003D6E38" w:rsidRDefault="003D6E38" w:rsidP="003D6E38">
            <w:pPr>
              <w:spacing w:after="21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2A545B6" w14:textId="6ECD51B2" w:rsidR="00395945" w:rsidRPr="003D6E38" w:rsidRDefault="00395945" w:rsidP="00395945">
            <w:pPr>
              <w:spacing w:after="214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יחסי גומלין יצורים-סביבה</w:t>
            </w:r>
            <w:r w:rsidRPr="003D6E38">
              <w:rPr>
                <w:rFonts w:asciiTheme="minorBidi" w:eastAsia="Arial" w:hAnsiTheme="minorBidi" w:cstheme="minorBidi"/>
                <w:sz w:val="20"/>
                <w:szCs w:val="20"/>
                <w:rtl/>
              </w:rPr>
              <w:t xml:space="preserve"> </w:t>
            </w:r>
          </w:p>
          <w:p w14:paraId="7D1BEFF8" w14:textId="77777777" w:rsidR="003D6E38" w:rsidRPr="00A2648C" w:rsidRDefault="00395945" w:rsidP="003D6E38">
            <w:pPr>
              <w:numPr>
                <w:ilvl w:val="0"/>
                <w:numId w:val="44"/>
              </w:numPr>
              <w:ind w:left="190" w:hanging="190"/>
              <w:jc w:val="left"/>
              <w:rPr>
                <w:rFonts w:ascii="Arial" w:hAnsi="Arial"/>
                <w:b/>
                <w:bCs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התלמידים יחקרו את השפעת תנאי הסביבה על תופעות בעולם היצורים החיים.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(לזהות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ולתאר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והתהליכים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במערכת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ואת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היחסים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ביניהם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ולחזות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כיצד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שינוי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באחד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/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או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התהליכים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ישפיעו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על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תפקוד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המערכת (ב))</w:t>
            </w:r>
            <w:r w:rsidR="003D6E38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9700D71" w14:textId="325EE24A" w:rsidR="00395945" w:rsidRPr="003D6E38" w:rsidRDefault="00395945" w:rsidP="00395945">
            <w:pPr>
              <w:spacing w:line="251" w:lineRule="auto"/>
              <w:ind w:left="191" w:right="122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2E642F25" w14:textId="77777777" w:rsidR="003D6E38" w:rsidRPr="009F3907" w:rsidRDefault="00395945" w:rsidP="003D6E38">
            <w:pPr>
              <w:numPr>
                <w:ilvl w:val="0"/>
                <w:numId w:val="44"/>
              </w:numPr>
              <w:ind w:left="190" w:hanging="190"/>
              <w:jc w:val="left"/>
              <w:rPr>
                <w:rFonts w:ascii="Arial" w:hAnsi="Arial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התלמידים יתכננו / ינתחו מחקר בנושא יחסי גומלין בין יצורים לבין סביבתם. (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(להעביר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ביקורת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ולהציע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תיקונים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במערך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מחקר ובפרשנות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על</w:t>
            </w:r>
            <w:r w:rsidR="003D6E38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3D6E38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הממצאים (ג))</w:t>
            </w:r>
          </w:p>
          <w:p w14:paraId="357EE155" w14:textId="104B28AD" w:rsidR="00395945" w:rsidRPr="003D6E38" w:rsidRDefault="00395945" w:rsidP="00395945">
            <w:pPr>
              <w:spacing w:line="260" w:lineRule="auto"/>
              <w:ind w:right="7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44CE" w14:textId="77777777" w:rsidR="000D3508" w:rsidRPr="003D6E38" w:rsidRDefault="003D6E38" w:rsidP="001D29FE">
            <w:pPr>
              <w:spacing w:after="59"/>
              <w:ind w:right="26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המגוון בטבע: בעלי חיים וסביבות חיים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8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 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9378540" w14:textId="1C1B7109" w:rsidR="000D3508" w:rsidRPr="003D6E38" w:rsidRDefault="003D6E38" w:rsidP="001D29FE">
            <w:pPr>
              <w:spacing w:after="54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אחידות ושוני בבעלי חיים 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הרחבה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14:paraId="71FFD019" w14:textId="77777777" w:rsidR="000D3508" w:rsidRPr="003D6E38" w:rsidRDefault="003D6E38" w:rsidP="001D29FE">
            <w:pPr>
              <w:spacing w:after="45" w:line="293" w:lineRule="auto"/>
              <w:ind w:left="349" w:right="427" w:hanging="3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David" w:hAnsiTheme="minorBidi" w:cstheme="minorBidi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rtl/>
              </w:rPr>
              <w:tab/>
              <w:t xml:space="preserve"> 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לדוגמה: אחידות בנשימה – חילוף גזים כמאפיין חיים; שוני באיברי נשימה – זימים ,ריאות, עור.</w:t>
            </w: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 xml:space="preserve"> </w:t>
            </w:r>
          </w:p>
          <w:p w14:paraId="7DDF45D7" w14:textId="3215E116" w:rsidR="000D3508" w:rsidRPr="003D6E38" w:rsidRDefault="003D6E38" w:rsidP="001D29FE">
            <w:pPr>
              <w:spacing w:after="54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מגוון סביבות חיים  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הרחבה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)</w:t>
            </w:r>
          </w:p>
          <w:p w14:paraId="7987458F" w14:textId="77777777" w:rsidR="000D3508" w:rsidRPr="003D6E38" w:rsidRDefault="003D6E38" w:rsidP="001D29FE">
            <w:pPr>
              <w:spacing w:after="28" w:line="283" w:lineRule="auto"/>
              <w:ind w:left="350" w:right="151" w:hanging="350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David" w:hAnsiTheme="minorBidi" w:cstheme="minorBidi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rtl/>
              </w:rPr>
              <w:tab/>
              <w:t xml:space="preserve"> 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כגון: סביבות חיים אגם וחורש ומגוון היצורים שחיים בסביבות אלו .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</w:p>
          <w:p w14:paraId="2C9D6E76" w14:textId="77777777" w:rsidR="005268AE" w:rsidRPr="003D6E38" w:rsidRDefault="005268AE" w:rsidP="001D29FE">
            <w:pPr>
              <w:spacing w:after="28" w:line="283" w:lineRule="auto"/>
              <w:ind w:left="350" w:right="151" w:hanging="350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3C87FDE6" w14:textId="77777777" w:rsidR="001D29FE" w:rsidRPr="003D6E38" w:rsidRDefault="001D29FE" w:rsidP="001D29FE">
            <w:pPr>
              <w:spacing w:after="28" w:line="283" w:lineRule="auto"/>
              <w:ind w:left="350" w:right="151" w:hanging="350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3A305EF9" w14:textId="77777777" w:rsidR="003D6E38" w:rsidRDefault="003D6E38" w:rsidP="001D29FE">
            <w:pPr>
              <w:spacing w:after="197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F37C99F" w14:textId="77777777" w:rsidR="003D6E38" w:rsidRDefault="003D6E38" w:rsidP="001D29FE">
            <w:pPr>
              <w:spacing w:after="197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1B62801D" w14:textId="4DB9E29F" w:rsidR="005268AE" w:rsidRPr="003D6E38" w:rsidRDefault="005268AE" w:rsidP="001D29FE">
            <w:pPr>
              <w:spacing w:after="197"/>
              <w:ind w:left="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התאמות צמחים ובעלי חיים לסביבתם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</w:p>
          <w:p w14:paraId="1C17DD0C" w14:textId="77777777" w:rsidR="001D29FE" w:rsidRPr="003D6E38" w:rsidRDefault="005268AE" w:rsidP="001D29FE">
            <w:pPr>
              <w:numPr>
                <w:ilvl w:val="0"/>
                <w:numId w:val="16"/>
              </w:numPr>
              <w:spacing w:after="91" w:line="263" w:lineRule="auto"/>
              <w:ind w:right="284" w:hanging="35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התאמות במבנה גוף, לדוגמה: שורשים ארוכים</w:t>
            </w:r>
            <w:r w:rsidR="001D29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עלים בשרניים בצמחי מדבר, התאמה לתנאי יובש (רגליים ארוכות לגמל- התאמה לטמפרטורה גבוהה של הקרקע) (קרומי שחייה לברווז התאמה לתנועה במים. </w:t>
            </w:r>
          </w:p>
          <w:p w14:paraId="509FBEAB" w14:textId="1E180F83" w:rsidR="005268AE" w:rsidRPr="003D6E38" w:rsidRDefault="005268AE" w:rsidP="001D29FE">
            <w:pPr>
              <w:numPr>
                <w:ilvl w:val="0"/>
                <w:numId w:val="16"/>
              </w:numPr>
              <w:spacing w:after="91" w:line="263" w:lineRule="auto"/>
              <w:ind w:right="284" w:hanging="350"/>
              <w:jc w:val="left"/>
              <w:rPr>
                <w:rFonts w:asciiTheme="minorBidi" w:hAnsiTheme="minorBidi" w:cstheme="minorBidi"/>
              </w:rPr>
            </w:pPr>
            <w:r w:rsidRPr="003D6E38">
              <w:rPr>
                <w:rFonts w:asciiTheme="minorBidi" w:eastAsia="Arial" w:hAnsiTheme="minorBidi" w:cstheme="minorBidi"/>
                <w:sz w:val="20"/>
                <w:szCs w:val="20"/>
                <w:rtl/>
              </w:rPr>
              <w:t>התאמות בהתנהגות ,לדוגמה: פעילות של שועל המדבר בשעות הקרירות, נדידה, תרדמה של חלזונות ונחשים</w:t>
            </w:r>
          </w:p>
          <w:p w14:paraId="558473E9" w14:textId="343C6F46" w:rsidR="000D3508" w:rsidRPr="003D6E38" w:rsidRDefault="003D6E38" w:rsidP="001D29FE">
            <w:pPr>
              <w:spacing w:after="53"/>
              <w:ind w:right="50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00B0F0"/>
                <w:sz w:val="18"/>
                <w:szCs w:val="18"/>
                <w:rtl/>
              </w:rPr>
              <w:t xml:space="preserve"> חשיבות מגוון המינים בטבע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00B0F0"/>
                <w:sz w:val="20"/>
                <w:szCs w:val="20"/>
                <w:rtl/>
              </w:rPr>
              <w:t xml:space="preserve"> </w:t>
            </w:r>
          </w:p>
          <w:p w14:paraId="555FA050" w14:textId="77777777" w:rsidR="000D3508" w:rsidRPr="003D6E38" w:rsidRDefault="003D6E38" w:rsidP="001D29FE">
            <w:pPr>
              <w:numPr>
                <w:ilvl w:val="0"/>
                <w:numId w:val="14"/>
              </w:numPr>
              <w:spacing w:after="60"/>
              <w:ind w:right="395" w:hanging="3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 xml:space="preserve">היבט ערכי-מוסרי: זכות הקיום לכל יצור </w:t>
            </w:r>
          </w:p>
          <w:p w14:paraId="21AE97AB" w14:textId="77777777" w:rsidR="00395945" w:rsidRPr="003D6E38" w:rsidRDefault="003D6E38" w:rsidP="00395945">
            <w:pPr>
              <w:numPr>
                <w:ilvl w:val="0"/>
                <w:numId w:val="14"/>
              </w:numPr>
              <w:spacing w:after="2" w:line="295" w:lineRule="auto"/>
              <w:ind w:right="395" w:hanging="3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 xml:space="preserve">לאדם: משאבים </w:t>
            </w:r>
            <w:r w:rsidR="00395945"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>כגון: מזון, חומרים לבנייה ולתרופות, הנאה</w:t>
            </w:r>
            <w:r w:rsidR="00395945"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 xml:space="preserve"> </w:t>
            </w:r>
          </w:p>
          <w:p w14:paraId="25CE9AD7" w14:textId="0381B2A2" w:rsidR="000D3508" w:rsidRPr="003D6E38" w:rsidRDefault="003D6E38" w:rsidP="00395945">
            <w:pPr>
              <w:numPr>
                <w:ilvl w:val="0"/>
                <w:numId w:val="14"/>
              </w:numPr>
              <w:spacing w:after="2" w:line="295" w:lineRule="auto"/>
              <w:ind w:right="395" w:hanging="349"/>
              <w:jc w:val="left"/>
              <w:rPr>
                <w:rFonts w:asciiTheme="minorBidi" w:hAnsiTheme="minorBidi" w:cstheme="minorBidi"/>
              </w:rPr>
            </w:pPr>
            <w:r w:rsidRPr="003D6E38">
              <w:rPr>
                <w:rFonts w:asciiTheme="minorBidi" w:eastAsia="Arial" w:hAnsiTheme="minorBidi" w:cstheme="minorBidi"/>
                <w:color w:val="00B0F0"/>
                <w:sz w:val="20"/>
                <w:szCs w:val="20"/>
                <w:rtl/>
              </w:rPr>
              <w:t>ליצורים אחרים: דישון ,מזון</w:t>
            </w:r>
            <w:r w:rsidRPr="003D6E38">
              <w:rPr>
                <w:rFonts w:asciiTheme="minorBidi" w:eastAsia="Arial" w:hAnsiTheme="minorBidi" w:cstheme="minorBidi"/>
                <w:color w:val="FF0000"/>
                <w:rtl/>
              </w:rPr>
              <w:t xml:space="preserve"> </w:t>
            </w:r>
          </w:p>
          <w:p w14:paraId="122539F9" w14:textId="77777777" w:rsidR="003D6E38" w:rsidRDefault="003D6E38" w:rsidP="00395945">
            <w:pPr>
              <w:spacing w:after="295"/>
              <w:ind w:left="2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E40685D" w14:textId="77777777" w:rsidR="003D6E38" w:rsidRDefault="003D6E38" w:rsidP="00395945">
            <w:pPr>
              <w:spacing w:after="295"/>
              <w:ind w:left="2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D358850" w14:textId="06405D1A" w:rsidR="00395945" w:rsidRPr="003D6E38" w:rsidRDefault="00395945" w:rsidP="00395945">
            <w:pPr>
              <w:spacing w:after="295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יחסי גומלין יצורים-סביבה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4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 </w:t>
            </w:r>
          </w:p>
          <w:p w14:paraId="39BB62CB" w14:textId="68B956D8" w:rsidR="00395945" w:rsidRPr="003D6E38" w:rsidRDefault="00395945" w:rsidP="00395945">
            <w:pPr>
              <w:spacing w:after="189"/>
              <w:ind w:left="5" w:right="175" w:hanging="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הסביבה כמספקת צרכים חיוניים לקיום יצורים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קשרי גומלין בין מרכיבי סביבה חיים לבין מרכיבי סביבה שאינם חיים (אור, טמפרטורה, מים).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4C9D7CA" w14:textId="526BC7C3" w:rsidR="00395945" w:rsidRPr="003D6E38" w:rsidRDefault="00395945" w:rsidP="00395945">
            <w:pPr>
              <w:spacing w:line="251" w:lineRule="auto"/>
              <w:ind w:right="151" w:firstLine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השפעת תנאי סביבה (כגון: משקעים, אור, רוח טמפ') על הכמות והמגוון של צמחים ובעלי חיים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(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הרחבה)</w:t>
            </w:r>
          </w:p>
          <w:p w14:paraId="2E685C9E" w14:textId="29553579" w:rsidR="00395945" w:rsidRPr="003D6E38" w:rsidRDefault="00395945" w:rsidP="00395945">
            <w:pPr>
              <w:spacing w:after="17" w:line="258" w:lineRule="auto"/>
              <w:ind w:left="2" w:right="98" w:firstLine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לדוגמה: צמחייה צפופה ומגוונת באזור גשום (ריבוי משקעים) בהשוואה לצמחייה דלילה ופחות מגוונת באזור מדברי (מיעוט משקעים).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14:paraId="0216ED65" w14:textId="40AFA34A" w:rsidR="000D3508" w:rsidRPr="003D6E38" w:rsidRDefault="00395945" w:rsidP="00395945">
            <w:pPr>
              <w:spacing w:after="240" w:line="263" w:lineRule="auto"/>
              <w:ind w:right="127" w:firstLine="2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השפעת צמחים ובעלי חיים על סביבתם (הרחבה)  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לדוגמה: מניעת סחף קרקע ונדידת חולות על ידי צמחים תרומת יצורים חיים לדישון קרקע על ידי פליטת חמצן על ידי צמחים, קליטת חמצן על ידי בעלי חיים וצמחים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383" w14:textId="77777777" w:rsidR="000D3508" w:rsidRPr="003D6E38" w:rsidRDefault="003D6E38" w:rsidP="001D29FE">
            <w:pPr>
              <w:spacing w:after="17"/>
              <w:ind w:right="33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מגוון היצורים </w:t>
            </w:r>
          </w:p>
          <w:p w14:paraId="7A93CECB" w14:textId="2F3F3CA9" w:rsidR="000D3508" w:rsidRPr="003D6E38" w:rsidRDefault="003D6E38" w:rsidP="001D29FE">
            <w:pPr>
              <w:spacing w:after="198" w:line="277" w:lineRule="auto"/>
              <w:ind w:right="62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בטבע משקף את השוני בצורה</w:t>
            </w:r>
            <w:r w:rsidR="001D29FE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,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במבנה ובאורח חיים . </w:t>
            </w:r>
          </w:p>
          <w:p w14:paraId="1371294D" w14:textId="0FC11E09" w:rsidR="000D3508" w:rsidRPr="003D6E38" w:rsidRDefault="003D6E38" w:rsidP="001D29FE">
            <w:pPr>
              <w:spacing w:after="184" w:line="280" w:lineRule="auto"/>
              <w:ind w:right="142" w:firstLine="2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למגוון הביולוגי יש חשיבות לאדם ולסביבה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6AFB28D" w14:textId="77777777" w:rsidR="00395945" w:rsidRPr="003D6E38" w:rsidRDefault="00395945" w:rsidP="00395945">
            <w:pPr>
              <w:spacing w:after="201" w:line="275" w:lineRule="auto"/>
              <w:ind w:right="185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קיימים יחסי גומלין בין יצורים ובינם לבין סביבתם . </w:t>
            </w:r>
          </w:p>
          <w:p w14:paraId="2D61BC5E" w14:textId="77777777" w:rsidR="00395945" w:rsidRPr="003D6E38" w:rsidRDefault="00395945" w:rsidP="00395945">
            <w:pPr>
              <w:bidi w:val="0"/>
              <w:spacing w:after="215"/>
              <w:ind w:right="64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19842044" w14:textId="77777777" w:rsidR="00395945" w:rsidRPr="003D6E38" w:rsidRDefault="00395945" w:rsidP="00395945">
            <w:pPr>
              <w:bidi w:val="0"/>
              <w:spacing w:after="218"/>
              <w:ind w:right="64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7CD69A6E" w14:textId="77777777" w:rsidR="00395945" w:rsidRPr="003D6E38" w:rsidRDefault="00395945" w:rsidP="00395945">
            <w:pPr>
              <w:bidi w:val="0"/>
              <w:spacing w:after="218"/>
              <w:ind w:right="64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4FEF63F9" w14:textId="77777777" w:rsidR="00395945" w:rsidRPr="003D6E38" w:rsidRDefault="00395945" w:rsidP="00395945">
            <w:pPr>
              <w:bidi w:val="0"/>
              <w:spacing w:after="215"/>
              <w:ind w:right="64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2DDB2498" w14:textId="77777777" w:rsidR="00395945" w:rsidRPr="003D6E38" w:rsidRDefault="00395945" w:rsidP="00395945">
            <w:pPr>
              <w:bidi w:val="0"/>
              <w:spacing w:after="215"/>
              <w:ind w:right="64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4B17AC97" w14:textId="77777777" w:rsidR="00395945" w:rsidRPr="003D6E38" w:rsidRDefault="00395945" w:rsidP="00395945">
            <w:pPr>
              <w:spacing w:after="2" w:line="275" w:lineRule="auto"/>
              <w:ind w:right="115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קיימת התאמה בין יצורים </w:t>
            </w:r>
          </w:p>
          <w:p w14:paraId="664500BC" w14:textId="77777777" w:rsidR="00395945" w:rsidRPr="003D6E38" w:rsidRDefault="00395945" w:rsidP="00395945">
            <w:pPr>
              <w:spacing w:after="218"/>
              <w:ind w:left="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לסביבתם. </w:t>
            </w:r>
          </w:p>
          <w:p w14:paraId="52B3CC41" w14:textId="77777777" w:rsidR="00395945" w:rsidRPr="003D6E38" w:rsidRDefault="00395945" w:rsidP="001D29FE">
            <w:pPr>
              <w:spacing w:after="184" w:line="280" w:lineRule="auto"/>
              <w:ind w:right="142" w:firstLine="2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</w:rPr>
            </w:pPr>
          </w:p>
          <w:p w14:paraId="774A23A5" w14:textId="77777777" w:rsidR="000D3508" w:rsidRPr="003D6E38" w:rsidRDefault="003D6E38" w:rsidP="001D29FE">
            <w:pPr>
              <w:ind w:right="5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</w:t>
            </w:r>
          </w:p>
        </w:tc>
      </w:tr>
    </w:tbl>
    <w:p w14:paraId="4FD673E4" w14:textId="77777777" w:rsidR="000D3508" w:rsidRPr="003D6E38" w:rsidRDefault="000D3508">
      <w:pPr>
        <w:bidi w:val="0"/>
        <w:spacing w:after="0"/>
        <w:ind w:left="-1438" w:right="231"/>
        <w:jc w:val="left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3773" w:type="dxa"/>
        <w:tblInd w:w="4" w:type="dxa"/>
        <w:tblCellMar>
          <w:top w:w="12" w:type="dxa"/>
          <w:left w:w="82" w:type="dxa"/>
          <w:right w:w="104" w:type="dxa"/>
        </w:tblCellMar>
        <w:tblLook w:val="04A0" w:firstRow="1" w:lastRow="0" w:firstColumn="1" w:lastColumn="0" w:noHBand="0" w:noVBand="1"/>
      </w:tblPr>
      <w:tblGrid>
        <w:gridCol w:w="2692"/>
        <w:gridCol w:w="4962"/>
        <w:gridCol w:w="4536"/>
        <w:gridCol w:w="1583"/>
      </w:tblGrid>
      <w:tr w:rsidR="000D3508" w:rsidRPr="003D6E38" w14:paraId="35FBB82D" w14:textId="77777777">
        <w:trPr>
          <w:trHeight w:val="8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128E1FE" w14:textId="77777777" w:rsidR="000D3508" w:rsidRPr="003D6E38" w:rsidRDefault="003D6E38" w:rsidP="006B440A">
            <w:pPr>
              <w:ind w:left="743" w:right="239" w:hanging="74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תומכות למידה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872CA41" w14:textId="77777777" w:rsidR="000D3508" w:rsidRPr="003D6E38" w:rsidRDefault="003D6E38" w:rsidP="006B440A">
            <w:pPr>
              <w:ind w:left="50" w:right="811" w:hanging="5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פעילויות לימודיות המשלבות תוכן ואבני דרך של מיומנויות חשיבה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6C5F88D" w14:textId="77777777" w:rsidR="000D3508" w:rsidRPr="003D6E38" w:rsidRDefault="003D6E38">
            <w:pPr>
              <w:ind w:right="27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3DD2A5E" w14:textId="77777777" w:rsidR="000D3508" w:rsidRPr="003D6E38" w:rsidRDefault="003D6E38">
            <w:pPr>
              <w:spacing w:after="16"/>
              <w:ind w:righ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76AF1669" w14:textId="77777777" w:rsidR="000D3508" w:rsidRPr="003D6E38" w:rsidRDefault="003D6E38">
            <w:pPr>
              <w:ind w:right="329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0D3508" w:rsidRPr="003D6E38" w14:paraId="19C53972" w14:textId="77777777">
        <w:trPr>
          <w:trHeight w:val="284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5DE8" w14:textId="64D5F646" w:rsidR="000D3508" w:rsidRPr="003D6E38" w:rsidRDefault="003D6E38" w:rsidP="00395945">
            <w:pPr>
              <w:spacing w:after="216"/>
              <w:ind w:right="4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u w:val="single" w:color="000000"/>
                <w:rtl/>
              </w:rPr>
              <w:t>שיעור מוקלט: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hyperlink r:id="rId34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י</w:t>
              </w:r>
            </w:hyperlink>
            <w:hyperlink r:id="rId35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חס</w:t>
              </w:r>
            </w:hyperlink>
            <w:hyperlink r:id="rId36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י</w:t>
              </w:r>
            </w:hyperlink>
            <w:hyperlink r:id="rId37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 xml:space="preserve"> </w:t>
              </w:r>
            </w:hyperlink>
            <w:hyperlink r:id="rId38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גומלי</w:t>
              </w:r>
            </w:hyperlink>
            <w:hyperlink r:id="rId39">
              <w:r w:rsidRPr="006D069B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ן</w:t>
              </w:r>
            </w:hyperlink>
            <w:hyperlink r:id="rId40">
              <w:r w:rsidRPr="006D069B">
                <w:rPr>
                  <w:rFonts w:asciiTheme="minorBidi" w:eastAsia="Arial" w:hAnsiTheme="minorBidi" w:cstheme="minorBidi"/>
                  <w:b/>
                  <w:bCs/>
                  <w:rtl/>
                </w:rPr>
                <w:t xml:space="preserve"> </w:t>
              </w:r>
            </w:hyperlink>
            <w:r w:rsidRPr="006D069B">
              <w:rPr>
                <w:rFonts w:asciiTheme="minorBidi" w:eastAsia="Arial" w:hAnsiTheme="minorBidi" w:cstheme="minorBidi"/>
                <w:b/>
                <w:bCs/>
                <w:rtl/>
              </w:rPr>
              <w:t xml:space="preserve"> </w:t>
            </w:r>
          </w:p>
          <w:p w14:paraId="588052AA" w14:textId="77777777" w:rsidR="000D3508" w:rsidRPr="003D6E38" w:rsidRDefault="003D6E38" w:rsidP="00395945">
            <w:pPr>
              <w:bidi w:val="0"/>
              <w:spacing w:after="25"/>
              <w:ind w:right="5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4DF0253D" w14:textId="77777777" w:rsidR="000D3508" w:rsidRPr="003D6E38" w:rsidRDefault="003D6E38" w:rsidP="00395945">
            <w:pPr>
              <w:spacing w:after="201"/>
              <w:ind w:right="256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u w:val="single" w:color="000000"/>
                <w:rtl/>
              </w:rPr>
              <w:t>יחידת הוראה:</w:t>
            </w:r>
            <w:hyperlink r:id="rId41">
              <w:r w:rsidRPr="003D6E38">
                <w:rPr>
                  <w:rFonts w:asciiTheme="minorBidi" w:eastAsia="Arial" w:hAnsiTheme="minorBidi" w:cstheme="minorBidi"/>
                  <w:b/>
                  <w:bCs/>
                  <w:sz w:val="20"/>
                  <w:szCs w:val="20"/>
                  <w:rtl/>
                </w:rPr>
                <w:t xml:space="preserve"> </w:t>
              </w:r>
            </w:hyperlink>
            <w:hyperlink r:id="rId42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ק</w:t>
              </w:r>
            </w:hyperlink>
            <w:hyperlink r:id="rId43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שר</w:t>
              </w:r>
            </w:hyperlink>
            <w:hyperlink r:id="rId44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י</w:t>
              </w:r>
            </w:hyperlink>
            <w:hyperlink r:id="rId45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46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גומלי</w:t>
              </w:r>
            </w:hyperlink>
            <w:hyperlink r:id="rId47">
              <w:r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ן</w:t>
              </w:r>
            </w:hyperlink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596A44F" w14:textId="2099000E" w:rsidR="00FA3300" w:rsidRPr="00FA3300" w:rsidRDefault="003D6E38" w:rsidP="00FA3300">
            <w:pPr>
              <w:spacing w:after="213"/>
              <w:ind w:left="4"/>
              <w:jc w:val="lef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u w:val="single" w:color="000000"/>
                <w:rtl/>
              </w:rPr>
              <w:t>דפי עבודה:</w:t>
            </w:r>
            <w:hyperlink r:id="rId48">
              <w:r w:rsidRPr="003D6E38">
                <w:rPr>
                  <w:rFonts w:asciiTheme="minorBidi" w:eastAsia="Arial" w:hAnsiTheme="minorBidi" w:cstheme="minorBidi"/>
                  <w:b/>
                  <w:bCs/>
                  <w:sz w:val="18"/>
                  <w:szCs w:val="18"/>
                  <w:rtl/>
                </w:rPr>
                <w:t xml:space="preserve"> </w:t>
              </w:r>
            </w:hyperlink>
            <w:r w:rsidR="00FA3300">
              <w:t xml:space="preserve"> </w:t>
            </w:r>
            <w:hyperlink r:id="rId49" w:history="1">
              <w:r w:rsidR="00FA3300" w:rsidRPr="0017088A">
                <w:rPr>
                  <w:rStyle w:val="Hyperlink"/>
                  <w:rFonts w:asciiTheme="minorBidi" w:hAnsiTheme="minorBidi"/>
                  <w:bCs/>
                  <w:sz w:val="24"/>
                  <w:szCs w:val="24"/>
                  <w:rtl/>
                </w:rPr>
                <w:t>יחסי הגומלין בסביבה</w:t>
              </w:r>
            </w:hyperlink>
            <w:r w:rsidR="00FA3300" w:rsidRPr="00B53E9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8FAD73F" w14:textId="6CB9B2B4" w:rsidR="000D3508" w:rsidRPr="003D6E38" w:rsidRDefault="003D6E38" w:rsidP="00395945">
            <w:pPr>
              <w:bidi w:val="0"/>
              <w:ind w:right="5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 </w:t>
            </w:r>
          </w:p>
          <w:p w14:paraId="2A20601C" w14:textId="34186ED8" w:rsidR="000D3508" w:rsidRPr="003D6E38" w:rsidRDefault="000D3508" w:rsidP="00395945">
            <w:pPr>
              <w:ind w:right="434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CBF1" w14:textId="77777777" w:rsidR="000D3508" w:rsidRPr="003D6E38" w:rsidRDefault="003D6E38" w:rsidP="006B440A">
            <w:pPr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יחסי גומלין בין יצורים </w:t>
            </w:r>
          </w:p>
          <w:p w14:paraId="40887268" w14:textId="77777777" w:rsidR="003D6E38" w:rsidRPr="009F3907" w:rsidRDefault="003D6E38" w:rsidP="003D6E38">
            <w:pPr>
              <w:numPr>
                <w:ilvl w:val="0"/>
                <w:numId w:val="44"/>
              </w:numPr>
              <w:ind w:left="190" w:hanging="190"/>
              <w:jc w:val="left"/>
              <w:rPr>
                <w:rFonts w:ascii="Arial" w:hAnsi="Arial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6"/>
                <w:szCs w:val="16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יזהו מתוך תיאורים של יחסי גומלין את סוג יחסי הגומלין וינמקו את תשובתם 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לנסח טיעון פשוט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(ב))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D83B81E" w14:textId="37150885" w:rsidR="005D2026" w:rsidRPr="003D6E38" w:rsidRDefault="005D2026" w:rsidP="006B440A">
            <w:pPr>
              <w:ind w:left="189" w:right="175" w:hanging="189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113B0907" w14:textId="0B1BDCDD" w:rsidR="000D3508" w:rsidRPr="003D6E38" w:rsidRDefault="000D3508" w:rsidP="006B440A">
            <w:pPr>
              <w:bidi w:val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8E0" w14:textId="77777777" w:rsidR="000D3508" w:rsidRPr="003D6E38" w:rsidRDefault="003D6E38" w:rsidP="00395945">
            <w:pPr>
              <w:spacing w:after="76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יחסי גומלין בין יצורים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</w:rPr>
              <w:t>8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8C323CD" w14:textId="27E26245" w:rsidR="006B440A" w:rsidRPr="003D6E38" w:rsidRDefault="003D6E38" w:rsidP="00395945">
            <w:pPr>
              <w:numPr>
                <w:ilvl w:val="0"/>
                <w:numId w:val="17"/>
              </w:numPr>
              <w:spacing w:after="86" w:line="268" w:lineRule="auto"/>
              <w:ind w:right="294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תחרות 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יתרון ליצור אחד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על משאבים כמו: מים מזון, שטח מחיה, אור </w:t>
            </w:r>
            <w:r w:rsidR="006B440A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בצמחים</w:t>
            </w:r>
            <w:r w:rsidR="006B440A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. </w:t>
            </w:r>
          </w:p>
          <w:p w14:paraId="50852037" w14:textId="34220914" w:rsidR="000D3508" w:rsidRPr="003D6E38" w:rsidRDefault="003D6E38" w:rsidP="006B440A">
            <w:pPr>
              <w:spacing w:after="86" w:line="268" w:lineRule="auto"/>
              <w:ind w:right="29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לדוגמה: תחרות בין מיני מכרסמים על שטחי מחיה . </w:t>
            </w:r>
          </w:p>
          <w:p w14:paraId="1E31CBD4" w14:textId="29B46338" w:rsidR="000D3508" w:rsidRPr="003D6E38" w:rsidRDefault="003D6E38" w:rsidP="00395945">
            <w:pPr>
              <w:numPr>
                <w:ilvl w:val="0"/>
                <w:numId w:val="17"/>
              </w:numPr>
              <w:spacing w:after="96" w:line="257" w:lineRule="auto"/>
              <w:ind w:right="294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הדדיות 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יתרון לשני היצורים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, כגון: בקר ואנפית בקר, דג השושנון ושושנת הים. </w:t>
            </w:r>
          </w:p>
          <w:p w14:paraId="7765426E" w14:textId="114139A8" w:rsidR="000D3508" w:rsidRPr="003D6E38" w:rsidRDefault="003D6E38" w:rsidP="00395945">
            <w:pPr>
              <w:numPr>
                <w:ilvl w:val="0"/>
                <w:numId w:val="17"/>
              </w:numPr>
              <w:spacing w:after="61" w:line="294" w:lineRule="auto"/>
              <w:ind w:right="294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טפילות 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יתרון לטפיל ונזק לפונדקאי</w:t>
            </w:r>
            <w:r w:rsidR="00DD4D00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, כגון: כינים דבקון הזית. </w:t>
            </w:r>
          </w:p>
          <w:p w14:paraId="02B25B91" w14:textId="0E4D8EC4" w:rsidR="000D3508" w:rsidRPr="003D6E38" w:rsidRDefault="003D6E38" w:rsidP="00395945">
            <w:pPr>
              <w:numPr>
                <w:ilvl w:val="0"/>
                <w:numId w:val="17"/>
              </w:numPr>
              <w:spacing w:after="46" w:line="293" w:lineRule="auto"/>
              <w:ind w:right="294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צורות הזנה של בעלי חיים: אוכלי צמחים, טורפים אוכלי כל. </w:t>
            </w:r>
          </w:p>
          <w:p w14:paraId="0F6F88D8" w14:textId="77777777" w:rsidR="000D3508" w:rsidRPr="003D6E38" w:rsidRDefault="003D6E38" w:rsidP="00395945">
            <w:pPr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ייצוג יחסי הזנה: שרשרות מזון, מארג מזון.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EAB" w14:textId="77777777" w:rsidR="000D3508" w:rsidRPr="003D6E38" w:rsidRDefault="003D6E38" w:rsidP="00395945">
            <w:pPr>
              <w:ind w:right="187" w:firstLine="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קיימים יחסי גומלין בין יצורים ובינם לבין סביבתם. </w:t>
            </w:r>
          </w:p>
        </w:tc>
      </w:tr>
      <w:tr w:rsidR="000D3508" w:rsidRPr="003D6E38" w14:paraId="6B2A308E" w14:textId="77777777" w:rsidTr="005D2026">
        <w:trPr>
          <w:trHeight w:val="6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D4A" w14:textId="77777777" w:rsidR="000D3508" w:rsidRPr="003D6E38" w:rsidRDefault="003D6E38" w:rsidP="00395945">
            <w:pPr>
              <w:bidi w:val="0"/>
              <w:spacing w:after="16"/>
              <w:ind w:right="57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18DEE694" w14:textId="30B09849" w:rsidR="000378C7" w:rsidRPr="000378C7" w:rsidRDefault="003D6E38" w:rsidP="000378C7">
            <w:pPr>
              <w:ind w:left="1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  <w:r w:rsidRPr="000378C7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תכנון חקר</w:t>
            </w:r>
            <w:r w:rsidR="000378C7">
              <w:rPr>
                <w:rFonts w:asciiTheme="minorBidi" w:eastAsia="Arial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Pr="000378C7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D3B3495" w14:textId="77777777" w:rsidR="000378C7" w:rsidRPr="003D0936" w:rsidRDefault="00F458BB" w:rsidP="000378C7">
            <w:pPr>
              <w:spacing w:after="213"/>
              <w:ind w:left="4"/>
              <w:jc w:val="left"/>
              <w:rPr>
                <w:rFonts w:asciiTheme="minorBidi" w:hAnsiTheme="minorBidi"/>
                <w:b/>
                <w:bCs/>
                <w:rtl/>
              </w:rPr>
            </w:pPr>
            <w:hyperlink r:id="rId50" w:history="1">
              <w:r w:rsidR="000378C7" w:rsidRPr="003D0936">
                <w:rPr>
                  <w:rStyle w:val="Hyperlink"/>
                  <w:rFonts w:asciiTheme="minorBidi" w:hAnsiTheme="minorBidi"/>
                  <w:bCs/>
                  <w:rtl/>
                </w:rPr>
                <w:t>שאלת מבחן</w:t>
              </w:r>
              <w:r w:rsidR="000378C7" w:rsidRPr="003D0936">
                <w:rPr>
                  <w:rStyle w:val="Hyperlink"/>
                  <w:rFonts w:asciiTheme="minorBidi" w:hAnsiTheme="minorBidi" w:hint="cs"/>
                  <w:bCs/>
                  <w:rtl/>
                </w:rPr>
                <w:t xml:space="preserve"> </w:t>
              </w:r>
              <w:r w:rsidR="000378C7" w:rsidRPr="003D0936">
                <w:rPr>
                  <w:rStyle w:val="Hyperlink"/>
                  <w:rFonts w:asciiTheme="minorBidi" w:hAnsiTheme="minorBidi"/>
                  <w:bCs/>
                  <w:rtl/>
                </w:rPr>
                <w:t>השפעת כמות הדשן על יבולי האורז</w:t>
              </w:r>
            </w:hyperlink>
          </w:p>
          <w:p w14:paraId="35811EAD" w14:textId="77777777" w:rsidR="000378C7" w:rsidRPr="003D6E38" w:rsidRDefault="000378C7" w:rsidP="000378C7">
            <w:pPr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50304F6E" w14:textId="77777777" w:rsidR="000D3508" w:rsidRPr="003D6E38" w:rsidRDefault="00F458BB" w:rsidP="00395945">
            <w:pPr>
              <w:ind w:left="2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hyperlink r:id="rId51">
              <w:r w:rsidR="003D6E38"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משח</w:t>
              </w:r>
            </w:hyperlink>
            <w:hyperlink r:id="rId52">
              <w:r w:rsidR="003D6E38"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ק</w:t>
              </w:r>
            </w:hyperlink>
            <w:hyperlink r:id="rId53">
              <w:r w:rsidR="003D6E38"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54">
              <w:r w:rsidR="003D6E38"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אקלי</w:t>
              </w:r>
            </w:hyperlink>
            <w:hyperlink r:id="rId55">
              <w:r w:rsidR="003D6E38" w:rsidRPr="003D6E38">
                <w:rPr>
                  <w:rFonts w:asciiTheme="minorBidi" w:eastAsia="Arial" w:hAnsiTheme="minorBidi" w:cstheme="minorBidi"/>
                  <w:b/>
                  <w:bCs/>
                  <w:color w:val="0000FF"/>
                  <w:sz w:val="18"/>
                  <w:szCs w:val="18"/>
                  <w:u w:val="single" w:color="0000FF"/>
                  <w:rtl/>
                </w:rPr>
                <w:t>ם</w:t>
              </w:r>
            </w:hyperlink>
            <w:r w:rsidR="003D6E38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16E2" w14:textId="77777777" w:rsidR="000D3508" w:rsidRPr="003D6E38" w:rsidRDefault="003D6E38" w:rsidP="006B440A">
            <w:pPr>
              <w:spacing w:after="234"/>
              <w:ind w:left="3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השפעת האדם על היצורים ועל הסביבה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37AA30D" w14:textId="77777777" w:rsidR="003D6E38" w:rsidRPr="00467510" w:rsidRDefault="003D6E38" w:rsidP="003D6E38">
            <w:pPr>
              <w:numPr>
                <w:ilvl w:val="0"/>
                <w:numId w:val="44"/>
              </w:numPr>
              <w:ind w:left="190" w:hanging="190"/>
              <w:jc w:val="left"/>
              <w:rPr>
                <w:rFonts w:ascii="Arial" w:hAnsi="Arial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ינסחו טענות המציגות פעולות של האדם שנועדו להקטין את הפגיעה בסביבה וינמקו אותן </w:t>
            </w: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 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–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לנסח טיעון פשוט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(ב)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)</w:t>
            </w:r>
          </w:p>
          <w:p w14:paraId="34879247" w14:textId="3352630E" w:rsidR="000D3508" w:rsidRPr="003D6E38" w:rsidRDefault="000D3508" w:rsidP="006B440A">
            <w:pPr>
              <w:spacing w:line="266" w:lineRule="auto"/>
              <w:ind w:right="158" w:firstLine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75B9" w14:textId="77777777" w:rsidR="000D3508" w:rsidRPr="003D6E38" w:rsidRDefault="003D6E38" w:rsidP="006B440A">
            <w:pPr>
              <w:spacing w:after="210"/>
              <w:ind w:right="20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השפעת האדם על היצורים ועל הסביבה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</w:rPr>
              <w:t>4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2FC8226F" w14:textId="77777777" w:rsidR="000D3508" w:rsidRPr="003D6E38" w:rsidRDefault="003D6E38" w:rsidP="006B440A">
            <w:pPr>
              <w:spacing w:after="53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תועלת  </w:t>
            </w:r>
          </w:p>
          <w:p w14:paraId="2BDDC934" w14:textId="63D084E3" w:rsidR="000D3508" w:rsidRPr="003D6E38" w:rsidRDefault="003D6E38" w:rsidP="006B440A">
            <w:pPr>
              <w:spacing w:after="43" w:line="291" w:lineRule="auto"/>
              <w:ind w:right="42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שימוש בסביבות חיים טבעיות לבנייה ,לתעשייה ולחקלאות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 </w:t>
            </w:r>
          </w:p>
          <w:p w14:paraId="34C33E71" w14:textId="77777777" w:rsidR="006B440A" w:rsidRPr="003D6E38" w:rsidRDefault="003D6E38" w:rsidP="006B440A">
            <w:pPr>
              <w:spacing w:after="53"/>
              <w:ind w:left="2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מחיר סביבתי  </w:t>
            </w:r>
          </w:p>
          <w:p w14:paraId="23DF26C5" w14:textId="4DA457A5" w:rsidR="000D3508" w:rsidRPr="003D6E38" w:rsidRDefault="003D6E38" w:rsidP="006B440A">
            <w:pPr>
              <w:spacing w:after="43" w:line="291" w:lineRule="auto"/>
              <w:ind w:right="420"/>
              <w:jc w:val="left"/>
              <w:rPr>
                <w:rFonts w:asciiTheme="minorBidi" w:eastAsia="Arial" w:hAnsiTheme="minorBidi" w:cstheme="minorBidi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פגיעה בסביבות חיים, לדוגמה: זיהום, צמצום</w:t>
            </w:r>
            <w:r w:rsidR="006B440A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שטחי מחיה על ידי כריתת יערות, פגיעה בסביבה כתוצאה מגידול תעשייתי של בעלי חיים ,הדברה, דלדול משאבי קרקע ומים, הגורמים לפגיעה במגוון ביולוגי </w:t>
            </w:r>
          </w:p>
          <w:p w14:paraId="42DF0758" w14:textId="77777777" w:rsidR="000D3508" w:rsidRPr="003D6E38" w:rsidRDefault="003D6E38" w:rsidP="006B440A">
            <w:pPr>
              <w:spacing w:after="54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דרכים לשמירה על הסביבה  </w:t>
            </w:r>
          </w:p>
          <w:p w14:paraId="01298228" w14:textId="0A216089" w:rsidR="000D3508" w:rsidRPr="003D6E38" w:rsidRDefault="003D6E38" w:rsidP="006B440A">
            <w:pPr>
              <w:numPr>
                <w:ilvl w:val="0"/>
                <w:numId w:val="18"/>
              </w:numPr>
              <w:spacing w:after="102" w:line="249" w:lineRule="auto"/>
              <w:ind w:right="163" w:hanging="35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פיתוח בר קיימא: פיתוח המתחשב בצורכי היצורים בסביבתם ובצורכי האדם בדור הנוכחי ובדורות הבאים. לדוגמה: מבנים אקולוגיים </w:t>
            </w:r>
          </w:p>
          <w:p w14:paraId="3072DB13" w14:textId="77777777" w:rsidR="000D3508" w:rsidRPr="003D6E38" w:rsidRDefault="003D6E38" w:rsidP="006B440A">
            <w:pPr>
              <w:numPr>
                <w:ilvl w:val="0"/>
                <w:numId w:val="18"/>
              </w:numPr>
              <w:spacing w:after="94"/>
              <w:ind w:right="163" w:hanging="35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חינוך ללקיחת אחריות אישית לשמירה על הסביבה,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לדוגמה: צמצום צריכה, צריכת מזון מושכלת </w:t>
            </w:r>
          </w:p>
          <w:p w14:paraId="414B37A1" w14:textId="3D81280F" w:rsidR="000D3508" w:rsidRPr="003D6E38" w:rsidRDefault="003D6E38" w:rsidP="006B440A">
            <w:pPr>
              <w:numPr>
                <w:ilvl w:val="0"/>
                <w:numId w:val="18"/>
              </w:numPr>
              <w:ind w:right="163" w:hanging="35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חקיקה לאיסור קטיף צמחים ולהגבלת צייד ודייג למניעת זיהום סביבה הקמת שמורות טבע</w:t>
            </w:r>
            <w:r w:rsidRPr="003D6E38">
              <w:rPr>
                <w:rFonts w:asciiTheme="minorBidi" w:eastAsia="Arial" w:hAnsiTheme="minorBidi" w:cstheme="minorBidi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E4A7" w14:textId="77777777" w:rsidR="000D3508" w:rsidRPr="003D6E38" w:rsidRDefault="003D6E38" w:rsidP="00395945">
            <w:pPr>
              <w:spacing w:after="200" w:line="278" w:lineRule="auto"/>
              <w:ind w:right="22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מעורבותו של האדם בסביבה משפיעה על המערכת האקולוגית .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46CDD600" w14:textId="77777777" w:rsidR="000D3508" w:rsidRPr="003D6E38" w:rsidRDefault="003D6E38" w:rsidP="00395945">
            <w:pPr>
              <w:bidi w:val="0"/>
              <w:spacing w:after="218"/>
              <w:ind w:right="5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6197973D" w14:textId="77777777" w:rsidR="000D3508" w:rsidRPr="003D6E38" w:rsidRDefault="003D6E38" w:rsidP="00395945">
            <w:pPr>
              <w:bidi w:val="0"/>
              <w:spacing w:after="211"/>
              <w:ind w:right="5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0F91E5D1" w14:textId="77777777" w:rsidR="000D3508" w:rsidRPr="003D6E38" w:rsidRDefault="003D6E38" w:rsidP="00395945">
            <w:pPr>
              <w:ind w:right="57" w:firstLine="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האדם משפיע על מערכות בכדור הארץ. ניצול מבוקר שלהן עשוי לשמר את כדור הארץ כסביבת חיים. </w:t>
            </w:r>
          </w:p>
        </w:tc>
      </w:tr>
    </w:tbl>
    <w:p w14:paraId="1974F9F8" w14:textId="77777777" w:rsidR="005D2026" w:rsidRPr="003D6E38" w:rsidRDefault="005D2026">
      <w:pPr>
        <w:pStyle w:val="3"/>
        <w:spacing w:after="244"/>
        <w:ind w:left="39" w:right="0"/>
        <w:rPr>
          <w:rFonts w:asciiTheme="minorBidi" w:hAnsiTheme="minorBidi" w:cstheme="minorBidi"/>
          <w:bCs/>
          <w:sz w:val="24"/>
          <w:szCs w:val="24"/>
          <w:rtl/>
        </w:rPr>
      </w:pPr>
    </w:p>
    <w:p w14:paraId="4C95A92D" w14:textId="31815B14" w:rsidR="000D3508" w:rsidRPr="003D6E38" w:rsidRDefault="003D6E38" w:rsidP="006B440A">
      <w:pPr>
        <w:pStyle w:val="3"/>
        <w:ind w:left="39" w:right="0"/>
        <w:jc w:val="center"/>
        <w:rPr>
          <w:rFonts w:asciiTheme="minorBidi" w:hAnsiTheme="minorBidi" w:cstheme="minorBidi"/>
          <w:sz w:val="24"/>
          <w:szCs w:val="20"/>
        </w:rPr>
      </w:pPr>
      <w:r w:rsidRPr="003D6E38">
        <w:rPr>
          <w:rFonts w:asciiTheme="minorBidi" w:hAnsiTheme="minorBidi" w:cstheme="minorBidi"/>
          <w:bCs/>
          <w:sz w:val="24"/>
          <w:szCs w:val="24"/>
          <w:rtl/>
        </w:rPr>
        <w:t>תחום תוכן: מדעי החיים– ביולוגיה.   נושא מרכזי : מערכות ותהליכים ביצורים חיים</w:t>
      </w:r>
    </w:p>
    <w:p w14:paraId="24880B46" w14:textId="77777777" w:rsidR="000D3508" w:rsidRPr="003D6E38" w:rsidRDefault="003D6E38">
      <w:pPr>
        <w:spacing w:after="0"/>
        <w:ind w:left="8" w:right="2436" w:hanging="8"/>
        <w:rPr>
          <w:rFonts w:asciiTheme="minorBidi" w:hAnsiTheme="minorBidi" w:cstheme="minorBidi"/>
          <w:sz w:val="20"/>
          <w:szCs w:val="20"/>
          <w:rtl/>
        </w:rPr>
      </w:pPr>
      <w:r w:rsidRPr="003D6E38">
        <w:rPr>
          <w:rFonts w:asciiTheme="minorBidi" w:eastAsia="Segoe UI Symbol" w:hAnsiTheme="minorBidi" w:cstheme="minorBidi"/>
          <w:rtl/>
        </w:rPr>
        <w:t></w:t>
      </w:r>
      <w:r w:rsidRPr="003D6E38">
        <w:rPr>
          <w:rFonts w:asciiTheme="minorBidi" w:eastAsia="Arial" w:hAnsiTheme="minorBidi" w:cstheme="minorBidi"/>
          <w:b/>
          <w:bCs/>
          <w:rtl/>
        </w:rPr>
        <w:t xml:space="preserve"> נושא משנה: </w:t>
      </w:r>
      <w:r w:rsidRPr="003D6E38">
        <w:rPr>
          <w:rFonts w:asciiTheme="minorBidi" w:eastAsia="David" w:hAnsiTheme="minorBidi" w:cstheme="minorBidi"/>
          <w:b/>
          <w:bCs/>
          <w:rtl/>
        </w:rPr>
        <w:t xml:space="preserve">תפקודים של מערכות / תהליכים ביצורים חיים )בדגש על האדם(; בריאות האדם, איכות החיים ודרכים לשמירתן. </w:t>
      </w:r>
    </w:p>
    <w:p w14:paraId="52C93061" w14:textId="26293BD0" w:rsidR="005268AE" w:rsidRPr="003D6E38" w:rsidRDefault="005268AE" w:rsidP="005268AE">
      <w:pPr>
        <w:spacing w:after="0"/>
        <w:ind w:left="8" w:right="2436" w:hanging="8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3D6E38">
        <w:rPr>
          <w:rFonts w:asciiTheme="minorBidi" w:hAnsiTheme="minorBidi" w:cstheme="minorBidi"/>
          <w:sz w:val="20"/>
          <w:szCs w:val="20"/>
          <w:highlight w:val="yellow"/>
          <w:rtl/>
        </w:rPr>
        <w:t xml:space="preserve">נושא זה יש ללמד באחת הכיתות ו' או ז  </w:t>
      </w:r>
      <w:hyperlink r:id="rId56" w:history="1">
        <w:r w:rsidRPr="003D6E38">
          <w:rPr>
            <w:rStyle w:val="Hyperlink"/>
            <w:rFonts w:asciiTheme="minorBidi" w:hAnsiTheme="minorBidi" w:cstheme="minorBidi"/>
            <w:sz w:val="20"/>
            <w:szCs w:val="20"/>
            <w:highlight w:val="yellow"/>
            <w:rtl/>
          </w:rPr>
          <w:t>קישור לחוברת מלווה – מערכת הובלה</w:t>
        </w:r>
      </w:hyperlink>
    </w:p>
    <w:tbl>
      <w:tblPr>
        <w:tblStyle w:val="TableGrid"/>
        <w:tblpPr w:leftFromText="180" w:rightFromText="180" w:vertAnchor="text" w:tblpX="4" w:tblpY="1"/>
        <w:tblOverlap w:val="never"/>
        <w:tblW w:w="14596" w:type="dxa"/>
        <w:tblInd w:w="0" w:type="dxa"/>
        <w:tblCellMar>
          <w:top w:w="44" w:type="dxa"/>
          <w:left w:w="36" w:type="dxa"/>
        </w:tblCellMar>
        <w:tblLook w:val="04A0" w:firstRow="1" w:lastRow="0" w:firstColumn="1" w:lastColumn="0" w:noHBand="0" w:noVBand="1"/>
      </w:tblPr>
      <w:tblGrid>
        <w:gridCol w:w="2433"/>
        <w:gridCol w:w="5079"/>
        <w:gridCol w:w="4990"/>
        <w:gridCol w:w="2094"/>
      </w:tblGrid>
      <w:tr w:rsidR="000D3508" w:rsidRPr="003D6E38" w14:paraId="67FEDEF8" w14:textId="77777777" w:rsidTr="003F1008">
        <w:trPr>
          <w:trHeight w:val="828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22553CD" w14:textId="77777777" w:rsidR="000D3508" w:rsidRPr="003D6E38" w:rsidRDefault="003D6E38" w:rsidP="000378C7">
            <w:pPr>
              <w:ind w:left="743" w:right="155" w:hanging="74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תומכות למידה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D0C8B02" w14:textId="77777777" w:rsidR="000D3508" w:rsidRPr="003D6E38" w:rsidRDefault="003D6E38" w:rsidP="006B440A">
            <w:pPr>
              <w:ind w:left="675" w:right="914" w:firstLine="342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פעילויות לימודיות המשלבות תוכן ואבני דרך של מיומנויות חשיבה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53D93A9" w14:textId="77777777" w:rsidR="000D3508" w:rsidRPr="003D6E38" w:rsidRDefault="003D6E38" w:rsidP="006B440A">
            <w:pPr>
              <w:ind w:left="29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6567C42" w14:textId="77777777" w:rsidR="000D3508" w:rsidRPr="003D6E38" w:rsidRDefault="003D6E38" w:rsidP="006B440A">
            <w:pPr>
              <w:spacing w:after="16"/>
              <w:ind w:left="3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7EE9BCD9" w14:textId="77777777" w:rsidR="000D3508" w:rsidRPr="003D6E38" w:rsidRDefault="003D6E38" w:rsidP="006B440A">
            <w:pPr>
              <w:ind w:right="219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0D3508" w:rsidRPr="003D6E38" w14:paraId="0C7A57BE" w14:textId="77777777" w:rsidTr="003F1008">
        <w:trPr>
          <w:trHeight w:val="6202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BFF6" w14:textId="77777777" w:rsidR="000D3508" w:rsidRPr="003D6E38" w:rsidRDefault="003D6E38" w:rsidP="006B440A">
            <w:pPr>
              <w:ind w:right="161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20"/>
              </w:rPr>
              <w:t xml:space="preserve"> </w:t>
            </w:r>
          </w:p>
          <w:p w14:paraId="13463A80" w14:textId="274F5A2C" w:rsidR="004E6AF7" w:rsidRPr="007D5B70" w:rsidRDefault="004E6AF7" w:rsidP="004E6AF7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חוברת: </w:t>
            </w:r>
            <w:hyperlink r:id="rId57" w:history="1">
              <w:r w:rsidRPr="007D5B70">
                <w:rPr>
                  <w:rStyle w:val="Hyperlink"/>
                  <w:rFonts w:hint="cs"/>
                  <w:b/>
                  <w:bCs/>
                  <w:rtl/>
                </w:rPr>
                <w:t>מערכת ההובלה באדם</w:t>
              </w:r>
            </w:hyperlink>
          </w:p>
          <w:p w14:paraId="4ECC433A" w14:textId="77777777" w:rsidR="003F1008" w:rsidRPr="001605D4" w:rsidRDefault="003F1008" w:rsidP="003F1008">
            <w:pPr>
              <w:jc w:val="left"/>
              <w:rPr>
                <w:rFonts w:cs="Arial"/>
                <w:b/>
                <w:bCs/>
                <w:highlight w:val="yellow"/>
                <w:rtl/>
              </w:rPr>
            </w:pPr>
          </w:p>
          <w:p w14:paraId="621E803B" w14:textId="77777777" w:rsidR="00BD10D8" w:rsidRPr="003D6E38" w:rsidRDefault="00BD10D8" w:rsidP="006B440A">
            <w:pPr>
              <w:spacing w:after="2"/>
              <w:ind w:right="154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</w:p>
          <w:p w14:paraId="5F4060E1" w14:textId="28612492" w:rsidR="000D3508" w:rsidRPr="003D6E38" w:rsidRDefault="003D6E38" w:rsidP="0027135D">
            <w:pPr>
              <w:ind w:right="161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20"/>
              </w:rPr>
              <w:t xml:space="preserve"> </w:t>
            </w:r>
          </w:p>
          <w:p w14:paraId="43D18A74" w14:textId="77777777" w:rsidR="000D3508" w:rsidRPr="003D6E38" w:rsidRDefault="003D6E38" w:rsidP="006B440A">
            <w:pPr>
              <w:spacing w:line="245" w:lineRule="auto"/>
              <w:ind w:right="150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u w:val="single" w:color="000000"/>
                <w:rtl/>
              </w:rPr>
              <w:t>שיעור מוקלט:</w:t>
            </w:r>
            <w:hyperlink r:id="rId58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rtl/>
                </w:rPr>
                <w:t xml:space="preserve"> </w:t>
              </w:r>
            </w:hyperlink>
            <w:hyperlink r:id="rId59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מ</w:t>
              </w:r>
            </w:hyperlink>
            <w:hyperlink r:id="rId60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ערכ</w:t>
              </w:r>
            </w:hyperlink>
            <w:hyperlink r:id="rId61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ת</w:t>
              </w:r>
            </w:hyperlink>
            <w:hyperlink r:id="rId62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 xml:space="preserve"> </w:t>
              </w:r>
            </w:hyperlink>
            <w:hyperlink r:id="rId63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ההובל</w:t>
              </w:r>
            </w:hyperlink>
            <w:hyperlink r:id="rId64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ה</w:t>
              </w:r>
            </w:hyperlink>
            <w:hyperlink r:id="rId65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rtl/>
                </w:rPr>
                <w:t xml:space="preserve"> </w:t>
              </w:r>
            </w:hyperlink>
            <w:hyperlink r:id="rId66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–</w:t>
              </w:r>
            </w:hyperlink>
            <w:hyperlink r:id="rId67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 xml:space="preserve"> </w:t>
              </w:r>
            </w:hyperlink>
            <w:hyperlink r:id="rId68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כל</w:t>
              </w:r>
            </w:hyperlink>
            <w:hyperlink r:id="rId69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י</w:t>
              </w:r>
            </w:hyperlink>
            <w:hyperlink r:id="rId70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 xml:space="preserve"> </w:t>
              </w:r>
            </w:hyperlink>
            <w:hyperlink r:id="rId71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ד</w:t>
              </w:r>
            </w:hyperlink>
            <w:hyperlink r:id="rId72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ם</w:t>
              </w:r>
            </w:hyperlink>
            <w:hyperlink r:id="rId73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.</w:t>
              </w:r>
            </w:hyperlink>
            <w:hyperlink r:id="rId74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rtl/>
                </w:rPr>
                <w:t xml:space="preserve"> </w:t>
              </w:r>
            </w:hyperlink>
          </w:p>
          <w:p w14:paraId="58B96180" w14:textId="77777777" w:rsidR="000D3508" w:rsidRPr="003D6E38" w:rsidRDefault="003D6E38" w:rsidP="006B440A">
            <w:pPr>
              <w:ind w:right="154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20"/>
              </w:rPr>
              <w:t xml:space="preserve"> </w:t>
            </w:r>
          </w:p>
          <w:p w14:paraId="5ADE51C7" w14:textId="77777777" w:rsidR="000D3508" w:rsidRPr="003D6E38" w:rsidRDefault="003D6E38" w:rsidP="006B440A">
            <w:pPr>
              <w:ind w:right="580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 xml:space="preserve">שיעור מוקלט: </w:t>
            </w:r>
            <w:hyperlink r:id="rId75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מ</w:t>
              </w:r>
            </w:hyperlink>
            <w:hyperlink r:id="rId76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בנ</w:t>
              </w:r>
            </w:hyperlink>
            <w:hyperlink r:id="rId77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ה</w:t>
              </w:r>
            </w:hyperlink>
            <w:hyperlink r:id="rId78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 xml:space="preserve"> </w:t>
              </w:r>
            </w:hyperlink>
            <w:hyperlink r:id="rId79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הל</w:t>
              </w:r>
            </w:hyperlink>
            <w:hyperlink r:id="rId80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u w:val="single" w:color="0000FF"/>
                  <w:rtl/>
                </w:rPr>
                <w:t>ב</w:t>
              </w:r>
            </w:hyperlink>
            <w:hyperlink r:id="rId81">
              <w:r w:rsidRPr="003D6E38">
                <w:rPr>
                  <w:rFonts w:asciiTheme="minorBidi" w:eastAsia="Arial" w:hAnsiTheme="minorBidi" w:cstheme="minorBidi"/>
                  <w:color w:val="FF0000"/>
                  <w:sz w:val="16"/>
                  <w:szCs w:val="16"/>
                  <w:rtl/>
                </w:rPr>
                <w:t xml:space="preserve"> </w:t>
              </w:r>
            </w:hyperlink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</w:t>
            </w:r>
          </w:p>
          <w:p w14:paraId="1DF416D0" w14:textId="77777777" w:rsidR="000D3508" w:rsidRPr="003D6E38" w:rsidRDefault="003D6E38" w:rsidP="006B440A">
            <w:pPr>
              <w:spacing w:after="218"/>
              <w:ind w:right="161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20"/>
              </w:rPr>
              <w:t xml:space="preserve"> </w:t>
            </w:r>
          </w:p>
          <w:p w14:paraId="381BE309" w14:textId="77777777" w:rsidR="000D3508" w:rsidRPr="003D6E38" w:rsidRDefault="003D6E38" w:rsidP="006B440A">
            <w:pPr>
              <w:spacing w:after="216"/>
              <w:ind w:right="369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שיעור מוקלט: </w:t>
            </w:r>
            <w:hyperlink r:id="rId82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ה</w:t>
              </w:r>
            </w:hyperlink>
            <w:hyperlink r:id="rId83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רכ</w:t>
              </w:r>
            </w:hyperlink>
            <w:hyperlink r:id="rId84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ב</w:t>
              </w:r>
            </w:hyperlink>
            <w:hyperlink r:id="rId85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86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הד</w:t>
              </w:r>
            </w:hyperlink>
            <w:hyperlink r:id="rId87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ם</w:t>
              </w:r>
            </w:hyperlink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</w:t>
            </w:r>
          </w:p>
          <w:p w14:paraId="48139E70" w14:textId="77777777" w:rsidR="00BD10D8" w:rsidRDefault="00F458BB" w:rsidP="00BD10D8">
            <w:pPr>
              <w:spacing w:after="213"/>
              <w:ind w:left="4"/>
              <w:jc w:val="lef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hyperlink r:id="rId88" w:history="1">
              <w:r w:rsidR="00BD10D8" w:rsidRPr="00836D83">
                <w:rPr>
                  <w:rStyle w:val="Hyperlink"/>
                  <w:rFonts w:asciiTheme="minorBidi" w:hAnsiTheme="minorBidi" w:hint="cs"/>
                  <w:b/>
                  <w:bCs/>
                  <w:sz w:val="24"/>
                  <w:szCs w:val="24"/>
                  <w:rtl/>
                </w:rPr>
                <w:t>דגם הוראה – תצפית: מכירים את מבנה הלב</w:t>
              </w:r>
            </w:hyperlink>
          </w:p>
          <w:p w14:paraId="2173E744" w14:textId="2770DAC7" w:rsidR="003F1008" w:rsidRDefault="003D6E38" w:rsidP="006B440A">
            <w:pPr>
              <w:ind w:left="2" w:right="210" w:hanging="2"/>
              <w:jc w:val="left"/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u w:val="single" w:color="000000"/>
                <w:rtl/>
              </w:rPr>
              <w:t>יחידות הוראה:</w:t>
            </w:r>
            <w:hyperlink r:id="rId89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rtl/>
                </w:rPr>
                <w:t xml:space="preserve"> </w:t>
              </w:r>
            </w:hyperlink>
            <w:hyperlink r:id="rId90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מ</w:t>
              </w:r>
            </w:hyperlink>
            <w:hyperlink r:id="rId91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בנ</w:t>
              </w:r>
            </w:hyperlink>
            <w:hyperlink r:id="rId92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ה</w:t>
              </w:r>
            </w:hyperlink>
            <w:hyperlink r:id="rId93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94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הל</w:t>
              </w:r>
            </w:hyperlink>
            <w:hyperlink r:id="rId95">
              <w:r w:rsidRPr="003D6E38">
                <w:rPr>
                  <w:rFonts w:asciiTheme="minorBidi" w:eastAsia="Arial" w:hAnsiTheme="minorBidi" w:cstheme="minorBidi"/>
                  <w:color w:val="FF0000"/>
                  <w:sz w:val="18"/>
                  <w:szCs w:val="18"/>
                  <w:u w:val="single" w:color="0000FF"/>
                  <w:rtl/>
                </w:rPr>
                <w:t>ב</w:t>
              </w:r>
            </w:hyperlink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, </w:t>
            </w:r>
          </w:p>
          <w:p w14:paraId="2F85CD59" w14:textId="77777777" w:rsidR="003F1008" w:rsidRDefault="003F1008" w:rsidP="006B440A">
            <w:pPr>
              <w:ind w:left="2" w:right="210" w:hanging="2"/>
              <w:jc w:val="left"/>
              <w:rPr>
                <w:highlight w:val="green"/>
              </w:rPr>
            </w:pPr>
          </w:p>
          <w:p w14:paraId="627F6D04" w14:textId="31C4AF2F" w:rsidR="000D3508" w:rsidRPr="003D6E38" w:rsidRDefault="000D3508" w:rsidP="006B440A">
            <w:pPr>
              <w:ind w:left="2" w:right="210" w:hanging="2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1762" w14:textId="37A65F88" w:rsidR="000D3508" w:rsidRPr="003D6E38" w:rsidRDefault="003D6E38" w:rsidP="006B440A">
            <w:pPr>
              <w:spacing w:after="216"/>
              <w:ind w:left="107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הובלה באדם</w:t>
            </w:r>
          </w:p>
          <w:p w14:paraId="2C3BD7C7" w14:textId="2E7B5CAF" w:rsidR="000D3508" w:rsidRPr="003D6E38" w:rsidRDefault="005241E0" w:rsidP="006B440A">
            <w:pPr>
              <w:numPr>
                <w:ilvl w:val="0"/>
                <w:numId w:val="19"/>
              </w:numPr>
              <w:spacing w:line="251" w:lineRule="auto"/>
              <w:ind w:left="237" w:right="137" w:hanging="189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0" wp14:anchorId="35C0890C" wp14:editId="6276E207">
                  <wp:simplePos x="0" y="0"/>
                  <wp:positionH relativeFrom="column">
                    <wp:posOffset>3022600</wp:posOffset>
                  </wp:positionH>
                  <wp:positionV relativeFrom="paragraph">
                    <wp:posOffset>93345</wp:posOffset>
                  </wp:positionV>
                  <wp:extent cx="190411" cy="193040"/>
                  <wp:effectExtent l="0" t="0" r="0" b="0"/>
                  <wp:wrapNone/>
                  <wp:docPr id="8120" name="Picture 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Picture 81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1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E38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התלמידים יערכו תצפית בלב של עוף או יונק </w:t>
            </w:r>
            <w:r w:rsidR="006B440A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</w:rPr>
              <w:t>)</w:t>
            </w:r>
            <w:r w:rsidR="003D6E38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תרנגול הודו עגל</w:t>
            </w:r>
            <w:r w:rsidR="006B440A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)</w:t>
            </w:r>
            <w:r w:rsidR="003D6E38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ויסבירו את ההתאמה בין המבנה לתפקוד בלב .</w:t>
            </w:r>
            <w:r w:rsidR="006B440A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(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לזהות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ולתאר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והתהליכים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במערכת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ואת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היחסים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ביניהם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ולחזות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כיצד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שינוי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באחד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הרכיבים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/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או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התהליכים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ישפיעו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על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תפקוד</w:t>
            </w:r>
            <w:r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המערכת (ב))</w:t>
            </w:r>
          </w:p>
          <w:p w14:paraId="0ED1CA95" w14:textId="11056CCC" w:rsidR="000D3508" w:rsidRPr="003D6E38" w:rsidRDefault="000D3508" w:rsidP="006B440A">
            <w:pPr>
              <w:spacing w:after="1"/>
              <w:ind w:left="4107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</w:p>
          <w:p w14:paraId="3A7FA1AC" w14:textId="19DC58BE" w:rsidR="000D3508" w:rsidRPr="003D6E38" w:rsidRDefault="005241E0" w:rsidP="006B440A">
            <w:pPr>
              <w:spacing w:after="185"/>
              <w:ind w:right="161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0" wp14:anchorId="2C279787" wp14:editId="4F874334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89535</wp:posOffset>
                  </wp:positionV>
                  <wp:extent cx="190411" cy="193040"/>
                  <wp:effectExtent l="0" t="0" r="0" b="0"/>
                  <wp:wrapNone/>
                  <wp:docPr id="8122" name="Picture 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Picture 81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1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E38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התלמידים יתכננו, יבצעו ניסוי הבודק את ההשפעה של מאמץ גופני על הדופק / קצב הלב באמצעות חיישן דופק ויבחנו</w:t>
            </w:r>
            <w:r w:rsidR="006B440A" w:rsidRPr="003D6E3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3D6E38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מערכי מחקר וביצוע של עמיתים. 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(לתכנן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מערך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מחקר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ולבצעו (ג);  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להעביר ולקבל ביקורת ולהציע תיקונים במערך 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מחקר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ובפרשנות על הממצאים</w:t>
            </w:r>
            <w:r w:rsidRPr="004C4FA4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(ג))</w:t>
            </w:r>
            <w:r w:rsidRPr="004C4FA4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.</w:t>
            </w:r>
            <w:r w:rsidRPr="004C4FA4" w:rsidDel="006A126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D6A13A8" w14:textId="52AA8436" w:rsidR="000D3508" w:rsidRPr="003D6E38" w:rsidRDefault="000D3508" w:rsidP="006B440A">
            <w:pPr>
              <w:ind w:right="105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B81" w14:textId="5947B1C3" w:rsidR="000D3508" w:rsidRPr="003D6E38" w:rsidRDefault="003D6E38" w:rsidP="006B440A">
            <w:pPr>
              <w:spacing w:after="135"/>
              <w:ind w:left="107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הובלה באדם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14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="001675EF" w:rsidRPr="003D6E38"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  <w:r w:rsidR="001675EF" w:rsidRPr="003D6E38">
              <w:rPr>
                <w:rFonts w:asciiTheme="minorBidi" w:hAnsiTheme="minorBidi" w:cstheme="minorBidi"/>
                <w:color w:val="FF0000"/>
                <w:sz w:val="28"/>
                <w:szCs w:val="28"/>
                <w:rtl/>
              </w:rPr>
              <w:t xml:space="preserve"> הרחבה</w:t>
            </w:r>
          </w:p>
          <w:p w14:paraId="643D7E25" w14:textId="7E6907DD" w:rsidR="000D3508" w:rsidRPr="003D6E38" w:rsidRDefault="003D6E38" w:rsidP="006B440A">
            <w:pPr>
              <w:spacing w:after="87"/>
              <w:ind w:left="106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מערכת הדם</w:t>
            </w:r>
          </w:p>
          <w:p w14:paraId="261D3C11" w14:textId="3ECF5DCC" w:rsidR="000D3508" w:rsidRPr="003D6E38" w:rsidRDefault="003D6E38" w:rsidP="006B440A">
            <w:pPr>
              <w:spacing w:after="52"/>
              <w:ind w:left="106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Wingdings" w:hAnsiTheme="minorBidi" w:cstheme="minorBidi"/>
                <w:color w:val="FF0000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color w:val="FF000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rtl/>
              </w:rPr>
              <w:t>חשיבות מערכת הדם</w:t>
            </w:r>
          </w:p>
          <w:p w14:paraId="4A961DDC" w14:textId="344E2CEF" w:rsidR="000D3508" w:rsidRPr="003D6E38" w:rsidRDefault="003D6E38" w:rsidP="006B440A">
            <w:pPr>
              <w:numPr>
                <w:ilvl w:val="0"/>
                <w:numId w:val="20"/>
              </w:numPr>
              <w:spacing w:after="48"/>
              <w:ind w:hanging="272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הובלת חומרים לכל חלקי הגוף:</w:t>
            </w:r>
          </w:p>
          <w:p w14:paraId="7C0457E9" w14:textId="361E8DCA" w:rsidR="000D3508" w:rsidRPr="003D6E38" w:rsidRDefault="003D6E38" w:rsidP="006B440A">
            <w:pPr>
              <w:numPr>
                <w:ilvl w:val="1"/>
                <w:numId w:val="20"/>
              </w:numPr>
              <w:spacing w:after="95" w:line="239" w:lineRule="auto"/>
              <w:ind w:left="164" w:right="120" w:hanging="164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דם עשיר בחמצן מגיע מהריאות ללב ויוצא מהלב לכל חלקי הגוף.</w:t>
            </w:r>
          </w:p>
          <w:p w14:paraId="4DAD816D" w14:textId="4D32445E" w:rsidR="000D3508" w:rsidRPr="003D6E38" w:rsidRDefault="003D6E38" w:rsidP="006B440A">
            <w:pPr>
              <w:numPr>
                <w:ilvl w:val="1"/>
                <w:numId w:val="20"/>
              </w:numPr>
              <w:spacing w:after="55" w:line="285" w:lineRule="auto"/>
              <w:ind w:left="164" w:right="120" w:hanging="164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דם עשיר בפחמן דו-חמצני חוזר מכל חלקי הגוף אל הלב וממנו לריאות.</w:t>
            </w:r>
          </w:p>
          <w:p w14:paraId="144B0F23" w14:textId="77777777" w:rsidR="000D3508" w:rsidRPr="003D6E38" w:rsidRDefault="003D6E38" w:rsidP="006B440A">
            <w:pPr>
              <w:numPr>
                <w:ilvl w:val="1"/>
                <w:numId w:val="20"/>
              </w:numPr>
              <w:spacing w:after="51"/>
              <w:ind w:left="164" w:right="120" w:hanging="164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מים וחומרי מזון יוצאים ממערכת העיכול לכל חלקי הגוף .</w:t>
            </w:r>
          </w:p>
          <w:p w14:paraId="1E9071B5" w14:textId="1C7596A7" w:rsidR="000D3508" w:rsidRPr="003D6E38" w:rsidRDefault="003D6E38" w:rsidP="006B440A">
            <w:pPr>
              <w:numPr>
                <w:ilvl w:val="0"/>
                <w:numId w:val="20"/>
              </w:numPr>
              <w:spacing w:after="41"/>
              <w:ind w:hanging="272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הגנה על הגוף מפני גורמי מחלה .</w:t>
            </w:r>
          </w:p>
          <w:p w14:paraId="2666E4E1" w14:textId="6621499A" w:rsidR="000D3508" w:rsidRPr="003D6E38" w:rsidRDefault="003D6E38" w:rsidP="006B440A">
            <w:pPr>
              <w:spacing w:after="52"/>
              <w:ind w:left="106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Wingdings" w:hAnsiTheme="minorBidi" w:cstheme="minorBidi"/>
                <w:color w:val="FF0000"/>
                <w:sz w:val="20"/>
                <w:szCs w:val="20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rtl/>
              </w:rPr>
              <w:t>מבנה מערכת הדם</w:t>
            </w:r>
          </w:p>
          <w:p w14:paraId="54674116" w14:textId="7120D003" w:rsidR="000D3508" w:rsidRPr="003D6E38" w:rsidRDefault="003D6E38" w:rsidP="005241E0">
            <w:pPr>
              <w:numPr>
                <w:ilvl w:val="0"/>
                <w:numId w:val="21"/>
              </w:numPr>
              <w:spacing w:after="59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 xml:space="preserve">הלב: שריר הלב </w:t>
            </w:r>
            <w:r w:rsidR="005241E0">
              <w:rPr>
                <w:rFonts w:asciiTheme="minorBidi" w:eastAsia="Arial" w:hAnsiTheme="minorBidi" w:cstheme="minorBidi" w:hint="cs"/>
                <w:color w:val="FF0000"/>
                <w:sz w:val="16"/>
                <w:szCs w:val="16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עליות ,חדרים, מסתמים</w:t>
            </w:r>
            <w:r w:rsidR="005241E0">
              <w:rPr>
                <w:rFonts w:asciiTheme="minorBidi" w:eastAsia="Arial" w:hAnsiTheme="minorBidi" w:cstheme="minorBidi" w:hint="cs"/>
                <w:color w:val="FF0000"/>
                <w:sz w:val="16"/>
                <w:szCs w:val="16"/>
                <w:rtl/>
              </w:rPr>
              <w:t>)</w:t>
            </w:r>
          </w:p>
          <w:p w14:paraId="1838CF6C" w14:textId="070E5374" w:rsidR="000D3508" w:rsidRPr="003D6E38" w:rsidRDefault="003D6E38" w:rsidP="006B440A">
            <w:pPr>
              <w:numPr>
                <w:ilvl w:val="0"/>
                <w:numId w:val="21"/>
              </w:numPr>
              <w:spacing w:after="54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כלי הדם: עורקים, ורידים, נימים</w:t>
            </w:r>
          </w:p>
          <w:p w14:paraId="567A2153" w14:textId="4BA43B91" w:rsidR="000D3508" w:rsidRPr="003D6E38" w:rsidRDefault="003D6E38" w:rsidP="006B440A">
            <w:pPr>
              <w:numPr>
                <w:ilvl w:val="0"/>
                <w:numId w:val="21"/>
              </w:numPr>
              <w:spacing w:after="17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מרכיבי הדם:</w:t>
            </w:r>
          </w:p>
          <w:p w14:paraId="265D44BF" w14:textId="768E0CE1" w:rsidR="000D3508" w:rsidRPr="003D6E38" w:rsidRDefault="003D6E38" w:rsidP="006B440A">
            <w:pPr>
              <w:numPr>
                <w:ilvl w:val="0"/>
                <w:numId w:val="21"/>
              </w:numPr>
              <w:spacing w:after="23" w:line="290" w:lineRule="auto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דם: נוזל הדם, תאי דם אדומים, תאי דם לבנים, טסיות דם .</w:t>
            </w:r>
          </w:p>
          <w:p w14:paraId="632313D3" w14:textId="42910076" w:rsidR="000D3508" w:rsidRPr="003D6E38" w:rsidRDefault="003D6E38" w:rsidP="006B440A">
            <w:pPr>
              <w:numPr>
                <w:ilvl w:val="0"/>
                <w:numId w:val="21"/>
              </w:numPr>
              <w:spacing w:after="19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תאי דם אדומים כמובילי חמצן</w:t>
            </w:r>
          </w:p>
          <w:p w14:paraId="53BC6795" w14:textId="4FCB77EC" w:rsidR="000D3508" w:rsidRPr="003D6E38" w:rsidRDefault="003D6E38" w:rsidP="006B440A">
            <w:pPr>
              <w:numPr>
                <w:ilvl w:val="0"/>
                <w:numId w:val="21"/>
              </w:numPr>
              <w:spacing w:after="18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תאי דם לבנים כפועלים נגד גורמי מחלה )הגנה(</w:t>
            </w:r>
          </w:p>
          <w:p w14:paraId="7DDEA87A" w14:textId="4BC47665" w:rsidR="000D3508" w:rsidRPr="003D6E38" w:rsidRDefault="003D6E38" w:rsidP="006B440A">
            <w:pPr>
              <w:numPr>
                <w:ilvl w:val="0"/>
                <w:numId w:val="21"/>
              </w:numPr>
              <w:spacing w:after="41"/>
              <w:ind w:hanging="360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טסיות דם כמאפשרות קרישה</w:t>
            </w:r>
          </w:p>
          <w:p w14:paraId="61F238FE" w14:textId="4AFEDC7A" w:rsidR="000D3508" w:rsidRPr="003D6E38" w:rsidRDefault="003D6E38" w:rsidP="006B440A">
            <w:pPr>
              <w:spacing w:after="54"/>
              <w:ind w:left="106"/>
              <w:jc w:val="left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3D6E38">
              <w:rPr>
                <w:rFonts w:asciiTheme="minorBidi" w:eastAsia="Wingdings" w:hAnsiTheme="minorBidi" w:cstheme="minorBidi"/>
                <w:color w:val="FF0000"/>
                <w:sz w:val="20"/>
                <w:szCs w:val="20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rtl/>
              </w:rPr>
              <w:t>התאמת מבנה מערכת הדם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rtl/>
              </w:rPr>
              <w:t>לתפקודה</w:t>
            </w:r>
          </w:p>
          <w:p w14:paraId="1227B24A" w14:textId="66C7E39E" w:rsidR="006B440A" w:rsidRPr="003D6E38" w:rsidRDefault="003D6E38" w:rsidP="006B440A">
            <w:pPr>
              <w:ind w:right="110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  <w:rtl/>
              </w:rPr>
            </w:pPr>
            <w:r w:rsidRPr="003D6E38">
              <w:rPr>
                <w:rFonts w:asciiTheme="minorBidi" w:eastAsia="David" w:hAnsiTheme="minorBidi" w:cstheme="minorBidi"/>
                <w:color w:val="FF0000"/>
                <w:sz w:val="20"/>
                <w:szCs w:val="20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שריר הלב מותאם לשאיבת הדם ולהזרמתו לכל חלקי הגוף.</w:t>
            </w:r>
            <w:r w:rsidR="006B440A" w:rsidRPr="003D6E38">
              <w:rPr>
                <w:rFonts w:asciiTheme="minorBidi" w:hAnsiTheme="minorBidi" w:cstheme="minorBidi"/>
                <w:color w:val="FF0000"/>
                <w:sz w:val="18"/>
                <w:szCs w:val="18"/>
                <w:rtl/>
              </w:rPr>
              <w:t xml:space="preserve"> </w:t>
            </w:r>
            <w:r w:rsidR="006B440A"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 xml:space="preserve"> הסתעפות כלי הדם מותאמת להובלת הדם לכל חלקי הגוף ומכל חלקי הגוף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8871" w14:textId="77777777" w:rsidR="000D3508" w:rsidRPr="003D6E38" w:rsidRDefault="003D6E38" w:rsidP="003F1008">
            <w:pPr>
              <w:spacing w:after="198" w:line="277" w:lineRule="auto"/>
              <w:ind w:right="10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מערכות הובלה ביצורים חיים מתווכות בין פנים הגוף לבין הסביבה החיצונית, הן מקשרות בין כל חלקי הגוף ומאפשרות מעבר חומרים לכל חלקי הגוף . </w:t>
            </w:r>
          </w:p>
          <w:p w14:paraId="5B521C6F" w14:textId="77777777" w:rsidR="000D3508" w:rsidRPr="003D6E38" w:rsidRDefault="003D6E38" w:rsidP="003F1008">
            <w:pPr>
              <w:bidi w:val="0"/>
              <w:spacing w:after="216"/>
              <w:ind w:right="16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</w:t>
            </w:r>
          </w:p>
          <w:p w14:paraId="7819AFCE" w14:textId="77777777" w:rsidR="000D3508" w:rsidRPr="003D6E38" w:rsidRDefault="003D6E38" w:rsidP="003F1008">
            <w:pPr>
              <w:ind w:right="230" w:firstLine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קיימת התאמה בין מבנה לבין תפקוד של איברים ומערכות.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D3508" w:rsidRPr="003D6E38" w14:paraId="4D8CC682" w14:textId="77777777" w:rsidTr="003F1008">
        <w:trPr>
          <w:trHeight w:val="253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637" w14:textId="77777777" w:rsidR="000D3508" w:rsidRPr="003D6E38" w:rsidRDefault="003D6E38" w:rsidP="006B440A">
            <w:pPr>
              <w:bidi w:val="0"/>
              <w:spacing w:after="216"/>
              <w:ind w:right="58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0B5FD9AE" w14:textId="77777777" w:rsidR="000D3508" w:rsidRPr="003D6E38" w:rsidRDefault="003D6E38" w:rsidP="006B440A">
            <w:pPr>
              <w:bidi w:val="0"/>
              <w:ind w:right="60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8B0" w14:textId="1D741445" w:rsidR="000D3508" w:rsidRPr="003D6E38" w:rsidRDefault="003D6E38" w:rsidP="006B440A">
            <w:pPr>
              <w:ind w:left="4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בריאות ומערכת הדם</w:t>
            </w:r>
          </w:p>
          <w:p w14:paraId="2FAD2E96" w14:textId="537B5C95" w:rsidR="000D3508" w:rsidRPr="003D6E38" w:rsidRDefault="003D6E38" w:rsidP="006B440A">
            <w:pPr>
              <w:ind w:right="66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6"/>
                <w:szCs w:val="16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התלמידים ישוו בין קצב דופק של אנשים שונים לאחר מאמץ גופני ויסיקו מסקנות </w:t>
            </w:r>
            <w:r w:rsidR="006B440A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(</w:t>
            </w:r>
            <w:r w:rsidR="005241E0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- להשוות בין ממצאים של קבוצות שונות במחקר ולהסיק מסקנות (ד))</w:t>
            </w:r>
            <w:r w:rsidR="005241E0" w:rsidRPr="00774DEE">
              <w:rPr>
                <w:rFonts w:ascii="Arial" w:hAnsi="Arial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FDAC" w14:textId="39FBF668" w:rsidR="000D3508" w:rsidRPr="003D6E38" w:rsidRDefault="003D6E38" w:rsidP="006B440A">
            <w:pPr>
              <w:spacing w:after="60"/>
              <w:ind w:left="3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בריאות ומערכת הדם 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2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</w:p>
          <w:p w14:paraId="4F706668" w14:textId="1228BFFD" w:rsidR="000D3508" w:rsidRPr="003D6E38" w:rsidRDefault="003D6E38" w:rsidP="006B440A">
            <w:pPr>
              <w:spacing w:after="54"/>
              <w:ind w:right="574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color w:val="FF0000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color w:val="FF000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התנהגות ואמצעים לשמירה על מערכת הלב והדם</w:t>
            </w:r>
          </w:p>
          <w:p w14:paraId="26158318" w14:textId="4059F5F9" w:rsidR="000D3508" w:rsidRPr="003D6E38" w:rsidRDefault="003D6E38" w:rsidP="006B440A">
            <w:pPr>
              <w:ind w:right="389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David" w:hAnsiTheme="minorBidi" w:cstheme="minorBidi"/>
                <w:color w:val="FF0000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color w:val="FF000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אבחון המצב הבריאותי באמצעות בדיקות דם ודופק לב.</w:t>
            </w:r>
          </w:p>
          <w:p w14:paraId="2252E4FF" w14:textId="563E199D" w:rsidR="000D3508" w:rsidRPr="003D6E38" w:rsidRDefault="003D6E38" w:rsidP="006B440A">
            <w:pPr>
              <w:ind w:left="6"/>
              <w:jc w:val="left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חשיבות תרומת דם להצלת חיים.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C3BB" w14:textId="77777777" w:rsidR="000D3508" w:rsidRPr="003D6E38" w:rsidRDefault="003D6E38" w:rsidP="006B440A">
            <w:pPr>
              <w:bidi w:val="0"/>
              <w:ind w:right="166" w:firstLine="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אורח חיים בריא הוא מכלול התנהגויות מקדמות בריאות  מסיבות שונות 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0D3508" w:rsidRPr="003D6E38" w14:paraId="221CD9DB" w14:textId="77777777" w:rsidTr="003F1008">
        <w:trPr>
          <w:trHeight w:val="291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072" w14:textId="77777777" w:rsidR="000D3508" w:rsidRPr="003D6E38" w:rsidRDefault="003D6E38" w:rsidP="006B440A">
            <w:pPr>
              <w:bidi w:val="0"/>
              <w:ind w:right="60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60" w14:textId="3D5B8E36" w:rsidR="000D3508" w:rsidRPr="003D6E38" w:rsidRDefault="006B440A" w:rsidP="006B440A">
            <w:pPr>
              <w:spacing w:after="294"/>
              <w:ind w:left="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הגוף כמערכת</w:t>
            </w:r>
          </w:p>
          <w:p w14:paraId="6A83480C" w14:textId="7C6B90F8" w:rsidR="000D3508" w:rsidRPr="003D6E38" w:rsidRDefault="005241E0" w:rsidP="006B440A">
            <w:pPr>
              <w:spacing w:after="54"/>
              <w:ind w:left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0" wp14:anchorId="6D4887F2" wp14:editId="1EDBE615">
                  <wp:simplePos x="0" y="0"/>
                  <wp:positionH relativeFrom="column">
                    <wp:posOffset>3012440</wp:posOffset>
                  </wp:positionH>
                  <wp:positionV relativeFrom="paragraph">
                    <wp:posOffset>189230</wp:posOffset>
                  </wp:positionV>
                  <wp:extent cx="189865" cy="193040"/>
                  <wp:effectExtent l="0" t="0" r="0" b="0"/>
                  <wp:wrapSquare wrapText="bothSides"/>
                  <wp:docPr id="8831" name="Picture 8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Picture 883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9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6E38"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="003D6E38"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="003D6E38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חשיבות הקשר בין מערכות בגוף</w:t>
            </w:r>
          </w:p>
          <w:p w14:paraId="4335A495" w14:textId="50B75BFE" w:rsidR="005241E0" w:rsidRPr="005241E0" w:rsidRDefault="003D6E38" w:rsidP="006B440A">
            <w:pPr>
              <w:numPr>
                <w:ilvl w:val="0"/>
                <w:numId w:val="22"/>
              </w:numPr>
              <w:ind w:right="135" w:hanging="3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התלמידים יבדקו את הקשר בין פעילות גופנית מוגברת לקצב פעימות לב </w:t>
            </w:r>
            <w:r w:rsidR="005241E0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(לתכנן</w:t>
            </w:r>
            <w:r w:rsidR="005241E0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5241E0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מערך</w:t>
            </w:r>
            <w:r w:rsidR="005241E0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5241E0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מחקר</w:t>
            </w:r>
            <w:r w:rsidR="005241E0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5241E0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ולבצעו (ג))</w:t>
            </w:r>
            <w:r w:rsidR="005241E0" w:rsidRPr="00CF7285">
              <w:rPr>
                <w:noProof/>
              </w:rPr>
              <w:t xml:space="preserve"> </w:t>
            </w:r>
          </w:p>
          <w:p w14:paraId="635174A9" w14:textId="270F24F8" w:rsidR="000D3508" w:rsidRPr="003D6E38" w:rsidRDefault="000D3508" w:rsidP="006B440A">
            <w:pPr>
              <w:numPr>
                <w:ilvl w:val="0"/>
                <w:numId w:val="22"/>
              </w:numPr>
              <w:ind w:right="135" w:hanging="3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6204" w14:textId="7794C233" w:rsidR="000D3508" w:rsidRPr="003D6E38" w:rsidRDefault="003D6E38" w:rsidP="006B440A">
            <w:pPr>
              <w:spacing w:after="294"/>
              <w:ind w:left="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הגוף כמערכת </w:t>
            </w:r>
            <w:r w:rsidR="006B440A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הרחבה</w:t>
            </w:r>
            <w:r w:rsidR="006B440A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14:paraId="4EBE1F80" w14:textId="326DDE37" w:rsidR="000D3508" w:rsidRPr="003D6E38" w:rsidRDefault="003D6E38" w:rsidP="006B440A">
            <w:pPr>
              <w:ind w:left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18"/>
                <w:szCs w:val="18"/>
                <w:rtl/>
              </w:rPr>
              <w:t>חשיבות הקשר בין מערכות בגוף</w:t>
            </w:r>
          </w:p>
          <w:p w14:paraId="6ECB487D" w14:textId="3BF2C4CA" w:rsidR="000D3508" w:rsidRPr="003D6E38" w:rsidRDefault="003D6E38" w:rsidP="006B440A">
            <w:pPr>
              <w:ind w:right="17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לדוגמה: פעילות מוגברת של קצב הלב להגברת אספקת חמצן המועבר בדם לאיברי הגוף בעת מאמץ גופני.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F32" w14:textId="77777777" w:rsidR="000D3508" w:rsidRPr="003D6E38" w:rsidRDefault="003D6E38" w:rsidP="006B440A">
            <w:pPr>
              <w:bidi w:val="0"/>
              <w:spacing w:after="16"/>
              <w:ind w:left="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בין </w:t>
            </w:r>
          </w:p>
          <w:p w14:paraId="74873756" w14:textId="77777777" w:rsidR="000D3508" w:rsidRPr="003D6E38" w:rsidRDefault="003D6E38" w:rsidP="006B440A">
            <w:pPr>
              <w:spacing w:line="275" w:lineRule="auto"/>
              <w:ind w:right="13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המערכות השונות בגוף היצור מתקיימים קשרים </w:t>
            </w:r>
          </w:p>
          <w:p w14:paraId="0262C499" w14:textId="77777777" w:rsidR="000D3508" w:rsidRPr="003D6E38" w:rsidRDefault="003D6E38" w:rsidP="006B440A">
            <w:pPr>
              <w:bidi w:val="0"/>
              <w:ind w:firstLine="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החיוניים לתפקודו התקין של הגוף . </w:t>
            </w:r>
          </w:p>
        </w:tc>
      </w:tr>
    </w:tbl>
    <w:p w14:paraId="47DE69D9" w14:textId="6C21757B" w:rsidR="000D3508" w:rsidRPr="003D6E38" w:rsidRDefault="006B440A">
      <w:pPr>
        <w:bidi w:val="0"/>
        <w:spacing w:after="23"/>
        <w:ind w:left="13807"/>
        <w:jc w:val="both"/>
        <w:rPr>
          <w:rFonts w:asciiTheme="minorBidi" w:hAnsiTheme="minorBidi" w:cstheme="minorBidi"/>
          <w:sz w:val="20"/>
          <w:szCs w:val="20"/>
        </w:rPr>
      </w:pPr>
      <w:r w:rsidRPr="003D6E38">
        <w:rPr>
          <w:rFonts w:asciiTheme="minorBidi" w:eastAsia="Arial" w:hAnsiTheme="minorBidi" w:cstheme="minorBidi"/>
          <w:b/>
          <w:sz w:val="24"/>
          <w:szCs w:val="20"/>
        </w:rPr>
        <w:br w:type="textWrapping" w:clear="all"/>
        <w:t xml:space="preserve"> </w:t>
      </w:r>
    </w:p>
    <w:p w14:paraId="3A8F78A8" w14:textId="77777777" w:rsidR="000D3508" w:rsidRPr="003D6E38" w:rsidRDefault="003D6E38">
      <w:pPr>
        <w:bidi w:val="0"/>
        <w:spacing w:after="21"/>
        <w:ind w:left="13807"/>
        <w:jc w:val="both"/>
        <w:rPr>
          <w:rFonts w:asciiTheme="minorBidi" w:hAnsiTheme="minorBidi" w:cstheme="minorBidi"/>
          <w:sz w:val="20"/>
          <w:szCs w:val="20"/>
        </w:rPr>
      </w:pPr>
      <w:r w:rsidRPr="003D6E38">
        <w:rPr>
          <w:rFonts w:asciiTheme="minorBidi" w:eastAsia="Arial" w:hAnsiTheme="minorBidi" w:cstheme="minorBidi"/>
          <w:b/>
          <w:sz w:val="24"/>
          <w:szCs w:val="20"/>
        </w:rPr>
        <w:t xml:space="preserve"> </w:t>
      </w:r>
    </w:p>
    <w:p w14:paraId="2D14A22B" w14:textId="77777777" w:rsidR="000D3508" w:rsidRPr="003D6E38" w:rsidRDefault="003D6E38">
      <w:pPr>
        <w:bidi w:val="0"/>
        <w:spacing w:after="21"/>
        <w:ind w:left="13807"/>
        <w:jc w:val="both"/>
        <w:rPr>
          <w:rFonts w:asciiTheme="minorBidi" w:hAnsiTheme="minorBidi" w:cstheme="minorBidi"/>
          <w:sz w:val="20"/>
          <w:szCs w:val="20"/>
        </w:rPr>
      </w:pPr>
      <w:r w:rsidRPr="003D6E38">
        <w:rPr>
          <w:rFonts w:asciiTheme="minorBidi" w:eastAsia="Arial" w:hAnsiTheme="minorBidi" w:cstheme="minorBidi"/>
          <w:b/>
          <w:sz w:val="24"/>
          <w:szCs w:val="20"/>
        </w:rPr>
        <w:t xml:space="preserve"> </w:t>
      </w:r>
    </w:p>
    <w:p w14:paraId="2F19E001" w14:textId="77777777" w:rsidR="001675EF" w:rsidRPr="003D6E38" w:rsidRDefault="001675EF">
      <w:pPr>
        <w:bidi w:val="0"/>
        <w:spacing w:after="23"/>
        <w:ind w:left="13807"/>
        <w:jc w:val="both"/>
        <w:rPr>
          <w:rFonts w:asciiTheme="minorBidi" w:eastAsia="Arial" w:hAnsiTheme="minorBidi" w:cstheme="minorBidi"/>
          <w:b/>
          <w:sz w:val="24"/>
          <w:szCs w:val="20"/>
        </w:rPr>
      </w:pPr>
    </w:p>
    <w:p w14:paraId="0EC147A2" w14:textId="77777777" w:rsidR="001675EF" w:rsidRPr="003D6E38" w:rsidRDefault="001675EF" w:rsidP="001675EF">
      <w:pPr>
        <w:bidi w:val="0"/>
        <w:spacing w:after="23"/>
        <w:ind w:left="13807"/>
        <w:jc w:val="both"/>
        <w:rPr>
          <w:rFonts w:asciiTheme="minorBidi" w:eastAsia="Arial" w:hAnsiTheme="minorBidi" w:cstheme="minorBidi"/>
          <w:b/>
          <w:sz w:val="24"/>
          <w:szCs w:val="20"/>
        </w:rPr>
      </w:pPr>
    </w:p>
    <w:p w14:paraId="0B9E1CFF" w14:textId="0EB34741" w:rsidR="000D3508" w:rsidRPr="003D6E38" w:rsidRDefault="003D6E38" w:rsidP="001675EF">
      <w:pPr>
        <w:bidi w:val="0"/>
        <w:spacing w:after="23"/>
        <w:ind w:left="13807"/>
        <w:jc w:val="both"/>
        <w:rPr>
          <w:rFonts w:asciiTheme="minorBidi" w:hAnsiTheme="minorBidi" w:cstheme="minorBidi"/>
          <w:sz w:val="20"/>
          <w:szCs w:val="20"/>
        </w:rPr>
      </w:pPr>
      <w:r w:rsidRPr="003D6E38">
        <w:rPr>
          <w:rFonts w:asciiTheme="minorBidi" w:eastAsia="Arial" w:hAnsiTheme="minorBidi" w:cstheme="minorBidi"/>
          <w:b/>
          <w:sz w:val="24"/>
          <w:szCs w:val="20"/>
        </w:rPr>
        <w:t xml:space="preserve"> </w:t>
      </w:r>
    </w:p>
    <w:p w14:paraId="5454C73C" w14:textId="77777777" w:rsidR="0072694C" w:rsidRPr="003D6E38" w:rsidRDefault="0072694C">
      <w:pPr>
        <w:bidi w:val="0"/>
        <w:spacing w:after="0"/>
        <w:ind w:left="13807"/>
        <w:jc w:val="both"/>
        <w:rPr>
          <w:rFonts w:asciiTheme="minorBidi" w:eastAsia="Arial" w:hAnsiTheme="minorBidi" w:cstheme="minorBidi"/>
          <w:b/>
          <w:sz w:val="24"/>
          <w:szCs w:val="20"/>
        </w:rPr>
      </w:pPr>
    </w:p>
    <w:p w14:paraId="7A08CFE3" w14:textId="77777777" w:rsidR="0072694C" w:rsidRPr="003D6E38" w:rsidRDefault="0072694C" w:rsidP="0072694C">
      <w:pPr>
        <w:bidi w:val="0"/>
        <w:spacing w:after="0"/>
        <w:ind w:left="13807"/>
        <w:jc w:val="both"/>
        <w:rPr>
          <w:rFonts w:asciiTheme="minorBidi" w:eastAsia="Arial" w:hAnsiTheme="minorBidi" w:cstheme="minorBidi"/>
          <w:b/>
          <w:sz w:val="24"/>
          <w:szCs w:val="20"/>
        </w:rPr>
      </w:pPr>
    </w:p>
    <w:p w14:paraId="38319136" w14:textId="77777777" w:rsidR="0072694C" w:rsidRPr="003D6E38" w:rsidRDefault="0072694C" w:rsidP="0072694C">
      <w:pPr>
        <w:bidi w:val="0"/>
        <w:spacing w:after="0"/>
        <w:ind w:left="13807"/>
        <w:jc w:val="both"/>
        <w:rPr>
          <w:rFonts w:asciiTheme="minorBidi" w:eastAsia="Arial" w:hAnsiTheme="minorBidi" w:cstheme="minorBidi"/>
          <w:b/>
          <w:sz w:val="24"/>
          <w:szCs w:val="20"/>
        </w:rPr>
      </w:pPr>
    </w:p>
    <w:p w14:paraId="4A9D56E1" w14:textId="1BEF0CE5" w:rsidR="000D3508" w:rsidRPr="003D6E38" w:rsidRDefault="003D6E38" w:rsidP="00C40092">
      <w:pPr>
        <w:pStyle w:val="3"/>
        <w:ind w:left="39" w:right="0"/>
        <w:jc w:val="center"/>
        <w:rPr>
          <w:rFonts w:asciiTheme="minorBidi" w:hAnsiTheme="minorBidi" w:cstheme="minorBidi"/>
          <w:sz w:val="24"/>
          <w:szCs w:val="20"/>
          <w:rtl/>
        </w:rPr>
      </w:pPr>
      <w:r w:rsidRPr="003D6E38">
        <w:rPr>
          <w:rFonts w:asciiTheme="minorBidi" w:hAnsiTheme="minorBidi" w:cstheme="minorBidi"/>
          <w:bCs/>
          <w:sz w:val="24"/>
          <w:szCs w:val="24"/>
          <w:rtl/>
        </w:rPr>
        <w:t>תחום תוכן: מדעי החומר – כימיה, פיזיקה       נושא מרכזי : אנרגיה</w:t>
      </w:r>
    </w:p>
    <w:p w14:paraId="4A444D56" w14:textId="4A0F4C9A" w:rsidR="000D3508" w:rsidRDefault="003D6E38" w:rsidP="00C40092">
      <w:pPr>
        <w:spacing w:after="105"/>
        <w:ind w:right="2640"/>
        <w:jc w:val="both"/>
        <w:rPr>
          <w:rFonts w:asciiTheme="minorBidi" w:hAnsiTheme="minorBidi" w:cstheme="minorBidi"/>
          <w:sz w:val="20"/>
          <w:szCs w:val="20"/>
          <w:rtl/>
        </w:rPr>
      </w:pPr>
      <w:r w:rsidRPr="003D6E38">
        <w:rPr>
          <w:rFonts w:asciiTheme="minorBidi" w:eastAsia="Arial" w:hAnsiTheme="minorBidi" w:cstheme="minorBidi"/>
          <w:b/>
          <w:bCs/>
          <w:sz w:val="20"/>
          <w:szCs w:val="20"/>
          <w:shd w:val="clear" w:color="auto" w:fill="FFFF00"/>
          <w:rtl/>
        </w:rPr>
        <w:t>במסגרת הנושא אנרגיה חשמלית  צוינו  הדגשים מיוחדים בנושא שינוי אקלים הנובעים מדרכי ההפקה והשימוש באנרגיה חשמלית</w:t>
      </w:r>
      <w:r w:rsidRPr="003D6E38">
        <w:rPr>
          <w:rFonts w:asciiTheme="minorBidi" w:eastAsia="Arial" w:hAnsiTheme="minorBidi" w:cstheme="minorBidi"/>
          <w:b/>
          <w:bCs/>
          <w:sz w:val="20"/>
          <w:szCs w:val="20"/>
          <w:rtl/>
        </w:rPr>
        <w:t>.</w:t>
      </w:r>
      <w:r w:rsidRPr="003D6E38">
        <w:rPr>
          <w:rFonts w:asciiTheme="minorBidi" w:eastAsia="Arial" w:hAnsiTheme="minorBidi" w:cstheme="minorBidi"/>
          <w:b/>
          <w:bCs/>
          <w:sz w:val="18"/>
          <w:szCs w:val="18"/>
          <w:rtl/>
        </w:rPr>
        <w:t xml:space="preserve"> </w:t>
      </w:r>
      <w:r w:rsidR="00C40092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Pr="003D6E38">
        <w:rPr>
          <w:rFonts w:asciiTheme="minorBidi" w:eastAsia="Arial" w:hAnsiTheme="minorBidi" w:cstheme="minorBidi"/>
          <w:b/>
          <w:bCs/>
          <w:sz w:val="20"/>
          <w:szCs w:val="20"/>
          <w:shd w:val="clear" w:color="auto" w:fill="FFFF00"/>
          <w:rtl/>
        </w:rPr>
        <w:t>בצהוב סעיפים שנוספו כדי לציין את תופעת ההתחממות העולמית</w:t>
      </w:r>
      <w:r w:rsidRPr="003D6E38">
        <w:rPr>
          <w:rFonts w:asciiTheme="minorBidi" w:eastAsia="Arial" w:hAnsiTheme="minorBidi" w:cstheme="minorBidi"/>
          <w:b/>
          <w:bCs/>
          <w:i/>
          <w:iCs/>
          <w:color w:val="FF0000"/>
          <w:sz w:val="2"/>
          <w:szCs w:val="2"/>
          <w:rtl/>
        </w:rPr>
        <w:t xml:space="preserve"> </w:t>
      </w:r>
    </w:p>
    <w:p w14:paraId="7C83CAF8" w14:textId="77777777" w:rsidR="00C40092" w:rsidRPr="00E511E5" w:rsidRDefault="00C40092" w:rsidP="00C40092">
      <w:pPr>
        <w:spacing w:after="0"/>
        <w:ind w:left="-2"/>
        <w:jc w:val="both"/>
        <w:rPr>
          <w:rFonts w:asciiTheme="minorBidi" w:hAnsiTheme="minorBidi" w:cstheme="minorBidi"/>
          <w:b/>
          <w:bCs/>
          <w:sz w:val="12"/>
          <w:szCs w:val="12"/>
          <w:rtl/>
        </w:rPr>
      </w:pPr>
      <w:r w:rsidRPr="00E511E5">
        <w:rPr>
          <w:rFonts w:asciiTheme="minorBidi" w:hAnsiTheme="minorBidi" w:cstheme="minorBidi"/>
          <w:b/>
          <w:bCs/>
          <w:sz w:val="20"/>
          <w:szCs w:val="20"/>
          <w:rtl/>
        </w:rPr>
        <w:t>שימו לב:</w:t>
      </w:r>
      <w:r w:rsidRPr="00E511E5">
        <w:rPr>
          <w:rFonts w:asciiTheme="minorBidi" w:hAnsiTheme="minorBidi" w:cstheme="minorBidi"/>
          <w:sz w:val="20"/>
          <w:szCs w:val="20"/>
          <w:rtl/>
        </w:rPr>
        <w:t xml:space="preserve"> בטור הפעילויות הלימודיות מופיעות בסוגריים בצד כל פעילות </w:t>
      </w:r>
      <w:r w:rsidRPr="00E511E5">
        <w:rPr>
          <w:rFonts w:asciiTheme="minorBidi" w:hAnsiTheme="minorBidi" w:cstheme="minorBidi"/>
          <w:b/>
          <w:bCs/>
          <w:i/>
          <w:iCs/>
          <w:color w:val="339933"/>
          <w:sz w:val="20"/>
          <w:szCs w:val="20"/>
          <w:rtl/>
        </w:rPr>
        <w:t>בצבע ירוק ובכתב נטוי</w:t>
      </w:r>
      <w:r w:rsidRPr="00E511E5">
        <w:rPr>
          <w:rFonts w:asciiTheme="minorBidi" w:hAnsiTheme="minorBidi" w:cstheme="minorBidi"/>
          <w:color w:val="006600"/>
          <w:sz w:val="20"/>
          <w:szCs w:val="20"/>
          <w:rtl/>
        </w:rPr>
        <w:t xml:space="preserve"> </w:t>
      </w:r>
      <w:r w:rsidRPr="00E511E5">
        <w:rPr>
          <w:rFonts w:asciiTheme="minorBidi" w:hAnsiTheme="minorBidi" w:cstheme="minorBidi"/>
          <w:sz w:val="20"/>
          <w:szCs w:val="20"/>
          <w:rtl/>
        </w:rPr>
        <w:t>המיומנות והאות שמייצגת את יכולת הליבה של האוריינות המדעית.</w:t>
      </w:r>
    </w:p>
    <w:p w14:paraId="5ACB3E9B" w14:textId="77777777" w:rsidR="00C40092" w:rsidRPr="003D6E38" w:rsidRDefault="00C40092">
      <w:pPr>
        <w:spacing w:after="64"/>
        <w:ind w:left="45"/>
        <w:jc w:val="left"/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3948" w:type="dxa"/>
        <w:tblInd w:w="4" w:type="dxa"/>
        <w:tblCellMar>
          <w:top w:w="44" w:type="dxa"/>
          <w:left w:w="65" w:type="dxa"/>
          <w:right w:w="104" w:type="dxa"/>
        </w:tblCellMar>
        <w:tblLook w:val="04A0" w:firstRow="1" w:lastRow="0" w:firstColumn="1" w:lastColumn="0" w:noHBand="0" w:noVBand="1"/>
      </w:tblPr>
      <w:tblGrid>
        <w:gridCol w:w="2058"/>
        <w:gridCol w:w="5754"/>
        <w:gridCol w:w="4504"/>
        <w:gridCol w:w="1632"/>
      </w:tblGrid>
      <w:tr w:rsidR="000D3508" w:rsidRPr="003D6E38" w14:paraId="1D51CAC2" w14:textId="77777777" w:rsidTr="005268AE">
        <w:trPr>
          <w:trHeight w:val="8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957C2D2" w14:textId="77777777" w:rsidR="000D3508" w:rsidRPr="003D6E38" w:rsidRDefault="003D6E38">
            <w:pPr>
              <w:spacing w:after="19"/>
              <w:ind w:right="42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</w:t>
            </w:r>
          </w:p>
          <w:p w14:paraId="76D9BF50" w14:textId="77777777" w:rsidR="000D3508" w:rsidRPr="003D6E38" w:rsidRDefault="003D6E38">
            <w:pPr>
              <w:ind w:right="383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תומכות למידה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A8D55C7" w14:textId="77777777" w:rsidR="000D3508" w:rsidRPr="003D6E38" w:rsidRDefault="003D6E38">
            <w:pPr>
              <w:ind w:left="906" w:right="1224" w:firstLine="34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פעילויות לימודיות המשלבות תוכן ואבני דרך של מיומנויות חשיבה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B20748E" w14:textId="77777777" w:rsidR="000D3508" w:rsidRPr="003D6E38" w:rsidRDefault="003D6E38">
            <w:pPr>
              <w:ind w:right="4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7244D71" w14:textId="77777777" w:rsidR="000D3508" w:rsidRPr="003D6E38" w:rsidRDefault="003D6E38">
            <w:pPr>
              <w:spacing w:after="19"/>
              <w:ind w:right="45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76BBCA6E" w14:textId="77777777" w:rsidR="000D3508" w:rsidRPr="003D6E38" w:rsidRDefault="003D6E38">
            <w:pPr>
              <w:ind w:right="228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0D3508" w:rsidRPr="003D6E38" w14:paraId="7B0802BF" w14:textId="77777777" w:rsidTr="005268AE">
        <w:trPr>
          <w:trHeight w:val="391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446C" w14:textId="77777777" w:rsidR="000D3508" w:rsidRPr="003D6E38" w:rsidRDefault="003D6E38" w:rsidP="0050066F">
            <w:pPr>
              <w:spacing w:line="279" w:lineRule="auto"/>
              <w:ind w:left="1" w:right="429" w:hanging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  <w:t>שיעור מוקלט:</w:t>
            </w:r>
            <w:hyperlink r:id="rId96">
              <w:r w:rsidRPr="003D6E38">
                <w:rPr>
                  <w:rFonts w:asciiTheme="minorBidi" w:eastAsia="Arial" w:hAnsiTheme="minorBidi" w:cstheme="minorBidi"/>
                  <w:sz w:val="16"/>
                  <w:szCs w:val="16"/>
                  <w:rtl/>
                </w:rPr>
                <w:t xml:space="preserve"> </w:t>
              </w:r>
            </w:hyperlink>
            <w:hyperlink r:id="rId97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א</w:t>
              </w:r>
            </w:hyperlink>
            <w:hyperlink r:id="rId98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נרגי</w:t>
              </w:r>
            </w:hyperlink>
            <w:hyperlink r:id="rId99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ה</w:t>
              </w:r>
            </w:hyperlink>
            <w:hyperlink r:id="rId100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rtl/>
                </w:rPr>
                <w:t xml:space="preserve"> </w:t>
              </w:r>
            </w:hyperlink>
            <w:hyperlink r:id="rId101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סוגי</w:t>
              </w:r>
            </w:hyperlink>
            <w:hyperlink r:id="rId102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ם</w:t>
              </w:r>
            </w:hyperlink>
            <w:hyperlink r:id="rId103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104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והמרו</w:t>
              </w:r>
            </w:hyperlink>
            <w:hyperlink r:id="rId105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ת</w:t>
              </w:r>
            </w:hyperlink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4E39DC2B" w14:textId="77777777" w:rsidR="000D3508" w:rsidRPr="003D6E38" w:rsidRDefault="003D6E38" w:rsidP="0050066F">
            <w:pPr>
              <w:bidi w:val="0"/>
              <w:ind w:right="57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20"/>
              </w:rPr>
              <w:t xml:space="preserve"> </w:t>
            </w:r>
          </w:p>
          <w:p w14:paraId="1CC03DE8" w14:textId="77777777" w:rsidR="000D3508" w:rsidRPr="003D6E38" w:rsidRDefault="00F458BB" w:rsidP="0050066F">
            <w:pPr>
              <w:spacing w:after="192" w:line="279" w:lineRule="auto"/>
              <w:ind w:right="53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hyperlink r:id="rId106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יחיד</w:t>
              </w:r>
            </w:hyperlink>
            <w:hyperlink r:id="rId107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ת</w:t>
              </w:r>
            </w:hyperlink>
            <w:hyperlink r:id="rId108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109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הורא</w:t>
              </w:r>
            </w:hyperlink>
            <w:hyperlink r:id="rId110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ה</w:t>
              </w:r>
            </w:hyperlink>
            <w:hyperlink r:id="rId111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112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סוגי</w:t>
              </w:r>
            </w:hyperlink>
            <w:hyperlink r:id="rId113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ם</w:t>
              </w:r>
            </w:hyperlink>
            <w:hyperlink r:id="rId114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rtl/>
                </w:rPr>
                <w:t xml:space="preserve"> </w:t>
              </w:r>
            </w:hyperlink>
            <w:hyperlink r:id="rId115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והמרו</w:t>
              </w:r>
            </w:hyperlink>
            <w:hyperlink r:id="rId116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ת</w:t>
              </w:r>
            </w:hyperlink>
            <w:hyperlink r:id="rId117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 xml:space="preserve"> </w:t>
              </w:r>
            </w:hyperlink>
            <w:hyperlink r:id="rId118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אנרגי</w:t>
              </w:r>
            </w:hyperlink>
            <w:hyperlink r:id="rId119">
              <w:r w:rsidR="003D6E38"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ה</w:t>
              </w:r>
            </w:hyperlink>
            <w:r w:rsidR="003D6E38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6B277257" w14:textId="2B08F273" w:rsidR="000D3508" w:rsidRPr="003D6E38" w:rsidRDefault="000D3508" w:rsidP="0027135D">
            <w:pPr>
              <w:spacing w:after="216"/>
              <w:ind w:right="30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69C4" w14:textId="77777777" w:rsidR="000D3508" w:rsidRPr="003D6E38" w:rsidRDefault="003D6E38" w:rsidP="0050066F">
            <w:pPr>
              <w:spacing w:after="216"/>
              <w:ind w:left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– סוגים, המרות ומעברים </w:t>
            </w:r>
          </w:p>
          <w:p w14:paraId="4D5CA55D" w14:textId="0AEF4F6F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6"/>
                <w:szCs w:val="16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יזהו סוגי אנרגיה בתופעות בעולם הטבע ובמערכות טכנולוגיות, ויציגו את המרות האנרגיה והמעברים בתרשימי זרימה </w:t>
            </w:r>
            <w:r w:rsidR="0050066F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ייצוג בתרשים</w:t>
            </w:r>
            <w:r w:rsidR="0050066F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</w:t>
            </w:r>
            <w:r w:rsidR="0050066F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. </w:t>
            </w:r>
            <w:r w:rsidR="00C40092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לפתח מודלים (ב))</w:t>
            </w: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B873" w14:textId="77777777" w:rsidR="000D3508" w:rsidRPr="003D6E38" w:rsidRDefault="003D6E38">
            <w:pPr>
              <w:spacing w:after="98"/>
              <w:ind w:left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– סוגים, המרות ומעברים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2BF1018D" w14:textId="77777777" w:rsidR="000D3508" w:rsidRPr="003D6E38" w:rsidRDefault="003D6E38">
            <w:pPr>
              <w:spacing w:after="38"/>
              <w:ind w:left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4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  </w:t>
            </w:r>
          </w:p>
          <w:p w14:paraId="57D535BE" w14:textId="77777777" w:rsidR="000D3508" w:rsidRPr="003D6E38" w:rsidRDefault="003D6E38">
            <w:pPr>
              <w:numPr>
                <w:ilvl w:val="0"/>
                <w:numId w:val="23"/>
              </w:numPr>
              <w:spacing w:after="104"/>
              <w:ind w:hanging="27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סוגי אנרגיה </w:t>
            </w:r>
          </w:p>
          <w:p w14:paraId="297BAAB8" w14:textId="77777777" w:rsidR="000D3508" w:rsidRPr="003D6E38" w:rsidRDefault="003D6E38">
            <w:pPr>
              <w:numPr>
                <w:ilvl w:val="0"/>
                <w:numId w:val="23"/>
              </w:numPr>
              <w:spacing w:after="19" w:line="257" w:lineRule="auto"/>
              <w:ind w:hanging="27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אנרגיה חשמלית, אנרגיית תנועה, חום, אנרגיית קול ,אנרגיית קרינה )אור( </w:t>
            </w:r>
          </w:p>
          <w:p w14:paraId="08510F84" w14:textId="77777777" w:rsidR="000D3508" w:rsidRPr="003D6E38" w:rsidRDefault="003D6E38">
            <w:pPr>
              <w:numPr>
                <w:ilvl w:val="0"/>
                <w:numId w:val="23"/>
              </w:numPr>
              <w:spacing w:after="26"/>
              <w:ind w:hanging="27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המרות אנרגיה מסוג לסוג </w:t>
            </w:r>
          </w:p>
          <w:p w14:paraId="28CCF70C" w14:textId="77777777" w:rsidR="000D3508" w:rsidRPr="003D6E38" w:rsidRDefault="003D6E38">
            <w:pPr>
              <w:numPr>
                <w:ilvl w:val="0"/>
                <w:numId w:val="23"/>
              </w:numPr>
              <w:spacing w:after="7"/>
              <w:ind w:hanging="27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מעברי אנרגיה מגוף לגוף </w:t>
            </w:r>
          </w:p>
          <w:p w14:paraId="5A2E54C2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8AB" w14:textId="77777777" w:rsidR="000D3508" w:rsidRPr="003D6E38" w:rsidRDefault="003D6E38" w:rsidP="006B440A">
            <w:pPr>
              <w:spacing w:line="277" w:lineRule="auto"/>
              <w:ind w:right="8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לאנרגיה יש מופעים שונים </w:t>
            </w:r>
          </w:p>
          <w:p w14:paraId="6465DB11" w14:textId="12136EAB" w:rsidR="000D3508" w:rsidRPr="003D6E38" w:rsidRDefault="006B440A" w:rsidP="006B440A">
            <w:pPr>
              <w:spacing w:line="279" w:lineRule="auto"/>
              <w:ind w:right="9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(סוגי אנרגיה).</w:t>
            </w:r>
          </w:p>
          <w:p w14:paraId="148A0A12" w14:textId="77777777" w:rsidR="0050066F" w:rsidRPr="003D6E38" w:rsidRDefault="0050066F" w:rsidP="006B440A">
            <w:pPr>
              <w:spacing w:line="277" w:lineRule="auto"/>
              <w:ind w:right="129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</w:p>
          <w:p w14:paraId="382F1175" w14:textId="533788DB" w:rsidR="0050066F" w:rsidRPr="003D6E38" w:rsidRDefault="003D6E38" w:rsidP="006B440A">
            <w:pPr>
              <w:spacing w:line="277" w:lineRule="auto"/>
              <w:ind w:right="129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אנרגיה יכולה להפוך מסוג אנרגיה אחד לסוג אנרגיה אחר </w:t>
            </w:r>
            <w:r w:rsidR="0050066F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המרת אנרגיה</w:t>
            </w:r>
            <w:r w:rsidR="0050066F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)</w:t>
            </w:r>
          </w:p>
          <w:p w14:paraId="3291F7F0" w14:textId="01C3E512" w:rsidR="000D3508" w:rsidRPr="003D6E38" w:rsidRDefault="000D3508" w:rsidP="006B440A">
            <w:pPr>
              <w:spacing w:line="277" w:lineRule="auto"/>
              <w:ind w:right="12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4E18715" w14:textId="2F0EFEE5" w:rsidR="000D3508" w:rsidRPr="003D6E38" w:rsidRDefault="003D6E38" w:rsidP="006B440A">
            <w:pPr>
              <w:ind w:right="12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אנרגיה יכולה לעבור מגוף לגוף </w:t>
            </w:r>
            <w:r w:rsidR="0050066F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מעבר אנרגיה</w:t>
            </w:r>
            <w:r w:rsidR="0050066F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1675EF" w:rsidRPr="003D6E38" w14:paraId="4A2B0B5B" w14:textId="77777777" w:rsidTr="0042582C">
        <w:trPr>
          <w:trHeight w:val="16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4308" w14:textId="77777777" w:rsidR="001675EF" w:rsidRPr="003D6E38" w:rsidRDefault="001675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6A53FF56" w14:textId="6D7324DB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559DC3E" w14:textId="5C6E9A3C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1A1FE716" w14:textId="24A1B9B8" w:rsidR="00CB09EF" w:rsidRPr="00623253" w:rsidRDefault="00623253">
            <w:pPr>
              <w:spacing w:line="279" w:lineRule="auto"/>
              <w:ind w:left="1" w:right="429" w:hanging="1"/>
              <w:jc w:val="both"/>
              <w:rPr>
                <w:rStyle w:val="Hyperlink"/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begin"/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</w:rPr>
              <w:instrText>HYPERLINK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 "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</w:rPr>
              <w:instrText>https://pop-charedi.education.gov.il/online-learning/records-stock/science-and-technology/d101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/" 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separate"/>
            </w:r>
            <w:r w:rsidR="00CB09EF" w:rsidRPr="00623253">
              <w:rPr>
                <w:rStyle w:val="Hyperlink"/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t>שיעור מוקלט אנרגית האור ותכונות האור</w:t>
            </w:r>
          </w:p>
          <w:p w14:paraId="5E9961F0" w14:textId="26B27552" w:rsidR="00CB09EF" w:rsidRPr="003D6E38" w:rsidRDefault="00623253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end"/>
            </w:r>
          </w:p>
          <w:p w14:paraId="2085E9ED" w14:textId="4C6BFD9E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65ED6C0A" w14:textId="6056AD13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83A8BE3" w14:textId="7915896F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4A465ED6" w14:textId="08B106CC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A5E656D" w14:textId="6265CB9B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640DE4F" w14:textId="319D7735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0F3057F" w14:textId="0626996E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11D8BE99" w14:textId="4314A3F2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9E24381" w14:textId="48446795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346900E" w14:textId="45112328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D7E869B" w14:textId="39FEC752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E31548D" w14:textId="4585952A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0B8547C" w14:textId="2A8DE5ED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20BA7683" w14:textId="2C614905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2B3B1EF5" w14:textId="161F6430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4D534E58" w14:textId="0FF155B2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8714B55" w14:textId="6D63C229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271C8746" w14:textId="0C7E3CF5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61F54324" w14:textId="191DA881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21D609F9" w14:textId="2B495646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77F737A" w14:textId="2F7DE411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BA3245D" w14:textId="0CB6C281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5A50839D" w14:textId="5DD5F314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3DB2652" w14:textId="395A12BF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4F8E0613" w14:textId="735443D8" w:rsidR="00CB09EF" w:rsidRPr="003D6E38" w:rsidRDefault="009167E9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  <w:r w:rsidRPr="003D6E38">
              <w:rPr>
                <w:rFonts w:asciiTheme="minorBidi" w:hAnsiTheme="minorBidi" w:cstheme="minorBidi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72576" behindDoc="0" locked="0" layoutInCell="1" allowOverlap="1" wp14:anchorId="70B928F2" wp14:editId="086DFCD2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79431</wp:posOffset>
                  </wp:positionV>
                  <wp:extent cx="190500" cy="193040"/>
                  <wp:effectExtent l="0" t="0" r="0" b="0"/>
                  <wp:wrapNone/>
                  <wp:docPr id="5" name="תמונה 5" descr="×ª××× × ×§×©××¨×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×ª××× × ×§×©××¨×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09F43" w14:textId="349A8370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26B13F13" w14:textId="78CD7824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D86FEC7" w14:textId="3EE90251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0C0AB82B" w14:textId="1247FBD3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6E949BF3" w14:textId="562FB25C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EDA61A3" w14:textId="1AE0B1D6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9132FE4" w14:textId="30210CCE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EF4FF8B" w14:textId="17FC66FE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4907DC8A" w14:textId="4DA471CC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38AE8CE1" w14:textId="1B5F718D" w:rsidR="00CB09EF" w:rsidRPr="003D6E38" w:rsidRDefault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464BBB7" w14:textId="6744977E" w:rsidR="00CB09EF" w:rsidRPr="00623253" w:rsidRDefault="00623253" w:rsidP="00CB09EF">
            <w:pPr>
              <w:spacing w:line="279" w:lineRule="auto"/>
              <w:ind w:left="1" w:right="429" w:hanging="1"/>
              <w:jc w:val="both"/>
              <w:rPr>
                <w:rStyle w:val="Hyperlink"/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begin"/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 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</w:rPr>
              <w:instrText>HYPERLINK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 "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</w:rPr>
              <w:instrText>https://pop-charedi.education.gov.il/online-learning/records-stock/science-and-technology/d102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instrText xml:space="preserve">/" </w:instrText>
            </w: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separate"/>
            </w:r>
            <w:r w:rsidR="00CB09EF" w:rsidRPr="00623253">
              <w:rPr>
                <w:rStyle w:val="Hyperlink"/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t>שיעור מוקלט 'כיצד אנו רואים'</w:t>
            </w:r>
          </w:p>
          <w:p w14:paraId="3B9A41A3" w14:textId="28520B8B" w:rsidR="00CB09EF" w:rsidRPr="003D6E38" w:rsidRDefault="00623253" w:rsidP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  <w:r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rtl/>
              </w:rPr>
              <w:fldChar w:fldCharType="end"/>
            </w:r>
          </w:p>
          <w:p w14:paraId="2C3DEA45" w14:textId="77777777" w:rsidR="00CB09EF" w:rsidRPr="003D6E38" w:rsidRDefault="00CB09EF" w:rsidP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6982BDD3" w14:textId="77777777" w:rsidR="00CB09EF" w:rsidRPr="003D6E38" w:rsidRDefault="00CB09EF" w:rsidP="00CB09EF">
            <w:pPr>
              <w:spacing w:line="279" w:lineRule="auto"/>
              <w:ind w:left="1" w:right="429" w:hanging="1"/>
              <w:jc w:val="both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</w:pPr>
          </w:p>
          <w:p w14:paraId="7C4BB224" w14:textId="70994109" w:rsidR="00CB09EF" w:rsidRPr="003D6E38" w:rsidRDefault="00F458BB" w:rsidP="0050066F">
            <w:pPr>
              <w:spacing w:line="279" w:lineRule="auto"/>
              <w:ind w:left="1" w:right="429" w:hanging="1"/>
              <w:jc w:val="left"/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</w:rPr>
            </w:pPr>
            <w:hyperlink r:id="rId121" w:history="1">
              <w:r w:rsidR="00CB09EF" w:rsidRPr="003D6E38">
                <w:rPr>
                  <w:rStyle w:val="Hyperlink"/>
                  <w:rFonts w:asciiTheme="minorBidi" w:eastAsia="Arial" w:hAnsiTheme="minorBidi" w:cstheme="minorBidi"/>
                  <w:b/>
                  <w:bCs/>
                  <w:sz w:val="16"/>
                  <w:szCs w:val="16"/>
                  <w:rtl/>
                </w:rPr>
                <w:t>שיעור</w:t>
              </w:r>
              <w:r w:rsidR="0050066F" w:rsidRPr="003D6E38">
                <w:rPr>
                  <w:rStyle w:val="Hyperlink"/>
                  <w:rFonts w:asciiTheme="minorBidi" w:eastAsia="Arial" w:hAnsiTheme="minorBidi" w:cstheme="minorBidi"/>
                  <w:b/>
                  <w:bCs/>
                  <w:sz w:val="16"/>
                  <w:szCs w:val="16"/>
                  <w:rtl/>
                </w:rPr>
                <w:t xml:space="preserve"> </w:t>
              </w:r>
              <w:r w:rsidR="00CB09EF" w:rsidRPr="003D6E38">
                <w:rPr>
                  <w:rStyle w:val="Hyperlink"/>
                  <w:rFonts w:asciiTheme="minorBidi" w:eastAsia="Arial" w:hAnsiTheme="minorBidi" w:cstheme="minorBidi"/>
                  <w:b/>
                  <w:bCs/>
                  <w:sz w:val="16"/>
                  <w:szCs w:val="16"/>
                  <w:rtl/>
                </w:rPr>
                <w:t>מוקלט שומעים קולות</w:t>
              </w:r>
            </w:hyperlink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6"/>
            </w:tblGrid>
            <w:tr w:rsidR="001675EF" w:rsidRPr="003D6E38" w14:paraId="4C91F830" w14:textId="77777777" w:rsidTr="009167E9">
              <w:trPr>
                <w:trHeight w:val="1437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0CA68" w14:textId="77777777" w:rsidR="001675EF" w:rsidRPr="003D6E38" w:rsidRDefault="001675EF" w:rsidP="00431526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אנרגיית קרינה (אור)</w:t>
                  </w:r>
                </w:p>
                <w:tbl>
                  <w:tblPr>
                    <w:tblStyle w:val="a4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1675EF" w:rsidRPr="003D6E38" w14:paraId="3507469B" w14:textId="77777777" w:rsidTr="009167E9">
                    <w:trPr>
                      <w:trHeight w:val="106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211DE6E" w14:textId="77777777" w:rsidR="001675EF" w:rsidRPr="003D6E38" w:rsidRDefault="001675EF" w:rsidP="001675E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התנסויות חובה</w:t>
                        </w:r>
                        <w:r w:rsidRPr="003D6E38">
                          <w:rPr>
                            <w:rFonts w:asciiTheme="minorBidi" w:hAnsiTheme="minorBidi" w:cstheme="minorBidi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למלמדים אנרגיית קרינה (אור)</w:t>
                        </w:r>
                      </w:p>
                      <w:p w14:paraId="628F1C51" w14:textId="77777777" w:rsidR="001675EF" w:rsidRPr="003D6E38" w:rsidRDefault="001675EF" w:rsidP="001675EF">
                        <w:pPr>
                          <w:numPr>
                            <w:ilvl w:val="1"/>
                            <w:numId w:val="38"/>
                          </w:numPr>
                          <w:tabs>
                            <w:tab w:val="num" w:pos="272"/>
                          </w:tabs>
                          <w:ind w:left="272" w:hanging="272"/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האור הלבן</w:t>
                        </w:r>
                      </w:p>
                      <w:p w14:paraId="094253EF" w14:textId="77B9CF61" w:rsidR="00C40092" w:rsidRPr="007A5571" w:rsidRDefault="001675EF" w:rsidP="00C40092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יכוונו מנסרה משולשת לכיוון האור ויבחנו את הצבעים המתקבלים על הקיר יסיקו מסקנות וישוו עם מסקנות של עמיתים.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(לנסח טיעון פשוט (ב)); - להשוות בין ממצאים של קבוצות שונות ולהסיק מסקנות (ד))</w:t>
                        </w:r>
                        <w:r w:rsidR="00C40092" w:rsidRPr="007A5571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  <w:p w14:paraId="273E4105" w14:textId="2372E184" w:rsidR="001675EF" w:rsidRPr="003D6E38" w:rsidRDefault="001675EF" w:rsidP="001675EF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14:paraId="1A511E62" w14:textId="0E0235E7" w:rsidR="001675EF" w:rsidRPr="003D6E38" w:rsidRDefault="001675EF" w:rsidP="001675EF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Theme="minorBidi" w:hAnsiTheme="minorBidi" w:cstheme="minorBidi"/>
                            <w:sz w:val="18"/>
                            <w:szCs w:val="18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>התלמידים יסובבו גלגל ניוטון במהירות, יבחנו את הצבע המתקבל מסיבוב מהיר של הגלגל ויסיקו מסקנות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לנסח טיעון פשוט (ב))</w:t>
                        </w:r>
                      </w:p>
                    </w:tc>
                  </w:tr>
                </w:tbl>
                <w:p w14:paraId="14326FCD" w14:textId="77777777" w:rsidR="00C40092" w:rsidRPr="009F3907" w:rsidRDefault="001675EF" w:rsidP="00C40092">
                  <w:pPr>
                    <w:spacing w:after="0" w:line="240" w:lineRule="auto"/>
                    <w:jc w:val="left"/>
                    <w:rPr>
                      <w:rFonts w:ascii="Arial" w:hAnsi="Arial"/>
                      <w:sz w:val="20"/>
                      <w:szCs w:val="20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התלמידים יסבירו תופעות ושימושים בחיי היום יום באנרגיית אור בעזרת עיקרון החזרת האור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</w:rPr>
                    <w:t>.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(לזהות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את הרלוונטיות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של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התוכן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המדעי 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לצורך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קבלת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החלטות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בחיי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היום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-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יום (א))</w:t>
                  </w:r>
                </w:p>
                <w:p w14:paraId="1D42FAAD" w14:textId="7B695D6F" w:rsidR="001675EF" w:rsidRPr="00C40092" w:rsidRDefault="001675EF" w:rsidP="001675EF">
                  <w:pPr>
                    <w:spacing w:after="0"/>
                    <w:rPr>
                      <w:rFonts w:asciiTheme="minorBidi" w:hAnsiTheme="minorBidi" w:cstheme="minorBidi"/>
                      <w:b/>
                      <w:bCs/>
                      <w:sz w:val="14"/>
                      <w:szCs w:val="14"/>
                      <w:rtl/>
                    </w:rPr>
                  </w:pPr>
                </w:p>
                <w:tbl>
                  <w:tblPr>
                    <w:tblStyle w:val="a4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1675EF" w:rsidRPr="003D6E38" w14:paraId="5637B7D6" w14:textId="77777777" w:rsidTr="009167E9">
                    <w:trPr>
                      <w:trHeight w:val="106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9787C1" w14:textId="77777777" w:rsidR="001675EF" w:rsidRPr="003D6E38" w:rsidRDefault="001675EF" w:rsidP="009167E9">
                        <w:pPr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התנסויות חובה</w:t>
                        </w:r>
                        <w:r w:rsidRPr="003D6E38">
                          <w:rPr>
                            <w:rFonts w:asciiTheme="minorBidi" w:hAnsiTheme="minorBidi" w:cstheme="minorBidi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>למלמדים אנרגיית קרינה (אור)</w:t>
                        </w:r>
                      </w:p>
                      <w:p w14:paraId="0EBBE3C6" w14:textId="6CE4899D" w:rsidR="001675EF" w:rsidRPr="003D6E38" w:rsidRDefault="001675EF" w:rsidP="009167E9">
                        <w:pPr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בליעת אור, החזרת אור, מעבר אור</w:t>
                        </w:r>
                        <w:r w:rsidR="0050066F"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,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החזרת אור</w:t>
                        </w:r>
                      </w:p>
                      <w:p w14:paraId="1018A168" w14:textId="77777777" w:rsidR="00C40092" w:rsidRPr="002B702C" w:rsidRDefault="001675EF" w:rsidP="00C40092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יצפו בריבועי נייר בהירים וכהים בתיבה אפלה ויסיקו מסקנות אודות החזרת אור מגופים בהירים וכהים.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לנסח טיעון פשוט  (ב</w:t>
                        </w:r>
                        <w:r w:rsidR="00C40092"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בליעת אור</w:t>
                        </w:r>
                        <w:r w:rsidR="0050066F"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: 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>התלמידים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>יבדקו את הקשר בין הצבע של כלים שחשופים לשמש לבין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</w:rPr>
                          <w:t xml:space="preserve"> 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שינוי הטמפרטורה בהם, ויסיקו מסקנות. 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(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לתכנן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מערך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מחקר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ולבצעו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: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(ג))</w:t>
                        </w:r>
                        <w:r w:rsidR="00C40092">
                          <w:rPr>
                            <w:rFonts w:ascii="Arial" w:hAnsi="Arial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</w:p>
                      <w:p w14:paraId="00C9F9FA" w14:textId="77777777" w:rsidR="00C40092" w:rsidRDefault="001675EF" w:rsidP="00C40092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="Arial" w:hAnsi="Arial"/>
                            <w:sz w:val="20"/>
                            <w:szCs w:val="20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צל</w:t>
                        </w:r>
                        <w:r w:rsidR="0050066F"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: 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יקרינו אור על חפצים אטומים, יבדקו את התנאים להיווצרות צל יסיקו מסקנות ויבחנו מסקנות של עמיתים.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(לזהות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ולהעריך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הסברים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שנתמכים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על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ידי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ראיות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ולשאול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שאלות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על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הראיות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התומכות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בהסברים</w:t>
                        </w:r>
                        <w:r w:rsidR="00C4009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המוצעים (ב))</w:t>
                        </w:r>
                      </w:p>
                      <w:p w14:paraId="7D98490F" w14:textId="63533DE4" w:rsidR="001675EF" w:rsidRPr="003D6E38" w:rsidRDefault="001675EF" w:rsidP="009167E9">
                        <w:pPr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שבירת אור</w:t>
                        </w:r>
                        <w:r w:rsidR="0050066F" w:rsidRPr="003D6E38">
                          <w:rPr>
                            <w:rFonts w:asciiTheme="minorBidi" w:hAnsiTheme="minorBidi" w:cstheme="minorBidi"/>
                            <w:b/>
                            <w:bCs/>
                            <w:color w:val="auto"/>
                            <w:sz w:val="18"/>
                            <w:szCs w:val="18"/>
                            <w:rtl/>
                          </w:rPr>
                          <w:t xml:space="preserve">: </w:t>
                        </w: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>התלמידים יצפו בגופים כמו קשית, כפית, או עיפרון לפני הכנסתם לכוס מים ואחריה, ויסבירו את ההבדלים במראה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="00C4009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- לנסח טיעון פשוט (ב))</w:t>
                        </w:r>
                      </w:p>
                    </w:tc>
                  </w:tr>
                </w:tbl>
                <w:p w14:paraId="604F57E2" w14:textId="77777777" w:rsidR="0050066F" w:rsidRPr="003D6E38" w:rsidRDefault="0050066F" w:rsidP="0050066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</w:p>
                <w:p w14:paraId="14D88B29" w14:textId="7D5830B3" w:rsidR="0050066F" w:rsidRPr="003D6E38" w:rsidRDefault="001675EF" w:rsidP="0050066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התלמידים יתכננו ו</w:t>
                  </w:r>
                  <w:r w:rsidR="00C40092">
                    <w:rPr>
                      <w:rFonts w:asciiTheme="minorBidi" w:hAnsiTheme="minorBidi" w:cstheme="minorBidi" w:hint="cs"/>
                      <w:sz w:val="18"/>
                      <w:szCs w:val="18"/>
                      <w:rtl/>
                    </w:rPr>
                    <w:t xml:space="preserve">יבצעו 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תהליך חקר מדעי, הבודק את השפעת יריעות בצבעים שונים על עוצמת האור ועוצמת טמפרטורה מתחתן בעזרת חיישן אור, יבחנו מערכי חקר של עמיתים, יציעו תיקונים וינמקו את הצעותיהם.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(להעביר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ולקבל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ביקורת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ולהציע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תיקונים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במערך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מחקר ובפרשנות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על</w:t>
                  </w:r>
                  <w:r w:rsidR="00C40092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="00C40092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הממצאים (ג))</w:t>
                  </w:r>
                </w:p>
                <w:p w14:paraId="2D8B15FD" w14:textId="77777777" w:rsidR="0050066F" w:rsidRPr="003D6E38" w:rsidRDefault="0050066F" w:rsidP="0050066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E5E0908" w14:textId="0E5E902F" w:rsidR="0050066F" w:rsidRPr="003D6E38" w:rsidRDefault="0050066F" w:rsidP="0050066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עין</w:t>
                  </w:r>
                </w:p>
                <w:p w14:paraId="7AF9E780" w14:textId="77777777" w:rsidR="00213C9C" w:rsidRDefault="00213C9C" w:rsidP="0050066F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4864" behindDoc="0" locked="0" layoutInCell="1" allowOverlap="1" wp14:anchorId="5AEEDB6B" wp14:editId="4D26B71C">
                        <wp:simplePos x="0" y="0"/>
                        <wp:positionH relativeFrom="column">
                          <wp:posOffset>3162935</wp:posOffset>
                        </wp:positionH>
                        <wp:positionV relativeFrom="paragraph">
                          <wp:posOffset>26035</wp:posOffset>
                        </wp:positionV>
                        <wp:extent cx="190500" cy="193128"/>
                        <wp:effectExtent l="0" t="0" r="0" b="0"/>
                        <wp:wrapNone/>
                        <wp:docPr id="7" name="תמונה 7" descr="×ª××× × ×§×©××¨×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×ª××× × ×§×©××¨×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0" cstate="print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2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0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500" cy="193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066F"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התלמידים יערכו תצפית על העין ועל דגם של מבנה העין, ויסיקו מסקנות על התאמת מבנה לתפקוד. (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(לזהות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ולתאר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את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הרכיבים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והתהליכים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במערכת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ואת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היחסים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ביניהם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ולחזות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כיצד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שינוי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באחד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הרכיבים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/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או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התהליכים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ישפיעו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על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תפקוד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המערכת (ב))</w:t>
                  </w:r>
                  <w:r>
                    <w:rPr>
                      <w:rFonts w:ascii="Arial" w:hAnsi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7D69A1E1" w14:textId="418A8AC1" w:rsidR="0050066F" w:rsidRPr="003D6E38" w:rsidRDefault="0050066F" w:rsidP="0050066F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אורח חיים בריא</w:t>
                  </w:r>
                </w:p>
                <w:p w14:paraId="065D83B2" w14:textId="4EBA67F1" w:rsidR="001675EF" w:rsidRPr="003D6E38" w:rsidRDefault="0050066F" w:rsidP="0050066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התלמידים ינסחו כללים לשמירה על בריאות העיניים ויסבירו אותם. </w:t>
                  </w:r>
                  <w:r w:rsidR="00213C9C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לנסח טיעון פשוט </w:t>
                  </w:r>
                  <w:r w:rsidR="00213C9C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(ב</w:t>
                  </w:r>
                  <w:r w:rsidR="00213C9C" w:rsidRPr="003D6E38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675EF" w:rsidRPr="003D6E38" w14:paraId="579AF69C" w14:textId="77777777" w:rsidTr="0042582C">
              <w:trPr>
                <w:trHeight w:val="8540"/>
              </w:trPr>
              <w:tc>
                <w:tcPr>
                  <w:tcW w:w="5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39224" w14:textId="4639E231" w:rsidR="0050066F" w:rsidRPr="003D6E38" w:rsidRDefault="0050066F" w:rsidP="0050066F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אנרגיית קול</w:t>
                  </w:r>
                </w:p>
                <w:tbl>
                  <w:tblPr>
                    <w:tblStyle w:val="a4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50066F" w:rsidRPr="003D6E38" w14:paraId="7B935D27" w14:textId="77777777" w:rsidTr="009167E9">
                    <w:trPr>
                      <w:trHeight w:val="2542"/>
                    </w:trPr>
                    <w:tc>
                      <w:tcPr>
                        <w:tcW w:w="4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13A5642" w14:textId="77777777" w:rsidR="0050066F" w:rsidRPr="003D6E38" w:rsidRDefault="0050066F" w:rsidP="001675EF">
                        <w:pPr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התנסויות חובה</w:t>
                        </w:r>
                        <w:r w:rsidRPr="003D6E38">
                          <w:rPr>
                            <w:rFonts w:asciiTheme="minorBidi" w:hAnsiTheme="minorBidi" w:cstheme="minorBidi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למלמדים אנרגיית קול </w:t>
                        </w:r>
                      </w:p>
                      <w:p w14:paraId="060BDA1A" w14:textId="77777777" w:rsidR="0050066F" w:rsidRPr="003D6E38" w:rsidRDefault="0050066F" w:rsidP="001675EF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num" w:pos="287"/>
                          </w:tabs>
                          <w:ind w:left="270" w:hanging="270"/>
                          <w:jc w:val="left"/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התפשטות הקול בחומר (הולכה בגז, בנוזל, במוצק)</w:t>
                        </w:r>
                      </w:p>
                      <w:p w14:paraId="0FBACCCC" w14:textId="77777777" w:rsidR="0050066F" w:rsidRPr="003D6E38" w:rsidRDefault="0050066F" w:rsidP="001675EF">
                        <w:pPr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התפשטות הקול באוויר</w:t>
                        </w:r>
                      </w:p>
                      <w:p w14:paraId="139BD897" w14:textId="42A5E9CB" w:rsidR="00C40092" w:rsidRDefault="0050066F" w:rsidP="001675EF">
                        <w:pPr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יניחו רמקול מממנו בוקעים צלילים מתחת לקופסה שבסיסה העליון מכוסה ביריעת ניילון ועליה גרגרי מלח / אורז, ישנו את עוצמת הקול, ויבדקו את ההשפעה על גרגרי המלח / האורז. </w:t>
                        </w:r>
                        <w:r w:rsidR="00E427B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(לתכנן</w:t>
                        </w:r>
                        <w:r w:rsidR="00E427B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427B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מערך</w:t>
                        </w:r>
                        <w:r w:rsidR="00E427B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427B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מחקר</w:t>
                        </w:r>
                        <w:r w:rsidR="00E427B2" w:rsidRPr="00C74A63">
                          <w:rPr>
                            <w:rFonts w:ascii="Arial" w:hAnsi="Arial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E427B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ולבצעו (ג))</w:t>
                        </w:r>
                        <w:r w:rsidR="00E427B2">
                          <w:rPr>
                            <w:rFonts w:ascii="Arial" w:hAnsi="Arial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</w:p>
                      <w:p w14:paraId="5E427370" w14:textId="1FF9795B" w:rsidR="0050066F" w:rsidRPr="003D6E38" w:rsidRDefault="00E427B2" w:rsidP="001675EF">
                        <w:pPr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noProof/>
                            <w:color w:val="auto"/>
                            <w:sz w:val="20"/>
                            <w:szCs w:val="20"/>
                          </w:rPr>
                          <w:drawing>
                            <wp:anchor distT="0" distB="0" distL="114300" distR="114300" simplePos="0" relativeHeight="251681792" behindDoc="0" locked="0" layoutInCell="1" allowOverlap="1" wp14:anchorId="0A64ADC6" wp14:editId="7D986FC7">
                              <wp:simplePos x="0" y="0"/>
                              <wp:positionH relativeFrom="column">
                                <wp:posOffset>2835910</wp:posOffset>
                              </wp:positionH>
                              <wp:positionV relativeFrom="paragraph">
                                <wp:posOffset>127000</wp:posOffset>
                              </wp:positionV>
                              <wp:extent cx="190500" cy="193040"/>
                              <wp:effectExtent l="0" t="0" r="0" b="0"/>
                              <wp:wrapNone/>
                              <wp:docPr id="4" name="תמונה 4" descr="×ª××× × ×§×©××¨×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20" descr="×ª××× × ×§×©××¨×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 cstate="print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805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30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50066F"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התפשטות הקול בנוזל </w:t>
                        </w:r>
                      </w:p>
                      <w:p w14:paraId="36536748" w14:textId="042D49A8" w:rsidR="0050066F" w:rsidRPr="003D6E38" w:rsidRDefault="0050066F" w:rsidP="00E427B2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יקישו בקולן, יטבלו אותו במים, יתארו את התוצאה ויסיקו מסקנות. </w:t>
                        </w:r>
                        <w:r w:rsidR="00E427B2" w:rsidRPr="00C74A63">
                          <w:rPr>
                            <w:rFonts w:ascii="Arial" w:hAnsi="Arial" w:hint="cs"/>
                            <w:i/>
                            <w:iCs/>
                            <w:color w:val="339933"/>
                            <w:sz w:val="20"/>
                            <w:szCs w:val="20"/>
                            <w:rtl/>
                          </w:rPr>
                          <w:t>( לנסח טיעון פשוט (ב))</w:t>
                        </w:r>
                      </w:p>
                      <w:p w14:paraId="38ADF598" w14:textId="77777777" w:rsidR="0050066F" w:rsidRPr="003D6E38" w:rsidRDefault="0050066F" w:rsidP="001675EF">
                        <w:pPr>
                          <w:jc w:val="both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התפשטות הקול במוצק</w:t>
                        </w:r>
                      </w:p>
                      <w:p w14:paraId="04B3AA27" w14:textId="47D468BC" w:rsidR="0050066F" w:rsidRPr="003D6E38" w:rsidRDefault="0050066F" w:rsidP="001675EF">
                        <w:pPr>
                          <w:numPr>
                            <w:ilvl w:val="0"/>
                            <w:numId w:val="44"/>
                          </w:numPr>
                          <w:ind w:left="190" w:hanging="190"/>
                          <w:jc w:val="left"/>
                          <w:rPr>
                            <w:rFonts w:asciiTheme="minorBidi" w:hAnsiTheme="minorBidi" w:cstheme="minorBidi"/>
                            <w:b/>
                            <w:bCs/>
                            <w:color w:val="auto"/>
                            <w:sz w:val="14"/>
                            <w:szCs w:val="14"/>
                          </w:rPr>
                        </w:pPr>
                        <w:r w:rsidRPr="003D6E38">
                          <w:rPr>
                            <w:rFonts w:asciiTheme="minorBidi" w:hAnsiTheme="minorBidi" w:cstheme="minorBidi"/>
                            <w:sz w:val="18"/>
                            <w:szCs w:val="18"/>
                            <w:rtl/>
                          </w:rPr>
                          <w:t xml:space="preserve">התלמידים יקישו על שולחן, יצמידו את האוזן לחלק מרוחק בשולחן, יאזינו ויסיקו מסקנות. </w:t>
                        </w:r>
                        <w:r w:rsidR="00E427B2" w:rsidRPr="004C0192">
                          <w:rPr>
                            <w:rFonts w:ascii="Arial" w:hAnsi="Arial" w:hint="cs"/>
                            <w:i/>
                            <w:iCs/>
                            <w:color w:val="006600"/>
                            <w:sz w:val="20"/>
                            <w:szCs w:val="20"/>
                            <w:rtl/>
                          </w:rPr>
                          <w:t>לנסח טיעון פשוט (ב)</w:t>
                        </w:r>
                        <w:r w:rsidR="00E427B2" w:rsidRPr="00EF0B36">
                          <w:rPr>
                            <w:rFonts w:ascii="Arial" w:hAnsi="Arial" w:hint="cs"/>
                            <w:i/>
                            <w:iCs/>
                            <w:color w:val="006600"/>
                            <w:sz w:val="20"/>
                            <w:szCs w:val="20"/>
                            <w:rtl/>
                          </w:rPr>
                          <w:t>)</w:t>
                        </w:r>
                      </w:p>
                    </w:tc>
                  </w:tr>
                </w:tbl>
                <w:p w14:paraId="0972D2BB" w14:textId="1593DF72" w:rsidR="009167E9" w:rsidRPr="003D6E38" w:rsidRDefault="00E427B2" w:rsidP="00342098">
                  <w:pPr>
                    <w:numPr>
                      <w:ilvl w:val="0"/>
                      <w:numId w:val="44"/>
                    </w:numPr>
                    <w:spacing w:after="0" w:line="240" w:lineRule="auto"/>
                    <w:ind w:left="190" w:hanging="190"/>
                    <w:jc w:val="lef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86912" behindDoc="0" locked="0" layoutInCell="1" allowOverlap="1" wp14:anchorId="43638C19" wp14:editId="7228C4DA">
                        <wp:simplePos x="0" y="0"/>
                        <wp:positionH relativeFrom="column">
                          <wp:posOffset>3103245</wp:posOffset>
                        </wp:positionH>
                        <wp:positionV relativeFrom="paragraph">
                          <wp:posOffset>80645</wp:posOffset>
                        </wp:positionV>
                        <wp:extent cx="190500" cy="193128"/>
                        <wp:effectExtent l="0" t="0" r="0" b="0"/>
                        <wp:wrapNone/>
                        <wp:docPr id="8" name="תמונה 8" descr="×ª××× × ×§×©××¨×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×ª××× × ×§×©××¨×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0" cstate="print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2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0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500" cy="193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066F" w:rsidRPr="003D6E38">
                    <w:rPr>
                      <w:rFonts w:asciiTheme="minorBidi" w:hAnsiTheme="minorBidi" w:cstheme="minorBidi"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82816" behindDoc="0" locked="0" layoutInCell="1" allowOverlap="1" wp14:anchorId="536B4119" wp14:editId="7C5BF4FE">
                        <wp:simplePos x="0" y="0"/>
                        <wp:positionH relativeFrom="column">
                          <wp:posOffset>107315</wp:posOffset>
                        </wp:positionH>
                        <wp:positionV relativeFrom="paragraph">
                          <wp:posOffset>426720</wp:posOffset>
                        </wp:positionV>
                        <wp:extent cx="190500" cy="193040"/>
                        <wp:effectExtent l="0" t="0" r="0" b="0"/>
                        <wp:wrapNone/>
                        <wp:docPr id="3" name="תמונה 3" descr="×ª××× × ×§×©××¨×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תמונה 21" descr="×ª××× × ×§×©××¨×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0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3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0066F"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התלמידים יבנו כלי להגברת קול בצורת חרוט, ויבדקו את הקשר בין קוטר פתח החרוט הפונה אל הסביבה לעוצמת הקול היוצא מהחרוט באמצעות חיישן קול. (</w:t>
                  </w:r>
                  <w:r w:rsidRPr="00EF0B36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(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לתכנן</w:t>
                  </w:r>
                  <w:r w:rsidRPr="00C74A63">
                    <w:rPr>
                      <w:rFonts w:ascii="Arial" w:hAnsi="Arial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מערך</w:t>
                  </w:r>
                  <w:r w:rsidRPr="00C74A63">
                    <w:rPr>
                      <w:rFonts w:ascii="Arial" w:hAnsi="Arial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מחקר</w:t>
                  </w:r>
                  <w:r w:rsidRPr="00C74A63">
                    <w:rPr>
                      <w:rFonts w:ascii="Arial" w:hAnsi="Arial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ולבצעו (ג)</w:t>
                  </w:r>
                  <w:r w:rsidRPr="00EF0B36">
                    <w:rPr>
                      <w:rFonts w:ascii="Arial" w:hAnsi="Arial" w:hint="cs"/>
                      <w:i/>
                      <w:iCs/>
                      <w:color w:val="006600"/>
                      <w:sz w:val="20"/>
                      <w:szCs w:val="20"/>
                      <w:rtl/>
                    </w:rPr>
                    <w:t>)</w:t>
                  </w:r>
                  <w:r w:rsidRPr="00C74A63">
                    <w:rPr>
                      <w:rFonts w:ascii="Arial" w:hAnsi="Arial" w:hint="cs"/>
                      <w:color w:val="0066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6B92E4C4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74E29204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D7ADF82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3CDE8E3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FA7E903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818E001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1AFC22B5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162DDDD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6B69739B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4168C5D2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20063C7E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13E1B455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0E5EF643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2673187E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90E0E88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BDD7FDD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32D75E0" w14:textId="77777777" w:rsidR="00E427B2" w:rsidRDefault="00E427B2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7331694A" w14:textId="4CBABE90" w:rsidR="009167E9" w:rsidRPr="003D6E38" w:rsidRDefault="009167E9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אוזן</w:t>
                  </w:r>
                </w:p>
                <w:p w14:paraId="240F8E72" w14:textId="0A72B383" w:rsidR="00E427B2" w:rsidRDefault="00213C9C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CF7285"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6D5D4EBA" wp14:editId="2FA220DE">
                        <wp:simplePos x="0" y="0"/>
                        <wp:positionH relativeFrom="column">
                          <wp:posOffset>3139440</wp:posOffset>
                        </wp:positionH>
                        <wp:positionV relativeFrom="paragraph">
                          <wp:posOffset>-2540</wp:posOffset>
                        </wp:positionV>
                        <wp:extent cx="190500" cy="193128"/>
                        <wp:effectExtent l="0" t="0" r="0" b="0"/>
                        <wp:wrapNone/>
                        <wp:docPr id="1" name="תמונה 1" descr="×ª××× × ×§×©××¨×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×ª××× × ×§×©××¨×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0" cstate="print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2">
                                          <a14:imgEffect>
                                            <a14:artisticPhotocopy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0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500" cy="193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167E9"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התלמידים יציגו בתרשים זרימה את תהליך השמיעה.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(לזהות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ולתאר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את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הרכיבים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והתהליכים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במערכת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ואת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היחסים</w:t>
                  </w:r>
                  <w:r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 </w:t>
                  </w:r>
                  <w:r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ביניהם (ב))</w:t>
                  </w:r>
                  <w:r>
                    <w:rPr>
                      <w:rFonts w:ascii="Arial" w:hAnsi="Arial" w:hint="cs"/>
                      <w:sz w:val="20"/>
                      <w:szCs w:val="20"/>
                      <w:rtl/>
                    </w:rPr>
                    <w:t xml:space="preserve">  </w:t>
                  </w:r>
                </w:p>
                <w:p w14:paraId="266ED774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29B8D6E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08909E22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0C2CEDBE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05C48A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F527379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75DB9C0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025E6911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632E3538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4CC7C582" w14:textId="77777777" w:rsidR="00E427B2" w:rsidRDefault="00E427B2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31D3F1B3" w14:textId="411E91AF" w:rsidR="009167E9" w:rsidRPr="003D6E38" w:rsidRDefault="009167E9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בריאות איברי החוש - אוזן</w:t>
                  </w:r>
                </w:p>
                <w:p w14:paraId="16EB2FF1" w14:textId="37445995" w:rsidR="00397996" w:rsidRPr="003D6E38" w:rsidRDefault="009167E9" w:rsidP="009167E9">
                  <w:pPr>
                    <w:numPr>
                      <w:ilvl w:val="0"/>
                      <w:numId w:val="44"/>
                    </w:numPr>
                    <w:spacing w:after="0" w:line="240" w:lineRule="auto"/>
                    <w:ind w:left="190" w:hanging="190"/>
                    <w:jc w:val="lef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התלמידים יציגו כללים לשמירה על בריאות האוזניים ויסבירו אותם. </w:t>
                  </w:r>
                  <w:r w:rsidR="00213C9C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 xml:space="preserve">לנסח טיעון פשוט </w:t>
                  </w:r>
                  <w:r w:rsidR="00213C9C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(ב)</w:t>
                  </w:r>
                  <w:r w:rsidR="00213C9C" w:rsidRPr="00C74A63">
                    <w:rPr>
                      <w:rFonts w:ascii="Arial" w:hAnsi="Arial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</w:tbl>
          <w:p w14:paraId="7EFE0CE1" w14:textId="16E840FA" w:rsidR="00397996" w:rsidRPr="003D6E38" w:rsidRDefault="00397996" w:rsidP="00397996">
            <w:pPr>
              <w:spacing w:after="216"/>
              <w:ind w:left="3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5"/>
            </w:tblGrid>
            <w:tr w:rsidR="001675EF" w:rsidRPr="003D6E38" w14:paraId="1109B360" w14:textId="77777777" w:rsidTr="0050066F">
              <w:trPr>
                <w:trHeight w:val="1947"/>
              </w:trPr>
              <w:tc>
                <w:tcPr>
                  <w:tcW w:w="43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4EEBB6" w14:textId="77777777" w:rsidR="001675EF" w:rsidRPr="003D6E38" w:rsidRDefault="001675EF" w:rsidP="00431526">
                  <w:pPr>
                    <w:jc w:val="left"/>
                    <w:rPr>
                      <w:rFonts w:asciiTheme="minorBidi" w:hAnsiTheme="minorBidi" w:cstheme="minorBidi"/>
                      <w:b/>
                      <w:bCs/>
                      <w:color w:val="auto"/>
                      <w:sz w:val="20"/>
                      <w:szCs w:val="20"/>
                      <w:rtl/>
                    </w:rPr>
                  </w:pPr>
                  <w:r w:rsidRPr="00C40092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highlight w:val="lightGray"/>
                      <w:rtl/>
                    </w:rPr>
                    <w:t>הערה: יש לבחור באחד משני תתי הנושאים הבאים: אנרגיית קרינה (אור) או אנרגיית קול</w:t>
                  </w:r>
                </w:p>
                <w:p w14:paraId="26B5561F" w14:textId="38ED9B62" w:rsidR="001675EF" w:rsidRPr="003D6E38" w:rsidRDefault="001675EF" w:rsidP="00431526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bookmarkStart w:id="1" w:name="אנרגיתאור"/>
                  <w:r w:rsidRPr="003D6E3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אנרגיית קרינה (אור)</w:t>
                  </w:r>
                  <w:bookmarkEnd w:id="1"/>
                  <w:r w:rsidRPr="003D6E3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342098"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12</w:t>
                  </w:r>
                  <w:r w:rsidR="005268AE"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שעות</w:t>
                  </w:r>
                </w:p>
                <w:p w14:paraId="15B5B529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הבדלים בין גופים מפיקי אור לבין גופים מחזירי אור</w:t>
                  </w:r>
                </w:p>
                <w:p w14:paraId="76F3ADD3" w14:textId="77777777" w:rsidR="001675EF" w:rsidRPr="003D6E38" w:rsidRDefault="001675EF" w:rsidP="001675EF">
                  <w:pPr>
                    <w:numPr>
                      <w:ilvl w:val="0"/>
                      <w:numId w:val="36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גופים מפיקי אור: שמש, נורה חשמלית, אש, גחלילית, נר.</w:t>
                  </w:r>
                </w:p>
                <w:p w14:paraId="7D605FE0" w14:textId="77777777" w:rsidR="001675EF" w:rsidRPr="003D6E38" w:rsidRDefault="001675EF" w:rsidP="001675EF">
                  <w:pPr>
                    <w:numPr>
                      <w:ilvl w:val="0"/>
                      <w:numId w:val="36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גופים מחזירי אור: ירח, כדור הארץ, כוכבי לכת אחרים, מראה.</w:t>
                  </w:r>
                </w:p>
                <w:p w14:paraId="754B07B0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האור כמתקדם בקווים ישרים לכל הכיוונים (הרחבה)</w:t>
                  </w:r>
                </w:p>
                <w:p w14:paraId="5A72D9C1" w14:textId="77777777" w:rsidR="001675EF" w:rsidRPr="003D6E38" w:rsidRDefault="001675EF" w:rsidP="001675EF">
                  <w:pPr>
                    <w:numPr>
                      <w:ilvl w:val="0"/>
                      <w:numId w:val="37"/>
                    </w:numPr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  <w:t>לדוגמה: אלומת אור של פנס</w:t>
                  </w:r>
                </w:p>
                <w:p w14:paraId="0318B3D5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האור כמתקדם בתוך חומרים שקופים ובריק (הרחבה)</w:t>
                  </w:r>
                </w:p>
                <w:p w14:paraId="65B7A960" w14:textId="77777777" w:rsidR="001675EF" w:rsidRPr="003D6E38" w:rsidRDefault="001675EF" w:rsidP="001675EF">
                  <w:pPr>
                    <w:numPr>
                      <w:ilvl w:val="0"/>
                      <w:numId w:val="38"/>
                    </w:numPr>
                    <w:tabs>
                      <w:tab w:val="num" w:pos="270"/>
                    </w:tabs>
                    <w:spacing w:after="0" w:line="240" w:lineRule="auto"/>
                    <w:ind w:hanging="587"/>
                    <w:jc w:val="left"/>
                    <w:rPr>
                      <w:rFonts w:asciiTheme="minorBidi" w:hAnsiTheme="minorBidi" w:cstheme="minorBidi"/>
                      <w:color w:val="FF0000"/>
                      <w:sz w:val="20"/>
                      <w:szCs w:val="20"/>
                    </w:rPr>
                  </w:pPr>
                  <w:r w:rsidRPr="003D6E38"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  <w:t>לדוגמה: קיר חוסם מעבר אור</w:t>
                  </w:r>
                </w:p>
                <w:p w14:paraId="51E9AE27" w14:textId="77777777" w:rsidR="001675EF" w:rsidRPr="003D6E38" w:rsidRDefault="001675EF" w:rsidP="001675EF">
                  <w:pPr>
                    <w:spacing w:after="0" w:line="240" w:lineRule="auto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</w:rPr>
                  </w:pPr>
                </w:p>
                <w:p w14:paraId="624CC2B4" w14:textId="77777777" w:rsidR="001675EF" w:rsidRPr="003D6E38" w:rsidRDefault="001675EF" w:rsidP="001675EF">
                  <w:pPr>
                    <w:numPr>
                      <w:ilvl w:val="1"/>
                      <w:numId w:val="38"/>
                    </w:numPr>
                    <w:tabs>
                      <w:tab w:val="num" w:pos="272"/>
                    </w:tabs>
                    <w:spacing w:after="0" w:line="240" w:lineRule="auto"/>
                    <w:ind w:left="272" w:hanging="272"/>
                    <w:jc w:val="left"/>
                    <w:rPr>
                      <w:rFonts w:asciiTheme="minorBidi" w:hAnsiTheme="minorBidi" w:cstheme="minorBid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האור הלבן </w:t>
                  </w:r>
                </w:p>
                <w:p w14:paraId="35D65A45" w14:textId="77777777" w:rsidR="001675EF" w:rsidRPr="003D6E38" w:rsidRDefault="001675EF" w:rsidP="001675EF">
                  <w:pPr>
                    <w:numPr>
                      <w:ilvl w:val="2"/>
                      <w:numId w:val="38"/>
                    </w:numPr>
                    <w:tabs>
                      <w:tab w:val="num" w:pos="272"/>
                    </w:tabs>
                    <w:spacing w:after="0" w:line="240" w:lineRule="auto"/>
                    <w:ind w:hanging="222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צבעי הקשת (ספקטרום) </w:t>
                  </w:r>
                </w:p>
                <w:p w14:paraId="7B51CB99" w14:textId="77777777" w:rsidR="001675EF" w:rsidRPr="003D6E38" w:rsidRDefault="001675EF" w:rsidP="001675EF">
                  <w:pPr>
                    <w:numPr>
                      <w:ilvl w:val="2"/>
                      <w:numId w:val="38"/>
                    </w:numPr>
                    <w:tabs>
                      <w:tab w:val="num" w:pos="272"/>
                    </w:tabs>
                    <w:spacing w:after="0" w:line="240" w:lineRule="auto"/>
                    <w:ind w:hanging="222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קשת בענן</w:t>
                  </w:r>
                </w:p>
                <w:p w14:paraId="0BFCB82D" w14:textId="77777777" w:rsidR="001675EF" w:rsidRPr="003D6E38" w:rsidRDefault="001675EF" w:rsidP="001675EF">
                  <w:pPr>
                    <w:numPr>
                      <w:ilvl w:val="2"/>
                      <w:numId w:val="38"/>
                    </w:numPr>
                    <w:tabs>
                      <w:tab w:val="num" w:pos="272"/>
                    </w:tabs>
                    <w:spacing w:after="0" w:line="240" w:lineRule="auto"/>
                    <w:ind w:hanging="222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גלגל ניוטון</w:t>
                  </w:r>
                </w:p>
                <w:p w14:paraId="7932591B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בליעת אור, החזרת אור, מעבר אור</w:t>
                  </w:r>
                </w:p>
                <w:p w14:paraId="1B915AF2" w14:textId="77777777" w:rsidR="001675EF" w:rsidRPr="003D6E38" w:rsidRDefault="001675E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גוף כהה</w:t>
                  </w:r>
                </w:p>
                <w:p w14:paraId="325AAC63" w14:textId="77777777" w:rsidR="001675EF" w:rsidRPr="003D6E38" w:rsidRDefault="001675E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גוף בהיר</w:t>
                  </w:r>
                </w:p>
                <w:p w14:paraId="5B942DD3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צל</w:t>
                  </w:r>
                </w:p>
                <w:p w14:paraId="5EAEEC04" w14:textId="77777777" w:rsidR="001675EF" w:rsidRPr="003D6E38" w:rsidRDefault="001675E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שבירת אור</w:t>
                  </w:r>
                </w:p>
                <w:p w14:paraId="77A132A9" w14:textId="77777777" w:rsidR="001675EF" w:rsidRPr="003D6E38" w:rsidRDefault="001675E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לדוגמה: כפית שחלקה טבול במים וחלקה מעל המים</w:t>
                  </w:r>
                </w:p>
                <w:p w14:paraId="0CEDC2B7" w14:textId="77777777" w:rsidR="0050066F" w:rsidRPr="003D6E38" w:rsidRDefault="0050066F" w:rsidP="001675EF">
                  <w:pPr>
                    <w:numPr>
                      <w:ilvl w:val="1"/>
                      <w:numId w:val="40"/>
                    </w:numPr>
                    <w:tabs>
                      <w:tab w:val="num" w:pos="261"/>
                    </w:tabs>
                    <w:spacing w:after="0" w:line="240" w:lineRule="auto"/>
                    <w:ind w:left="252" w:hanging="252"/>
                    <w:jc w:val="left"/>
                    <w:rPr>
                      <w:rFonts w:asciiTheme="minorBidi" w:hAnsiTheme="minorBidi" w:cstheme="minorBidi"/>
                      <w:b/>
                      <w:bCs/>
                      <w:strike/>
                      <w:sz w:val="20"/>
                      <w:szCs w:val="20"/>
                      <w:highlight w:val="cyan"/>
                    </w:rPr>
                  </w:pPr>
                </w:p>
                <w:p w14:paraId="65A2AAEA" w14:textId="568023E4" w:rsidR="001675EF" w:rsidRPr="003D6E38" w:rsidRDefault="001675EF" w:rsidP="001675EF">
                  <w:pPr>
                    <w:numPr>
                      <w:ilvl w:val="1"/>
                      <w:numId w:val="40"/>
                    </w:numPr>
                    <w:tabs>
                      <w:tab w:val="num" w:pos="261"/>
                    </w:tabs>
                    <w:spacing w:after="0" w:line="240" w:lineRule="auto"/>
                    <w:ind w:left="252" w:hanging="252"/>
                    <w:jc w:val="left"/>
                    <w:rPr>
                      <w:rFonts w:asciiTheme="minorBidi" w:hAnsiTheme="minorBidi" w:cstheme="minorBidi"/>
                      <w:b/>
                      <w:bCs/>
                      <w:strike/>
                      <w:sz w:val="20"/>
                      <w:szCs w:val="20"/>
                      <w:highlight w:val="cyan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trike/>
                      <w:sz w:val="20"/>
                      <w:szCs w:val="20"/>
                      <w:highlight w:val="cyan"/>
                      <w:rtl/>
                    </w:rPr>
                    <w:t xml:space="preserve">שימושים באנרגיית קרינה (אור) – היבטים טכנולוגיים </w:t>
                  </w:r>
                </w:p>
                <w:p w14:paraId="2C83B923" w14:textId="77777777" w:rsidR="001675EF" w:rsidRPr="003D6E38" w:rsidRDefault="001675EF" w:rsidP="001675EF">
                  <w:pPr>
                    <w:numPr>
                      <w:ilvl w:val="2"/>
                      <w:numId w:val="41"/>
                    </w:numPr>
                    <w:tabs>
                      <w:tab w:val="num" w:pos="336"/>
                    </w:tabs>
                    <w:spacing w:after="0" w:line="240" w:lineRule="auto"/>
                    <w:ind w:hanging="2160"/>
                    <w:jc w:val="left"/>
                    <w:rPr>
                      <w:rFonts w:asciiTheme="minorBidi" w:hAnsiTheme="minorBidi" w:cstheme="minorBidi"/>
                      <w:strike/>
                      <w:sz w:val="18"/>
                      <w:szCs w:val="18"/>
                      <w:highlight w:val="cyan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trike/>
                      <w:sz w:val="18"/>
                      <w:szCs w:val="18"/>
                      <w:highlight w:val="cyan"/>
                      <w:rtl/>
                    </w:rPr>
                    <w:t>בליעה: קולט בדוד שמש</w:t>
                  </w:r>
                </w:p>
                <w:p w14:paraId="54623D4B" w14:textId="77777777" w:rsidR="001675EF" w:rsidRPr="003D6E38" w:rsidRDefault="001675EF" w:rsidP="001675EF">
                  <w:pPr>
                    <w:numPr>
                      <w:ilvl w:val="2"/>
                      <w:numId w:val="41"/>
                    </w:numPr>
                    <w:tabs>
                      <w:tab w:val="num" w:pos="336"/>
                    </w:tabs>
                    <w:spacing w:after="0" w:line="240" w:lineRule="auto"/>
                    <w:ind w:hanging="2160"/>
                    <w:jc w:val="left"/>
                    <w:rPr>
                      <w:rFonts w:asciiTheme="minorBidi" w:hAnsiTheme="minorBidi" w:cstheme="minorBidi"/>
                      <w:strike/>
                      <w:sz w:val="18"/>
                      <w:szCs w:val="18"/>
                      <w:highlight w:val="cyan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trike/>
                      <w:sz w:val="18"/>
                      <w:szCs w:val="18"/>
                      <w:highlight w:val="cyan"/>
                      <w:rtl/>
                    </w:rPr>
                    <w:t xml:space="preserve">החזרה: מראה </w:t>
                  </w:r>
                </w:p>
                <w:p w14:paraId="57D64E52" w14:textId="77777777" w:rsidR="001675EF" w:rsidRPr="003D6E38" w:rsidRDefault="001675EF" w:rsidP="001675EF">
                  <w:pPr>
                    <w:numPr>
                      <w:ilvl w:val="2"/>
                      <w:numId w:val="41"/>
                    </w:numPr>
                    <w:tabs>
                      <w:tab w:val="num" w:pos="336"/>
                    </w:tabs>
                    <w:spacing w:after="0" w:line="240" w:lineRule="auto"/>
                    <w:ind w:hanging="2160"/>
                    <w:jc w:val="left"/>
                    <w:rPr>
                      <w:rFonts w:asciiTheme="minorBidi" w:hAnsiTheme="minorBidi" w:cstheme="minorBidi"/>
                      <w:b/>
                      <w:bCs/>
                      <w:strike/>
                      <w:sz w:val="20"/>
                      <w:szCs w:val="20"/>
                      <w:highlight w:val="cyan"/>
                    </w:rPr>
                  </w:pPr>
                  <w:r w:rsidRPr="003D6E38">
                    <w:rPr>
                      <w:rFonts w:asciiTheme="minorBidi" w:hAnsiTheme="minorBidi" w:cstheme="minorBidi"/>
                      <w:strike/>
                      <w:sz w:val="18"/>
                      <w:szCs w:val="18"/>
                      <w:highlight w:val="cyan"/>
                      <w:rtl/>
                    </w:rPr>
                    <w:t xml:space="preserve">שבירה: מנסרה, עדשות </w:t>
                  </w:r>
                </w:p>
                <w:p w14:paraId="0CCE03B4" w14:textId="77777777" w:rsidR="0050066F" w:rsidRPr="003D6E38" w:rsidRDefault="0050066F" w:rsidP="00397996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002060"/>
                      <w:szCs w:val="20"/>
                      <w:rtl/>
                    </w:rPr>
                  </w:pPr>
                </w:p>
                <w:p w14:paraId="153688EE" w14:textId="6D450B43" w:rsidR="00CB09EF" w:rsidRPr="003D6E38" w:rsidRDefault="00CB09EF" w:rsidP="0050066F">
                  <w:pPr>
                    <w:jc w:val="lef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2060"/>
                      <w:szCs w:val="20"/>
                      <w:rtl/>
                    </w:rPr>
                    <w:t xml:space="preserve">מבנה איבר חוש והתאמה לתפקוד: עין </w:t>
                  </w:r>
                </w:p>
                <w:p w14:paraId="3F4732CA" w14:textId="77777777" w:rsidR="00397996" w:rsidRPr="003D6E38" w:rsidRDefault="00397996" w:rsidP="0050066F">
                  <w:pPr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 xml:space="preserve">הערה: 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 xml:space="preserve">בנושא איברי החוש יש לבחור אחד משני הסעיפים: 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>עין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 xml:space="preserve"> או 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 xml:space="preserve">אוזן 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>בהתאמה לאנרגיה שנבחרה להוראה – אנרגיית קרינה (אור) או אנרגיית קול.</w:t>
                  </w:r>
                </w:p>
                <w:p w14:paraId="51FA1D39" w14:textId="77777777" w:rsidR="00A31123" w:rsidRPr="003D6E38" w:rsidRDefault="00A31123" w:rsidP="00A31123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עין</w:t>
                  </w:r>
                </w:p>
                <w:p w14:paraId="033FE588" w14:textId="77777777" w:rsidR="00A31123" w:rsidRPr="003D6E38" w:rsidRDefault="00A31123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מבנה העין: אישון, עדשה, רשתית, עצב הראייה. </w:t>
                  </w:r>
                </w:p>
                <w:p w14:paraId="4555535E" w14:textId="77777777" w:rsidR="00A31123" w:rsidRPr="003D6E38" w:rsidRDefault="00A31123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תהליך הראייה</w:t>
                  </w:r>
                </w:p>
                <w:p w14:paraId="3D074098" w14:textId="77777777" w:rsidR="0050066F" w:rsidRPr="003D6E38" w:rsidRDefault="0050066F" w:rsidP="0050066F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bookmarkStart w:id="2" w:name="בריא"/>
                </w:p>
                <w:p w14:paraId="6AC2D694" w14:textId="5C477959" w:rsidR="00397996" w:rsidRPr="003D6E38" w:rsidRDefault="00397996" w:rsidP="0050066F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אורח חיים בריא</w:t>
                  </w:r>
                  <w:bookmarkEnd w:id="2"/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3 שעות</w:t>
                  </w:r>
                </w:p>
                <w:p w14:paraId="4FAECDFF" w14:textId="77777777" w:rsidR="00397996" w:rsidRPr="003D6E38" w:rsidRDefault="00397996" w:rsidP="0050066F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>בריאות איברי החוש - עין</w:t>
                  </w:r>
                </w:p>
                <w:p w14:paraId="00218E80" w14:textId="77777777" w:rsidR="00397996" w:rsidRPr="003D6E38" w:rsidRDefault="00397996" w:rsidP="0050066F">
                  <w:pPr>
                    <w:numPr>
                      <w:ilvl w:val="1"/>
                      <w:numId w:val="42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>התנהגויות ואמצעים לשמירה על בריאות העיניים</w:t>
                  </w:r>
                </w:p>
                <w:p w14:paraId="22647654" w14:textId="77777777" w:rsidR="00397996" w:rsidRPr="003D6E38" w:rsidRDefault="00397996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בדיקת ראייה</w:t>
                  </w:r>
                </w:p>
                <w:p w14:paraId="031C4658" w14:textId="77777777" w:rsidR="00397996" w:rsidRPr="003D6E38" w:rsidRDefault="00397996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אמצעים להגנה על העיניים: משקפי שמש, משקפי מגן</w:t>
                  </w:r>
                </w:p>
                <w:p w14:paraId="6EC346F4" w14:textId="77777777" w:rsidR="00397996" w:rsidRPr="003D6E38" w:rsidRDefault="00397996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אמצעים לשיפור הראייה: משקפיים, עדשות מגע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 xml:space="preserve"> </w:t>
                  </w:r>
                </w:p>
                <w:p w14:paraId="1946BB65" w14:textId="77777777" w:rsidR="0050066F" w:rsidRPr="003D6E38" w:rsidRDefault="0050066F" w:rsidP="0050066F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אנרגיית קרינה (אור) (הרחבה) </w:t>
                  </w:r>
                </w:p>
                <w:p w14:paraId="498FD9EC" w14:textId="77777777" w:rsidR="0050066F" w:rsidRPr="003D6E38" w:rsidRDefault="0050066F" w:rsidP="0050066F">
                  <w:pPr>
                    <w:numPr>
                      <w:ilvl w:val="1"/>
                      <w:numId w:val="42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האור כתנאי הכרחי לקיומם של יצורים חיים</w:t>
                  </w:r>
                </w:p>
                <w:p w14:paraId="2EA81079" w14:textId="77777777" w:rsidR="0050066F" w:rsidRPr="003D6E38" w:rsidRDefault="0050066F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  <w:t>לתקשורת בין בעלי חיים</w:t>
                  </w:r>
                </w:p>
                <w:p w14:paraId="008CAE5A" w14:textId="77777777" w:rsidR="0050066F" w:rsidRPr="003D6E38" w:rsidRDefault="0050066F" w:rsidP="0050066F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color w:val="FF0000"/>
                      <w:sz w:val="18"/>
                      <w:szCs w:val="18"/>
                      <w:rtl/>
                    </w:rPr>
                    <w:t>לתהליכים בצמחים: יצירת מזון (פוטוסינתזה), נביטה, פריחה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3009759C" w14:textId="77777777" w:rsidR="0050066F" w:rsidRPr="003D6E38" w:rsidRDefault="0050066F" w:rsidP="0050066F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תרומתם של אמצעי תאורה לשיפור איכות החיים</w:t>
                  </w:r>
                </w:p>
                <w:p w14:paraId="53878517" w14:textId="682FC124" w:rsidR="00A31123" w:rsidRPr="003D6E38" w:rsidRDefault="00A31123" w:rsidP="00CB09EF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1675EF" w:rsidRPr="003D6E38" w14:paraId="78742FD9" w14:textId="77777777" w:rsidTr="0042582C">
              <w:trPr>
                <w:trHeight w:val="4388"/>
              </w:trPr>
              <w:tc>
                <w:tcPr>
                  <w:tcW w:w="4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C5C7D5D" w14:textId="0746D52C" w:rsidR="0050066F" w:rsidRPr="003D6E38" w:rsidRDefault="0050066F" w:rsidP="00431526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bookmarkStart w:id="3" w:name="אנרגיתקול"/>
                  <w:r w:rsidRPr="003D6E38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אנרגיית קול 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bookmarkEnd w:id="3"/>
                  <w:r w:rsidR="00342098" w:rsidRPr="003D6E38">
                    <w:rPr>
                      <w:rFonts w:asciiTheme="minorBidi" w:hAnsiTheme="minorBidi" w:cstheme="minorBidi"/>
                      <w:b/>
                      <w:bCs/>
                      <w:strike/>
                      <w:color w:val="FF0000"/>
                      <w:sz w:val="20"/>
                      <w:szCs w:val="20"/>
                      <w:rtl/>
                    </w:rPr>
                    <w:t xml:space="preserve"> </w:t>
                  </w:r>
                  <w:r w:rsidR="00342098"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12 ש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עות</w:t>
                  </w:r>
                </w:p>
                <w:p w14:paraId="2342110F" w14:textId="77777777" w:rsidR="0050066F" w:rsidRPr="003D6E38" w:rsidRDefault="0050066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הקול כבעל תכונות של עוצמה ושל גובה צליל (גבוה ונמוך)</w:t>
                  </w:r>
                </w:p>
                <w:p w14:paraId="38952FBC" w14:textId="77777777" w:rsidR="0050066F" w:rsidRPr="003D6E38" w:rsidRDefault="0050066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עוצמה: לחישה לעומת צעקה</w:t>
                  </w:r>
                </w:p>
                <w:p w14:paraId="4E551D7B" w14:textId="77777777" w:rsidR="0050066F" w:rsidRPr="003D6E38" w:rsidRDefault="0050066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גובה: סופרן לעומת באס</w:t>
                  </w:r>
                </w:p>
                <w:p w14:paraId="3258DDE3" w14:textId="77777777" w:rsidR="0050066F" w:rsidRPr="003D6E38" w:rsidRDefault="0050066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התפשטות הקול בחומר (הולכה בגז, בנוזל, במוצק) ולא בריק</w:t>
                  </w:r>
                </w:p>
                <w:p w14:paraId="16451E04" w14:textId="77777777" w:rsidR="0050066F" w:rsidRPr="003D6E38" w:rsidRDefault="0050066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פעמון זכוכית </w:t>
                  </w:r>
                </w:p>
                <w:p w14:paraId="749D3D0B" w14:textId="77777777" w:rsidR="0050066F" w:rsidRPr="003D6E38" w:rsidRDefault="0050066F" w:rsidP="001675EF">
                  <w:pPr>
                    <w:numPr>
                      <w:ilvl w:val="0"/>
                      <w:numId w:val="35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בליעת קול והחזרתו </w:t>
                  </w:r>
                </w:p>
                <w:p w14:paraId="4F3BB4AC" w14:textId="77777777" w:rsidR="0050066F" w:rsidRPr="003D6E38" w:rsidRDefault="0050066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בליעה: תקרה וקירות אקוסטיים, מחסומים טבעיים</w:t>
                  </w:r>
                </w:p>
                <w:p w14:paraId="408F170E" w14:textId="77777777" w:rsidR="0050066F" w:rsidRPr="003D6E38" w:rsidRDefault="0050066F" w:rsidP="001675EF">
                  <w:pPr>
                    <w:numPr>
                      <w:ilvl w:val="0"/>
                      <w:numId w:val="39"/>
                    </w:numPr>
                    <w:tabs>
                      <w:tab w:val="num" w:pos="270"/>
                    </w:tabs>
                    <w:spacing w:after="0" w:line="240" w:lineRule="auto"/>
                    <w:ind w:left="270" w:hanging="270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החזרה: הד</w:t>
                  </w:r>
                </w:p>
                <w:p w14:paraId="4C74557E" w14:textId="77777777" w:rsidR="0050066F" w:rsidRPr="003D6E38" w:rsidRDefault="0050066F" w:rsidP="001675EF">
                  <w:pPr>
                    <w:spacing w:after="0" w:line="240" w:lineRule="auto"/>
                    <w:ind w:left="270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</w:p>
                <w:p w14:paraId="2600A1B6" w14:textId="77777777" w:rsidR="0050066F" w:rsidRPr="003D6E38" w:rsidRDefault="0050066F" w:rsidP="001675EF">
                  <w:pPr>
                    <w:numPr>
                      <w:ilvl w:val="1"/>
                      <w:numId w:val="40"/>
                    </w:numPr>
                    <w:tabs>
                      <w:tab w:val="num" w:pos="261"/>
                    </w:tabs>
                    <w:spacing w:after="0" w:line="240" w:lineRule="auto"/>
                    <w:ind w:left="252" w:hanging="252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שימושים באנרגיית קול – היבטים טכנולוגיים</w:t>
                  </w:r>
                </w:p>
                <w:p w14:paraId="01487BEB" w14:textId="77777777" w:rsidR="0050066F" w:rsidRPr="003D6E38" w:rsidRDefault="0050066F" w:rsidP="001675EF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אמצעים להפקת קולות ולהעברתם למרחק, לדוגמה: מגפון, מיקרופון, טלפון </w:t>
                  </w:r>
                </w:p>
                <w:p w14:paraId="54C68DB5" w14:textId="77777777" w:rsidR="0050066F" w:rsidRPr="003D6E38" w:rsidRDefault="0050066F" w:rsidP="001675EF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סונר - מערכת לניווט ולגילוי צוללות ואניות, הפועלת באמצעות גלי קול. </w:t>
                  </w:r>
                </w:p>
                <w:p w14:paraId="0F1046CC" w14:textId="77777777" w:rsidR="0050066F" w:rsidRPr="003D6E38" w:rsidRDefault="0050066F" w:rsidP="001675EF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אולטרה-סאונד – בדיקות המשתמשות בקול בתדירות גבוהה מזו שאדם יכול לשמוע. משמשות להדמיית איברים פנימיים בגוף לצורכי רפואה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</w:rPr>
                    <w:t>.</w:t>
                  </w:r>
                </w:p>
                <w:p w14:paraId="2F246297" w14:textId="77777777" w:rsidR="0050066F" w:rsidRPr="003D6E38" w:rsidRDefault="0050066F" w:rsidP="00CB09EF">
                  <w:pPr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8B5C67A" w14:textId="60791DCF" w:rsidR="0050066F" w:rsidRPr="003D6E38" w:rsidRDefault="0050066F" w:rsidP="00397996">
                  <w:pPr>
                    <w:tabs>
                      <w:tab w:val="num" w:pos="350"/>
                    </w:tabs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מבנה איבר חוש והתאמה לתפקוד: אוזן</w:t>
                  </w:r>
                </w:p>
                <w:p w14:paraId="0507AC98" w14:textId="04557E0D" w:rsidR="0050066F" w:rsidRPr="003D6E38" w:rsidRDefault="0050066F" w:rsidP="009167E9">
                  <w:pPr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 xml:space="preserve">הערה: 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 xml:space="preserve">בנושא איברי החוש יש לבחור אחד משני הסעיפים: 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>עין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 xml:space="preserve"> או </w:t>
                  </w:r>
                  <w:r w:rsidRPr="003D6E38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highlight w:val="yellow"/>
                      <w:rtl/>
                    </w:rPr>
                    <w:t xml:space="preserve">אוזן </w:t>
                  </w: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highlight w:val="yellow"/>
                      <w:rtl/>
                    </w:rPr>
                    <w:t>בהתאמה לאנרגיה שנבחרה להוראה – אנרגיית קרינה (אור) או אנרגיית קול</w:t>
                  </w:r>
                </w:p>
                <w:p w14:paraId="77EDE902" w14:textId="77777777" w:rsidR="0050066F" w:rsidRPr="003D6E38" w:rsidRDefault="0050066F" w:rsidP="009167E9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מבנה איבר חוש והתאמתו לתפקודו - אוזן</w:t>
                  </w:r>
                </w:p>
                <w:p w14:paraId="7D10F885" w14:textId="77777777" w:rsidR="0050066F" w:rsidRPr="003D6E38" w:rsidRDefault="0050066F" w:rsidP="009167E9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 xml:space="preserve">האוזן: אפרכסת, תעלת השמע, עור התוף, אוזן פנימית, עצב השמע. </w:t>
                  </w:r>
                </w:p>
                <w:p w14:paraId="4EE107B3" w14:textId="0F1AFDD5" w:rsidR="0050066F" w:rsidRPr="003D6E38" w:rsidRDefault="0050066F" w:rsidP="009167E9">
                  <w:pPr>
                    <w:numPr>
                      <w:ilvl w:val="2"/>
                      <w:numId w:val="41"/>
                    </w:numPr>
                    <w:tabs>
                      <w:tab w:val="num" w:pos="317"/>
                      <w:tab w:val="num" w:pos="350"/>
                    </w:tabs>
                    <w:spacing w:after="0" w:line="240" w:lineRule="auto"/>
                    <w:ind w:left="317" w:hanging="317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  <w:t>תהליך השמיעה</w:t>
                  </w:r>
                </w:p>
                <w:p w14:paraId="41A3C18A" w14:textId="77777777" w:rsidR="0050066F" w:rsidRPr="003D6E38" w:rsidRDefault="0050066F" w:rsidP="009167E9">
                  <w:pPr>
                    <w:tabs>
                      <w:tab w:val="num" w:pos="720"/>
                      <w:tab w:val="num" w:pos="2160"/>
                    </w:tabs>
                    <w:spacing w:after="0" w:line="240" w:lineRule="auto"/>
                    <w:jc w:val="left"/>
                    <w:rPr>
                      <w:rFonts w:asciiTheme="minorBidi" w:hAnsiTheme="minorBidi" w:cstheme="minorBidi"/>
                      <w:sz w:val="18"/>
                      <w:szCs w:val="18"/>
                      <w:rtl/>
                    </w:rPr>
                  </w:pPr>
                </w:p>
                <w:p w14:paraId="49FE44D6" w14:textId="77777777" w:rsidR="0050066F" w:rsidRPr="003D6E38" w:rsidRDefault="0050066F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אורח חיים בריא</w:t>
                  </w:r>
                  <w:r w:rsidRPr="003D6E38"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 3 שעות</w:t>
                  </w:r>
                </w:p>
                <w:p w14:paraId="3DB4041B" w14:textId="77777777" w:rsidR="009167E9" w:rsidRPr="003D6E38" w:rsidRDefault="009167E9" w:rsidP="009167E9">
                  <w:pPr>
                    <w:keepNext/>
                    <w:spacing w:after="0" w:line="240" w:lineRule="auto"/>
                    <w:jc w:val="left"/>
                    <w:outlineLvl w:val="3"/>
                    <w:rPr>
                      <w:rFonts w:asciiTheme="minorBidi" w:eastAsia="Times New Roman" w:hAnsiTheme="minorBidi" w:cstheme="minorBidi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3AA3A520" w14:textId="77777777" w:rsidR="0050066F" w:rsidRPr="003D6E38" w:rsidRDefault="0050066F" w:rsidP="009167E9">
                  <w:pPr>
                    <w:spacing w:after="0"/>
                    <w:ind w:right="74"/>
                    <w:jc w:val="left"/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>בריאות איברי החוש – אוזן</w:t>
                  </w:r>
                </w:p>
                <w:p w14:paraId="33029F3B" w14:textId="77777777" w:rsidR="0050066F" w:rsidRPr="003D6E38" w:rsidRDefault="0050066F" w:rsidP="009167E9">
                  <w:pPr>
                    <w:numPr>
                      <w:ilvl w:val="1"/>
                      <w:numId w:val="42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>השפעת הרעש על בריאות האדם</w:t>
                  </w:r>
                </w:p>
                <w:p w14:paraId="06A375C6" w14:textId="77777777" w:rsidR="0050066F" w:rsidRPr="003D6E38" w:rsidRDefault="0050066F" w:rsidP="009167E9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ירידה בשמיעה</w:t>
                  </w:r>
                </w:p>
                <w:p w14:paraId="47E9F084" w14:textId="77777777" w:rsidR="0050066F" w:rsidRPr="003D6E38" w:rsidRDefault="0050066F" w:rsidP="009167E9">
                  <w:pPr>
                    <w:numPr>
                      <w:ilvl w:val="1"/>
                      <w:numId w:val="42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00B0F0"/>
                      <w:sz w:val="18"/>
                      <w:szCs w:val="18"/>
                      <w:rtl/>
                    </w:rPr>
                    <w:t>התנהגויות ואמצעים לשמירה על בריאות האוזניים</w:t>
                  </w:r>
                </w:p>
                <w:p w14:paraId="74BCCBA5" w14:textId="77777777" w:rsidR="0050066F" w:rsidRPr="003D6E38" w:rsidRDefault="0050066F" w:rsidP="009167E9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בדיקת שמיעה, הימנעות מחשיפה לרעש</w:t>
                  </w:r>
                </w:p>
                <w:p w14:paraId="09DD7507" w14:textId="77777777" w:rsidR="0050066F" w:rsidRPr="003D6E38" w:rsidRDefault="0050066F" w:rsidP="009167E9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חקיקה ואכיפה בנושא רעש</w:t>
                  </w:r>
                </w:p>
                <w:p w14:paraId="528F6B45" w14:textId="77777777" w:rsidR="0050066F" w:rsidRPr="003D6E38" w:rsidRDefault="0050066F" w:rsidP="009167E9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אמצעים להגנה על האוזניים: אוזניות ואטמי אוזניים, חומרים מבדדי רעש, קירות אקוסטיים.</w:t>
                  </w:r>
                </w:p>
                <w:p w14:paraId="0E1EE6F8" w14:textId="6313123A" w:rsidR="0050066F" w:rsidRPr="003D6E38" w:rsidRDefault="0050066F" w:rsidP="009167E9">
                  <w:pPr>
                    <w:numPr>
                      <w:ilvl w:val="0"/>
                      <w:numId w:val="43"/>
                    </w:numPr>
                    <w:tabs>
                      <w:tab w:val="num" w:pos="350"/>
                    </w:tabs>
                    <w:spacing w:after="0" w:line="240" w:lineRule="auto"/>
                    <w:ind w:left="350" w:hanging="350"/>
                    <w:jc w:val="left"/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color w:val="00B0F0"/>
                      <w:sz w:val="18"/>
                      <w:szCs w:val="18"/>
                      <w:rtl/>
                    </w:rPr>
                    <w:t>אמצעים לשיפור השמיעה: מכשיר שמיעה.</w:t>
                  </w:r>
                </w:p>
                <w:p w14:paraId="0ED4B12F" w14:textId="77777777" w:rsidR="009167E9" w:rsidRPr="003D6E38" w:rsidRDefault="009167E9" w:rsidP="009167E9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</w:p>
                <w:p w14:paraId="27515999" w14:textId="172F5B77" w:rsidR="009167E9" w:rsidRPr="003D6E38" w:rsidRDefault="009167E9" w:rsidP="009167E9">
                  <w:pPr>
                    <w:jc w:val="both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אנרגיית קול  (הרחבה) </w:t>
                  </w:r>
                </w:p>
                <w:p w14:paraId="72EC9099" w14:textId="76E70172" w:rsidR="001675EF" w:rsidRPr="003D6E38" w:rsidRDefault="009167E9" w:rsidP="009167E9">
                  <w:pPr>
                    <w:tabs>
                      <w:tab w:val="num" w:pos="720"/>
                      <w:tab w:val="num" w:pos="2160"/>
                    </w:tabs>
                    <w:spacing w:after="0" w:line="240" w:lineRule="auto"/>
                    <w:jc w:val="left"/>
                    <w:rPr>
                      <w:rFonts w:asciiTheme="minorBidi" w:hAnsiTheme="minorBidi" w:cstheme="minorBid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3D6E38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הקול כאמצעי לתקשורת ביצורים חיים</w:t>
                  </w:r>
                </w:p>
              </w:tc>
            </w:tr>
          </w:tbl>
          <w:p w14:paraId="7341130A" w14:textId="77777777" w:rsidR="001675EF" w:rsidRPr="003D6E38" w:rsidRDefault="001675EF" w:rsidP="009167E9">
            <w:pPr>
              <w:pStyle w:val="a3"/>
              <w:spacing w:after="0" w:line="360" w:lineRule="auto"/>
              <w:ind w:left="358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FE7D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לאנרגיה יש מופעים שונים (סוגי אנרגיה). </w:t>
            </w:r>
          </w:p>
          <w:p w14:paraId="50E6BACE" w14:textId="77777777" w:rsidR="001675EF" w:rsidRPr="003D6E38" w:rsidRDefault="001675EF" w:rsidP="001675EF">
            <w:pPr>
              <w:tabs>
                <w:tab w:val="num" w:pos="540"/>
              </w:tabs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אנרגיה יכולה להפוך מסוג אנרגיה אחד לסוג אנרגיה אחר (המרת אנרגיה).</w:t>
            </w:r>
          </w:p>
          <w:p w14:paraId="3E994FEC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1A9BD778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3D6E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אנרגיה יכולה לעבור מגוף לגוף (מעבר אנרגיה). </w:t>
            </w:r>
          </w:p>
          <w:p w14:paraId="67A5DC0D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60F7C72C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1CA0C4C5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האור הנראה מהווה חלק קטן מספקטרום הגלים האלקטרומגנטיים. </w:t>
            </w:r>
          </w:p>
          <w:p w14:paraId="5EA96E9D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5056DF4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C57F937" w14:textId="77777777" w:rsidR="001675EF" w:rsidRPr="003D6E38" w:rsidRDefault="001675EF" w:rsidP="001675EF">
            <w:pPr>
              <w:jc w:val="both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228457DA" w14:textId="4D976C6D" w:rsidR="001675EF" w:rsidRPr="003D6E38" w:rsidRDefault="001675EF" w:rsidP="001675EF">
            <w:pPr>
              <w:spacing w:line="277" w:lineRule="auto"/>
              <w:ind w:right="89"/>
              <w:jc w:val="both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  <w:r w:rsidRPr="003D6E38">
              <w:rPr>
                <w:rFonts w:asciiTheme="minorBidi" w:hAnsiTheme="minorBidi" w:cstheme="minorBidi"/>
                <w:bCs/>
                <w:sz w:val="20"/>
                <w:szCs w:val="20"/>
                <w:rtl/>
              </w:rPr>
              <w:t>האדם</w:t>
            </w:r>
            <w:r w:rsidRPr="003D6E3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מנצל אנרגיה לתועלתו כדי להגביר את יכולתו וכדי לשפר את איכות חייו.</w:t>
            </w:r>
          </w:p>
        </w:tc>
      </w:tr>
    </w:tbl>
    <w:p w14:paraId="40B2BB1C" w14:textId="77777777" w:rsidR="000D3508" w:rsidRPr="003D6E38" w:rsidRDefault="000D3508">
      <w:pPr>
        <w:bidi w:val="0"/>
        <w:spacing w:after="0"/>
        <w:ind w:left="-1438" w:right="55"/>
        <w:jc w:val="left"/>
        <w:rPr>
          <w:rFonts w:asciiTheme="minorBidi" w:hAnsiTheme="minorBidi" w:cstheme="minorBidi"/>
          <w:sz w:val="20"/>
          <w:szCs w:val="20"/>
          <w:rtl/>
        </w:rPr>
      </w:pPr>
    </w:p>
    <w:p w14:paraId="239870AD" w14:textId="77777777" w:rsidR="0072694C" w:rsidRPr="003D6E38" w:rsidRDefault="0072694C" w:rsidP="009167E9">
      <w:pPr>
        <w:spacing w:line="360" w:lineRule="auto"/>
        <w:jc w:val="center"/>
        <w:outlineLvl w:val="0"/>
        <w:rPr>
          <w:rFonts w:asciiTheme="minorBidi" w:eastAsia="Times New Roman" w:hAnsiTheme="minorBidi" w:cstheme="minorBidi"/>
          <w:b/>
          <w:bCs/>
          <w:kern w:val="36"/>
          <w:sz w:val="28"/>
          <w:szCs w:val="28"/>
          <w:rtl/>
        </w:rPr>
      </w:pPr>
    </w:p>
    <w:p w14:paraId="1B828D98" w14:textId="17C5E2E3" w:rsidR="009167E9" w:rsidRPr="003D6E38" w:rsidRDefault="00E427B2" w:rsidP="009167E9">
      <w:pPr>
        <w:spacing w:after="0" w:line="360" w:lineRule="auto"/>
        <w:jc w:val="center"/>
        <w:outlineLvl w:val="0"/>
        <w:rPr>
          <w:rFonts w:asciiTheme="minorBidi" w:eastAsia="Times New Roman" w:hAnsiTheme="minorBidi" w:cstheme="minorBidi"/>
          <w:b/>
          <w:bCs/>
          <w:kern w:val="36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b/>
          <w:bCs/>
          <w:kern w:val="36"/>
          <w:sz w:val="28"/>
          <w:szCs w:val="28"/>
          <w:rtl/>
        </w:rPr>
        <w:t>ת</w:t>
      </w:r>
      <w:r w:rsidR="009167E9" w:rsidRPr="003D6E38">
        <w:rPr>
          <w:rFonts w:asciiTheme="minorBidi" w:eastAsia="Times New Roman" w:hAnsiTheme="minorBidi" w:cstheme="minorBidi"/>
          <w:b/>
          <w:bCs/>
          <w:kern w:val="36"/>
          <w:sz w:val="28"/>
          <w:szCs w:val="28"/>
          <w:rtl/>
        </w:rPr>
        <w:t>חום תוכן: מדעי החומר – כימיה, פיזיקה</w:t>
      </w:r>
    </w:p>
    <w:p w14:paraId="7A7EC5F9" w14:textId="77777777" w:rsidR="009167E9" w:rsidRPr="003D6E38" w:rsidRDefault="009167E9" w:rsidP="009167E9">
      <w:pPr>
        <w:spacing w:after="0" w:line="360" w:lineRule="auto"/>
        <w:jc w:val="center"/>
        <w:outlineLvl w:val="2"/>
        <w:rPr>
          <w:rFonts w:asciiTheme="minorBidi" w:eastAsia="Times New Roman" w:hAnsiTheme="minorBidi" w:cstheme="minorBidi"/>
          <w:b/>
          <w:bCs/>
          <w:sz w:val="24"/>
          <w:szCs w:val="24"/>
          <w:rtl/>
        </w:rPr>
      </w:pPr>
      <w:r w:rsidRPr="003D6E3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נושא מרכזי: אנרגיה (פיזיקה)</w:t>
      </w:r>
    </w:p>
    <w:p w14:paraId="6C7DE5C7" w14:textId="77777777" w:rsidR="009167E9" w:rsidRPr="00E427B2" w:rsidRDefault="009167E9" w:rsidP="00213C9C">
      <w:pPr>
        <w:spacing w:after="0" w:line="240" w:lineRule="auto"/>
        <w:ind w:left="-2"/>
        <w:jc w:val="left"/>
        <w:rPr>
          <w:rFonts w:asciiTheme="minorBidi" w:eastAsia="SimSun" w:hAnsiTheme="minorBidi" w:cstheme="minorBidi"/>
          <w:b/>
          <w:bCs/>
          <w:sz w:val="20"/>
          <w:szCs w:val="20"/>
        </w:rPr>
      </w:pPr>
      <w:r w:rsidRPr="00E427B2">
        <w:rPr>
          <w:rFonts w:asciiTheme="minorBidi" w:hAnsiTheme="minorBidi" w:cstheme="minorBidi"/>
          <w:b/>
          <w:bCs/>
          <w:highlight w:val="yellow"/>
          <w:rtl/>
        </w:rPr>
        <w:t>במסגרת הנושא אנרגיה חשמלית  צוינו  הדגשים מיוחדים בנושא שינוי אקלים הנובעים מדרכי ההפקה והשימוש באנרגיה חשמלית</w:t>
      </w:r>
      <w:r w:rsidRPr="00E427B2">
        <w:rPr>
          <w:rFonts w:asciiTheme="minorBidi" w:hAnsiTheme="minorBidi" w:cstheme="minorBidi"/>
          <w:b/>
          <w:bCs/>
          <w:rtl/>
        </w:rPr>
        <w:t>.</w:t>
      </w:r>
    </w:p>
    <w:p w14:paraId="46B0DC35" w14:textId="13CE144D" w:rsidR="009167E9" w:rsidRPr="00E427B2" w:rsidRDefault="009167E9" w:rsidP="00213C9C">
      <w:pPr>
        <w:spacing w:after="0" w:line="240" w:lineRule="auto"/>
        <w:ind w:left="-2"/>
        <w:jc w:val="left"/>
        <w:rPr>
          <w:rFonts w:asciiTheme="minorBidi" w:hAnsiTheme="minorBidi" w:cstheme="minorBidi"/>
          <w:b/>
          <w:bCs/>
        </w:rPr>
      </w:pPr>
      <w:r w:rsidRPr="00E427B2">
        <w:rPr>
          <w:rFonts w:asciiTheme="minorBidi" w:hAnsiTheme="minorBidi" w:cstheme="minorBidi"/>
          <w:b/>
          <w:bCs/>
          <w:highlight w:val="yellow"/>
          <w:rtl/>
        </w:rPr>
        <w:t>בצהוב סעיפים שנוספו כדי לציין את תופעת ההתחממות העולמית</w:t>
      </w:r>
      <w:r w:rsidRPr="00E427B2">
        <w:rPr>
          <w:rFonts w:asciiTheme="minorBidi" w:hAnsiTheme="minorBidi" w:cstheme="minorBidi"/>
          <w:b/>
          <w:bCs/>
          <w:rtl/>
        </w:rPr>
        <w:t>.</w:t>
      </w:r>
    </w:p>
    <w:p w14:paraId="526FD2E3" w14:textId="77777777" w:rsidR="00E427B2" w:rsidRPr="00E427B2" w:rsidRDefault="00E427B2" w:rsidP="00E427B2">
      <w:pPr>
        <w:pStyle w:val="a3"/>
        <w:numPr>
          <w:ilvl w:val="0"/>
          <w:numId w:val="47"/>
        </w:numPr>
        <w:spacing w:after="0"/>
        <w:jc w:val="both"/>
        <w:rPr>
          <w:rFonts w:asciiTheme="minorBidi" w:hAnsiTheme="minorBidi" w:cstheme="minorBidi"/>
          <w:b/>
          <w:bCs/>
          <w:sz w:val="12"/>
          <w:szCs w:val="12"/>
          <w:rtl/>
        </w:rPr>
      </w:pPr>
      <w:r w:rsidRPr="00E427B2">
        <w:rPr>
          <w:rFonts w:asciiTheme="minorBidi" w:hAnsiTheme="minorBidi" w:cstheme="minorBidi"/>
          <w:b/>
          <w:bCs/>
          <w:sz w:val="20"/>
          <w:szCs w:val="20"/>
          <w:rtl/>
        </w:rPr>
        <w:t>שימו לב:</w:t>
      </w:r>
      <w:r w:rsidRPr="00E427B2">
        <w:rPr>
          <w:rFonts w:asciiTheme="minorBidi" w:hAnsiTheme="minorBidi" w:cstheme="minorBidi"/>
          <w:sz w:val="20"/>
          <w:szCs w:val="20"/>
          <w:rtl/>
        </w:rPr>
        <w:t xml:space="preserve"> בטור הפעילויות הלימודיות מופיעות בסוגריים בצד כל פעילות </w:t>
      </w:r>
      <w:r w:rsidRPr="00E427B2">
        <w:rPr>
          <w:rFonts w:asciiTheme="minorBidi" w:hAnsiTheme="minorBidi" w:cstheme="minorBidi"/>
          <w:b/>
          <w:bCs/>
          <w:i/>
          <w:iCs/>
          <w:color w:val="339933"/>
          <w:sz w:val="20"/>
          <w:szCs w:val="20"/>
          <w:rtl/>
        </w:rPr>
        <w:t>בצבע ירוק ובכתב נטוי</w:t>
      </w:r>
      <w:r w:rsidRPr="00E427B2">
        <w:rPr>
          <w:rFonts w:asciiTheme="minorBidi" w:hAnsiTheme="minorBidi" w:cstheme="minorBidi"/>
          <w:color w:val="006600"/>
          <w:sz w:val="20"/>
          <w:szCs w:val="20"/>
          <w:rtl/>
        </w:rPr>
        <w:t xml:space="preserve"> </w:t>
      </w:r>
      <w:r w:rsidRPr="00E427B2">
        <w:rPr>
          <w:rFonts w:asciiTheme="minorBidi" w:hAnsiTheme="minorBidi" w:cstheme="minorBidi"/>
          <w:sz w:val="20"/>
          <w:szCs w:val="20"/>
          <w:rtl/>
        </w:rPr>
        <w:t>המיומנות והאות שמייצגת את יכולת הליבה של האוריינות המדעית.</w:t>
      </w:r>
    </w:p>
    <w:tbl>
      <w:tblPr>
        <w:tblStyle w:val="TableGrid"/>
        <w:tblW w:w="13948" w:type="dxa"/>
        <w:tblInd w:w="9" w:type="dxa"/>
        <w:tblLook w:val="04A0" w:firstRow="1" w:lastRow="0" w:firstColumn="1" w:lastColumn="0" w:noHBand="0" w:noVBand="1"/>
      </w:tblPr>
      <w:tblGrid>
        <w:gridCol w:w="2058"/>
        <w:gridCol w:w="5754"/>
        <w:gridCol w:w="4504"/>
        <w:gridCol w:w="1632"/>
      </w:tblGrid>
      <w:tr w:rsidR="0042582C" w:rsidRPr="003D6E38" w14:paraId="24FBCFFE" w14:textId="77777777" w:rsidTr="0042582C">
        <w:trPr>
          <w:trHeight w:val="830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2B68B9" w14:textId="77777777" w:rsidR="0042582C" w:rsidRPr="003D6E38" w:rsidRDefault="0042582C" w:rsidP="003D6E38">
            <w:pPr>
              <w:spacing w:after="16"/>
              <w:ind w:right="106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</w:t>
            </w:r>
          </w:p>
          <w:p w14:paraId="685D4251" w14:textId="77777777" w:rsidR="0042582C" w:rsidRPr="003D6E38" w:rsidRDefault="0042582C" w:rsidP="003D6E38">
            <w:pPr>
              <w:ind w:right="448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תומכות למידה 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C617B5" w14:textId="77777777" w:rsidR="0042582C" w:rsidRPr="003D6E38" w:rsidRDefault="0042582C" w:rsidP="003D6E38">
            <w:pPr>
              <w:ind w:left="907" w:right="1289" w:firstLine="34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פעילויות לימודיות המשלבות תוכן ואבני דרך של מיומנויות חשיבה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86561" w14:textId="77777777" w:rsidR="0042582C" w:rsidRPr="003D6E38" w:rsidRDefault="0042582C" w:rsidP="003D6E38">
            <w:pPr>
              <w:ind w:right="11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A5FFEC" w14:textId="77777777" w:rsidR="0042582C" w:rsidRPr="003D6E38" w:rsidRDefault="0042582C" w:rsidP="003D6E38">
            <w:pPr>
              <w:spacing w:after="16"/>
              <w:ind w:right="11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6057D7B9" w14:textId="77777777" w:rsidR="0042582C" w:rsidRPr="003D6E38" w:rsidRDefault="0042582C" w:rsidP="003D6E38">
            <w:pPr>
              <w:ind w:right="293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9167E9" w:rsidRPr="003D6E38" w14:paraId="245371A1" w14:textId="77777777" w:rsidTr="0042582C">
        <w:tblPrEx>
          <w:tblCellMar>
            <w:top w:w="44" w:type="dxa"/>
            <w:left w:w="65" w:type="dxa"/>
            <w:right w:w="104" w:type="dxa"/>
          </w:tblCellMar>
        </w:tblPrEx>
        <w:trPr>
          <w:trHeight w:val="2134"/>
        </w:trPr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7EA" w14:textId="77777777" w:rsidR="005964E5" w:rsidRDefault="009167E9" w:rsidP="005964E5">
            <w:pPr>
              <w:spacing w:line="317" w:lineRule="auto"/>
              <w:ind w:right="491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  <w:t>שיעור מוקלט:</w:t>
            </w:r>
            <w:hyperlink r:id="rId123">
              <w:r w:rsidRPr="003D6E38">
                <w:rPr>
                  <w:rFonts w:asciiTheme="minorBidi" w:eastAsia="Arial" w:hAnsiTheme="minorBidi" w:cstheme="minorBidi"/>
                  <w:sz w:val="16"/>
                  <w:szCs w:val="16"/>
                  <w:rtl/>
                </w:rPr>
                <w:t xml:space="preserve"> </w:t>
              </w:r>
            </w:hyperlink>
            <w:hyperlink r:id="rId124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ח</w:t>
              </w:r>
            </w:hyperlink>
            <w:hyperlink r:id="rId125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שמ</w:t>
              </w:r>
            </w:hyperlink>
            <w:hyperlink r:id="rId126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ל</w:t>
              </w:r>
            </w:hyperlink>
            <w:hyperlink r:id="rId127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rtl/>
                </w:rPr>
                <w:t xml:space="preserve"> </w:t>
              </w:r>
            </w:hyperlink>
            <w:hyperlink r:id="rId128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סטט</w:t>
              </w:r>
            </w:hyperlink>
            <w:hyperlink r:id="rId129">
              <w:r w:rsidRPr="003D6E38">
                <w:rPr>
                  <w:rFonts w:asciiTheme="minorBidi" w:eastAsia="Arial" w:hAnsiTheme="minorBidi" w:cstheme="minorBidi"/>
                  <w:color w:val="0000FF"/>
                  <w:sz w:val="18"/>
                  <w:szCs w:val="18"/>
                  <w:u w:val="single" w:color="0000FF"/>
                  <w:rtl/>
                </w:rPr>
                <w:t>י</w:t>
              </w:r>
            </w:hyperlink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0D440A72" w14:textId="3D977DA7" w:rsidR="009167E9" w:rsidRPr="005964E5" w:rsidRDefault="009167E9" w:rsidP="003D0936">
            <w:pPr>
              <w:spacing w:line="317" w:lineRule="auto"/>
              <w:ind w:right="491"/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u w:val="single" w:color="000000"/>
                <w:rtl/>
              </w:rPr>
              <w:t>כרטיסי התנסות:</w:t>
            </w:r>
            <w:hyperlink r:id="rId130">
              <w:r w:rsidRPr="004E4E12">
                <w:rPr>
                  <w:rFonts w:asciiTheme="minorBidi" w:eastAsia="Arial" w:hAnsiTheme="minorBidi" w:cstheme="minorBidi"/>
                  <w:sz w:val="18"/>
                  <w:szCs w:val="18"/>
                  <w:highlight w:val="yellow"/>
                  <w:rtl/>
                </w:rPr>
                <w:t xml:space="preserve"> </w:t>
              </w:r>
            </w:hyperlink>
            <w:r w:rsidR="003D0936" w:rsidRPr="005964E5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31455704" w14:textId="102DE6B1" w:rsidR="003F552A" w:rsidRPr="00C42EEB" w:rsidRDefault="003D0936" w:rsidP="00C42EEB">
            <w:pPr>
              <w:ind w:left="4"/>
              <w:jc w:val="both"/>
              <w:rPr>
                <w:rFonts w:asciiTheme="minorBidi" w:hAnsiTheme="minorBidi"/>
                <w:b/>
                <w:bCs/>
              </w:rPr>
            </w:pPr>
            <w:r>
              <w:rPr>
                <w:sz w:val="20"/>
                <w:szCs w:val="20"/>
              </w:rPr>
              <w:t>-</w:t>
            </w:r>
            <w:hyperlink r:id="rId131" w:history="1">
              <w:r w:rsidR="003F552A" w:rsidRPr="00C42EEB">
                <w:rPr>
                  <w:rStyle w:val="Hyperlink"/>
                  <w:rFonts w:asciiTheme="minorBidi" w:hAnsiTheme="minorBidi"/>
                  <w:bCs/>
                  <w:rtl/>
                </w:rPr>
                <w:t>יחסי הגומלין בסביבה</w:t>
              </w:r>
            </w:hyperlink>
            <w:r w:rsidR="003F552A" w:rsidRPr="00C42EEB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3321C312" w14:textId="5CE53AAF" w:rsidR="003F552A" w:rsidRPr="00C42EEB" w:rsidRDefault="003D0936" w:rsidP="0080192E">
            <w:pPr>
              <w:widowControl w:val="0"/>
              <w:autoSpaceDE w:val="0"/>
              <w:autoSpaceDN w:val="0"/>
              <w:adjustRightInd w:val="0"/>
              <w:jc w:val="left"/>
              <w:textAlignment w:val="center"/>
              <w:rPr>
                <w:rFonts w:asciiTheme="minorBidi" w:eastAsiaTheme="minorEastAsia" w:hAnsiTheme="minorBidi"/>
                <w:b/>
                <w:bCs/>
                <w:sz w:val="32"/>
                <w:szCs w:val="32"/>
                <w:rtl/>
              </w:rPr>
            </w:pPr>
            <w:r>
              <w:rPr>
                <w:sz w:val="20"/>
                <w:szCs w:val="20"/>
              </w:rPr>
              <w:t>-</w:t>
            </w:r>
            <w:hyperlink r:id="rId132" w:history="1">
              <w:r w:rsidR="003F552A" w:rsidRPr="00C42EEB">
                <w:rPr>
                  <w:rStyle w:val="Hyperlink"/>
                  <w:rFonts w:asciiTheme="minorBidi" w:eastAsiaTheme="minorEastAsia" w:hAnsiTheme="minorBidi" w:hint="cs"/>
                  <w:bCs/>
                  <w:rtl/>
                </w:rPr>
                <w:t>יחסי גומלין בין יצורים חיים</w:t>
              </w:r>
              <w:r w:rsidR="003F552A" w:rsidRPr="00C42EEB">
                <w:rPr>
                  <w:rStyle w:val="Hyperlink"/>
                  <w:rFonts w:asciiTheme="minorBidi" w:eastAsiaTheme="minorEastAsia" w:hAnsiTheme="minorBidi"/>
                  <w:bCs/>
                  <w:sz w:val="32"/>
                  <w:szCs w:val="32"/>
                  <w:rtl/>
                </w:rPr>
                <w:t>–</w:t>
              </w:r>
              <w:r w:rsidR="003F552A" w:rsidRPr="00C42EEB">
                <w:rPr>
                  <w:rStyle w:val="Hyperlink"/>
                  <w:rFonts w:asciiTheme="minorBidi" w:eastAsiaTheme="minorEastAsia" w:hAnsiTheme="minorBidi" w:hint="cs"/>
                  <w:bCs/>
                  <w:rtl/>
                </w:rPr>
                <w:t>צמחים טורפים</w:t>
              </w:r>
            </w:hyperlink>
          </w:p>
          <w:p w14:paraId="3E8A6FAE" w14:textId="05B06E14" w:rsidR="0080192E" w:rsidRPr="00C42EEB" w:rsidRDefault="003D0936" w:rsidP="0080192E">
            <w:pPr>
              <w:jc w:val="left"/>
              <w:rPr>
                <w:b/>
                <w:bCs/>
                <w:rtl/>
              </w:rPr>
            </w:pPr>
            <w:r>
              <w:rPr>
                <w:sz w:val="20"/>
                <w:szCs w:val="20"/>
              </w:rPr>
              <w:t>-</w:t>
            </w:r>
            <w:hyperlink r:id="rId133" w:history="1">
              <w:r w:rsidR="0080192E" w:rsidRPr="00C42EEB">
                <w:rPr>
                  <w:rStyle w:val="Hyperlink"/>
                  <w:rFonts w:cs="Arial"/>
                  <w:b/>
                  <w:bCs/>
                  <w:rtl/>
                </w:rPr>
                <w:t>כרטיס התנסות מזיזים מים</w:t>
              </w:r>
            </w:hyperlink>
          </w:p>
          <w:p w14:paraId="4A777904" w14:textId="72EC046E" w:rsidR="006F513E" w:rsidRPr="00C42EEB" w:rsidRDefault="003D0936" w:rsidP="006F513E">
            <w:pPr>
              <w:jc w:val="left"/>
              <w:rPr>
                <w:b/>
                <w:bCs/>
                <w:rtl/>
              </w:rPr>
            </w:pPr>
            <w:r>
              <w:rPr>
                <w:sz w:val="20"/>
                <w:szCs w:val="20"/>
              </w:rPr>
              <w:t>-</w:t>
            </w:r>
            <w:hyperlink r:id="rId134" w:history="1">
              <w:r w:rsidR="006F513E" w:rsidRPr="00C42EEB">
                <w:rPr>
                  <w:rStyle w:val="Hyperlink"/>
                  <w:rFonts w:hint="cs"/>
                  <w:b/>
                  <w:bCs/>
                  <w:rtl/>
                </w:rPr>
                <w:t>משימת צלצול כריתת יערות</w:t>
              </w:r>
            </w:hyperlink>
            <w:r w:rsidR="006F513E" w:rsidRPr="00C42EEB">
              <w:rPr>
                <w:rFonts w:hint="cs"/>
                <w:b/>
                <w:bCs/>
                <w:rtl/>
              </w:rPr>
              <w:t xml:space="preserve"> </w:t>
            </w:r>
          </w:p>
          <w:p w14:paraId="78D12FA7" w14:textId="47EF9D10" w:rsidR="005964E5" w:rsidRPr="00C42EEB" w:rsidRDefault="003D0936" w:rsidP="005964E5">
            <w:pPr>
              <w:jc w:val="left"/>
              <w:rPr>
                <w:b/>
                <w:bCs/>
                <w:rtl/>
              </w:rPr>
            </w:pPr>
            <w:r>
              <w:rPr>
                <w:sz w:val="20"/>
                <w:szCs w:val="20"/>
              </w:rPr>
              <w:t>-</w:t>
            </w:r>
            <w:hyperlink r:id="rId135" w:history="1">
              <w:r w:rsidR="005964E5" w:rsidRPr="00C42EEB">
                <w:rPr>
                  <w:rStyle w:val="Hyperlink"/>
                  <w:rFonts w:hint="cs"/>
                  <w:b/>
                  <w:bCs/>
                  <w:rtl/>
                </w:rPr>
                <w:t>משימת הערכה סבל משכנים</w:t>
              </w:r>
            </w:hyperlink>
          </w:p>
          <w:p w14:paraId="6C45A245" w14:textId="1C6BBFED" w:rsidR="00204CE0" w:rsidRPr="00C42EEB" w:rsidRDefault="003D0936" w:rsidP="00C42EEB">
            <w:pPr>
              <w:jc w:val="left"/>
              <w:rPr>
                <w:b/>
                <w:bCs/>
                <w:rtl/>
              </w:rPr>
            </w:pPr>
            <w:r>
              <w:rPr>
                <w:sz w:val="20"/>
                <w:szCs w:val="20"/>
              </w:rPr>
              <w:t>-</w:t>
            </w:r>
            <w:hyperlink r:id="rId136" w:history="1">
              <w:r w:rsidR="00997DB7" w:rsidRPr="00C42EEB">
                <w:rPr>
                  <w:rStyle w:val="Hyperlink"/>
                  <w:rFonts w:hint="cs"/>
                  <w:b/>
                  <w:bCs/>
                  <w:rtl/>
                </w:rPr>
                <w:t>שיא חדש בחשמל</w:t>
              </w:r>
              <w:r>
                <w:rPr>
                  <w:rStyle w:val="Hyperlink"/>
                  <w:rFonts w:hint="cs"/>
                  <w:b/>
                  <w:bCs/>
                  <w:rtl/>
                </w:rPr>
                <w:t xml:space="preserve">      </w:t>
              </w:r>
              <w:r w:rsidR="00997DB7" w:rsidRPr="00C42EEB">
                <w:rPr>
                  <w:rStyle w:val="Hyperlink"/>
                  <w:rFonts w:hint="cs"/>
                  <w:b/>
                  <w:bCs/>
                  <w:rtl/>
                </w:rPr>
                <w:t xml:space="preserve"> </w:t>
              </w:r>
              <w:r>
                <w:rPr>
                  <w:rStyle w:val="Hyperlink"/>
                  <w:rFonts w:hint="cs"/>
                  <w:b/>
                  <w:bCs/>
                  <w:rtl/>
                </w:rPr>
                <w:t>-</w:t>
              </w:r>
              <w:r w:rsidR="00997DB7" w:rsidRPr="00C42EEB">
                <w:rPr>
                  <w:rStyle w:val="Hyperlink"/>
                  <w:rFonts w:hint="cs"/>
                  <w:b/>
                  <w:bCs/>
                  <w:rtl/>
                </w:rPr>
                <w:t>משימת אוריינות</w:t>
              </w:r>
            </w:hyperlink>
          </w:p>
          <w:p w14:paraId="220D0B4A" w14:textId="08D4F19C" w:rsidR="005964E5" w:rsidRPr="005964E5" w:rsidRDefault="00F458BB" w:rsidP="005964E5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hyperlink r:id="rId137" w:history="1">
              <w:r w:rsidR="005964E5" w:rsidRPr="00C42EEB">
                <w:rPr>
                  <w:rStyle w:val="Hyperlink"/>
                  <w:rFonts w:hint="cs"/>
                  <w:b/>
                  <w:bCs/>
                  <w:rtl/>
                </w:rPr>
                <w:t>שריפה ביערות האמזונס</w:t>
              </w:r>
            </w:hyperlink>
          </w:p>
          <w:p w14:paraId="547B5123" w14:textId="77777777" w:rsidR="005964E5" w:rsidRDefault="005964E5" w:rsidP="00997DB7">
            <w:pPr>
              <w:jc w:val="left"/>
              <w:rPr>
                <w:b/>
                <w:bCs/>
                <w:rtl/>
              </w:rPr>
            </w:pPr>
          </w:p>
          <w:p w14:paraId="6DF44C49" w14:textId="77777777" w:rsidR="00204CE0" w:rsidRDefault="00204CE0" w:rsidP="00204CE0">
            <w:pPr>
              <w:spacing w:after="199" w:line="279" w:lineRule="auto"/>
              <w:ind w:right="60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1AFEEAD" w14:textId="77777777" w:rsidR="00C42EEB" w:rsidRDefault="00C42EEB" w:rsidP="00204CE0">
            <w:pPr>
              <w:spacing w:after="213"/>
              <w:ind w:left="4"/>
              <w:jc w:val="left"/>
            </w:pPr>
          </w:p>
          <w:p w14:paraId="149631AC" w14:textId="77777777" w:rsidR="009020D5" w:rsidRDefault="009020D5" w:rsidP="00204CE0">
            <w:pPr>
              <w:spacing w:after="213"/>
              <w:ind w:left="4"/>
              <w:jc w:val="left"/>
              <w:rPr>
                <w:sz w:val="20"/>
                <w:szCs w:val="20"/>
              </w:rPr>
            </w:pPr>
          </w:p>
          <w:p w14:paraId="06C60790" w14:textId="552F59D5" w:rsidR="00204CE0" w:rsidRPr="00C42EEB" w:rsidRDefault="00F458BB" w:rsidP="00204CE0">
            <w:pPr>
              <w:spacing w:after="213"/>
              <w:ind w:left="4"/>
              <w:jc w:val="left"/>
              <w:rPr>
                <w:b/>
                <w:bCs/>
                <w:rtl/>
              </w:rPr>
            </w:pPr>
            <w:hyperlink r:id="rId138" w:history="1">
              <w:r w:rsidR="00204CE0" w:rsidRPr="00C42EEB">
                <w:rPr>
                  <w:rStyle w:val="Hyperlink"/>
                  <w:b/>
                  <w:bCs/>
                  <w:rtl/>
                </w:rPr>
                <w:t>למידה התנסותית השראה אלקטרו מגנטית</w:t>
              </w:r>
            </w:hyperlink>
          </w:p>
          <w:p w14:paraId="3D4B90F0" w14:textId="336291F1" w:rsidR="003B1003" w:rsidRPr="003D6E38" w:rsidRDefault="003B1003" w:rsidP="00632A5C">
            <w:pPr>
              <w:spacing w:after="204" w:line="271" w:lineRule="auto"/>
              <w:ind w:right="526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6"/>
                <w:szCs w:val="16"/>
                <w:u w:val="single" w:color="000000"/>
                <w:rtl/>
              </w:rPr>
              <w:t>שיעור מוקלט:</w:t>
            </w:r>
            <w:hyperlink r:id="rId139">
              <w:r w:rsidRPr="003D6E38">
                <w:rPr>
                  <w:rFonts w:asciiTheme="minorBidi" w:eastAsia="Arial" w:hAnsiTheme="minorBidi" w:cstheme="minorBidi"/>
                  <w:sz w:val="16"/>
                  <w:szCs w:val="16"/>
                  <w:rtl/>
                </w:rPr>
                <w:t xml:space="preserve"> </w:t>
              </w:r>
            </w:hyperlink>
            <w:hyperlink r:id="rId140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מ</w:t>
              </w:r>
            </w:hyperlink>
            <w:hyperlink r:id="rId141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פיקי</w:t>
              </w:r>
            </w:hyperlink>
            <w:hyperlink r:id="rId142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ם</w:t>
              </w:r>
            </w:hyperlink>
            <w:hyperlink r:id="rId143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rtl/>
                </w:rPr>
                <w:t xml:space="preserve"> </w:t>
              </w:r>
            </w:hyperlink>
            <w:hyperlink r:id="rId144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אנרגי</w:t>
              </w:r>
            </w:hyperlink>
            <w:hyperlink r:id="rId145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ה</w:t>
              </w:r>
            </w:hyperlink>
            <w:hyperlink r:id="rId146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 xml:space="preserve"> </w:t>
              </w:r>
            </w:hyperlink>
            <w:hyperlink r:id="rId147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חשמלי</w:t>
              </w:r>
            </w:hyperlink>
            <w:hyperlink r:id="rId148">
              <w:r w:rsidRPr="009020D5">
                <w:rPr>
                  <w:rFonts w:asciiTheme="minorBidi" w:eastAsia="Arial" w:hAnsiTheme="minorBidi" w:cstheme="minorBidi"/>
                  <w:b/>
                  <w:bCs/>
                  <w:color w:val="0000FF"/>
                  <w:u w:val="single" w:color="0000FF"/>
                  <w:rtl/>
                </w:rPr>
                <w:t>ת</w:t>
              </w:r>
            </w:hyperlink>
            <w:r w:rsidRPr="009020D5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 </w:t>
            </w:r>
            <w:r w:rsidRPr="009020D5">
              <w:rPr>
                <w:rFonts w:asciiTheme="minorBidi" w:eastAsia="Arial" w:hAnsiTheme="minorBidi" w:cstheme="minorBidi"/>
                <w:sz w:val="24"/>
                <w:szCs w:val="28"/>
              </w:rPr>
              <w:t xml:space="preserve"> </w:t>
            </w:r>
          </w:p>
          <w:p w14:paraId="1A60A6DE" w14:textId="19051879" w:rsidR="00632A5C" w:rsidRPr="009020D5" w:rsidRDefault="003B1003" w:rsidP="009020D5">
            <w:pPr>
              <w:spacing w:after="200" w:line="279" w:lineRule="auto"/>
              <w:ind w:right="329" w:firstLine="1"/>
              <w:jc w:val="left"/>
              <w:rPr>
                <w:rtl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דגם הוראה הדגמה של ניסוי: </w:t>
            </w:r>
            <w:hyperlink r:id="rId149" w:history="1">
              <w:r w:rsidR="00632A5C" w:rsidRPr="00C42EEB">
                <w:rPr>
                  <w:rStyle w:val="Hyperlink"/>
                  <w:b/>
                  <w:bCs/>
                  <w:sz w:val="20"/>
                  <w:szCs w:val="20"/>
                  <w:rtl/>
                </w:rPr>
                <w:t>למידה התנסותית בלימודי מדע וטכנולוגיה הפקת קיטור</w:t>
              </w:r>
            </w:hyperlink>
          </w:p>
          <w:p w14:paraId="17EA80EC" w14:textId="77777777" w:rsidR="00632A5C" w:rsidRDefault="00632A5C" w:rsidP="003B1003">
            <w:pPr>
              <w:spacing w:after="200" w:line="279" w:lineRule="auto"/>
              <w:ind w:right="329" w:firstLine="1"/>
              <w:jc w:val="left"/>
            </w:pPr>
          </w:p>
          <w:p w14:paraId="7E364AB6" w14:textId="77777777" w:rsidR="003B1003" w:rsidRPr="003D6E38" w:rsidRDefault="003B1003" w:rsidP="009D57F8">
            <w:pPr>
              <w:spacing w:after="200" w:line="279" w:lineRule="auto"/>
              <w:ind w:right="329" w:firstLine="1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172A" w14:textId="77777777" w:rsidR="009167E9" w:rsidRPr="003D6E38" w:rsidRDefault="009167E9" w:rsidP="003D6E38">
            <w:pPr>
              <w:ind w:left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חשמלית </w:t>
            </w:r>
          </w:p>
          <w:tbl>
            <w:tblPr>
              <w:tblStyle w:val="TableGrid"/>
              <w:tblW w:w="5274" w:type="dxa"/>
              <w:tblInd w:w="300" w:type="dxa"/>
              <w:tblCellMar>
                <w:top w:w="48" w:type="dxa"/>
                <w:left w:w="74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5274"/>
            </w:tblGrid>
            <w:tr w:rsidR="009167E9" w:rsidRPr="003D6E38" w14:paraId="3F13308D" w14:textId="77777777" w:rsidTr="003D6E38">
              <w:trPr>
                <w:trHeight w:val="1421"/>
              </w:trPr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E613A" w14:textId="77777777" w:rsidR="009167E9" w:rsidRPr="003D6E38" w:rsidRDefault="009167E9" w:rsidP="003D6E38">
                  <w:pPr>
                    <w:spacing w:after="231"/>
                    <w:ind w:left="2"/>
                    <w:jc w:val="lef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D6E38">
                    <w:rPr>
                      <w:rFonts w:asciiTheme="minorBidi" w:eastAsia="Arial" w:hAnsiTheme="minorBidi" w:cstheme="minorBidi"/>
                      <w:b/>
                      <w:bCs/>
                      <w:sz w:val="20"/>
                      <w:szCs w:val="20"/>
                      <w:u w:val="single" w:color="000000"/>
                      <w:rtl/>
                    </w:rPr>
                    <w:t>התנסויות חובה</w:t>
                  </w:r>
                  <w:r w:rsidRPr="003D6E38">
                    <w:rPr>
                      <w:rFonts w:asciiTheme="minorBidi" w:eastAsia="Arial" w:hAnsiTheme="minorBidi" w:cstheme="min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2F74C60A" w14:textId="77777777" w:rsidR="009167E9" w:rsidRPr="003D6E38" w:rsidRDefault="009167E9" w:rsidP="0042582C">
                  <w:pPr>
                    <w:spacing w:after="3"/>
                    <w:jc w:val="lef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D6E38">
                    <w:rPr>
                      <w:rFonts w:asciiTheme="minorBidi" w:eastAsia="Wingdings" w:hAnsiTheme="minorBidi" w:cstheme="minorBidi"/>
                      <w:sz w:val="18"/>
                      <w:szCs w:val="18"/>
                      <w:rtl/>
                    </w:rPr>
                    <w:t></w:t>
                  </w:r>
                  <w:r w:rsidRPr="003D6E38">
                    <w:rPr>
                      <w:rFonts w:asciiTheme="minorBidi" w:eastAsia="Arial" w:hAnsiTheme="minorBidi" w:cstheme="minorBidi"/>
                      <w:sz w:val="18"/>
                      <w:szCs w:val="18"/>
                      <w:rtl/>
                    </w:rPr>
                    <w:t xml:space="preserve"> </w:t>
                  </w:r>
                  <w:r w:rsidRPr="003D6E38">
                    <w:rPr>
                      <w:rFonts w:asciiTheme="minorBidi" w:eastAsia="Arial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הקשר בין זרם חשמלי לבין תופעות מגנטיות: </w:t>
                  </w:r>
                </w:p>
                <w:p w14:paraId="2DDE2A8D" w14:textId="7B2D182F" w:rsidR="009167E9" w:rsidRPr="003D6E38" w:rsidRDefault="009167E9" w:rsidP="0042582C">
                  <w:pPr>
                    <w:ind w:left="188" w:right="55" w:hanging="188"/>
                    <w:jc w:val="left"/>
                    <w:rPr>
                      <w:rFonts w:asciiTheme="minorBidi" w:hAnsiTheme="minorBidi" w:cstheme="minorBidi"/>
                      <w:sz w:val="20"/>
                      <w:szCs w:val="20"/>
                    </w:rPr>
                  </w:pPr>
                  <w:r w:rsidRPr="003D6E38">
                    <w:rPr>
                      <w:rFonts w:asciiTheme="minorBidi" w:eastAsia="Arial" w:hAnsiTheme="minorBidi" w:cstheme="minorBidi"/>
                      <w:sz w:val="16"/>
                      <w:szCs w:val="16"/>
                      <w:rtl/>
                    </w:rPr>
                    <w:t>-</w:t>
                  </w:r>
                  <w:r w:rsidRPr="003D6E38">
                    <w:rPr>
                      <w:rFonts w:asciiTheme="minorBidi" w:eastAsia="Arial" w:hAnsiTheme="minorBidi" w:cstheme="minorBidi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Pr="003D6E38">
                    <w:rPr>
                      <w:rFonts w:asciiTheme="minorBidi" w:eastAsia="Arial" w:hAnsiTheme="minorBidi" w:cstheme="minorBidi"/>
                      <w:sz w:val="18"/>
                      <w:szCs w:val="18"/>
                      <w:rtl/>
                    </w:rPr>
                    <w:t>תלמידים יפיקו זרם חשמלי על ידי הנעת מגנט בסליל נחושת המחובר למד זרם רגיש ולמעגל חשמלי, ויסיקו מסקנות</w:t>
                  </w:r>
                  <w:r w:rsidR="003B1003" w:rsidRPr="003D6E38">
                    <w:rPr>
                      <w:rFonts w:asciiTheme="minorBidi" w:eastAsia="Arial" w:hAnsiTheme="minorBidi" w:cstheme="minorBidi"/>
                      <w:sz w:val="18"/>
                      <w:szCs w:val="18"/>
                      <w:rtl/>
                    </w:rPr>
                    <w:t xml:space="preserve"> </w:t>
                  </w:r>
                  <w:r w:rsidR="00213C9C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- לנסח טיעון פשוט (ב</w:t>
                  </w:r>
                  <w:r w:rsidR="00213C9C" w:rsidRPr="00C74A63">
                    <w:rPr>
                      <w:rFonts w:ascii="Arial" w:hAnsi="Arial" w:hint="cs"/>
                      <w:b/>
                      <w:bCs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)</w:t>
                  </w:r>
                  <w:r w:rsidR="00213C9C" w:rsidRPr="00C74A63">
                    <w:rPr>
                      <w:rFonts w:ascii="Arial" w:hAnsi="Arial" w:hint="cs"/>
                      <w:i/>
                      <w:iCs/>
                      <w:color w:val="339933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</w:tbl>
          <w:p w14:paraId="32BD966C" w14:textId="77777777" w:rsidR="003B1003" w:rsidRPr="003D6E38" w:rsidRDefault="003B1003" w:rsidP="003B1003">
            <w:pPr>
              <w:bidi w:val="0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</w:p>
          <w:p w14:paraId="39651F02" w14:textId="16C4B399" w:rsidR="009167E9" w:rsidRPr="003D6E38" w:rsidRDefault="003B1003" w:rsidP="003B1003">
            <w:pPr>
              <w:bidi w:val="0"/>
              <w:rPr>
                <w:rFonts w:asciiTheme="minorBidi" w:eastAsia="Arial" w:hAnsiTheme="minorBidi" w:cstheme="minorBidi"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התלמידים יערכו תצפית בפעולת מחולל זרם חשמל (גנרטור) ויסיקו מסקנות אודות העיקרון של הפקת חשמל.</w:t>
            </w:r>
            <w:r w:rsidR="00213C9C">
              <w:rPr>
                <w:rFonts w:asciiTheme="minorBidi" w:eastAsia="Arial" w:hAnsiTheme="minorBidi" w:cstheme="minorBidi" w:hint="cs"/>
                <w:sz w:val="18"/>
                <w:szCs w:val="18"/>
                <w:rtl/>
              </w:rPr>
              <w:t xml:space="preserve"> 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- לנסח טיעון פשוט (ב</w:t>
            </w:r>
            <w:r w:rsidR="00213C9C" w:rsidRPr="00C74A63">
              <w:rPr>
                <w:rFonts w:ascii="Arial" w:hAnsi="Arial" w:hint="cs"/>
                <w:b/>
                <w:bCs/>
                <w:i/>
                <w:iCs/>
                <w:color w:val="339933"/>
                <w:sz w:val="20"/>
                <w:szCs w:val="20"/>
                <w:rtl/>
              </w:rPr>
              <w:t>)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)</w:t>
            </w:r>
          </w:p>
          <w:p w14:paraId="38FB9232" w14:textId="77777777" w:rsidR="003B1003" w:rsidRPr="003D6E38" w:rsidRDefault="003B1003" w:rsidP="003B1003">
            <w:pPr>
              <w:bidi w:val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  <w:p w14:paraId="26246C7F" w14:textId="77777777" w:rsidR="003B1003" w:rsidRPr="003D6E38" w:rsidRDefault="003B1003" w:rsidP="003B1003">
            <w:pPr>
              <w:ind w:left="104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הפקת אנרגיה חשמלית בתחנות חשמל </w:t>
            </w:r>
          </w:p>
          <w:p w14:paraId="5E62FFEE" w14:textId="74BA9B02" w:rsidR="003B1003" w:rsidRDefault="003B1003" w:rsidP="003B1003">
            <w:pPr>
              <w:spacing w:after="114" w:line="277" w:lineRule="auto"/>
              <w:ind w:right="941" w:firstLine="3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דרכים להנעת טורבינה ומחולל בתחנה להפקת חשמל </w:t>
            </w:r>
          </w:p>
          <w:p w14:paraId="35D99D47" w14:textId="2842F8F9" w:rsidR="00213C9C" w:rsidRPr="003D6E38" w:rsidRDefault="00213C9C" w:rsidP="00213C9C">
            <w:pPr>
              <w:spacing w:after="114" w:line="277" w:lineRule="auto"/>
              <w:ind w:right="941" w:firstLine="3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ה</w:t>
            </w:r>
            <w:r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מיומנות לשלוש הפעילויות שלהלן: לנסח טיעון פשוט (ב).</w:t>
            </w:r>
          </w:p>
          <w:p w14:paraId="1701255B" w14:textId="4C35389F" w:rsidR="003B1003" w:rsidRPr="003D6E38" w:rsidRDefault="003B1003" w:rsidP="00213C9C">
            <w:pPr>
              <w:spacing w:after="114" w:line="277" w:lineRule="auto"/>
              <w:ind w:right="127" w:firstLine="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תנועת אוויר: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 התלמידים ינשפו אוויר או יזרימו אוויר באמצעות מאוורר על כנפי שבשבת, ויסיקו מסקנות אודות דרכים להנעת טורבינה. (</w:t>
            </w:r>
          </w:p>
          <w:p w14:paraId="2202CA02" w14:textId="5C36A3B1" w:rsidR="003B1003" w:rsidRPr="003D6E38" w:rsidRDefault="003B1003" w:rsidP="00213C9C">
            <w:pPr>
              <w:spacing w:after="146" w:line="246" w:lineRule="auto"/>
              <w:ind w:right="5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תנועת מים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: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יזרימו מים על כנפי שבשבת ויסיקו מסקנות אודות דרכים להנעת טורבינה </w:t>
            </w:r>
          </w:p>
          <w:p w14:paraId="5E3A5615" w14:textId="4EE6C333" w:rsidR="003B1003" w:rsidRPr="003D6E38" w:rsidRDefault="003B1003" w:rsidP="00213C9C">
            <w:pPr>
              <w:spacing w:after="130" w:line="257" w:lineRule="auto"/>
              <w:ind w:right="5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קיטור: </w:t>
            </w:r>
            <w:r w:rsidRPr="003D6E3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התנסות בהדגמה: המורה יחמם מים בבקבוק קוני המחובר לצינורית, ויזרים את הקיטור היוצא מהצינורית על כנפי שבשבת. </w:t>
            </w:r>
            <w:r w:rsidR="00213C9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54F1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AB1" w14:textId="423B3990" w:rsidR="009167E9" w:rsidRPr="003D6E38" w:rsidRDefault="009167E9" w:rsidP="0042582C">
            <w:pPr>
              <w:spacing w:after="33" w:line="321" w:lineRule="auto"/>
              <w:ind w:right="758" w:firstLine="1"/>
              <w:jc w:val="both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חשמלית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4</w:t>
            </w:r>
            <w:r w:rsidR="0042582C"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שעות </w:t>
            </w:r>
          </w:p>
          <w:p w14:paraId="06A99B0E" w14:textId="77777777" w:rsidR="009167E9" w:rsidRPr="003D6E38" w:rsidRDefault="009167E9" w:rsidP="003D6E38">
            <w:pPr>
              <w:spacing w:after="33" w:line="321" w:lineRule="auto"/>
              <w:ind w:right="1755" w:firstLine="1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sz w:val="18"/>
                <w:szCs w:val="18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תופעות חשמליות  בטבע  </w:t>
            </w:r>
          </w:p>
          <w:p w14:paraId="33AE1A37" w14:textId="77777777" w:rsidR="009167E9" w:rsidRPr="003D6E38" w:rsidRDefault="009167E9" w:rsidP="003D6E38">
            <w:pPr>
              <w:ind w:left="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David" w:hAnsiTheme="minorBidi" w:cstheme="minorBidi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ברק, חשמל סטטי </w:t>
            </w:r>
          </w:p>
          <w:p w14:paraId="39307750" w14:textId="77777777" w:rsidR="009167E9" w:rsidRPr="003D6E38" w:rsidRDefault="009167E9" w:rsidP="003D6E38">
            <w:pPr>
              <w:spacing w:after="97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sz w:val="18"/>
                <w:szCs w:val="18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הקשר בין זרם חשמלי לבין תופעות מגנטיות </w:t>
            </w:r>
          </w:p>
          <w:p w14:paraId="135E0EE8" w14:textId="77777777" w:rsidR="009167E9" w:rsidRPr="003D6E38" w:rsidRDefault="009167E9" w:rsidP="003D6E38">
            <w:pPr>
              <w:numPr>
                <w:ilvl w:val="0"/>
                <w:numId w:val="24"/>
              </w:numPr>
              <w:spacing w:after="60" w:line="294" w:lineRule="auto"/>
              <w:ind w:right="239" w:hanging="27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הפקת זרם חשמלי על ידי תנועה של מגנט ביחס לסליל, או להיפך.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1A6EA1C4" w14:textId="332E183F" w:rsidR="009167E9" w:rsidRPr="003D6E38" w:rsidRDefault="009167E9" w:rsidP="003D6E38">
            <w:pPr>
              <w:numPr>
                <w:ilvl w:val="0"/>
                <w:numId w:val="24"/>
              </w:numPr>
              <w:ind w:right="239" w:hanging="27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השפעת הזרם החשמלי על מחט המצפן. </w:t>
            </w:r>
            <w:r w:rsidR="0042582C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הרחבה</w:t>
            </w:r>
            <w:r w:rsidR="0042582C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)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D83AB98" w14:textId="77777777" w:rsidR="003B1003" w:rsidRPr="003D6E38" w:rsidRDefault="003B1003" w:rsidP="003B1003">
            <w:pPr>
              <w:ind w:left="273" w:right="23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478F44C" w14:textId="77777777" w:rsidR="009167E9" w:rsidRPr="003D6E38" w:rsidRDefault="009167E9" w:rsidP="003B1003">
            <w:pPr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Wingdings" w:hAnsiTheme="minorBidi" w:cstheme="minorBidi"/>
                <w:sz w:val="18"/>
                <w:szCs w:val="18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שימושים באנרגיה חשמלית – היבטים טכנולוגיים </w:t>
            </w:r>
          </w:p>
          <w:p w14:paraId="24A7225C" w14:textId="77777777" w:rsidR="003B1003" w:rsidRPr="003D6E38" w:rsidRDefault="003B1003" w:rsidP="003B1003">
            <w:pPr>
              <w:ind w:left="108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David" w:hAnsiTheme="minorBidi" w:cstheme="minorBidi"/>
                <w:rtl/>
              </w:rPr>
              <w:t>-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לאור, לחימום, לקירור, לקול, לתנועה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ADDE549" w14:textId="77777777" w:rsidR="003B1003" w:rsidRPr="003D6E38" w:rsidRDefault="003B1003" w:rsidP="003B1003">
            <w:pPr>
              <w:spacing w:after="58" w:line="241" w:lineRule="auto"/>
              <w:ind w:left="271" w:right="547" w:hanging="27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sz w:val="18"/>
                <w:szCs w:val="18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יתרונות השימוש באנרגיה חשמלית לעומת סוגי אנרגיה אחרים  </w:t>
            </w:r>
          </w:p>
          <w:p w14:paraId="6DB1EE65" w14:textId="77777777" w:rsidR="003B1003" w:rsidRPr="003D6E38" w:rsidRDefault="003B1003" w:rsidP="003B1003">
            <w:pPr>
              <w:numPr>
                <w:ilvl w:val="0"/>
                <w:numId w:val="25"/>
              </w:numPr>
              <w:tabs>
                <w:tab w:val="left" w:pos="3907"/>
              </w:tabs>
              <w:ind w:right="425" w:hanging="3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נוחות, זמינות, מהירות, שימוש נקי, מגוון שימושים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0CF7DE1" w14:textId="77777777" w:rsidR="003B1003" w:rsidRPr="003D6E38" w:rsidRDefault="003B1003" w:rsidP="003B1003">
            <w:pPr>
              <w:ind w:right="169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386B2ACB" w14:textId="040C240B" w:rsidR="003B1003" w:rsidRPr="003D6E38" w:rsidRDefault="003B1003" w:rsidP="003B1003">
            <w:pPr>
              <w:ind w:right="16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משאבי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</w:rPr>
              <w:t>)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מקורות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</w:rPr>
              <w:t>(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אנרגיה 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2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2557EBF" w14:textId="77777777" w:rsidR="003B1003" w:rsidRPr="003D6E38" w:rsidRDefault="003B1003" w:rsidP="003B1003">
            <w:pPr>
              <w:numPr>
                <w:ilvl w:val="0"/>
                <w:numId w:val="25"/>
              </w:numPr>
              <w:spacing w:after="52" w:line="243" w:lineRule="auto"/>
              <w:ind w:right="425" w:hanging="3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סוגי מקורות אנרגיה: חומרי דלק, מפלי מים, רוח ,שמש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B86B009" w14:textId="77777777" w:rsidR="003B1003" w:rsidRPr="003D6E38" w:rsidRDefault="003B1003" w:rsidP="003B1003">
            <w:pPr>
              <w:numPr>
                <w:ilvl w:val="0"/>
                <w:numId w:val="25"/>
              </w:numPr>
              <w:spacing w:after="221" w:line="257" w:lineRule="auto"/>
              <w:ind w:right="425" w:hanging="3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מקורות מתכלים, מקורות מתחדשים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1409A9F" w14:textId="5C2205B0" w:rsidR="003B1003" w:rsidRPr="003D6E38" w:rsidRDefault="003B1003" w:rsidP="003B1003">
            <w:pPr>
              <w:spacing w:after="221" w:line="257" w:lineRule="auto"/>
              <w:ind w:right="42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>הערה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: מקורות אנרגיה הם סוג של משאבי טבע .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500" w14:textId="77777777" w:rsidR="009167E9" w:rsidRPr="003D6E38" w:rsidRDefault="009167E9" w:rsidP="0042582C">
            <w:pPr>
              <w:spacing w:line="279" w:lineRule="auto"/>
              <w:ind w:right="7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האנרגיה החשמלית </w:t>
            </w:r>
          </w:p>
          <w:p w14:paraId="18933688" w14:textId="77777777" w:rsidR="009167E9" w:rsidRPr="003D6E38" w:rsidRDefault="009167E9" w:rsidP="0042582C">
            <w:pPr>
              <w:spacing w:after="198" w:line="278" w:lineRule="auto"/>
              <w:ind w:right="78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היא אנרגיה רווחת מאוד בשימוש. </w:t>
            </w:r>
          </w:p>
          <w:p w14:paraId="0DF09B4C" w14:textId="77777777" w:rsidR="003B1003" w:rsidRPr="003D6E38" w:rsidRDefault="009167E9" w:rsidP="003B1003">
            <w:pPr>
              <w:spacing w:after="198" w:line="278" w:lineRule="auto"/>
              <w:ind w:right="78" w:firstLine="1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האדם מנצל אנרגיה </w:t>
            </w:r>
            <w:r w:rsidR="003B1003"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לתועלתו כדי להגביר את יכולתו וכדי לשפר את </w:t>
            </w:r>
          </w:p>
          <w:p w14:paraId="62826689" w14:textId="77777777" w:rsidR="003B1003" w:rsidRPr="003D6E38" w:rsidRDefault="003B1003" w:rsidP="003B1003">
            <w:pPr>
              <w:spacing w:after="198" w:line="278" w:lineRule="auto"/>
              <w:ind w:right="78" w:firstLine="1"/>
              <w:jc w:val="left"/>
              <w:rPr>
                <w:rFonts w:asciiTheme="minorBidi" w:eastAsia="Arial" w:hAnsiTheme="minorBidi" w:cstheme="minorBidi"/>
                <w:b/>
                <w:bCs/>
                <w:sz w:val="18"/>
                <w:szCs w:val="18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איכות חייו. </w:t>
            </w:r>
          </w:p>
          <w:p w14:paraId="3FA47664" w14:textId="7A8797A0" w:rsidR="003B1003" w:rsidRPr="003D6E38" w:rsidRDefault="003B1003" w:rsidP="003B1003">
            <w:pPr>
              <w:spacing w:after="198" w:line="278" w:lineRule="auto"/>
              <w:ind w:right="78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משאבי (מקורות) האנרגיה שונים זה מזה בזמינותם ובדרכי ניצולם לצורכי האדם. </w:t>
            </w:r>
          </w:p>
          <w:p w14:paraId="629FB79A" w14:textId="235EA99B" w:rsidR="009167E9" w:rsidRPr="003D6E38" w:rsidRDefault="009167E9" w:rsidP="0042582C">
            <w:pPr>
              <w:ind w:right="78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14:paraId="6DFE2A96" w14:textId="3C5814B8" w:rsidR="003B1003" w:rsidRDefault="003B1003" w:rsidP="0042582C">
      <w:pPr>
        <w:spacing w:after="0"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14:paraId="1A1FB1CF" w14:textId="55FCD026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5ECA2E86" w14:textId="0D67BA07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5F584EDF" w14:textId="281AA90C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21D3F492" w14:textId="5B5A5C41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349213F0" w14:textId="6313AE5C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0514E6E7" w14:textId="0DEAD97A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05A5E195" w14:textId="0C68C48B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2A48C40C" w14:textId="4495CB32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41A10A1E" w14:textId="5A0DE947" w:rsidR="00632A5C" w:rsidRDefault="00632A5C" w:rsidP="0042582C">
      <w:pPr>
        <w:spacing w:after="0" w:line="360" w:lineRule="auto"/>
        <w:jc w:val="both"/>
        <w:rPr>
          <w:rFonts w:asciiTheme="minorBidi" w:hAnsiTheme="minorBidi" w:cstheme="minorBidi"/>
          <w:bCs/>
          <w:rtl/>
        </w:rPr>
      </w:pPr>
    </w:p>
    <w:p w14:paraId="62BB3477" w14:textId="77777777" w:rsidR="00632A5C" w:rsidRPr="003D6E38" w:rsidRDefault="00632A5C" w:rsidP="0042582C">
      <w:pPr>
        <w:spacing w:after="0" w:line="360" w:lineRule="auto"/>
        <w:jc w:val="both"/>
        <w:rPr>
          <w:rFonts w:asciiTheme="minorBidi" w:hAnsiTheme="minorBidi" w:cstheme="minorBidi"/>
          <w:b/>
          <w:bCs/>
        </w:rPr>
      </w:pPr>
    </w:p>
    <w:tbl>
      <w:tblPr>
        <w:tblStyle w:val="TableGrid"/>
        <w:tblW w:w="13951" w:type="dxa"/>
        <w:tblInd w:w="2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2403"/>
        <w:gridCol w:w="5531"/>
        <w:gridCol w:w="4668"/>
        <w:gridCol w:w="1349"/>
      </w:tblGrid>
      <w:tr w:rsidR="000D3508" w:rsidRPr="003D6E38" w14:paraId="3EECD1DE" w14:textId="77777777" w:rsidTr="001335EE">
        <w:trPr>
          <w:trHeight w:val="83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7929E10" w14:textId="77777777" w:rsidR="000D3508" w:rsidRPr="003D6E38" w:rsidRDefault="003D6E38">
            <w:pPr>
              <w:spacing w:after="16"/>
              <w:ind w:right="106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הצעה לסביבות </w:t>
            </w:r>
          </w:p>
          <w:p w14:paraId="0EC69073" w14:textId="77777777" w:rsidR="000D3508" w:rsidRPr="003D6E38" w:rsidRDefault="003D6E38">
            <w:pPr>
              <w:ind w:right="448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תומכות למידה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2A04DF0" w14:textId="77777777" w:rsidR="000D3508" w:rsidRPr="003D6E38" w:rsidRDefault="003D6E38">
            <w:pPr>
              <w:ind w:left="907" w:right="1289" w:firstLine="341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פעילויות לימודיות המשלבות תוכן ואבני דרך של מיומנויות חשיבה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ADAD8F1" w14:textId="77777777" w:rsidR="000D3508" w:rsidRPr="003D6E38" w:rsidRDefault="003D6E38">
            <w:pPr>
              <w:ind w:right="11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ציוני דרך ושעות הוראה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8C146A2" w14:textId="77777777" w:rsidR="000D3508" w:rsidRPr="003D6E38" w:rsidRDefault="003D6E38">
            <w:pPr>
              <w:spacing w:after="16"/>
              <w:ind w:right="11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רעיונות </w:t>
            </w:r>
          </w:p>
          <w:p w14:paraId="79BF675A" w14:textId="77777777" w:rsidR="000D3508" w:rsidRPr="003D6E38" w:rsidRDefault="003D6E38">
            <w:pPr>
              <w:ind w:right="293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והדגשים </w:t>
            </w:r>
          </w:p>
        </w:tc>
      </w:tr>
      <w:tr w:rsidR="000D3508" w:rsidRPr="003D6E38" w14:paraId="7D4D4607" w14:textId="77777777" w:rsidTr="001335EE">
        <w:trPr>
          <w:trHeight w:val="240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1A53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02CAB27B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352DC15F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37602531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7E7FA4CF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01E29B81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6D74528B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228F7E8F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75F6F941" w14:textId="77777777" w:rsidR="000D3508" w:rsidRPr="003D6E38" w:rsidRDefault="003D6E38">
            <w:pPr>
              <w:bidi w:val="0"/>
              <w:ind w:right="65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  <w:p w14:paraId="128E8A78" w14:textId="49207882" w:rsidR="00632A5C" w:rsidRPr="009D57F8" w:rsidRDefault="003D6E38" w:rsidP="00632A5C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u w:val="single" w:color="000000"/>
                <w:rtl/>
              </w:rPr>
              <w:t>משימה אוריינית:</w:t>
            </w:r>
            <w:hyperlink r:id="rId150">
              <w:r w:rsidRPr="003D6E38">
                <w:rPr>
                  <w:rFonts w:asciiTheme="minorBidi" w:eastAsia="Arial" w:hAnsiTheme="minorBidi" w:cstheme="minorBidi"/>
                  <w:sz w:val="18"/>
                  <w:szCs w:val="18"/>
                  <w:rtl/>
                </w:rPr>
                <w:t xml:space="preserve"> </w:t>
              </w:r>
            </w:hyperlink>
            <w:r w:rsidR="00632A5C" w:rsidRPr="005964E5">
              <w:rPr>
                <w:b/>
                <w:bCs/>
                <w:sz w:val="24"/>
                <w:szCs w:val="24"/>
                <w:rtl/>
              </w:rPr>
              <w:t xml:space="preserve"> </w:t>
            </w:r>
            <w:bookmarkStart w:id="4" w:name="_Hlk206500356"/>
            <w:r w:rsidR="00DE01AC" w:rsidRPr="009D57F8">
              <w:rPr>
                <w:sz w:val="18"/>
                <w:szCs w:val="18"/>
              </w:rPr>
              <w:fldChar w:fldCharType="begin"/>
            </w:r>
            <w:r w:rsidR="00DE01AC" w:rsidRPr="009D57F8">
              <w:rPr>
                <w:sz w:val="18"/>
                <w:szCs w:val="18"/>
              </w:rPr>
              <w:instrText xml:space="preserve"> HYPERLINK "https://meyda.education.gov.il/files/Mazkirut_Pedagogit/MikzootAzmaeem/meda'im_si_hadsh_bechshmal_mishimat_oryanot_kita_v.pdf" </w:instrText>
            </w:r>
            <w:r w:rsidR="00DE01AC" w:rsidRPr="009D57F8">
              <w:rPr>
                <w:sz w:val="18"/>
                <w:szCs w:val="18"/>
              </w:rPr>
              <w:fldChar w:fldCharType="separate"/>
            </w:r>
            <w:r w:rsidR="00632A5C" w:rsidRPr="009D57F8">
              <w:rPr>
                <w:rStyle w:val="Hyperlink"/>
                <w:rFonts w:hint="cs"/>
                <w:b/>
                <w:bCs/>
                <w:sz w:val="20"/>
                <w:szCs w:val="20"/>
                <w:rtl/>
              </w:rPr>
              <w:t>שיא חדש בחשמל משימת אוריינות</w:t>
            </w:r>
            <w:r w:rsidR="00DE01AC" w:rsidRPr="009D57F8">
              <w:rPr>
                <w:rStyle w:val="Hyperlink"/>
                <w:b/>
                <w:bCs/>
                <w:sz w:val="20"/>
                <w:szCs w:val="20"/>
              </w:rPr>
              <w:fldChar w:fldCharType="end"/>
            </w:r>
          </w:p>
          <w:bookmarkEnd w:id="4"/>
          <w:p w14:paraId="61C6C9E8" w14:textId="0162DF63" w:rsidR="00632A5C" w:rsidRDefault="00632A5C" w:rsidP="003B1003">
            <w:pPr>
              <w:ind w:right="217"/>
              <w:jc w:val="left"/>
              <w:rPr>
                <w:rtl/>
              </w:rPr>
            </w:pPr>
          </w:p>
          <w:p w14:paraId="0B2DEF3B" w14:textId="77777777" w:rsidR="00632A5C" w:rsidRDefault="00632A5C" w:rsidP="003B1003">
            <w:pPr>
              <w:ind w:right="217"/>
              <w:jc w:val="left"/>
            </w:pPr>
          </w:p>
          <w:p w14:paraId="265E812E" w14:textId="77777777" w:rsidR="00632A5C" w:rsidRDefault="00632A5C" w:rsidP="003B1003">
            <w:pPr>
              <w:ind w:right="217"/>
              <w:jc w:val="left"/>
            </w:pPr>
          </w:p>
          <w:p w14:paraId="1EC5337E" w14:textId="3D70EC4D" w:rsidR="000D3508" w:rsidRPr="003D6E38" w:rsidRDefault="000D3508" w:rsidP="003B1003">
            <w:pPr>
              <w:ind w:right="217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25F0" w14:textId="0C66BF70" w:rsidR="003B1003" w:rsidRPr="003D6E38" w:rsidRDefault="003B1003" w:rsidP="00213C9C">
            <w:pPr>
              <w:spacing w:line="251" w:lineRule="auto"/>
              <w:ind w:right="14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יסיקו מסקנות אודות דרכים להנעת טורבינה. 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shd w:val="clear" w:color="auto" w:fill="FFFF00"/>
                <w:rtl/>
              </w:rPr>
              <w:t>בטיחות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: יש לבצע את ההדגמה במרחק של לפחות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</w:rPr>
              <w:t>1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.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</w:rPr>
              <w:t>5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מטר משולחנות התלמידים, ולהזרים קיטור בכיוון המנוגד לכיוון הישיבה שלהם . </w:t>
            </w:r>
          </w:p>
          <w:p w14:paraId="5A238EA5" w14:textId="77777777" w:rsidR="003B1003" w:rsidRPr="003D6E38" w:rsidRDefault="003B1003">
            <w:pPr>
              <w:spacing w:after="216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58A77F9" w14:textId="77777777" w:rsidR="00213C9C" w:rsidRDefault="003B1003">
            <w:pPr>
              <w:spacing w:after="216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1B8F890A" w14:textId="77777777" w:rsidR="00213C9C" w:rsidRDefault="00213C9C">
            <w:pPr>
              <w:spacing w:after="216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5FEA8383" w14:textId="77777777" w:rsidR="00213C9C" w:rsidRDefault="00213C9C">
            <w:pPr>
              <w:spacing w:after="216"/>
              <w:ind w:left="4"/>
              <w:jc w:val="left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</w:p>
          <w:p w14:paraId="0E552C70" w14:textId="070EDABF" w:rsidR="000D3508" w:rsidRPr="003D6E38" w:rsidRDefault="003B1003">
            <w:pPr>
              <w:spacing w:after="216"/>
              <w:ind w:left="4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חשמלית – היבטים סביבתיים </w:t>
            </w:r>
          </w:p>
          <w:p w14:paraId="749678FC" w14:textId="0065BF18" w:rsidR="000D3508" w:rsidRPr="003D6E38" w:rsidRDefault="003D6E38" w:rsidP="005D2026">
            <w:pPr>
              <w:numPr>
                <w:ilvl w:val="0"/>
                <w:numId w:val="28"/>
              </w:numPr>
              <w:spacing w:after="3" w:line="254" w:lineRule="auto"/>
              <w:ind w:left="368" w:right="202" w:hanging="36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התלמידים יסבירו את החסרונות שבהפקת חשמל באמצעות חומרי דלק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. 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לנסח טענות התומכות ביעילות או בחוסר היעילות של פתרונות המבוססים על ידע מדעי הכוללות התחשבות בהשפעות של הפתרונות על החברה ועל הסביבה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). </w:t>
            </w:r>
          </w:p>
          <w:p w14:paraId="76B4E6AE" w14:textId="65396C22" w:rsidR="00213C9C" w:rsidRPr="003746F0" w:rsidRDefault="003D6E38" w:rsidP="00213C9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התלמידים יאספו מידע על הפקת אנרגיה ממקורות שונים ,במטרה לנסח טקסט ממוזג העונה על השאלה מדוע כדאי להשקיע מאמץ בחיפוש אחר דרכים להפקת ביו-גז .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 </w:t>
            </w:r>
            <w:r w:rsidR="00213C9C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>לנסח טענות התומכות ביעילות או בחוסר היעילות של פתרונות המבוססים על ידע מדעי הכוללות התחשבות בהשפעות של הפתרונות על החברה ועל הסביבה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. (ד))</w:t>
            </w:r>
          </w:p>
          <w:p w14:paraId="2D0C74B9" w14:textId="6FBE6851" w:rsidR="000D3508" w:rsidRPr="003D6E38" w:rsidRDefault="003D6E38" w:rsidP="005D2026">
            <w:pPr>
              <w:bidi w:val="0"/>
              <w:spacing w:after="3"/>
              <w:ind w:right="60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18"/>
                <w:szCs w:val="20"/>
              </w:rPr>
              <w:t xml:space="preserve"> </w:t>
            </w:r>
          </w:p>
          <w:p w14:paraId="51E6B685" w14:textId="77777777" w:rsidR="000D3508" w:rsidRPr="003D6E38" w:rsidRDefault="003D6E38" w:rsidP="005D2026">
            <w:pPr>
              <w:numPr>
                <w:ilvl w:val="0"/>
                <w:numId w:val="28"/>
              </w:numPr>
              <w:ind w:left="368" w:right="202" w:hanging="36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יפיקו מידע מגרפים המציגים את צריכת החשמל הביתית </w:t>
            </w:r>
          </w:p>
          <w:p w14:paraId="0223FC6F" w14:textId="77777777" w:rsidR="00213C9C" w:rsidRPr="00161135" w:rsidRDefault="003D6E38" w:rsidP="00213C9C">
            <w:pPr>
              <w:numPr>
                <w:ilvl w:val="0"/>
                <w:numId w:val="44"/>
              </w:numPr>
              <w:jc w:val="left"/>
              <w:rPr>
                <w:rFonts w:ascii="Arial" w:hAnsi="Arial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/ הבית ספרית ויסיקו מסקנות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. 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(אוריינות מידע</w:t>
            </w:r>
            <w:r w:rsidR="00213C9C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&gt; להפיק מידע</w:t>
            </w:r>
            <w:r w:rsidR="00213C9C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מייצוגים</w:t>
            </w:r>
            <w:r w:rsidR="00213C9C" w:rsidRPr="00C74A63">
              <w:rPr>
                <w:rFonts w:ascii="Arial" w:hAnsi="Arial"/>
                <w:i/>
                <w:iCs/>
                <w:color w:val="339933"/>
                <w:sz w:val="20"/>
                <w:szCs w:val="20"/>
                <w:rtl/>
              </w:rPr>
              <w:t xml:space="preserve"> </w:t>
            </w:r>
            <w:r w:rsidR="00213C9C" w:rsidRPr="00C74A63">
              <w:rPr>
                <w:rFonts w:ascii="Arial" w:hAnsi="Arial" w:hint="cs"/>
                <w:i/>
                <w:iCs/>
                <w:color w:val="339933"/>
                <w:sz w:val="20"/>
                <w:szCs w:val="20"/>
                <w:rtl/>
              </w:rPr>
              <w:t>חזותיים)</w:t>
            </w:r>
          </w:p>
          <w:p w14:paraId="1AF4F9F0" w14:textId="2664BFEF" w:rsidR="000D3508" w:rsidRPr="003D6E38" w:rsidRDefault="003D6E38" w:rsidP="005D2026">
            <w:pPr>
              <w:spacing w:after="17" w:line="242" w:lineRule="auto"/>
              <w:ind w:left="1" w:right="165" w:hanging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43253C10" w14:textId="5F51757F" w:rsidR="000D3508" w:rsidRPr="003D6E38" w:rsidRDefault="003D6E38" w:rsidP="005D2026">
            <w:pPr>
              <w:numPr>
                <w:ilvl w:val="0"/>
                <w:numId w:val="28"/>
              </w:numPr>
              <w:spacing w:line="248" w:lineRule="auto"/>
              <w:ind w:left="368" w:right="202" w:hanging="363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התלמידים יערכו מעקב אחר הרגלי צריכת החשמל שלהם, ינתחו אותם, יסיקו מסקנות, יגדירו מטרות ויתכננו תוכנית לשינוי הרגלי צריכת החשמל שלהם 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לקבל החלטות המתבססות גם על ידע מדעי וליזום פעולות לפתרון של סוגיות מורכבות המשלבות</w:t>
            </w:r>
            <w:r w:rsidRPr="003D6E38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היבטים מדעיים</w:t>
            </w:r>
            <w:r w:rsidR="003B1003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).</w:t>
            </w:r>
          </w:p>
          <w:p w14:paraId="067DFD6B" w14:textId="77777777" w:rsidR="000D3508" w:rsidRPr="003D6E38" w:rsidRDefault="003D6E38">
            <w:pPr>
              <w:bidi w:val="0"/>
              <w:ind w:right="219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C7B3" w14:textId="77777777" w:rsidR="003B1003" w:rsidRPr="003D6E38" w:rsidRDefault="003B1003" w:rsidP="003B1003">
            <w:pPr>
              <w:spacing w:after="213"/>
              <w:ind w:left="107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אנרגיה: הפקה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6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color w:val="FF0000"/>
                <w:sz w:val="20"/>
                <w:szCs w:val="20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  <w:p w14:paraId="2530D1CE" w14:textId="77777777" w:rsidR="003B1003" w:rsidRPr="003D6E38" w:rsidRDefault="003B1003" w:rsidP="003B1003">
            <w:pPr>
              <w:spacing w:after="54"/>
              <w:ind w:left="106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הפקת אנרגיה חשמלית בתחנות חשמל  </w:t>
            </w:r>
          </w:p>
          <w:p w14:paraId="5CED9304" w14:textId="77777777" w:rsidR="003B1003" w:rsidRPr="003D6E38" w:rsidRDefault="003B1003" w:rsidP="003B1003">
            <w:pPr>
              <w:numPr>
                <w:ilvl w:val="0"/>
                <w:numId w:val="26"/>
              </w:numPr>
              <w:spacing w:after="94"/>
              <w:ind w:right="134" w:hanging="33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מקורות אנרגיה: פחם, מזוט, גז טבעי, רוח, מפל מים ,אנרגיה גרעינית </w:t>
            </w:r>
          </w:p>
          <w:p w14:paraId="212DEFB9" w14:textId="77777777" w:rsidR="003B1003" w:rsidRPr="003D6E38" w:rsidRDefault="003B1003" w:rsidP="003B1003">
            <w:pPr>
              <w:numPr>
                <w:ilvl w:val="0"/>
                <w:numId w:val="26"/>
              </w:numPr>
              <w:ind w:right="134" w:hanging="338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רכיבים ושלבים בהפקת חשמל בתחנה קיטורית: </w:t>
            </w:r>
          </w:p>
          <w:p w14:paraId="7A525BED" w14:textId="77777777" w:rsidR="003B1003" w:rsidRPr="003D6E38" w:rsidRDefault="003B1003" w:rsidP="003B1003">
            <w:pPr>
              <w:spacing w:after="80" w:line="274" w:lineRule="auto"/>
              <w:ind w:right="511" w:firstLine="1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שריפת חומרי דלק, הפקת קיטור, סיבוב טורבינה הנעת המחולל.  </w:t>
            </w:r>
          </w:p>
          <w:p w14:paraId="082B2E56" w14:textId="77777777" w:rsidR="003B1003" w:rsidRPr="003D6E38" w:rsidRDefault="003B1003" w:rsidP="003B1003">
            <w:pPr>
              <w:spacing w:after="295"/>
              <w:ind w:right="588"/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דרכים להנעת טורבינה ומחולל בתחנה להפקת חשמל</w:t>
            </w:r>
          </w:p>
          <w:p w14:paraId="2A6FAFEA" w14:textId="6DAFB121" w:rsidR="000D3508" w:rsidRPr="003D6E38" w:rsidRDefault="003D6E38" w:rsidP="00213C9C">
            <w:pPr>
              <w:spacing w:after="295"/>
              <w:ind w:right="588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אנרגיה חשמלית – היבטים סביבתיים 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</w:rPr>
              <w:t>4</w:t>
            </w:r>
            <w:r w:rsidRPr="003D6E38">
              <w:rPr>
                <w:rFonts w:asciiTheme="minorBidi" w:eastAsia="Arial" w:hAnsiTheme="minorBidi" w:cstheme="minorBidi"/>
                <w:b/>
                <w:bCs/>
                <w:color w:val="FF0000"/>
                <w:sz w:val="20"/>
                <w:szCs w:val="20"/>
                <w:rtl/>
              </w:rPr>
              <w:t xml:space="preserve"> שעות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9BC66C6" w14:textId="77777777" w:rsidR="000D3508" w:rsidRPr="003D6E38" w:rsidRDefault="003D6E38">
            <w:pPr>
              <w:spacing w:after="106" w:line="250" w:lineRule="auto"/>
              <w:ind w:left="350" w:right="194" w:hanging="35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הנזק הנגרם לסביבה בגלל הפקת אנרגיה חשמלית מחומרי דלק  </w:t>
            </w:r>
          </w:p>
          <w:p w14:paraId="6BBF6755" w14:textId="7B304289" w:rsidR="000D3508" w:rsidRPr="003D6E38" w:rsidRDefault="003D6E38">
            <w:pPr>
              <w:numPr>
                <w:ilvl w:val="0"/>
                <w:numId w:val="29"/>
              </w:numPr>
              <w:spacing w:after="51"/>
              <w:ind w:left="309" w:hanging="30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זיהום אוויר,: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shd w:val="clear" w:color="auto" w:fill="FFFF00"/>
                <w:rtl/>
              </w:rPr>
              <w:t>התחממות אטמוספרה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  </w:t>
            </w:r>
          </w:p>
          <w:p w14:paraId="28EC2AEE" w14:textId="77777777" w:rsidR="000D3508" w:rsidRPr="003D6E38" w:rsidRDefault="003D6E38">
            <w:pPr>
              <w:numPr>
                <w:ilvl w:val="0"/>
                <w:numId w:val="29"/>
              </w:numPr>
              <w:spacing w:after="53"/>
              <w:ind w:left="309" w:hanging="30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אפר פחם  </w:t>
            </w:r>
          </w:p>
          <w:p w14:paraId="0737BA77" w14:textId="77777777" w:rsidR="000D3508" w:rsidRPr="003D6E38" w:rsidRDefault="003D6E38">
            <w:pPr>
              <w:numPr>
                <w:ilvl w:val="0"/>
                <w:numId w:val="29"/>
              </w:numPr>
              <w:spacing w:after="54"/>
              <w:ind w:left="309" w:hanging="30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חימום מי ים </w:t>
            </w:r>
          </w:p>
          <w:p w14:paraId="7FF91E13" w14:textId="77777777" w:rsidR="000D3508" w:rsidRPr="003D6E38" w:rsidRDefault="003D6E38">
            <w:pPr>
              <w:numPr>
                <w:ilvl w:val="0"/>
                <w:numId w:val="29"/>
              </w:numPr>
              <w:spacing w:after="44"/>
              <w:ind w:left="309" w:hanging="305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דלדול משאבים </w:t>
            </w:r>
          </w:p>
          <w:p w14:paraId="1303BD9C" w14:textId="77777777" w:rsidR="000D3508" w:rsidRPr="003D6E38" w:rsidRDefault="003D6E38">
            <w:pPr>
              <w:spacing w:after="52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פתרונות לצמצום הנזק הסביבתי </w:t>
            </w:r>
          </w:p>
          <w:p w14:paraId="118DC325" w14:textId="77777777" w:rsidR="000D3508" w:rsidRPr="003D6E38" w:rsidRDefault="003D6E38" w:rsidP="00A962FE">
            <w:pPr>
              <w:numPr>
                <w:ilvl w:val="0"/>
                <w:numId w:val="30"/>
              </w:numPr>
              <w:tabs>
                <w:tab w:val="left" w:pos="276"/>
              </w:tabs>
              <w:spacing w:after="59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מסננים בארובות תחנות חשמל  </w:t>
            </w:r>
          </w:p>
          <w:p w14:paraId="06842222" w14:textId="77777777" w:rsidR="000D3508" w:rsidRPr="003D6E38" w:rsidRDefault="003D6E38" w:rsidP="00A962FE">
            <w:pPr>
              <w:numPr>
                <w:ilvl w:val="0"/>
                <w:numId w:val="30"/>
              </w:numPr>
              <w:tabs>
                <w:tab w:val="left" w:pos="276"/>
              </w:tabs>
              <w:spacing w:after="56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ניצול אפר הפחם למגוון שימושים </w:t>
            </w:r>
          </w:p>
          <w:p w14:paraId="161E34F7" w14:textId="77777777" w:rsidR="000D3508" w:rsidRPr="003D6E38" w:rsidRDefault="003D6E38" w:rsidP="00A962FE">
            <w:pPr>
              <w:numPr>
                <w:ilvl w:val="0"/>
                <w:numId w:val="30"/>
              </w:numPr>
              <w:tabs>
                <w:tab w:val="left" w:pos="276"/>
              </w:tabs>
              <w:spacing w:after="6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שימוש בחומרי דלק איכותיים  </w:t>
            </w:r>
          </w:p>
          <w:p w14:paraId="1FE2AD91" w14:textId="46BE92ED" w:rsidR="000D3508" w:rsidRPr="003D6E38" w:rsidRDefault="003D6E38" w:rsidP="00A962FE">
            <w:pPr>
              <w:numPr>
                <w:ilvl w:val="0"/>
                <w:numId w:val="30"/>
              </w:numPr>
              <w:tabs>
                <w:tab w:val="left" w:pos="276"/>
              </w:tabs>
              <w:spacing w:after="38" w:line="296" w:lineRule="auto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שימוש במקורות אנרגיה מתחדשים 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שמש, רוח, מפלי מים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)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וכן במקורות שמזהמים פחות 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כמו גז טבעי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).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מיקום מושכל של אתר תחנת החשמל 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(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לדוגמה: רחוק ממקומות יישוב, פגיעה מזערית בנוף</w:t>
            </w:r>
            <w:r w:rsidR="00A962FE"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>).</w:t>
            </w:r>
          </w:p>
          <w:p w14:paraId="5629523D" w14:textId="77777777" w:rsidR="000D3508" w:rsidRPr="003D6E38" w:rsidRDefault="003D6E38" w:rsidP="005D2026">
            <w:pPr>
              <w:spacing w:after="54"/>
              <w:ind w:left="2"/>
              <w:jc w:val="left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D6E38">
              <w:rPr>
                <w:rFonts w:asciiTheme="minorBidi" w:eastAsia="Wingdings" w:hAnsiTheme="minorBidi" w:cstheme="minorBidi"/>
                <w:rtl/>
              </w:rPr>
              <w:t></w:t>
            </w:r>
            <w:r w:rsidRPr="003D6E38">
              <w:rPr>
                <w:rFonts w:asciiTheme="minorBidi" w:eastAsia="Arial" w:hAnsiTheme="minorBidi" w:cstheme="minorBidi"/>
                <w:rtl/>
              </w:rPr>
              <w:t xml:space="preserve"> 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צריכת אנרגיה חשמלית </w:t>
            </w:r>
          </w:p>
          <w:p w14:paraId="25D57560" w14:textId="0BFD0336" w:rsidR="000D3508" w:rsidRPr="003D6E38" w:rsidRDefault="003D6E38" w:rsidP="003D6E38">
            <w:pPr>
              <w:numPr>
                <w:ilvl w:val="0"/>
                <w:numId w:val="31"/>
              </w:numPr>
              <w:spacing w:after="94"/>
              <w:ind w:left="353" w:right="321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גורמים המשפיעים על צריכת האנרגיה החשמלית עלייה ברמת החיים, עלייה בגודל האוכלוסייה</w:t>
            </w:r>
            <w:r w:rsidR="00A962FE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 xml:space="preserve"> (</w:t>
            </w:r>
            <w:r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הרחבה</w:t>
            </w:r>
            <w:r w:rsidR="00A962FE" w:rsidRPr="003D6E38">
              <w:rPr>
                <w:rFonts w:asciiTheme="minorBidi" w:eastAsia="Arial" w:hAnsiTheme="minorBidi" w:cstheme="minorBidi"/>
                <w:color w:val="FF0000"/>
                <w:sz w:val="18"/>
                <w:szCs w:val="18"/>
                <w:rtl/>
              </w:rPr>
              <w:t>).</w:t>
            </w:r>
          </w:p>
          <w:p w14:paraId="09049927" w14:textId="1CA38B56" w:rsidR="000D3508" w:rsidRPr="003D6E38" w:rsidRDefault="003D6E38" w:rsidP="005D2026">
            <w:pPr>
              <w:numPr>
                <w:ilvl w:val="0"/>
                <w:numId w:val="31"/>
              </w:numPr>
              <w:spacing w:after="58" w:line="295" w:lineRule="auto"/>
              <w:ind w:right="321" w:hanging="35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color w:val="00B0F0"/>
                <w:sz w:val="18"/>
                <w:szCs w:val="18"/>
                <w:rtl/>
              </w:rPr>
              <w:t xml:space="preserve">הפקת מידע מחשבון החשמל לצורך שימוש נבון בחשמל  </w:t>
            </w:r>
          </w:p>
          <w:p w14:paraId="52ECC1EA" w14:textId="43CDB909" w:rsidR="000D3508" w:rsidRPr="003D6E38" w:rsidRDefault="003D6E38" w:rsidP="00A962FE">
            <w:pPr>
              <w:numPr>
                <w:ilvl w:val="0"/>
                <w:numId w:val="31"/>
              </w:numPr>
              <w:spacing w:line="264" w:lineRule="auto"/>
              <w:ind w:right="321" w:hanging="352"/>
              <w:jc w:val="left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6E38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E6B5620" wp14:editId="46D3C45E">
                      <wp:simplePos x="0" y="0"/>
                      <wp:positionH relativeFrom="column">
                        <wp:posOffset>172212</wp:posOffset>
                      </wp:positionH>
                      <wp:positionV relativeFrom="paragraph">
                        <wp:posOffset>120751</wp:posOffset>
                      </wp:positionV>
                      <wp:extent cx="2502789" cy="292913"/>
                      <wp:effectExtent l="0" t="0" r="0" b="0"/>
                      <wp:wrapNone/>
                      <wp:docPr id="153402" name="Group 15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2789" cy="292913"/>
                                <a:chOff x="0" y="0"/>
                                <a:chExt cx="2502789" cy="292913"/>
                              </a:xfrm>
                            </wpg:grpSpPr>
                            <wps:wsp>
                              <wps:cNvPr id="227208" name="Shape 227208"/>
                              <wps:cNvSpPr/>
                              <wps:spPr>
                                <a:xfrm>
                                  <a:off x="0" y="0"/>
                                  <a:ext cx="1696466" cy="146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6466" h="146609">
                                      <a:moveTo>
                                        <a:pt x="0" y="0"/>
                                      </a:moveTo>
                                      <a:lnTo>
                                        <a:pt x="1696466" y="0"/>
                                      </a:lnTo>
                                      <a:lnTo>
                                        <a:pt x="1696466" y="146609"/>
                                      </a:lnTo>
                                      <a:lnTo>
                                        <a:pt x="0" y="1466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09" name="Shape 227209"/>
                              <wps:cNvSpPr/>
                              <wps:spPr>
                                <a:xfrm>
                                  <a:off x="1621917" y="146609"/>
                                  <a:ext cx="880872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0872" h="146304">
                                      <a:moveTo>
                                        <a:pt x="0" y="0"/>
                                      </a:moveTo>
                                      <a:lnTo>
                                        <a:pt x="880872" y="0"/>
                                      </a:lnTo>
                                      <a:lnTo>
                                        <a:pt x="880872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ABE38" id="Group 153402" o:spid="_x0000_s1026" style="position:absolute;left:0;text-align:left;margin-left:13.55pt;margin-top:9.5pt;width:197.05pt;height:23.05pt;z-index:-251651072" coordsize="25027,2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">
                      <v:shape id="Shape 227208" o:spid="_x0000_s1027" style="position:absolute;width:16964;height:1466;visibility:visible;mso-wrap-style:square;v-text-anchor:top" coordsize="1696466,14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" path="m,l1696466,r,146609l,146609,,e" fillcolor="yellow" stroked="f" strokeweight="0">
                        <v:stroke miterlimit="83231f" joinstyle="miter"/>
                        <v:path arrowok="t" textboxrect="0,0,1696466,146609"/>
                      </v:shape>
                      <v:shape id="Shape 227209" o:spid="_x0000_s1028" style="position:absolute;left:16219;top:1466;width:8808;height:1463;visibility:visible;mso-wrap-style:square;v-text-anchor:top" coordsize="880872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" path="m,l880872,r,146304l,146304,,e" fillcolor="yellow" stroked="f" strokeweight="0">
                        <v:stroke miterlimit="83231f" joinstyle="miter"/>
                        <v:path arrowok="t" textboxrect="0,0,880872,146304"/>
                      </v:shape>
                    </v:group>
                  </w:pict>
                </mc:Fallback>
              </mc:AlternateConten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rtl/>
              </w:rPr>
              <w:t xml:space="preserve">חשיבות החיסכון באנרגיה חשמלית וחיסכון בחשמל. </w:t>
            </w:r>
            <w:r w:rsidRPr="003D6E38">
              <w:rPr>
                <w:rFonts w:asciiTheme="minorBidi" w:eastAsia="Arial" w:hAnsiTheme="minorBidi" w:cstheme="minorBidi"/>
                <w:sz w:val="18"/>
                <w:szCs w:val="18"/>
                <w:highlight w:val="yellow"/>
                <w:rtl/>
              </w:rPr>
              <w:t>בהיבט של צריכת משאבים והקטנת התחממות עולמית</w:t>
            </w:r>
            <w:r w:rsidRPr="003D6E38">
              <w:rPr>
                <w:rFonts w:asciiTheme="minorBidi" w:eastAsia="Arial" w:hAnsiTheme="minorBidi" w:cstheme="min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0539" w14:textId="77777777" w:rsidR="000D3508" w:rsidRPr="003D6E38" w:rsidRDefault="003D6E38">
            <w:pPr>
              <w:ind w:right="113" w:firstLine="2"/>
              <w:rPr>
                <w:rFonts w:asciiTheme="minorBidi" w:hAnsiTheme="minorBidi" w:cstheme="minorBidi"/>
                <w:sz w:val="20"/>
                <w:szCs w:val="20"/>
              </w:rPr>
            </w:pPr>
            <w:r w:rsidRPr="003D6E38">
              <w:rPr>
                <w:rFonts w:asciiTheme="minorBidi" w:eastAsia="Arial" w:hAnsiTheme="minorBidi" w:cstheme="minorBidi"/>
                <w:b/>
                <w:bCs/>
                <w:sz w:val="20"/>
                <w:szCs w:val="20"/>
                <w:rtl/>
              </w:rPr>
              <w:t>להפקת אנרגיה ולשימוש במקורות אנרגיה יש השפעה על איכות החיים ועל הסביבה.</w:t>
            </w:r>
            <w:r w:rsidRPr="003D6E38">
              <w:rPr>
                <w:rFonts w:asciiTheme="minorBidi" w:eastAsia="Arial" w:hAnsiTheme="minorBidi" w:cstheme="min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18847115" w14:textId="77777777" w:rsidR="000D3508" w:rsidRPr="003D6E38" w:rsidRDefault="003D6E38">
      <w:pPr>
        <w:bidi w:val="0"/>
        <w:spacing w:after="0" w:line="449" w:lineRule="auto"/>
        <w:ind w:left="2" w:right="13939"/>
        <w:jc w:val="both"/>
        <w:rPr>
          <w:rFonts w:asciiTheme="minorBidi" w:hAnsiTheme="minorBidi" w:cstheme="minorBidi"/>
          <w:sz w:val="20"/>
          <w:szCs w:val="20"/>
        </w:rPr>
      </w:pPr>
      <w:r w:rsidRPr="003D6E38">
        <w:rPr>
          <w:rFonts w:asciiTheme="minorBidi" w:eastAsia="Arial" w:hAnsiTheme="minorBidi" w:cstheme="minorBidi"/>
          <w:szCs w:val="20"/>
        </w:rPr>
        <w:t xml:space="preserve">  </w:t>
      </w:r>
    </w:p>
    <w:p w14:paraId="24E7B646" w14:textId="77777777" w:rsidR="00431526" w:rsidRPr="003D6E38" w:rsidRDefault="00431526">
      <w:pPr>
        <w:pStyle w:val="3"/>
        <w:spacing w:after="256" w:line="267" w:lineRule="auto"/>
        <w:ind w:left="38" w:right="12253"/>
        <w:rPr>
          <w:rFonts w:asciiTheme="minorBidi" w:eastAsia="David" w:hAnsiTheme="minorBidi" w:cstheme="minorBidi"/>
          <w:bCs/>
          <w:color w:val="365F91"/>
          <w:sz w:val="24"/>
          <w:szCs w:val="24"/>
          <w:rtl/>
        </w:rPr>
      </w:pPr>
    </w:p>
    <w:p w14:paraId="54539AFF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68A64E5B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0A8FC2FE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302FE5BA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0D8B980A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26E56898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3C18CC4F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4F4ABBEF" w14:textId="77777777" w:rsidR="00A962FE" w:rsidRPr="003D6E38" w:rsidRDefault="00A962FE" w:rsidP="00A962FE">
      <w:pPr>
        <w:rPr>
          <w:rFonts w:asciiTheme="minorBidi" w:hAnsiTheme="minorBidi" w:cstheme="minorBidi"/>
          <w:sz w:val="20"/>
          <w:szCs w:val="20"/>
          <w:rtl/>
        </w:rPr>
      </w:pPr>
    </w:p>
    <w:p w14:paraId="2858BA18" w14:textId="77777777" w:rsidR="00A962FE" w:rsidRDefault="00A962FE" w:rsidP="00A962FE">
      <w:pPr>
        <w:rPr>
          <w:rtl/>
        </w:rPr>
      </w:pPr>
    </w:p>
    <w:p w14:paraId="125BC6A9" w14:textId="77777777" w:rsidR="0072694C" w:rsidRDefault="0072694C">
      <w:pPr>
        <w:pStyle w:val="3"/>
        <w:spacing w:after="256" w:line="267" w:lineRule="auto"/>
        <w:ind w:left="38" w:right="12253"/>
        <w:rPr>
          <w:rFonts w:ascii="David" w:eastAsia="David" w:hAnsi="David" w:cs="David"/>
          <w:bCs/>
          <w:color w:val="365F91"/>
          <w:szCs w:val="28"/>
        </w:rPr>
      </w:pPr>
    </w:p>
    <w:p w14:paraId="5F6C5BB8" w14:textId="77777777" w:rsidR="003D6E38" w:rsidRDefault="003D6E38">
      <w:pPr>
        <w:pStyle w:val="3"/>
        <w:spacing w:after="256" w:line="267" w:lineRule="auto"/>
        <w:ind w:left="38" w:right="12253"/>
        <w:rPr>
          <w:rFonts w:ascii="David" w:eastAsia="David" w:hAnsi="David" w:cs="David"/>
          <w:bCs/>
          <w:color w:val="365F91"/>
          <w:szCs w:val="28"/>
          <w:rtl/>
        </w:rPr>
      </w:pPr>
    </w:p>
    <w:p w14:paraId="2BF2F3E5" w14:textId="316DE163" w:rsidR="000D3508" w:rsidRDefault="0065266C">
      <w:pPr>
        <w:pStyle w:val="3"/>
        <w:spacing w:after="256" w:line="267" w:lineRule="auto"/>
        <w:ind w:left="38" w:right="12253"/>
        <w:rPr>
          <w:rtl/>
        </w:rPr>
      </w:pPr>
      <w:r>
        <w:rPr>
          <w:rFonts w:ascii="David" w:eastAsia="David" w:hAnsi="David" w:cs="David" w:hint="cs"/>
          <w:bCs/>
          <w:color w:val="365F91"/>
          <w:szCs w:val="28"/>
          <w:rtl/>
        </w:rPr>
        <w:t>ב</w:t>
      </w:r>
      <w:r>
        <w:rPr>
          <w:rFonts w:ascii="David" w:eastAsia="David" w:hAnsi="David" w:cs="David"/>
          <w:bCs/>
          <w:color w:val="365F91"/>
          <w:szCs w:val="28"/>
          <w:rtl/>
        </w:rPr>
        <w:t xml:space="preserve">טיחות  </w:t>
      </w:r>
    </w:p>
    <w:p w14:paraId="228353B0" w14:textId="77777777" w:rsidR="000D3508" w:rsidRDefault="003D6E38">
      <w:pPr>
        <w:spacing w:after="256" w:line="267" w:lineRule="auto"/>
        <w:ind w:left="38" w:right="12253" w:hanging="10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מטרות </w:t>
      </w:r>
    </w:p>
    <w:p w14:paraId="232E42F5" w14:textId="77777777" w:rsidR="000D3508" w:rsidRDefault="003D6E38">
      <w:pPr>
        <w:numPr>
          <w:ilvl w:val="0"/>
          <w:numId w:val="4"/>
        </w:numPr>
        <w:spacing w:after="114"/>
        <w:ind w:hanging="363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>התלמידים יבינו את הצורך בשמירה על כללי הבטיחות, ויבינו את הקשר בין תכונות החומרים והסיכונים הטמונים בשימוש בהם</w:t>
      </w:r>
      <w:r>
        <w:rPr>
          <w:rFonts w:ascii="David" w:eastAsia="David" w:hAnsi="David" w:cs="David"/>
          <w:b/>
          <w:bCs/>
          <w:sz w:val="24"/>
          <w:szCs w:val="24"/>
          <w:rtl/>
        </w:rPr>
        <w:t>;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</w:p>
    <w:p w14:paraId="40CB7770" w14:textId="77777777" w:rsidR="000D3508" w:rsidRDefault="003D6E38">
      <w:pPr>
        <w:numPr>
          <w:ilvl w:val="0"/>
          <w:numId w:val="4"/>
        </w:numPr>
        <w:spacing w:after="0"/>
        <w:ind w:hanging="363"/>
        <w:jc w:val="left"/>
      </w:pP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התלמידים יבינו את הצורך בשמירה על בטיחות כאשר עובדים עם יצורים חיים. </w:t>
      </w:r>
    </w:p>
    <w:tbl>
      <w:tblPr>
        <w:tblStyle w:val="TableGrid"/>
        <w:tblW w:w="13131" w:type="dxa"/>
        <w:tblInd w:w="742" w:type="dxa"/>
        <w:tblCellMar>
          <w:top w:w="5" w:type="dxa"/>
          <w:right w:w="101" w:type="dxa"/>
        </w:tblCellMar>
        <w:tblLook w:val="04A0" w:firstRow="1" w:lastRow="0" w:firstColumn="1" w:lastColumn="0" w:noHBand="0" w:noVBand="1"/>
      </w:tblPr>
      <w:tblGrid>
        <w:gridCol w:w="4044"/>
        <w:gridCol w:w="208"/>
        <w:gridCol w:w="6613"/>
        <w:gridCol w:w="2266"/>
      </w:tblGrid>
      <w:tr w:rsidR="000D3508" w14:paraId="4B1C6E34" w14:textId="77777777">
        <w:trPr>
          <w:trHeight w:val="483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B1D3A3" w14:textId="77777777" w:rsidR="000D3508" w:rsidRDefault="003D6E38" w:rsidP="00A962FE">
            <w:pPr>
              <w:ind w:right="313"/>
              <w:jc w:val="left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פעילויות לימודיות  </w:t>
            </w: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0E6C9" w14:textId="77777777" w:rsidR="000D3508" w:rsidRDefault="000D3508" w:rsidP="00A962FE">
            <w:pPr>
              <w:jc w:val="left"/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28D4D" w14:textId="77777777" w:rsidR="000D3508" w:rsidRDefault="003D6E38" w:rsidP="00A962FE">
            <w:pPr>
              <w:ind w:right="108"/>
              <w:jc w:val="left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ציוני דרך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3AC79" w14:textId="77777777" w:rsidR="000D3508" w:rsidRDefault="003D6E38" w:rsidP="00A962FE">
            <w:pPr>
              <w:ind w:right="385"/>
              <w:jc w:val="left"/>
            </w:pPr>
            <w:r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 xml:space="preserve">רעיונות והדגשים </w:t>
            </w:r>
          </w:p>
        </w:tc>
      </w:tr>
      <w:tr w:rsidR="000D3508" w14:paraId="7CA9A2E2" w14:textId="77777777">
        <w:trPr>
          <w:trHeight w:val="3040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F460B" w14:textId="3A91FF5B" w:rsidR="000D3508" w:rsidRPr="00A962FE" w:rsidRDefault="003D6E38" w:rsidP="00A962FE">
            <w:pPr>
              <w:ind w:right="127"/>
              <w:jc w:val="left"/>
              <w:rPr>
                <w:rFonts w:ascii="David" w:eastAsia="David" w:hAnsi="David" w:cs="David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David" w:hAnsi="David" w:cs="David"/>
                <w:rtl/>
              </w:rPr>
              <w:t>התלמידים ישתמשו בכלים ומכשירים עשויי</w:t>
            </w:r>
            <w:r w:rsidR="00A962FE">
              <w:rPr>
                <w:rFonts w:ascii="David" w:eastAsia="David" w:hAnsi="David" w:cs="David" w:hint="cs"/>
                <w:rtl/>
              </w:rPr>
              <w:t xml:space="preserve">ם </w:t>
            </w:r>
            <w:r>
              <w:rPr>
                <w:rFonts w:ascii="David" w:eastAsia="David" w:hAnsi="David" w:cs="David"/>
                <w:rtl/>
              </w:rPr>
              <w:t xml:space="preserve">מזכוכית בזהירות המתבקשת </w:t>
            </w:r>
            <w:r w:rsidR="00A962FE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להשתמש בציוד וחומרים באופן בטוח תוך זיהוי סיכונים אפשריים</w:t>
            </w:r>
            <w:r w:rsidR="00A962FE">
              <w:rPr>
                <w:rFonts w:ascii="David" w:eastAsia="David" w:hAnsi="David" w:cs="David" w:hint="cs"/>
                <w:rtl/>
              </w:rPr>
              <w:t>).</w:t>
            </w: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ED8A2" w14:textId="77777777" w:rsidR="000D3508" w:rsidRDefault="003D6E38" w:rsidP="00A962FE">
            <w:pPr>
              <w:spacing w:after="35"/>
              <w:ind w:left="34"/>
              <w:jc w:val="left"/>
            </w:pPr>
            <w:r>
              <w:rPr>
                <w:rFonts w:ascii="David" w:eastAsia="David" w:hAnsi="David" w:cs="David"/>
                <w:sz w:val="20"/>
              </w:rPr>
              <w:t>-</w:t>
            </w:r>
          </w:p>
          <w:p w14:paraId="15D98104" w14:textId="77777777" w:rsidR="000D3508" w:rsidRDefault="003D6E38" w:rsidP="00A962FE">
            <w:pPr>
              <w:spacing w:after="640"/>
              <w:ind w:left="34"/>
              <w:jc w:val="left"/>
            </w:pPr>
            <w:r>
              <w:rPr>
                <w:rFonts w:ascii="David" w:eastAsia="David" w:hAnsi="David" w:cs="David"/>
                <w:sz w:val="20"/>
              </w:rPr>
              <w:t>-</w:t>
            </w:r>
          </w:p>
          <w:p w14:paraId="543738D7" w14:textId="77777777" w:rsidR="000D3508" w:rsidRDefault="003D6E38" w:rsidP="00A962FE">
            <w:pPr>
              <w:jc w:val="left"/>
            </w:pPr>
            <w:r>
              <w:rPr>
                <w:rFonts w:ascii="David" w:eastAsia="David" w:hAnsi="David" w:cs="David"/>
                <w:sz w:val="20"/>
              </w:rPr>
              <w:t xml:space="preserve"> 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765" w14:textId="77777777" w:rsidR="000D3508" w:rsidRDefault="003D6E38" w:rsidP="00A962FE">
            <w:pPr>
              <w:spacing w:after="323"/>
              <w:ind w:left="3"/>
              <w:jc w:val="left"/>
            </w:pPr>
            <w:r>
              <w:rPr>
                <w:rFonts w:ascii="David" w:eastAsia="David" w:hAnsi="David" w:cs="David"/>
                <w:b/>
                <w:bCs/>
                <w:rtl/>
              </w:rPr>
              <w:t xml:space="preserve">בטיחות 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  <w:p w14:paraId="56677EFB" w14:textId="77777777" w:rsidR="000D3508" w:rsidRDefault="003D6E38" w:rsidP="00A962FE">
            <w:pPr>
              <w:spacing w:after="47" w:line="238" w:lineRule="auto"/>
              <w:ind w:left="192" w:right="296" w:hanging="192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  <w:rtl/>
              </w:rPr>
              <w:t>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rtl/>
              </w:rPr>
              <w:t xml:space="preserve">חשיבות השמירה על כללי בטיחות לעבודה בחדר המקצוע ובסביבות למידה חוץ-כיתתיות. </w:t>
            </w:r>
          </w:p>
          <w:p w14:paraId="5B7F5599" w14:textId="77777777" w:rsidR="000D3508" w:rsidRDefault="003D6E38" w:rsidP="00A962FE">
            <w:pPr>
              <w:numPr>
                <w:ilvl w:val="0"/>
                <w:numId w:val="32"/>
              </w:numPr>
              <w:ind w:right="184" w:hanging="179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נזקים העלולים להיגרם מחוסר הקפדה על כללי שימוש בחומרים, במכשירים </w:t>
            </w:r>
          </w:p>
          <w:p w14:paraId="3F03B66F" w14:textId="3A867790" w:rsidR="000D3508" w:rsidRDefault="00A962FE" w:rsidP="00A962FE">
            <w:pPr>
              <w:spacing w:after="28"/>
              <w:ind w:right="1825"/>
              <w:jc w:val="left"/>
            </w:pPr>
            <w:r>
              <w:rPr>
                <w:rFonts w:ascii="David" w:eastAsia="David" w:hAnsi="David" w:cs="David" w:hint="cs"/>
                <w:rtl/>
              </w:rPr>
              <w:t xml:space="preserve">    (</w:t>
            </w:r>
            <w:r>
              <w:rPr>
                <w:rFonts w:ascii="David" w:eastAsia="David" w:hAnsi="David" w:cs="David"/>
                <w:rtl/>
              </w:rPr>
              <w:t>בעיקר חשמליים</w:t>
            </w:r>
            <w:r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, בכלי מעבדה </w:t>
            </w:r>
            <w:r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בעיקר מזכוכית</w:t>
            </w:r>
            <w:r>
              <w:rPr>
                <w:rFonts w:ascii="David" w:eastAsia="David" w:hAnsi="David" w:cs="David" w:hint="cs"/>
                <w:rtl/>
              </w:rPr>
              <w:t>)</w:t>
            </w:r>
            <w:r>
              <w:rPr>
                <w:rFonts w:ascii="David" w:eastAsia="David" w:hAnsi="David" w:cs="David"/>
                <w:rtl/>
              </w:rPr>
              <w:t xml:space="preserve"> ובאש</w:t>
            </w:r>
            <w:r>
              <w:rPr>
                <w:rFonts w:ascii="David" w:eastAsia="David" w:hAnsi="David" w:cs="David" w:hint="cs"/>
                <w:rtl/>
              </w:rPr>
              <w:t>.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  <w:p w14:paraId="0C7A90BA" w14:textId="12E18B2A" w:rsidR="000D3508" w:rsidRDefault="003D6E38" w:rsidP="00A962FE">
            <w:pPr>
              <w:numPr>
                <w:ilvl w:val="0"/>
                <w:numId w:val="32"/>
              </w:numPr>
              <w:spacing w:after="47" w:line="238" w:lineRule="auto"/>
              <w:ind w:right="184" w:hanging="179"/>
              <w:jc w:val="left"/>
            </w:pPr>
            <w:r>
              <w:rPr>
                <w:rFonts w:ascii="David" w:eastAsia="David" w:hAnsi="David" w:cs="David"/>
                <w:rtl/>
              </w:rPr>
              <w:t>כללים לעבודה עם חומרים כגון: איסור של הרחה, מגע ישיר וטעימה, כללי זהירות בעבודה עם חומרים נדיפים</w:t>
            </w:r>
            <w:r w:rsidR="00A962FE">
              <w:rPr>
                <w:rFonts w:ascii="David" w:eastAsia="David" w:hAnsi="David" w:cs="David" w:hint="cs"/>
                <w:rtl/>
              </w:rPr>
              <w:t>.</w:t>
            </w:r>
            <w:r>
              <w:rPr>
                <w:rFonts w:ascii="David" w:eastAsia="David" w:hAnsi="David" w:cs="David"/>
                <w:rtl/>
              </w:rPr>
              <w:t xml:space="preserve"> </w:t>
            </w:r>
          </w:p>
          <w:p w14:paraId="550EDF39" w14:textId="516C64F5" w:rsidR="000D3508" w:rsidRDefault="003D6E38" w:rsidP="00A962FE">
            <w:pPr>
              <w:numPr>
                <w:ilvl w:val="0"/>
                <w:numId w:val="32"/>
              </w:numPr>
              <w:spacing w:after="16"/>
              <w:ind w:right="184" w:hanging="179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כללים לשימוש במכשירים ובציוד חשמלי </w:t>
            </w:r>
            <w:r w:rsidR="00A962FE">
              <w:rPr>
                <w:rFonts w:ascii="David" w:eastAsia="David" w:hAnsi="David" w:cs="David" w:hint="cs"/>
                <w:rtl/>
              </w:rPr>
              <w:t>.</w:t>
            </w:r>
          </w:p>
          <w:p w14:paraId="461194DF" w14:textId="27AE0F75" w:rsidR="000D3508" w:rsidRDefault="003D6E38" w:rsidP="00A962FE">
            <w:pPr>
              <w:numPr>
                <w:ilvl w:val="0"/>
                <w:numId w:val="32"/>
              </w:numPr>
              <w:ind w:right="184" w:hanging="179"/>
              <w:jc w:val="left"/>
            </w:pPr>
            <w:r>
              <w:rPr>
                <w:rFonts w:ascii="David" w:eastAsia="David" w:hAnsi="David" w:cs="David"/>
                <w:rtl/>
              </w:rPr>
              <w:t xml:space="preserve">כללים לשימוש באש גלויה </w:t>
            </w:r>
            <w:r w:rsidR="00A962FE">
              <w:rPr>
                <w:rFonts w:ascii="David" w:eastAsia="David" w:hAnsi="David" w:cs="David" w:hint="cs"/>
                <w:rtl/>
              </w:rPr>
              <w:t>(</w:t>
            </w:r>
            <w:r>
              <w:rPr>
                <w:rFonts w:ascii="David" w:eastAsia="David" w:hAnsi="David" w:cs="David"/>
                <w:rtl/>
              </w:rPr>
              <w:t>כוהליות, גזיות</w:t>
            </w:r>
            <w:r w:rsidR="00A962FE">
              <w:rPr>
                <w:rFonts w:ascii="David" w:eastAsia="David" w:hAnsi="David" w:cs="David" w:hint="cs"/>
                <w:rtl/>
              </w:rPr>
              <w:t xml:space="preserve">) </w:t>
            </w:r>
            <w:r>
              <w:rPr>
                <w:rFonts w:ascii="David" w:eastAsia="David" w:hAnsi="David" w:cs="David"/>
                <w:rtl/>
              </w:rPr>
              <w:t xml:space="preserve">ולחימום חומרים בכלי מעבדה </w:t>
            </w:r>
            <w:r w:rsidRPr="00A962FE">
              <w:rPr>
                <w:rFonts w:ascii="David" w:eastAsia="David" w:hAnsi="David" w:cs="David"/>
                <w:rtl/>
              </w:rPr>
              <w:t>כגון: מבחנות, בקבוקים</w:t>
            </w:r>
            <w:r w:rsidR="00A962FE">
              <w:rPr>
                <w:rFonts w:ascii="David" w:eastAsia="David" w:hAnsi="David" w:cs="David" w:hint="cs"/>
                <w:rtl/>
              </w:rPr>
              <w:t>.</w:t>
            </w:r>
            <w:r w:rsidRPr="00A962FE">
              <w:rPr>
                <w:rFonts w:ascii="David" w:eastAsia="David" w:hAnsi="David" w:cs="David"/>
                <w:rtl/>
              </w:rPr>
              <w:t xml:space="preserve"> </w:t>
            </w:r>
          </w:p>
          <w:p w14:paraId="2B89107F" w14:textId="77777777" w:rsidR="000D3508" w:rsidRDefault="003D6E38" w:rsidP="00A962FE">
            <w:pPr>
              <w:numPr>
                <w:ilvl w:val="0"/>
                <w:numId w:val="32"/>
              </w:numPr>
              <w:ind w:right="184" w:hanging="179"/>
              <w:jc w:val="left"/>
            </w:pPr>
            <w:r>
              <w:rPr>
                <w:rFonts w:ascii="David" w:eastAsia="David" w:hAnsi="David" w:cs="David"/>
                <w:rtl/>
              </w:rPr>
              <w:t>כללי התנהגות במעבדה כגון: לבוש מתאים, איסור על אכילה ושתייה, הקפדה על מילוי הוראות.</w:t>
            </w:r>
            <w:r>
              <w:rPr>
                <w:rFonts w:ascii="David" w:eastAsia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7AD" w14:textId="77777777" w:rsidR="000D3508" w:rsidRDefault="003D6E38" w:rsidP="00A962FE">
            <w:pPr>
              <w:ind w:right="112" w:firstLine="2"/>
              <w:jc w:val="left"/>
            </w:pPr>
            <w:r>
              <w:rPr>
                <w:rFonts w:ascii="David" w:eastAsia="David" w:hAnsi="David" w:cs="David"/>
                <w:b/>
                <w:bCs/>
                <w:rtl/>
              </w:rPr>
              <w:t xml:space="preserve">שמירה על כללי הבטיחות חשובה לשמירה על הבריאות, איכות החיים והביטחון . </w:t>
            </w:r>
          </w:p>
        </w:tc>
      </w:tr>
    </w:tbl>
    <w:p w14:paraId="12DAAC8B" w14:textId="77777777" w:rsidR="000D3508" w:rsidRDefault="003D6E38">
      <w:pPr>
        <w:bidi w:val="0"/>
        <w:spacing w:after="0"/>
        <w:ind w:right="116"/>
      </w:pPr>
      <w:r>
        <w:rPr>
          <w:rFonts w:ascii="David" w:eastAsia="David" w:hAnsi="David" w:cs="David"/>
          <w:b/>
        </w:rPr>
        <w:t xml:space="preserve"> </w:t>
      </w:r>
    </w:p>
    <w:p w14:paraId="6A1A0E76" w14:textId="77777777" w:rsidR="000D3508" w:rsidRDefault="003D6E38">
      <w:pPr>
        <w:spacing w:after="23"/>
        <w:ind w:left="38" w:hanging="10"/>
        <w:jc w:val="left"/>
        <w:rPr>
          <w:rtl/>
        </w:rPr>
      </w:pPr>
      <w:r>
        <w:rPr>
          <w:rFonts w:ascii="David" w:eastAsia="David" w:hAnsi="David" w:cs="David"/>
          <w:b/>
          <w:bCs/>
          <w:sz w:val="24"/>
          <w:szCs w:val="24"/>
          <w:rtl/>
        </w:rPr>
        <w:t>הנחיות בטיחות לפעילויות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04A9A707" w14:textId="77777777" w:rsidR="000D3508" w:rsidRDefault="003D6E38">
      <w:pPr>
        <w:numPr>
          <w:ilvl w:val="0"/>
          <w:numId w:val="5"/>
        </w:numPr>
        <w:spacing w:after="3" w:line="267" w:lineRule="auto"/>
        <w:ind w:left="390" w:hanging="362"/>
        <w:jc w:val="left"/>
      </w:pPr>
      <w:r>
        <w:rPr>
          <w:rFonts w:ascii="David" w:eastAsia="David" w:hAnsi="David" w:cs="David"/>
          <w:sz w:val="24"/>
          <w:szCs w:val="24"/>
          <w:rtl/>
        </w:rPr>
        <w:t>יש לחשוף את התלמידים להוראות הבטיחות לתלמיד המצויות</w:t>
      </w:r>
      <w:hyperlink r:id="rId15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5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</w:t>
        </w:r>
      </w:hyperlink>
      <w:hyperlink r:id="rId15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חוז</w:t>
        </w:r>
      </w:hyperlink>
      <w:hyperlink r:id="rId15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ר</w:t>
        </w:r>
      </w:hyperlink>
      <w:hyperlink r:id="rId15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5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מנ</w:t>
        </w:r>
      </w:hyperlink>
      <w:hyperlink r:id="rId15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כ</w:t>
        </w:r>
      </w:hyperlink>
      <w:hyperlink r:id="rId15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"</w:t>
        </w:r>
      </w:hyperlink>
      <w:hyperlink r:id="rId159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ל</w:t>
        </w:r>
      </w:hyperlink>
      <w:r>
        <w:rPr>
          <w:rFonts w:ascii="David" w:eastAsia="David" w:hAnsi="David" w:cs="David"/>
          <w:sz w:val="24"/>
          <w:szCs w:val="24"/>
          <w:rtl/>
        </w:rPr>
        <w:t xml:space="preserve">, המתייחסות לבטיחות תוך כדי עבודה במעבדה, בחומרים ועם יצורים חיים. </w:t>
      </w:r>
    </w:p>
    <w:p w14:paraId="7B796911" w14:textId="77777777" w:rsidR="000D3508" w:rsidRDefault="003D6E38">
      <w:pPr>
        <w:numPr>
          <w:ilvl w:val="0"/>
          <w:numId w:val="5"/>
        </w:numPr>
        <w:spacing w:after="48" w:line="267" w:lineRule="auto"/>
        <w:ind w:left="390" w:hanging="362"/>
        <w:jc w:val="left"/>
      </w:pPr>
      <w:r>
        <w:rPr>
          <w:rFonts w:ascii="David" w:eastAsia="David" w:hAnsi="David" w:cs="David"/>
          <w:sz w:val="24"/>
          <w:szCs w:val="24"/>
          <w:rtl/>
        </w:rPr>
        <w:t>בכל יציאה לסביבה יש לוודא כי אין בסביבה צמחים רעילים. לזיהוי צמחים רעילים ניתן להיעזר</w:t>
      </w:r>
      <w:hyperlink r:id="rId160">
        <w:r>
          <w:rPr>
            <w:rFonts w:ascii="David" w:eastAsia="David" w:hAnsi="David" w:cs="David"/>
            <w:sz w:val="24"/>
            <w:szCs w:val="24"/>
            <w:rtl/>
          </w:rPr>
          <w:t xml:space="preserve"> </w:t>
        </w:r>
      </w:hyperlink>
      <w:hyperlink r:id="rId16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באת</w:t>
        </w:r>
      </w:hyperlink>
      <w:hyperlink r:id="rId16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ר</w:t>
        </w:r>
      </w:hyperlink>
      <w:hyperlink r:id="rId16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6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צמ</w:t>
        </w:r>
      </w:hyperlink>
      <w:hyperlink r:id="rId16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ח</w:t>
        </w:r>
      </w:hyperlink>
      <w:hyperlink r:id="rId16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6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השד</w:t>
        </w:r>
      </w:hyperlink>
      <w:hyperlink r:id="rId16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</w:t>
        </w:r>
      </w:hyperlink>
      <w:hyperlink r:id="rId169">
        <w:r>
          <w:rPr>
            <w:rFonts w:ascii="David" w:eastAsia="David" w:hAnsi="David" w:cs="David"/>
            <w:sz w:val="24"/>
            <w:szCs w:val="24"/>
            <w:rtl/>
          </w:rPr>
          <w:t>.</w:t>
        </w:r>
      </w:hyperlink>
      <w:r>
        <w:rPr>
          <w:rFonts w:ascii="David" w:eastAsia="David" w:hAnsi="David" w:cs="David"/>
          <w:sz w:val="24"/>
          <w:szCs w:val="24"/>
          <w:rtl/>
        </w:rPr>
        <w:t xml:space="preserve"> יציאה לסביבה תיערך בהתאם להנחיות המופיעות בחוזר מנכ"ל </w:t>
      </w:r>
      <w:hyperlink r:id="rId170">
        <w:r>
          <w:rPr>
            <w:rFonts w:ascii="David" w:eastAsia="David" w:hAnsi="David" w:cs="David"/>
            <w:sz w:val="24"/>
            <w:szCs w:val="24"/>
            <w:rtl/>
          </w:rPr>
          <w:t>ל</w:t>
        </w:r>
      </w:hyperlink>
      <w:hyperlink r:id="rId17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פ</w:t>
        </w:r>
      </w:hyperlink>
      <w:hyperlink r:id="rId17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עילו</w:t>
        </w:r>
      </w:hyperlink>
      <w:hyperlink r:id="rId17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17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7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חו</w:t>
        </w:r>
      </w:hyperlink>
      <w:hyperlink r:id="rId17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ץ</w:t>
        </w:r>
      </w:hyperlink>
      <w:hyperlink r:id="rId17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7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בי</w:t>
        </w:r>
      </w:hyperlink>
      <w:hyperlink r:id="rId179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180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8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ספרי</w:t>
        </w:r>
      </w:hyperlink>
      <w:hyperlink r:id="rId18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r>
        <w:rPr>
          <w:rFonts w:ascii="David" w:eastAsia="David" w:hAnsi="David" w:cs="David"/>
          <w:sz w:val="24"/>
          <w:szCs w:val="24"/>
          <w:rtl/>
        </w:rPr>
        <w:t xml:space="preserve">. מחשש לאלרגיות אין לגעת בצמחים. </w:t>
      </w:r>
    </w:p>
    <w:p w14:paraId="7BC0B3D9" w14:textId="77777777" w:rsidR="000D3508" w:rsidRDefault="003D6E38">
      <w:pPr>
        <w:numPr>
          <w:ilvl w:val="0"/>
          <w:numId w:val="5"/>
        </w:numPr>
        <w:spacing w:after="3" w:line="267" w:lineRule="auto"/>
        <w:ind w:left="390" w:hanging="362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יש להשתמש במד טמפרטורה שאינו מכיל כספית. </w:t>
      </w:r>
    </w:p>
    <w:p w14:paraId="2AC083A5" w14:textId="77777777" w:rsidR="000D3508" w:rsidRDefault="003D6E38">
      <w:pPr>
        <w:numPr>
          <w:ilvl w:val="0"/>
          <w:numId w:val="5"/>
        </w:numPr>
        <w:spacing w:after="3" w:line="267" w:lineRule="auto"/>
        <w:ind w:left="390" w:hanging="362"/>
        <w:jc w:val="left"/>
      </w:pPr>
      <w:r>
        <w:rPr>
          <w:rFonts w:ascii="David" w:eastAsia="David" w:hAnsi="David" w:cs="David"/>
          <w:sz w:val="24"/>
          <w:szCs w:val="24"/>
          <w:rtl/>
        </w:rPr>
        <w:t xml:space="preserve">העבודה על בנייה של מכשיר בהתאם להנחיות בחוזר מנכ"ל </w:t>
      </w:r>
      <w:hyperlink r:id="rId183">
        <w:r>
          <w:rPr>
            <w:rFonts w:ascii="David" w:eastAsia="David" w:hAnsi="David" w:cs="David"/>
            <w:sz w:val="24"/>
            <w:szCs w:val="24"/>
            <w:rtl/>
          </w:rPr>
          <w:t>ל</w:t>
        </w:r>
      </w:hyperlink>
      <w:hyperlink r:id="rId18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</w:t>
        </w:r>
      </w:hyperlink>
      <w:hyperlink r:id="rId18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בטח</w:t>
        </w:r>
      </w:hyperlink>
      <w:hyperlink r:id="rId18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18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8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הבטיחו</w:t>
        </w:r>
      </w:hyperlink>
      <w:hyperlink r:id="rId189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190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9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במקצועו</w:t>
        </w:r>
      </w:hyperlink>
      <w:hyperlink r:id="rId19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19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9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הטכנולוגי</w:t>
        </w:r>
      </w:hyperlink>
      <w:hyperlink r:id="rId19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</w:t>
        </w:r>
      </w:hyperlink>
      <w:hyperlink r:id="rId19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19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והמלאכ</w:t>
        </w:r>
      </w:hyperlink>
      <w:hyperlink r:id="rId19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</w:t>
        </w:r>
      </w:hyperlink>
      <w:hyperlink r:id="rId199">
        <w:r>
          <w:rPr>
            <w:rFonts w:ascii="David" w:eastAsia="David" w:hAnsi="David" w:cs="David"/>
            <w:sz w:val="24"/>
            <w:szCs w:val="24"/>
            <w:rtl/>
          </w:rPr>
          <w:t>.</w:t>
        </w:r>
      </w:hyperlink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36871580" w14:textId="77777777" w:rsidR="000D3508" w:rsidRDefault="003D6E38">
      <w:pPr>
        <w:numPr>
          <w:ilvl w:val="0"/>
          <w:numId w:val="5"/>
        </w:numPr>
        <w:spacing w:after="146"/>
        <w:ind w:left="390" w:hanging="362"/>
        <w:jc w:val="left"/>
      </w:pP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יש להתעדכן בנושא הבטיחות </w:t>
      </w:r>
      <w:hyperlink r:id="rId200">
        <w:r>
          <w:rPr>
            <w:rFonts w:ascii="David" w:eastAsia="David" w:hAnsi="David" w:cs="David"/>
            <w:color w:val="222222"/>
            <w:sz w:val="24"/>
            <w:szCs w:val="24"/>
            <w:rtl/>
          </w:rPr>
          <w:t>ב</w:t>
        </w:r>
      </w:hyperlink>
      <w:hyperlink r:id="rId20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ד</w:t>
        </w:r>
      </w:hyperlink>
      <w:hyperlink r:id="rId20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ף</w:t>
        </w:r>
      </w:hyperlink>
      <w:hyperlink r:id="rId20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0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הנחיו</w:t>
        </w:r>
      </w:hyperlink>
      <w:hyperlink r:id="rId20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20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0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בטיחו</w:t>
        </w:r>
      </w:hyperlink>
      <w:hyperlink r:id="rId20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209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10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בלימוד</w:t>
        </w:r>
      </w:hyperlink>
      <w:hyperlink r:id="rId21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י</w:t>
        </w:r>
      </w:hyperlink>
      <w:hyperlink r:id="rId21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1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מד</w:t>
        </w:r>
      </w:hyperlink>
      <w:hyperlink r:id="rId21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ע</w:t>
        </w:r>
      </w:hyperlink>
      <w:hyperlink r:id="rId21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1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וטכנולוגי</w:t>
        </w:r>
      </w:hyperlink>
      <w:hyperlink r:id="rId21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</w:t>
        </w:r>
      </w:hyperlink>
      <w:hyperlink r:id="rId218">
        <w:r>
          <w:rPr>
            <w:rFonts w:ascii="David" w:eastAsia="David" w:hAnsi="David" w:cs="David"/>
            <w:color w:val="222222"/>
            <w:sz w:val="24"/>
            <w:szCs w:val="24"/>
            <w:rtl/>
          </w:rPr>
          <w:t xml:space="preserve"> </w:t>
        </w:r>
      </w:hyperlink>
      <w:r>
        <w:rPr>
          <w:rFonts w:ascii="David" w:eastAsia="David" w:hAnsi="David" w:cs="David"/>
          <w:color w:val="222222"/>
          <w:sz w:val="24"/>
          <w:szCs w:val="24"/>
          <w:rtl/>
        </w:rPr>
        <w:t>באתר מדע וטכנולוגיה</w:t>
      </w:r>
      <w:hyperlink r:id="rId219">
        <w:r>
          <w:rPr>
            <w:rFonts w:ascii="David" w:eastAsia="David" w:hAnsi="David" w:cs="David"/>
            <w:color w:val="222222"/>
            <w:sz w:val="24"/>
            <w:szCs w:val="24"/>
            <w:rtl/>
          </w:rPr>
          <w:t xml:space="preserve"> </w:t>
        </w:r>
      </w:hyperlink>
      <w:hyperlink r:id="rId220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ו</w:t>
        </w:r>
      </w:hyperlink>
      <w:hyperlink r:id="rId221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באת</w:t>
        </w:r>
      </w:hyperlink>
      <w:hyperlink r:id="rId222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ר</w:t>
        </w:r>
      </w:hyperlink>
      <w:hyperlink r:id="rId223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24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אג</w:t>
        </w:r>
      </w:hyperlink>
      <w:hyperlink r:id="rId225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ף</w:t>
        </w:r>
      </w:hyperlink>
      <w:hyperlink r:id="rId226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 xml:space="preserve"> </w:t>
        </w:r>
      </w:hyperlink>
      <w:hyperlink r:id="rId227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הבטיחו</w:t>
        </w:r>
      </w:hyperlink>
      <w:hyperlink r:id="rId228">
        <w:r>
          <w:rPr>
            <w:rFonts w:ascii="David" w:eastAsia="David" w:hAnsi="David" w:cs="David"/>
            <w:color w:val="0000FF"/>
            <w:sz w:val="24"/>
            <w:szCs w:val="24"/>
            <w:u w:val="single" w:color="0000FF"/>
            <w:rtl/>
          </w:rPr>
          <w:t>ת</w:t>
        </w:r>
      </w:hyperlink>
      <w:hyperlink r:id="rId229">
        <w:r>
          <w:rPr>
            <w:rFonts w:ascii="David" w:eastAsia="David" w:hAnsi="David" w:cs="David"/>
            <w:color w:val="222222"/>
            <w:sz w:val="24"/>
            <w:szCs w:val="24"/>
            <w:rtl/>
          </w:rPr>
          <w:t>.</w:t>
        </w:r>
      </w:hyperlink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</w:p>
    <w:p w14:paraId="7750B10E" w14:textId="77777777" w:rsidR="000D3508" w:rsidRDefault="003D6E38">
      <w:pPr>
        <w:bidi w:val="0"/>
        <w:spacing w:after="0"/>
        <w:ind w:left="2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24123E0" w14:textId="254A8313" w:rsidR="000D3508" w:rsidRDefault="003D6E38" w:rsidP="0042582C">
      <w:pPr>
        <w:spacing w:after="136" w:line="299" w:lineRule="auto"/>
        <w:ind w:right="11388" w:firstLine="1"/>
        <w:rPr>
          <w:rtl/>
        </w:rPr>
      </w:pPr>
      <w:r>
        <w:rPr>
          <w:rFonts w:ascii="David" w:eastAsia="David" w:hAnsi="David" w:cs="David"/>
          <w:b/>
          <w:bCs/>
          <w:color w:val="365F91"/>
          <w:sz w:val="28"/>
          <w:szCs w:val="28"/>
          <w:rtl/>
        </w:rPr>
        <w:t xml:space="preserve">ציוני דרך בתהליך התיכון  </w:t>
      </w:r>
    </w:p>
    <w:p w14:paraId="3359E103" w14:textId="77777777" w:rsidR="000D3508" w:rsidRDefault="003D6E38">
      <w:pPr>
        <w:bidi w:val="0"/>
        <w:spacing w:after="0"/>
        <w:ind w:left="-10"/>
        <w:jc w:val="left"/>
      </w:pPr>
      <w:r>
        <w:rPr>
          <w:noProof/>
        </w:rPr>
        <w:drawing>
          <wp:inline distT="0" distB="0" distL="0" distR="0" wp14:anchorId="7EAC77FF" wp14:editId="39846EC5">
            <wp:extent cx="8869680" cy="4666489"/>
            <wp:effectExtent l="0" t="0" r="0" b="0"/>
            <wp:docPr id="159125" name="Picture 159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5" name="Picture 159125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466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F028" w14:textId="77777777" w:rsidR="000D3508" w:rsidRDefault="003D6E38">
      <w:pPr>
        <w:bidi w:val="0"/>
        <w:spacing w:after="0"/>
        <w:ind w:left="2"/>
        <w:jc w:val="both"/>
      </w:pPr>
      <w:r>
        <w:rPr>
          <w:rFonts w:ascii="David" w:eastAsia="David" w:hAnsi="David" w:cs="David"/>
          <w:sz w:val="24"/>
        </w:rPr>
        <w:t xml:space="preserve"> </w:t>
      </w:r>
    </w:p>
    <w:p w14:paraId="701EED9E" w14:textId="77777777" w:rsidR="000D3508" w:rsidRDefault="003D6E38">
      <w:pPr>
        <w:bidi w:val="0"/>
        <w:spacing w:after="0"/>
        <w:ind w:left="2"/>
        <w:jc w:val="both"/>
      </w:pPr>
      <w:r>
        <w:rPr>
          <w:rFonts w:ascii="David" w:eastAsia="David" w:hAnsi="David" w:cs="David"/>
          <w:sz w:val="24"/>
        </w:rPr>
        <w:t xml:space="preserve"> </w:t>
      </w:r>
    </w:p>
    <w:sectPr w:rsidR="000D3508" w:rsidSect="0042582C">
      <w:headerReference w:type="even" r:id="rId231"/>
      <w:headerReference w:type="default" r:id="rId232"/>
      <w:footerReference w:type="even" r:id="rId233"/>
      <w:footerReference w:type="default" r:id="rId234"/>
      <w:headerReference w:type="first" r:id="rId235"/>
      <w:footerReference w:type="first" r:id="rId236"/>
      <w:footnotePr>
        <w:numRestart w:val="eachPage"/>
      </w:footnotePr>
      <w:pgSz w:w="16838" w:h="11906" w:orient="landscape"/>
      <w:pgMar w:top="0" w:right="1393" w:bottom="1799" w:left="1438" w:header="677" w:footer="69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93B0" w14:textId="77777777" w:rsidR="00DB2839" w:rsidRDefault="00DB2839">
      <w:pPr>
        <w:spacing w:after="0" w:line="240" w:lineRule="auto"/>
      </w:pPr>
      <w:r>
        <w:separator/>
      </w:r>
    </w:p>
  </w:endnote>
  <w:endnote w:type="continuationSeparator" w:id="0">
    <w:p w14:paraId="47065738" w14:textId="77777777" w:rsidR="00DB2839" w:rsidRDefault="00DB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A846" w14:textId="77777777" w:rsidR="003D6E38" w:rsidRDefault="003D6E38">
    <w:pPr>
      <w:spacing w:after="24"/>
      <w:ind w:left="37"/>
      <w:jc w:val="center"/>
    </w:pPr>
    <w:r>
      <w:rPr>
        <w:rFonts w:ascii="David" w:eastAsia="David" w:hAnsi="David" w:cs="David"/>
        <w:b/>
        <w:bCs/>
        <w:color w:val="1F497D"/>
        <w:rtl/>
      </w:rPr>
      <w:t>הצעה לתכנון הוראה שנתי במדע וטכנולוגיה לכיתה ו'</w:t>
    </w:r>
    <w:r>
      <w:rPr>
        <w:color w:val="1F497D"/>
        <w:sz w:val="16"/>
        <w:szCs w:val="16"/>
        <w:rtl/>
      </w:rPr>
      <w:t xml:space="preserve"> </w:t>
    </w:r>
  </w:p>
  <w:p w14:paraId="1E9B6112" w14:textId="77777777" w:rsidR="003D6E38" w:rsidRDefault="003D6E38">
    <w:pPr>
      <w:bidi w:val="0"/>
      <w:spacing w:after="0"/>
      <w:ind w:right="101"/>
    </w:pPr>
    <w:r>
      <w:rPr>
        <w:rFonts w:ascii="Arial" w:eastAsia="Arial" w:hAnsi="Arial" w:cs="Arial"/>
      </w:rPr>
      <w:t xml:space="preserve"> </w:t>
    </w:r>
  </w:p>
  <w:p w14:paraId="49E7A8A2" w14:textId="77777777" w:rsidR="003D6E38" w:rsidRDefault="003D6E38">
    <w:pPr>
      <w:bidi w:val="0"/>
      <w:spacing w:after="0"/>
      <w:ind w:right="147"/>
      <w:jc w:val="center"/>
    </w:pPr>
    <w:r>
      <w:rPr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84D0" w14:textId="77777777" w:rsidR="003D6E38" w:rsidRDefault="003D6E38">
    <w:pPr>
      <w:spacing w:after="24"/>
      <w:ind w:left="37"/>
      <w:jc w:val="center"/>
    </w:pPr>
    <w:r>
      <w:rPr>
        <w:rFonts w:ascii="David" w:eastAsia="David" w:hAnsi="David" w:cs="David"/>
        <w:b/>
        <w:bCs/>
        <w:color w:val="1F497D"/>
        <w:rtl/>
      </w:rPr>
      <w:t>הצעה לתכנון הוראה שנתי במדע וטכנולוגיה לכיתה ו'</w:t>
    </w:r>
    <w:r>
      <w:rPr>
        <w:color w:val="1F497D"/>
        <w:sz w:val="16"/>
        <w:szCs w:val="16"/>
        <w:rtl/>
      </w:rPr>
      <w:t xml:space="preserve"> </w:t>
    </w:r>
  </w:p>
  <w:p w14:paraId="42B609E3" w14:textId="77777777" w:rsidR="003D6E38" w:rsidRDefault="003D6E38">
    <w:pPr>
      <w:bidi w:val="0"/>
      <w:spacing w:after="0"/>
      <w:ind w:right="101"/>
    </w:pPr>
    <w:r>
      <w:rPr>
        <w:rFonts w:ascii="Arial" w:eastAsia="Arial" w:hAnsi="Arial" w:cs="Arial"/>
      </w:rPr>
      <w:t xml:space="preserve"> </w:t>
    </w:r>
  </w:p>
  <w:p w14:paraId="5CA619A3" w14:textId="1BE69A12" w:rsidR="003D6E38" w:rsidRDefault="003D6E38">
    <w:pPr>
      <w:bidi w:val="0"/>
      <w:spacing w:after="0"/>
      <w:ind w:right="147"/>
      <w:jc w:val="center"/>
    </w:pPr>
    <w:r>
      <w:rPr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13C9C" w:rsidRPr="00213C9C">
      <w:rPr>
        <w:rFonts w:ascii="Arial" w:eastAsia="Arial" w:hAnsi="Arial" w:cs="Arial"/>
        <w:noProof/>
        <w:sz w:val="18"/>
      </w:rPr>
      <w:t>16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6F0" w14:textId="77777777" w:rsidR="003D6E38" w:rsidRDefault="003D6E38">
    <w:pPr>
      <w:spacing w:after="24"/>
      <w:ind w:left="37"/>
      <w:jc w:val="center"/>
    </w:pPr>
    <w:r>
      <w:rPr>
        <w:rFonts w:ascii="David" w:eastAsia="David" w:hAnsi="David" w:cs="David"/>
        <w:b/>
        <w:bCs/>
        <w:color w:val="1F497D"/>
        <w:rtl/>
      </w:rPr>
      <w:t>הצעה לתכנון הוראה שנתי במדע וטכנולוגיה לכיתה ו'</w:t>
    </w:r>
    <w:r>
      <w:rPr>
        <w:color w:val="1F497D"/>
        <w:sz w:val="16"/>
        <w:szCs w:val="16"/>
        <w:rtl/>
      </w:rPr>
      <w:t xml:space="preserve"> </w:t>
    </w:r>
  </w:p>
  <w:p w14:paraId="0A9001BA" w14:textId="77777777" w:rsidR="003D6E38" w:rsidRDefault="003D6E38">
    <w:pPr>
      <w:bidi w:val="0"/>
      <w:spacing w:after="0"/>
      <w:ind w:right="101"/>
    </w:pPr>
    <w:r>
      <w:rPr>
        <w:rFonts w:ascii="Arial" w:eastAsia="Arial" w:hAnsi="Arial" w:cs="Arial"/>
      </w:rPr>
      <w:t xml:space="preserve"> </w:t>
    </w:r>
  </w:p>
  <w:p w14:paraId="519EFC8F" w14:textId="77777777" w:rsidR="003D6E38" w:rsidRDefault="003D6E38">
    <w:pPr>
      <w:bidi w:val="0"/>
      <w:spacing w:after="0"/>
      <w:ind w:right="147"/>
      <w:jc w:val="center"/>
    </w:pPr>
    <w:r>
      <w:rPr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B079" w14:textId="77777777" w:rsidR="00DB2839" w:rsidRDefault="00DB2839">
      <w:pPr>
        <w:spacing w:after="39" w:line="243" w:lineRule="auto"/>
        <w:ind w:left="1" w:right="218" w:hanging="1"/>
      </w:pPr>
      <w:r>
        <w:separator/>
      </w:r>
    </w:p>
  </w:footnote>
  <w:footnote w:type="continuationSeparator" w:id="0">
    <w:p w14:paraId="2DA0433E" w14:textId="77777777" w:rsidR="00DB2839" w:rsidRDefault="00DB2839">
      <w:pPr>
        <w:spacing w:after="39" w:line="243" w:lineRule="auto"/>
        <w:ind w:left="1" w:right="218" w:hanging="1"/>
      </w:pPr>
      <w:r>
        <w:continuationSeparator/>
      </w:r>
    </w:p>
  </w:footnote>
  <w:footnote w:id="1">
    <w:p w14:paraId="2A7D9DB3" w14:textId="0A780DAC" w:rsidR="003D6E38" w:rsidRDefault="003D6E38" w:rsidP="003D6E38">
      <w:pPr>
        <w:pStyle w:val="footnotedescription"/>
        <w:bidi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Cs w:val="20"/>
          <w:rtl/>
        </w:rPr>
        <w:t xml:space="preserve">המסמך נבנה בהתאמה להוראת המקצוע בהיקף של </w:t>
      </w:r>
      <w:r>
        <w:rPr>
          <w:b/>
          <w:bCs/>
          <w:szCs w:val="20"/>
        </w:rPr>
        <w:t>2</w:t>
      </w:r>
      <w:r>
        <w:rPr>
          <w:b/>
          <w:bCs/>
          <w:szCs w:val="20"/>
          <w:rtl/>
        </w:rPr>
        <w:t xml:space="preserve"> ש"ש</w:t>
      </w:r>
      <w:r>
        <w:rPr>
          <w:szCs w:val="20"/>
          <w:rtl/>
        </w:rPr>
        <w:t>. מבוסס על: מסמך תכנית הלימודים במיקוד לתשפ</w:t>
      </w:r>
      <w:r>
        <w:rPr>
          <w:rFonts w:hint="cs"/>
          <w:szCs w:val="20"/>
          <w:rtl/>
        </w:rPr>
        <w:t>"ה</w:t>
      </w:r>
      <w:r>
        <w:rPr>
          <w:szCs w:val="20"/>
          <w:rtl/>
        </w:rPr>
        <w:t xml:space="preserve">. בתי ספר המלמדים </w:t>
      </w:r>
      <w:r>
        <w:rPr>
          <w:szCs w:val="20"/>
        </w:rPr>
        <w:t>1</w:t>
      </w:r>
      <w:r>
        <w:rPr>
          <w:szCs w:val="20"/>
          <w:rtl/>
        </w:rPr>
        <w:t xml:space="preserve"> ש"ש בלבד ילמדו את שני הנושאים: מערכות ותהליכים ביצורים חיים, מערכות אקולוגיות </w:t>
      </w:r>
      <w:r>
        <w:rPr>
          <w:rFonts w:hint="cs"/>
          <w:szCs w:val="20"/>
          <w:rtl/>
        </w:rPr>
        <w:t>.</w:t>
      </w:r>
      <w:r>
        <w:rPr>
          <w:szCs w:val="20"/>
          <w:rtl/>
        </w:rPr>
        <w:t xml:space="preserve">בתי"ס המלמדים </w:t>
      </w:r>
      <w:r>
        <w:rPr>
          <w:szCs w:val="20"/>
        </w:rPr>
        <w:t>3</w:t>
      </w:r>
      <w:r>
        <w:rPr>
          <w:szCs w:val="20"/>
          <w:rtl/>
        </w:rPr>
        <w:t xml:space="preserve"> ש"ש ילמדו גם את נושאי הרשות </w:t>
      </w:r>
      <w:r>
        <w:rPr>
          <w:rFonts w:hint="cs"/>
          <w:szCs w:val="20"/>
          <w:rtl/>
        </w:rPr>
        <w:t>(</w:t>
      </w:r>
      <w:r>
        <w:rPr>
          <w:szCs w:val="20"/>
          <w:rtl/>
        </w:rPr>
        <w:t>כולל נושאי החומרים מתכנית הלימודים הכללית</w:t>
      </w:r>
      <w:r>
        <w:rPr>
          <w:rFonts w:hint="cs"/>
          <w:szCs w:val="20"/>
          <w:rtl/>
        </w:rPr>
        <w:t>)</w:t>
      </w:r>
      <w:r>
        <w:rPr>
          <w:szCs w:val="20"/>
          <w:rtl/>
        </w:rPr>
        <w:t xml:space="preserve"> ו/או יעמיקו בשאר הנושאים. </w:t>
      </w:r>
    </w:p>
    <w:p w14:paraId="30179B1E" w14:textId="77777777" w:rsidR="003D6E38" w:rsidRDefault="003D6E38">
      <w:pPr>
        <w:pStyle w:val="footnotedescription"/>
        <w:spacing w:after="0" w:line="259" w:lineRule="auto"/>
        <w:ind w:left="0" w:right="98" w:firstLine="0"/>
        <w:jc w:val="right"/>
      </w:pPr>
      <w:r>
        <w:rPr>
          <w:rFonts w:ascii="Arial" w:eastAsia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9EC2" w14:textId="77777777" w:rsidR="003D6E38" w:rsidRDefault="003D6E38">
    <w:pPr>
      <w:tabs>
        <w:tab w:val="center" w:pos="9797"/>
      </w:tabs>
      <w:spacing w:after="0"/>
      <w:jc w:val="left"/>
    </w:pPr>
    <w:r>
      <w:rPr>
        <w:rFonts w:ascii="David" w:eastAsia="David" w:hAnsi="David" w:cs="David"/>
        <w:b/>
        <w:bCs/>
        <w:color w:val="333399"/>
        <w:sz w:val="24"/>
        <w:szCs w:val="24"/>
        <w:rtl/>
      </w:rPr>
      <w:t>בס"ד</w:t>
    </w:r>
    <w:r>
      <w:rPr>
        <w:rFonts w:ascii="David" w:eastAsia="David" w:hAnsi="David" w:cs="David"/>
        <w:b/>
        <w:bCs/>
        <w:color w:val="333399"/>
        <w:sz w:val="24"/>
        <w:szCs w:val="24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                                                                                         </w:t>
    </w:r>
  </w:p>
  <w:p w14:paraId="752B68B7" w14:textId="77777777" w:rsidR="003D6E38" w:rsidRDefault="003D6E38">
    <w:pPr>
      <w:spacing w:after="0" w:line="260" w:lineRule="auto"/>
      <w:ind w:left="584" w:right="545" w:hanging="508"/>
    </w:pP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אגף מדעים, המזכירות הפדגוגית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הפיקוח על הוראת מדע וטכנולוגיה  משרד החינוך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מחוז חרדי</w:t>
    </w:r>
    <w:r>
      <w:rPr>
        <w:rtl/>
      </w:rPr>
      <w:t xml:space="preserve"> </w:t>
    </w:r>
  </w:p>
  <w:p w14:paraId="1D5D3895" w14:textId="77777777" w:rsidR="003D6E38" w:rsidRDefault="003D6E38">
    <w:pPr>
      <w:bidi w:val="0"/>
      <w:spacing w:after="0"/>
      <w:ind w:right="125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7F76" w14:textId="77777777" w:rsidR="003D6E38" w:rsidRDefault="003D6E38">
    <w:pPr>
      <w:tabs>
        <w:tab w:val="center" w:pos="9797"/>
      </w:tabs>
      <w:spacing w:after="0"/>
      <w:jc w:val="left"/>
    </w:pPr>
    <w:r>
      <w:rPr>
        <w:rFonts w:ascii="David" w:eastAsia="David" w:hAnsi="David" w:cs="David"/>
        <w:b/>
        <w:bCs/>
        <w:color w:val="333399"/>
        <w:sz w:val="24"/>
        <w:szCs w:val="24"/>
        <w:rtl/>
      </w:rPr>
      <w:t>בס"ד</w:t>
    </w:r>
    <w:r>
      <w:rPr>
        <w:rFonts w:ascii="David" w:eastAsia="David" w:hAnsi="David" w:cs="David"/>
        <w:b/>
        <w:bCs/>
        <w:color w:val="333399"/>
        <w:sz w:val="24"/>
        <w:szCs w:val="24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                                                                                         </w:t>
    </w:r>
  </w:p>
  <w:p w14:paraId="742BAF73" w14:textId="5B31DB77" w:rsidR="003D6E38" w:rsidRDefault="003D6E38" w:rsidP="003B2AB5">
    <w:pPr>
      <w:spacing w:after="0" w:line="260" w:lineRule="auto"/>
      <w:ind w:left="584" w:right="545" w:hanging="508"/>
    </w:pP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אגף מדעים, המזכירות הפדגוגית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 w:hint="cs"/>
        <w:b/>
        <w:bCs/>
        <w:color w:val="333399"/>
        <w:sz w:val="28"/>
        <w:szCs w:val="28"/>
        <w:rtl/>
      </w:rPr>
      <w:t xml:space="preserve">           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>הפיקוח על הוראת מדע וטכנולוגיה  משרד החינוך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</w:r>
    <w:r>
      <w:rPr>
        <w:rFonts w:ascii="David" w:eastAsia="David" w:hAnsi="David" w:cs="David" w:hint="cs"/>
        <w:b/>
        <w:bCs/>
        <w:color w:val="333399"/>
        <w:sz w:val="28"/>
        <w:szCs w:val="28"/>
        <w:rtl/>
      </w:rPr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מחוז חרד</w:t>
    </w:r>
    <w:r>
      <w:rPr>
        <w:rFonts w:ascii="David" w:eastAsia="David" w:hAnsi="David" w:cs="David" w:hint="cs"/>
        <w:b/>
        <w:bCs/>
        <w:color w:val="333399"/>
        <w:sz w:val="28"/>
        <w:szCs w:val="28"/>
        <w:rtl/>
      </w:rPr>
      <w:t>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7F39" w14:textId="77777777" w:rsidR="003D6E38" w:rsidRDefault="003D6E38">
    <w:pPr>
      <w:tabs>
        <w:tab w:val="center" w:pos="9797"/>
      </w:tabs>
      <w:spacing w:after="0"/>
      <w:jc w:val="left"/>
    </w:pPr>
    <w:r>
      <w:rPr>
        <w:rFonts w:ascii="David" w:eastAsia="David" w:hAnsi="David" w:cs="David"/>
        <w:b/>
        <w:bCs/>
        <w:color w:val="333399"/>
        <w:sz w:val="24"/>
        <w:szCs w:val="24"/>
        <w:rtl/>
      </w:rPr>
      <w:t>בס"ד</w:t>
    </w:r>
    <w:r>
      <w:rPr>
        <w:rFonts w:ascii="David" w:eastAsia="David" w:hAnsi="David" w:cs="David"/>
        <w:b/>
        <w:bCs/>
        <w:color w:val="333399"/>
        <w:sz w:val="24"/>
        <w:szCs w:val="24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                                                                                         </w:t>
    </w:r>
  </w:p>
  <w:p w14:paraId="08D671F8" w14:textId="77777777" w:rsidR="003D6E38" w:rsidRDefault="003D6E38">
    <w:pPr>
      <w:spacing w:after="0" w:line="260" w:lineRule="auto"/>
      <w:ind w:left="584" w:right="545" w:hanging="508"/>
    </w:pPr>
    <w:r>
      <w:rPr>
        <w:rFonts w:ascii="David" w:eastAsia="David" w:hAnsi="David" w:cs="David"/>
        <w:b/>
        <w:bCs/>
        <w:color w:val="333399"/>
        <w:sz w:val="28"/>
        <w:szCs w:val="28"/>
        <w:rtl/>
      </w:rPr>
      <w:t xml:space="preserve">אגף מדעים, המזכירות הפדגוגית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הפיקוח על הוראת מדע וטכנולוגיה  משרד החינוך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</w:t>
    </w:r>
    <w:r>
      <w:rPr>
        <w:rFonts w:ascii="David" w:eastAsia="David" w:hAnsi="David" w:cs="David"/>
        <w:b/>
        <w:bCs/>
        <w:color w:val="333399"/>
        <w:sz w:val="28"/>
        <w:szCs w:val="28"/>
        <w:rtl/>
      </w:rPr>
      <w:tab/>
      <w:t xml:space="preserve"> מחוז חרדי</w:t>
    </w:r>
    <w:r>
      <w:rPr>
        <w:rtl/>
      </w:rPr>
      <w:t xml:space="preserve"> </w:t>
    </w:r>
  </w:p>
  <w:p w14:paraId="25DEFCC7" w14:textId="77777777" w:rsidR="003D6E38" w:rsidRDefault="003D6E38">
    <w:pPr>
      <w:bidi w:val="0"/>
      <w:spacing w:after="0"/>
      <w:ind w:right="12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0EC"/>
    <w:multiLevelType w:val="hybridMultilevel"/>
    <w:tmpl w:val="F80C8D6E"/>
    <w:lvl w:ilvl="0" w:tplc="46F44BAC">
      <w:start w:val="1"/>
      <w:numFmt w:val="bullet"/>
      <w:lvlText w:val="-"/>
      <w:lvlJc w:val="left"/>
      <w:pPr>
        <w:ind w:left="4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0558">
      <w:start w:val="1"/>
      <w:numFmt w:val="bullet"/>
      <w:lvlText w:val="o"/>
      <w:lvlJc w:val="left"/>
      <w:pPr>
        <w:ind w:left="12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5762">
      <w:start w:val="1"/>
      <w:numFmt w:val="bullet"/>
      <w:lvlText w:val="▪"/>
      <w:lvlJc w:val="left"/>
      <w:pPr>
        <w:ind w:left="20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EE8B0">
      <w:start w:val="1"/>
      <w:numFmt w:val="bullet"/>
      <w:lvlText w:val="•"/>
      <w:lvlJc w:val="left"/>
      <w:pPr>
        <w:ind w:left="27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E5A68">
      <w:start w:val="1"/>
      <w:numFmt w:val="bullet"/>
      <w:lvlText w:val="o"/>
      <w:lvlJc w:val="left"/>
      <w:pPr>
        <w:ind w:left="3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C7D4E">
      <w:start w:val="1"/>
      <w:numFmt w:val="bullet"/>
      <w:lvlText w:val="▪"/>
      <w:lvlJc w:val="left"/>
      <w:pPr>
        <w:ind w:left="4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ADEFA">
      <w:start w:val="1"/>
      <w:numFmt w:val="bullet"/>
      <w:lvlText w:val="•"/>
      <w:lvlJc w:val="left"/>
      <w:pPr>
        <w:ind w:left="4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C589C">
      <w:start w:val="1"/>
      <w:numFmt w:val="bullet"/>
      <w:lvlText w:val="o"/>
      <w:lvlJc w:val="left"/>
      <w:pPr>
        <w:ind w:left="5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83706">
      <w:start w:val="1"/>
      <w:numFmt w:val="bullet"/>
      <w:lvlText w:val="▪"/>
      <w:lvlJc w:val="left"/>
      <w:pPr>
        <w:ind w:left="6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F552A"/>
    <w:multiLevelType w:val="hybridMultilevel"/>
    <w:tmpl w:val="CF3239BA"/>
    <w:lvl w:ilvl="0" w:tplc="FEE06838">
      <w:start w:val="1"/>
      <w:numFmt w:val="bullet"/>
      <w:lvlText w:val="-"/>
      <w:lvlJc w:val="left"/>
      <w:pPr>
        <w:ind w:left="3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18FDB6">
      <w:start w:val="1"/>
      <w:numFmt w:val="bullet"/>
      <w:lvlText w:val=""/>
      <w:lvlJc w:val="left"/>
      <w:pPr>
        <w:ind w:left="1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E5F84">
      <w:start w:val="1"/>
      <w:numFmt w:val="bullet"/>
      <w:lvlText w:val="▪"/>
      <w:lvlJc w:val="left"/>
      <w:pPr>
        <w:ind w:left="1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B656">
      <w:start w:val="1"/>
      <w:numFmt w:val="bullet"/>
      <w:lvlText w:val="•"/>
      <w:lvlJc w:val="left"/>
      <w:pPr>
        <w:ind w:left="2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05EAE">
      <w:start w:val="1"/>
      <w:numFmt w:val="bullet"/>
      <w:lvlText w:val="o"/>
      <w:lvlJc w:val="left"/>
      <w:pPr>
        <w:ind w:left="2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CA716">
      <w:start w:val="1"/>
      <w:numFmt w:val="bullet"/>
      <w:lvlText w:val="▪"/>
      <w:lvlJc w:val="left"/>
      <w:pPr>
        <w:ind w:left="3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EC94C">
      <w:start w:val="1"/>
      <w:numFmt w:val="bullet"/>
      <w:lvlText w:val="•"/>
      <w:lvlJc w:val="left"/>
      <w:pPr>
        <w:ind w:left="4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5F70">
      <w:start w:val="1"/>
      <w:numFmt w:val="bullet"/>
      <w:lvlText w:val="o"/>
      <w:lvlJc w:val="left"/>
      <w:pPr>
        <w:ind w:left="5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85A3C">
      <w:start w:val="1"/>
      <w:numFmt w:val="bullet"/>
      <w:lvlText w:val="▪"/>
      <w:lvlJc w:val="left"/>
      <w:pPr>
        <w:ind w:left="5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56989"/>
    <w:multiLevelType w:val="hybridMultilevel"/>
    <w:tmpl w:val="FF0E7DEE"/>
    <w:lvl w:ilvl="0" w:tplc="AD4A8ECA">
      <w:start w:val="1"/>
      <w:numFmt w:val="bullet"/>
      <w:lvlText w:val="-"/>
      <w:lvlJc w:val="left"/>
      <w:pPr>
        <w:ind w:left="3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2634E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9CD8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A74FC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6B5EE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86C1E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E1086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2860C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2D4BC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96F71"/>
    <w:multiLevelType w:val="hybridMultilevel"/>
    <w:tmpl w:val="3378FEDE"/>
    <w:lvl w:ilvl="0" w:tplc="0E3A485A">
      <w:start w:val="1"/>
      <w:numFmt w:val="hebrew1"/>
      <w:lvlText w:val="%1.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29860">
      <w:start w:val="1"/>
      <w:numFmt w:val="lowerLetter"/>
      <w:lvlText w:val="%2"/>
      <w:lvlJc w:val="left"/>
      <w:pPr>
        <w:ind w:left="10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ACE74">
      <w:start w:val="1"/>
      <w:numFmt w:val="lowerRoman"/>
      <w:lvlText w:val="%3"/>
      <w:lvlJc w:val="left"/>
      <w:pPr>
        <w:ind w:left="18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B0A8">
      <w:start w:val="1"/>
      <w:numFmt w:val="decimal"/>
      <w:lvlText w:val="%4"/>
      <w:lvlJc w:val="left"/>
      <w:pPr>
        <w:ind w:left="25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846E4">
      <w:start w:val="1"/>
      <w:numFmt w:val="lowerLetter"/>
      <w:lvlText w:val="%5"/>
      <w:lvlJc w:val="left"/>
      <w:pPr>
        <w:ind w:left="32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00E32">
      <w:start w:val="1"/>
      <w:numFmt w:val="lowerRoman"/>
      <w:lvlText w:val="%6"/>
      <w:lvlJc w:val="left"/>
      <w:pPr>
        <w:ind w:left="39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64BDE">
      <w:start w:val="1"/>
      <w:numFmt w:val="decimal"/>
      <w:lvlText w:val="%7"/>
      <w:lvlJc w:val="left"/>
      <w:pPr>
        <w:ind w:left="46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AE3B6">
      <w:start w:val="1"/>
      <w:numFmt w:val="lowerLetter"/>
      <w:lvlText w:val="%8"/>
      <w:lvlJc w:val="left"/>
      <w:pPr>
        <w:ind w:left="54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0BC7C">
      <w:start w:val="1"/>
      <w:numFmt w:val="lowerRoman"/>
      <w:lvlText w:val="%9"/>
      <w:lvlJc w:val="left"/>
      <w:pPr>
        <w:ind w:left="61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70C58"/>
    <w:multiLevelType w:val="hybridMultilevel"/>
    <w:tmpl w:val="649AD8BC"/>
    <w:lvl w:ilvl="0" w:tplc="4CF23192">
      <w:start w:val="1"/>
      <w:numFmt w:val="bullet"/>
      <w:lvlText w:val="•"/>
      <w:lvlJc w:val="left"/>
      <w:pPr>
        <w:ind w:left="213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001C4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0059E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C2FE4E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454AE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44EC4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1E0116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298B8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ADCB0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A7FEA"/>
    <w:multiLevelType w:val="hybridMultilevel"/>
    <w:tmpl w:val="2C94941A"/>
    <w:lvl w:ilvl="0" w:tplc="2F3C8576">
      <w:start w:val="1"/>
      <w:numFmt w:val="bullet"/>
      <w:lvlText w:val="-"/>
      <w:lvlJc w:val="left"/>
      <w:pPr>
        <w:ind w:left="35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0D876">
      <w:start w:val="1"/>
      <w:numFmt w:val="bullet"/>
      <w:lvlText w:val="o"/>
      <w:lvlJc w:val="left"/>
      <w:pPr>
        <w:ind w:left="11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CBCE4">
      <w:start w:val="1"/>
      <w:numFmt w:val="bullet"/>
      <w:lvlText w:val="▪"/>
      <w:lvlJc w:val="left"/>
      <w:pPr>
        <w:ind w:left="19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8BE34">
      <w:start w:val="1"/>
      <w:numFmt w:val="bullet"/>
      <w:lvlText w:val="•"/>
      <w:lvlJc w:val="left"/>
      <w:pPr>
        <w:ind w:left="26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09416">
      <w:start w:val="1"/>
      <w:numFmt w:val="bullet"/>
      <w:lvlText w:val="o"/>
      <w:lvlJc w:val="left"/>
      <w:pPr>
        <w:ind w:left="334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4A24">
      <w:start w:val="1"/>
      <w:numFmt w:val="bullet"/>
      <w:lvlText w:val="▪"/>
      <w:lvlJc w:val="left"/>
      <w:pPr>
        <w:ind w:left="406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29E2A">
      <w:start w:val="1"/>
      <w:numFmt w:val="bullet"/>
      <w:lvlText w:val="•"/>
      <w:lvlJc w:val="left"/>
      <w:pPr>
        <w:ind w:left="47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4121E">
      <w:start w:val="1"/>
      <w:numFmt w:val="bullet"/>
      <w:lvlText w:val="o"/>
      <w:lvlJc w:val="left"/>
      <w:pPr>
        <w:ind w:left="55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8BDE8">
      <w:start w:val="1"/>
      <w:numFmt w:val="bullet"/>
      <w:lvlText w:val="▪"/>
      <w:lvlJc w:val="left"/>
      <w:pPr>
        <w:ind w:left="62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D395A"/>
    <w:multiLevelType w:val="hybridMultilevel"/>
    <w:tmpl w:val="02D8929C"/>
    <w:lvl w:ilvl="0" w:tplc="D36ECE70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6398E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E5484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8543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8116C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C03E8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C46310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C5C22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AC3E20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D4C6A"/>
    <w:multiLevelType w:val="hybridMultilevel"/>
    <w:tmpl w:val="A88EE62E"/>
    <w:lvl w:ilvl="0" w:tplc="04090001">
      <w:start w:val="1"/>
      <w:numFmt w:val="bullet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  <w:b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71909"/>
    <w:multiLevelType w:val="hybridMultilevel"/>
    <w:tmpl w:val="472CCEAE"/>
    <w:lvl w:ilvl="0" w:tplc="7A94EE02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C78D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845E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D0592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2C19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0CA5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FB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6F0E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4698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F4C93"/>
    <w:multiLevelType w:val="hybridMultilevel"/>
    <w:tmpl w:val="E092F24E"/>
    <w:lvl w:ilvl="0" w:tplc="5276F1DC">
      <w:start w:val="1"/>
      <w:numFmt w:val="bullet"/>
      <w:lvlText w:val="-"/>
      <w:lvlJc w:val="left"/>
      <w:pPr>
        <w:ind w:left="351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E392E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4592A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948A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8319E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4F230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EA51E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8C502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64D3A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634A"/>
    <w:multiLevelType w:val="hybridMultilevel"/>
    <w:tmpl w:val="D56ABB7E"/>
    <w:lvl w:ilvl="0" w:tplc="45E831D8">
      <w:start w:val="1"/>
      <w:numFmt w:val="bullet"/>
      <w:lvlText w:val="-"/>
      <w:lvlJc w:val="left"/>
      <w:pPr>
        <w:ind w:left="33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35A4">
      <w:start w:val="1"/>
      <w:numFmt w:val="bullet"/>
      <w:lvlText w:val="o"/>
      <w:lvlJc w:val="left"/>
      <w:pPr>
        <w:ind w:left="11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EA4E4">
      <w:start w:val="1"/>
      <w:numFmt w:val="bullet"/>
      <w:lvlText w:val="▪"/>
      <w:lvlJc w:val="left"/>
      <w:pPr>
        <w:ind w:left="19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81940">
      <w:start w:val="1"/>
      <w:numFmt w:val="bullet"/>
      <w:lvlText w:val="•"/>
      <w:lvlJc w:val="left"/>
      <w:pPr>
        <w:ind w:left="26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859BE">
      <w:start w:val="1"/>
      <w:numFmt w:val="bullet"/>
      <w:lvlText w:val="o"/>
      <w:lvlJc w:val="left"/>
      <w:pPr>
        <w:ind w:left="334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0F4D0">
      <w:start w:val="1"/>
      <w:numFmt w:val="bullet"/>
      <w:lvlText w:val="▪"/>
      <w:lvlJc w:val="left"/>
      <w:pPr>
        <w:ind w:left="406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FA5A">
      <w:start w:val="1"/>
      <w:numFmt w:val="bullet"/>
      <w:lvlText w:val="•"/>
      <w:lvlJc w:val="left"/>
      <w:pPr>
        <w:ind w:left="47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EB68">
      <w:start w:val="1"/>
      <w:numFmt w:val="bullet"/>
      <w:lvlText w:val="o"/>
      <w:lvlJc w:val="left"/>
      <w:pPr>
        <w:ind w:left="55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AC21A">
      <w:start w:val="1"/>
      <w:numFmt w:val="bullet"/>
      <w:lvlText w:val="▪"/>
      <w:lvlJc w:val="left"/>
      <w:pPr>
        <w:ind w:left="62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45036"/>
    <w:multiLevelType w:val="hybridMultilevel"/>
    <w:tmpl w:val="DC4AAF1E"/>
    <w:lvl w:ilvl="0" w:tplc="9E7ECBEE">
      <w:start w:val="1"/>
      <w:numFmt w:val="bullet"/>
      <w:lvlText w:val="•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C741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C8F5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8FAC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45772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6CE9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A27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4090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691B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C51016"/>
    <w:multiLevelType w:val="hybridMultilevel"/>
    <w:tmpl w:val="B4163B7C"/>
    <w:lvl w:ilvl="0" w:tplc="58C01DB6">
      <w:start w:val="1"/>
      <w:numFmt w:val="bullet"/>
      <w:lvlText w:val="-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F6D01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78F8E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B8D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F61BC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D6110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3EA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28EF4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82845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1C0774"/>
    <w:multiLevelType w:val="hybridMultilevel"/>
    <w:tmpl w:val="17744530"/>
    <w:lvl w:ilvl="0" w:tplc="C4C4074E">
      <w:start w:val="1"/>
      <w:numFmt w:val="bullet"/>
      <w:lvlText w:val="•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CCB4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4C305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031F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C0FA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824E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062B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AC3AA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E021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A50EF0"/>
    <w:multiLevelType w:val="multilevel"/>
    <w:tmpl w:val="992C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bCs w:val="0"/>
        <w:iCs w:val="0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31522"/>
    <w:multiLevelType w:val="hybridMultilevel"/>
    <w:tmpl w:val="BACEF0D2"/>
    <w:lvl w:ilvl="0" w:tplc="4874F8F2">
      <w:start w:val="1"/>
      <w:numFmt w:val="bullet"/>
      <w:lvlText w:val="-"/>
      <w:lvlJc w:val="left"/>
      <w:pPr>
        <w:ind w:left="3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2E23C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EE804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00890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86F68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0D1D0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0E622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C59DC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C8FE4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A2761C"/>
    <w:multiLevelType w:val="hybridMultilevel"/>
    <w:tmpl w:val="E3826FC6"/>
    <w:lvl w:ilvl="0" w:tplc="8654CBB6">
      <w:start w:val="1"/>
      <w:numFmt w:val="bullet"/>
      <w:lvlText w:val="-"/>
      <w:lvlJc w:val="left"/>
      <w:pPr>
        <w:ind w:left="3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A8D8A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8C96E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06A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AC5B4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858B0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63098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304B8C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AD092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0C409D"/>
    <w:multiLevelType w:val="hybridMultilevel"/>
    <w:tmpl w:val="F95CDFDE"/>
    <w:lvl w:ilvl="0" w:tplc="F0942220">
      <w:start w:val="1"/>
      <w:numFmt w:val="decimal"/>
      <w:lvlText w:val="%1."/>
      <w:lvlJc w:val="left"/>
      <w:pPr>
        <w:ind w:left="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A73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82A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290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B272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067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88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AEE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41F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89604B"/>
    <w:multiLevelType w:val="hybridMultilevel"/>
    <w:tmpl w:val="00D064A8"/>
    <w:lvl w:ilvl="0" w:tplc="50A2A7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1" w:tplc="5608F08E">
      <w:start w:val="7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0714A"/>
    <w:multiLevelType w:val="hybridMultilevel"/>
    <w:tmpl w:val="F0E04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15E1"/>
    <w:multiLevelType w:val="hybridMultilevel"/>
    <w:tmpl w:val="394C90A4"/>
    <w:lvl w:ilvl="0" w:tplc="473AD1E8">
      <w:start w:val="1"/>
      <w:numFmt w:val="bullet"/>
      <w:lvlText w:val="-"/>
      <w:lvlJc w:val="left"/>
      <w:pPr>
        <w:ind w:left="4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EDEBA">
      <w:start w:val="1"/>
      <w:numFmt w:val="bullet"/>
      <w:lvlText w:val="o"/>
      <w:lvlJc w:val="left"/>
      <w:pPr>
        <w:ind w:left="232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0B77A">
      <w:start w:val="1"/>
      <w:numFmt w:val="bullet"/>
      <w:lvlText w:val="▪"/>
      <w:lvlJc w:val="left"/>
      <w:pPr>
        <w:ind w:left="304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66078">
      <w:start w:val="1"/>
      <w:numFmt w:val="bullet"/>
      <w:lvlText w:val="•"/>
      <w:lvlJc w:val="left"/>
      <w:pPr>
        <w:ind w:left="376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22F14">
      <w:start w:val="1"/>
      <w:numFmt w:val="bullet"/>
      <w:lvlText w:val="o"/>
      <w:lvlJc w:val="left"/>
      <w:pPr>
        <w:ind w:left="448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A2F36">
      <w:start w:val="1"/>
      <w:numFmt w:val="bullet"/>
      <w:lvlText w:val="▪"/>
      <w:lvlJc w:val="left"/>
      <w:pPr>
        <w:ind w:left="520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CE6A6">
      <w:start w:val="1"/>
      <w:numFmt w:val="bullet"/>
      <w:lvlText w:val="•"/>
      <w:lvlJc w:val="left"/>
      <w:pPr>
        <w:ind w:left="592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831BE">
      <w:start w:val="1"/>
      <w:numFmt w:val="bullet"/>
      <w:lvlText w:val="o"/>
      <w:lvlJc w:val="left"/>
      <w:pPr>
        <w:ind w:left="664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78A374">
      <w:start w:val="1"/>
      <w:numFmt w:val="bullet"/>
      <w:lvlText w:val="▪"/>
      <w:lvlJc w:val="left"/>
      <w:pPr>
        <w:ind w:left="736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F23242"/>
    <w:multiLevelType w:val="hybridMultilevel"/>
    <w:tmpl w:val="7F960290"/>
    <w:lvl w:ilvl="0" w:tplc="CDB66102">
      <w:start w:val="1"/>
      <w:numFmt w:val="bullet"/>
      <w:lvlText w:val="-"/>
      <w:lvlJc w:val="left"/>
      <w:pPr>
        <w:ind w:left="27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C0676">
      <w:start w:val="1"/>
      <w:numFmt w:val="bullet"/>
      <w:lvlText w:val="o"/>
      <w:lvlJc w:val="left"/>
      <w:pPr>
        <w:ind w:left="11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74B2">
      <w:start w:val="1"/>
      <w:numFmt w:val="bullet"/>
      <w:lvlText w:val="▪"/>
      <w:lvlJc w:val="left"/>
      <w:pPr>
        <w:ind w:left="190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A0E156">
      <w:start w:val="1"/>
      <w:numFmt w:val="bullet"/>
      <w:lvlText w:val="•"/>
      <w:lvlJc w:val="left"/>
      <w:pPr>
        <w:ind w:left="262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A43C">
      <w:start w:val="1"/>
      <w:numFmt w:val="bullet"/>
      <w:lvlText w:val="o"/>
      <w:lvlJc w:val="left"/>
      <w:pPr>
        <w:ind w:left="334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A6F5E">
      <w:start w:val="1"/>
      <w:numFmt w:val="bullet"/>
      <w:lvlText w:val="▪"/>
      <w:lvlJc w:val="left"/>
      <w:pPr>
        <w:ind w:left="406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DC7BA6">
      <w:start w:val="1"/>
      <w:numFmt w:val="bullet"/>
      <w:lvlText w:val="•"/>
      <w:lvlJc w:val="left"/>
      <w:pPr>
        <w:ind w:left="47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88D7E">
      <w:start w:val="1"/>
      <w:numFmt w:val="bullet"/>
      <w:lvlText w:val="o"/>
      <w:lvlJc w:val="left"/>
      <w:pPr>
        <w:ind w:left="550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E1CC0">
      <w:start w:val="1"/>
      <w:numFmt w:val="bullet"/>
      <w:lvlText w:val="▪"/>
      <w:lvlJc w:val="left"/>
      <w:pPr>
        <w:ind w:left="622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117C0A"/>
    <w:multiLevelType w:val="hybridMultilevel"/>
    <w:tmpl w:val="D0CCC5C4"/>
    <w:lvl w:ilvl="0" w:tplc="AAF894F8">
      <w:start w:val="1"/>
      <w:numFmt w:val="bullet"/>
      <w:lvlText w:val="-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2CBA9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CC168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F4CF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A4E08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4F68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00B1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28332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CADD0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CD4871"/>
    <w:multiLevelType w:val="hybridMultilevel"/>
    <w:tmpl w:val="CD5AA3C4"/>
    <w:lvl w:ilvl="0" w:tplc="2BACAB92">
      <w:start w:val="1"/>
      <w:numFmt w:val="decimal"/>
      <w:lvlText w:val="%1."/>
      <w:lvlJc w:val="left"/>
      <w:pPr>
        <w:ind w:left="39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6CA64">
      <w:start w:val="1"/>
      <w:numFmt w:val="lowerLetter"/>
      <w:lvlText w:val="%2"/>
      <w:lvlJc w:val="left"/>
      <w:pPr>
        <w:ind w:left="10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A15AA">
      <w:start w:val="1"/>
      <w:numFmt w:val="lowerRoman"/>
      <w:lvlText w:val="%3"/>
      <w:lvlJc w:val="left"/>
      <w:pPr>
        <w:ind w:left="18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5DC4">
      <w:start w:val="1"/>
      <w:numFmt w:val="decimal"/>
      <w:lvlText w:val="%4"/>
      <w:lvlJc w:val="left"/>
      <w:pPr>
        <w:ind w:left="25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6D486">
      <w:start w:val="1"/>
      <w:numFmt w:val="lowerLetter"/>
      <w:lvlText w:val="%5"/>
      <w:lvlJc w:val="left"/>
      <w:pPr>
        <w:ind w:left="324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8C9B6">
      <w:start w:val="1"/>
      <w:numFmt w:val="lowerRoman"/>
      <w:lvlText w:val="%6"/>
      <w:lvlJc w:val="left"/>
      <w:pPr>
        <w:ind w:left="396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7AF48C">
      <w:start w:val="1"/>
      <w:numFmt w:val="decimal"/>
      <w:lvlText w:val="%7"/>
      <w:lvlJc w:val="left"/>
      <w:pPr>
        <w:ind w:left="468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8E451C">
      <w:start w:val="1"/>
      <w:numFmt w:val="lowerLetter"/>
      <w:lvlText w:val="%8"/>
      <w:lvlJc w:val="left"/>
      <w:pPr>
        <w:ind w:left="540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6430A">
      <w:start w:val="1"/>
      <w:numFmt w:val="lowerRoman"/>
      <w:lvlText w:val="%9"/>
      <w:lvlJc w:val="left"/>
      <w:pPr>
        <w:ind w:left="6121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1E32B5"/>
    <w:multiLevelType w:val="hybridMultilevel"/>
    <w:tmpl w:val="052CD1C6"/>
    <w:lvl w:ilvl="0" w:tplc="40E60DC8">
      <w:start w:val="1"/>
      <w:numFmt w:val="bullet"/>
      <w:lvlText w:val="-"/>
      <w:lvlJc w:val="left"/>
      <w:pPr>
        <w:ind w:left="3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A6F94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B3CA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692BA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2D7E4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E3302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69F12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06ECA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6EC9A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7C6379"/>
    <w:multiLevelType w:val="hybridMultilevel"/>
    <w:tmpl w:val="DC1A7756"/>
    <w:lvl w:ilvl="0" w:tplc="7D48B9D8">
      <w:start w:val="1"/>
      <w:numFmt w:val="bullet"/>
      <w:lvlText w:val="-"/>
      <w:lvlJc w:val="left"/>
      <w:pPr>
        <w:ind w:left="1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C61F40">
      <w:start w:val="1"/>
      <w:numFmt w:val="bullet"/>
      <w:lvlText w:val="o"/>
      <w:lvlJc w:val="left"/>
      <w:pPr>
        <w:ind w:left="12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5424C6">
      <w:start w:val="1"/>
      <w:numFmt w:val="bullet"/>
      <w:lvlText w:val="▪"/>
      <w:lvlJc w:val="left"/>
      <w:pPr>
        <w:ind w:left="19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4C614">
      <w:start w:val="1"/>
      <w:numFmt w:val="bullet"/>
      <w:lvlText w:val="•"/>
      <w:lvlJc w:val="left"/>
      <w:pPr>
        <w:ind w:left="27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10EA22">
      <w:start w:val="1"/>
      <w:numFmt w:val="bullet"/>
      <w:lvlText w:val="o"/>
      <w:lvlJc w:val="left"/>
      <w:pPr>
        <w:ind w:left="34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A928A">
      <w:start w:val="1"/>
      <w:numFmt w:val="bullet"/>
      <w:lvlText w:val="▪"/>
      <w:lvlJc w:val="left"/>
      <w:pPr>
        <w:ind w:left="41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AC610">
      <w:start w:val="1"/>
      <w:numFmt w:val="bullet"/>
      <w:lvlText w:val="•"/>
      <w:lvlJc w:val="left"/>
      <w:pPr>
        <w:ind w:left="48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0A788">
      <w:start w:val="1"/>
      <w:numFmt w:val="bullet"/>
      <w:lvlText w:val="o"/>
      <w:lvlJc w:val="left"/>
      <w:pPr>
        <w:ind w:left="55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CCF98">
      <w:start w:val="1"/>
      <w:numFmt w:val="bullet"/>
      <w:lvlText w:val="▪"/>
      <w:lvlJc w:val="left"/>
      <w:pPr>
        <w:ind w:left="63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6ED2F0E"/>
    <w:multiLevelType w:val="hybridMultilevel"/>
    <w:tmpl w:val="98DE1A6C"/>
    <w:lvl w:ilvl="0" w:tplc="ECD2BA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18"/>
        <w:szCs w:val="18"/>
      </w:rPr>
    </w:lvl>
    <w:lvl w:ilvl="1" w:tplc="660C42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216E51"/>
    <w:multiLevelType w:val="hybridMultilevel"/>
    <w:tmpl w:val="BF2CB344"/>
    <w:lvl w:ilvl="0" w:tplc="C236374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89D82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AD0C0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4AB1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25EFE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0290B0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60369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ACE6B6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C66F50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BC14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5240DB"/>
    <w:multiLevelType w:val="hybridMultilevel"/>
    <w:tmpl w:val="B204C728"/>
    <w:lvl w:ilvl="0" w:tplc="F8CAE604">
      <w:start w:val="1"/>
      <w:numFmt w:val="bullet"/>
      <w:lvlText w:val="-"/>
      <w:lvlJc w:val="left"/>
      <w:pPr>
        <w:ind w:left="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CA1A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2A2E0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C8BAC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3A62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29BE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A4948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63DCE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0AD68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280858"/>
    <w:multiLevelType w:val="hybridMultilevel"/>
    <w:tmpl w:val="77BCD4A2"/>
    <w:lvl w:ilvl="0" w:tplc="C360D622">
      <w:start w:val="3"/>
      <w:numFmt w:val="decimal"/>
      <w:lvlText w:val="%1."/>
      <w:lvlJc w:val="left"/>
      <w:pPr>
        <w:ind w:left="38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59E">
      <w:start w:val="1"/>
      <w:numFmt w:val="lowerLetter"/>
      <w:lvlText w:val="%2"/>
      <w:lvlJc w:val="left"/>
      <w:pPr>
        <w:ind w:left="10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2C0FE">
      <w:start w:val="1"/>
      <w:numFmt w:val="lowerRoman"/>
      <w:lvlText w:val="%3"/>
      <w:lvlJc w:val="left"/>
      <w:pPr>
        <w:ind w:left="18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AE7A90">
      <w:start w:val="1"/>
      <w:numFmt w:val="decimal"/>
      <w:lvlText w:val="%4"/>
      <w:lvlJc w:val="left"/>
      <w:pPr>
        <w:ind w:left="25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22B76">
      <w:start w:val="1"/>
      <w:numFmt w:val="lowerLetter"/>
      <w:lvlText w:val="%5"/>
      <w:lvlJc w:val="left"/>
      <w:pPr>
        <w:ind w:left="32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B27C">
      <w:start w:val="1"/>
      <w:numFmt w:val="lowerRoman"/>
      <w:lvlText w:val="%6"/>
      <w:lvlJc w:val="left"/>
      <w:pPr>
        <w:ind w:left="39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84590">
      <w:start w:val="1"/>
      <w:numFmt w:val="decimal"/>
      <w:lvlText w:val="%7"/>
      <w:lvlJc w:val="left"/>
      <w:pPr>
        <w:ind w:left="46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E7E1A">
      <w:start w:val="1"/>
      <w:numFmt w:val="lowerLetter"/>
      <w:lvlText w:val="%8"/>
      <w:lvlJc w:val="left"/>
      <w:pPr>
        <w:ind w:left="54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07C0">
      <w:start w:val="1"/>
      <w:numFmt w:val="lowerRoman"/>
      <w:lvlText w:val="%9"/>
      <w:lvlJc w:val="left"/>
      <w:pPr>
        <w:ind w:left="61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8C033C"/>
    <w:multiLevelType w:val="hybridMultilevel"/>
    <w:tmpl w:val="7B64463E"/>
    <w:lvl w:ilvl="0" w:tplc="2D462388">
      <w:start w:val="1"/>
      <w:numFmt w:val="bullet"/>
      <w:lvlText w:val="-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DE5A6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C2362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64AD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78898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60BB7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F485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4876F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A6EDA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8E02F5"/>
    <w:multiLevelType w:val="hybridMultilevel"/>
    <w:tmpl w:val="2F00614E"/>
    <w:lvl w:ilvl="0" w:tplc="2A764AA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969E7"/>
    <w:multiLevelType w:val="hybridMultilevel"/>
    <w:tmpl w:val="19F672F0"/>
    <w:lvl w:ilvl="0" w:tplc="F4086090">
      <w:start w:val="1"/>
      <w:numFmt w:val="bullet"/>
      <w:lvlText w:val="-"/>
      <w:lvlJc w:val="left"/>
      <w:pPr>
        <w:ind w:left="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6E792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8D89A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42B4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6768A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42E9A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4C9B6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937C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268A4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3F7CE7"/>
    <w:multiLevelType w:val="hybridMultilevel"/>
    <w:tmpl w:val="FA8A4A3E"/>
    <w:lvl w:ilvl="0" w:tplc="806062D2">
      <w:start w:val="1"/>
      <w:numFmt w:val="bullet"/>
      <w:lvlText w:val="-"/>
      <w:lvlJc w:val="left"/>
      <w:pPr>
        <w:ind w:left="10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F822">
      <w:start w:val="1"/>
      <w:numFmt w:val="bullet"/>
      <w:lvlText w:val="o"/>
      <w:lvlJc w:val="left"/>
      <w:pPr>
        <w:ind w:left="118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037AE">
      <w:start w:val="1"/>
      <w:numFmt w:val="bullet"/>
      <w:lvlText w:val="▪"/>
      <w:lvlJc w:val="left"/>
      <w:pPr>
        <w:ind w:left="190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4327C">
      <w:start w:val="1"/>
      <w:numFmt w:val="bullet"/>
      <w:lvlText w:val="•"/>
      <w:lvlJc w:val="left"/>
      <w:pPr>
        <w:ind w:left="262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FCFA">
      <w:start w:val="1"/>
      <w:numFmt w:val="bullet"/>
      <w:lvlText w:val="o"/>
      <w:lvlJc w:val="left"/>
      <w:pPr>
        <w:ind w:left="334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A1606">
      <w:start w:val="1"/>
      <w:numFmt w:val="bullet"/>
      <w:lvlText w:val="▪"/>
      <w:lvlJc w:val="left"/>
      <w:pPr>
        <w:ind w:left="406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E37FE">
      <w:start w:val="1"/>
      <w:numFmt w:val="bullet"/>
      <w:lvlText w:val="•"/>
      <w:lvlJc w:val="left"/>
      <w:pPr>
        <w:ind w:left="478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EEA70">
      <w:start w:val="1"/>
      <w:numFmt w:val="bullet"/>
      <w:lvlText w:val="o"/>
      <w:lvlJc w:val="left"/>
      <w:pPr>
        <w:ind w:left="550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866E28">
      <w:start w:val="1"/>
      <w:numFmt w:val="bullet"/>
      <w:lvlText w:val="▪"/>
      <w:lvlJc w:val="left"/>
      <w:pPr>
        <w:ind w:left="622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E5C01"/>
    <w:multiLevelType w:val="hybridMultilevel"/>
    <w:tmpl w:val="440AC670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D69AF"/>
    <w:multiLevelType w:val="hybridMultilevel"/>
    <w:tmpl w:val="C4A2F000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1B7E79"/>
    <w:multiLevelType w:val="hybridMultilevel"/>
    <w:tmpl w:val="63680920"/>
    <w:lvl w:ilvl="0" w:tplc="7F1CBEB6">
      <w:start w:val="1"/>
      <w:numFmt w:val="bullet"/>
      <w:lvlText w:val="-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AA2AE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0E1F4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CC96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9CA64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74CAC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FC86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22F09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40EE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FB24FA"/>
    <w:multiLevelType w:val="hybridMultilevel"/>
    <w:tmpl w:val="F4C4AE76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4AD6067"/>
    <w:multiLevelType w:val="hybridMultilevel"/>
    <w:tmpl w:val="CC16DDDA"/>
    <w:lvl w:ilvl="0" w:tplc="A9385EDE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27E92"/>
    <w:multiLevelType w:val="hybridMultilevel"/>
    <w:tmpl w:val="E43C607E"/>
    <w:lvl w:ilvl="0" w:tplc="452E7F38">
      <w:start w:val="1"/>
      <w:numFmt w:val="bullet"/>
      <w:lvlText w:val="-"/>
      <w:lvlJc w:val="left"/>
      <w:pPr>
        <w:ind w:left="3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CAA5EC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85E64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AD7B8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43AE0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4121C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E3FC8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D68E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FCBE08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711D28"/>
    <w:multiLevelType w:val="hybridMultilevel"/>
    <w:tmpl w:val="F61ADABE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Cs w:val="0"/>
        <w:iCs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10745"/>
    <w:multiLevelType w:val="hybridMultilevel"/>
    <w:tmpl w:val="68E0C802"/>
    <w:lvl w:ilvl="0" w:tplc="88CEC2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C14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380D29"/>
    <w:multiLevelType w:val="hybridMultilevel"/>
    <w:tmpl w:val="1DC08FA2"/>
    <w:lvl w:ilvl="0" w:tplc="A07A0010">
      <w:start w:val="1"/>
      <w:numFmt w:val="bullet"/>
      <w:lvlText w:val="-"/>
      <w:lvlJc w:val="left"/>
      <w:pPr>
        <w:ind w:left="35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29AA8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23C66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2AC648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B358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A868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AB65C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6EC94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E655E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B130CB"/>
    <w:multiLevelType w:val="hybridMultilevel"/>
    <w:tmpl w:val="3F36545A"/>
    <w:lvl w:ilvl="0" w:tplc="50BEDD00">
      <w:start w:val="1"/>
      <w:numFmt w:val="bullet"/>
      <w:lvlText w:val="-"/>
      <w:lvlJc w:val="left"/>
      <w:pPr>
        <w:ind w:left="27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6BE00">
      <w:start w:val="1"/>
      <w:numFmt w:val="bullet"/>
      <w:lvlText w:val="o"/>
      <w:lvlJc w:val="left"/>
      <w:pPr>
        <w:ind w:left="11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2FBC8">
      <w:start w:val="1"/>
      <w:numFmt w:val="bullet"/>
      <w:lvlText w:val="▪"/>
      <w:lvlJc w:val="left"/>
      <w:pPr>
        <w:ind w:left="19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A328C">
      <w:start w:val="1"/>
      <w:numFmt w:val="bullet"/>
      <w:lvlText w:val="•"/>
      <w:lvlJc w:val="left"/>
      <w:pPr>
        <w:ind w:left="26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A5796">
      <w:start w:val="1"/>
      <w:numFmt w:val="bullet"/>
      <w:lvlText w:val="o"/>
      <w:lvlJc w:val="left"/>
      <w:pPr>
        <w:ind w:left="334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2B83A">
      <w:start w:val="1"/>
      <w:numFmt w:val="bullet"/>
      <w:lvlText w:val="▪"/>
      <w:lvlJc w:val="left"/>
      <w:pPr>
        <w:ind w:left="406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8908C">
      <w:start w:val="1"/>
      <w:numFmt w:val="bullet"/>
      <w:lvlText w:val="•"/>
      <w:lvlJc w:val="left"/>
      <w:pPr>
        <w:ind w:left="478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A5788">
      <w:start w:val="1"/>
      <w:numFmt w:val="bullet"/>
      <w:lvlText w:val="o"/>
      <w:lvlJc w:val="left"/>
      <w:pPr>
        <w:ind w:left="550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CF018">
      <w:start w:val="1"/>
      <w:numFmt w:val="bullet"/>
      <w:lvlText w:val="▪"/>
      <w:lvlJc w:val="left"/>
      <w:pPr>
        <w:ind w:left="6227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25"/>
  </w:num>
  <w:num w:numId="5">
    <w:abstractNumId w:val="18"/>
  </w:num>
  <w:num w:numId="6">
    <w:abstractNumId w:val="22"/>
  </w:num>
  <w:num w:numId="7">
    <w:abstractNumId w:val="4"/>
  </w:num>
  <w:num w:numId="8">
    <w:abstractNumId w:val="6"/>
  </w:num>
  <w:num w:numId="9">
    <w:abstractNumId w:val="14"/>
  </w:num>
  <w:num w:numId="10">
    <w:abstractNumId w:val="30"/>
  </w:num>
  <w:num w:numId="11">
    <w:abstractNumId w:val="8"/>
  </w:num>
  <w:num w:numId="12">
    <w:abstractNumId w:val="35"/>
  </w:num>
  <w:num w:numId="13">
    <w:abstractNumId w:val="39"/>
  </w:num>
  <w:num w:numId="14">
    <w:abstractNumId w:val="9"/>
  </w:num>
  <w:num w:numId="15">
    <w:abstractNumId w:val="24"/>
  </w:num>
  <w:num w:numId="16">
    <w:abstractNumId w:val="16"/>
  </w:num>
  <w:num w:numId="17">
    <w:abstractNumId w:val="47"/>
  </w:num>
  <w:num w:numId="18">
    <w:abstractNumId w:val="17"/>
  </w:num>
  <w:num w:numId="19">
    <w:abstractNumId w:val="13"/>
  </w:num>
  <w:num w:numId="20">
    <w:abstractNumId w:val="1"/>
  </w:num>
  <w:num w:numId="21">
    <w:abstractNumId w:val="0"/>
  </w:num>
  <w:num w:numId="22">
    <w:abstractNumId w:val="5"/>
  </w:num>
  <w:num w:numId="23">
    <w:abstractNumId w:val="23"/>
  </w:num>
  <w:num w:numId="24">
    <w:abstractNumId w:val="48"/>
  </w:num>
  <w:num w:numId="25">
    <w:abstractNumId w:val="42"/>
  </w:num>
  <w:num w:numId="26">
    <w:abstractNumId w:val="11"/>
  </w:num>
  <w:num w:numId="27">
    <w:abstractNumId w:val="36"/>
  </w:num>
  <w:num w:numId="28">
    <w:abstractNumId w:val="33"/>
  </w:num>
  <w:num w:numId="29">
    <w:abstractNumId w:val="26"/>
  </w:num>
  <w:num w:numId="30">
    <w:abstractNumId w:val="31"/>
  </w:num>
  <w:num w:numId="31">
    <w:abstractNumId w:val="2"/>
  </w:num>
  <w:num w:numId="32">
    <w:abstractNumId w:val="27"/>
  </w:num>
  <w:num w:numId="33">
    <w:abstractNumId w:val="4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40"/>
  </w:num>
  <w:num w:numId="37">
    <w:abstractNumId w:val="38"/>
  </w:num>
  <w:num w:numId="38">
    <w:abstractNumId w:val="46"/>
  </w:num>
  <w:num w:numId="39">
    <w:abstractNumId w:val="19"/>
  </w:num>
  <w:num w:numId="40">
    <w:abstractNumId w:val="37"/>
  </w:num>
  <w:num w:numId="41">
    <w:abstractNumId w:val="44"/>
  </w:num>
  <w:num w:numId="42">
    <w:abstractNumId w:val="10"/>
  </w:num>
  <w:num w:numId="43">
    <w:abstractNumId w:val="34"/>
  </w:num>
  <w:num w:numId="44">
    <w:abstractNumId w:val="29"/>
  </w:num>
  <w:num w:numId="45">
    <w:abstractNumId w:val="21"/>
  </w:num>
  <w:num w:numId="46">
    <w:abstractNumId w:val="45"/>
  </w:num>
  <w:num w:numId="47">
    <w:abstractNumId w:val="7"/>
  </w:num>
  <w:num w:numId="48">
    <w:abstractNumId w:val="2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08"/>
    <w:rsid w:val="00011B0B"/>
    <w:rsid w:val="000378C7"/>
    <w:rsid w:val="000D3508"/>
    <w:rsid w:val="001335EE"/>
    <w:rsid w:val="00136DD3"/>
    <w:rsid w:val="001605D4"/>
    <w:rsid w:val="001675EF"/>
    <w:rsid w:val="00172A26"/>
    <w:rsid w:val="00177D5E"/>
    <w:rsid w:val="001D29FE"/>
    <w:rsid w:val="00204CE0"/>
    <w:rsid w:val="00213C9C"/>
    <w:rsid w:val="00216460"/>
    <w:rsid w:val="0027135D"/>
    <w:rsid w:val="002A57DF"/>
    <w:rsid w:val="00323760"/>
    <w:rsid w:val="00342098"/>
    <w:rsid w:val="00395945"/>
    <w:rsid w:val="00397996"/>
    <w:rsid w:val="003B1003"/>
    <w:rsid w:val="003B2AB5"/>
    <w:rsid w:val="003B36AD"/>
    <w:rsid w:val="003D0936"/>
    <w:rsid w:val="003D3923"/>
    <w:rsid w:val="003D6E38"/>
    <w:rsid w:val="003F1008"/>
    <w:rsid w:val="003F552A"/>
    <w:rsid w:val="0042582C"/>
    <w:rsid w:val="00431526"/>
    <w:rsid w:val="00431791"/>
    <w:rsid w:val="004E4E12"/>
    <w:rsid w:val="004E6AF7"/>
    <w:rsid w:val="0050066F"/>
    <w:rsid w:val="005241E0"/>
    <w:rsid w:val="005268AE"/>
    <w:rsid w:val="0054096F"/>
    <w:rsid w:val="005964E5"/>
    <w:rsid w:val="005D2026"/>
    <w:rsid w:val="005D4115"/>
    <w:rsid w:val="0060478C"/>
    <w:rsid w:val="00623253"/>
    <w:rsid w:val="00632A5C"/>
    <w:rsid w:val="0065266C"/>
    <w:rsid w:val="006B440A"/>
    <w:rsid w:val="006D069B"/>
    <w:rsid w:val="006F513E"/>
    <w:rsid w:val="0071183F"/>
    <w:rsid w:val="0072694C"/>
    <w:rsid w:val="0080192E"/>
    <w:rsid w:val="00824161"/>
    <w:rsid w:val="009020D5"/>
    <w:rsid w:val="009167E9"/>
    <w:rsid w:val="00997DB7"/>
    <w:rsid w:val="009D57F8"/>
    <w:rsid w:val="009E2FB7"/>
    <w:rsid w:val="00A14C13"/>
    <w:rsid w:val="00A31123"/>
    <w:rsid w:val="00A962FE"/>
    <w:rsid w:val="00B37D99"/>
    <w:rsid w:val="00BD10D8"/>
    <w:rsid w:val="00C40092"/>
    <w:rsid w:val="00C42EEB"/>
    <w:rsid w:val="00CB09EF"/>
    <w:rsid w:val="00D07B19"/>
    <w:rsid w:val="00DB2839"/>
    <w:rsid w:val="00DD4D00"/>
    <w:rsid w:val="00DE01AC"/>
    <w:rsid w:val="00E0095D"/>
    <w:rsid w:val="00E10303"/>
    <w:rsid w:val="00E22C15"/>
    <w:rsid w:val="00E270FB"/>
    <w:rsid w:val="00E427B2"/>
    <w:rsid w:val="00E50E72"/>
    <w:rsid w:val="00E54F1E"/>
    <w:rsid w:val="00EB5790"/>
    <w:rsid w:val="00F3005F"/>
    <w:rsid w:val="00F458BB"/>
    <w:rsid w:val="00F91BDE"/>
    <w:rsid w:val="00FA3300"/>
    <w:rsid w:val="00FD18BC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608D"/>
  <w15:docId w15:val="{65A9341A-7EBA-4787-950B-A3A5BEA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0"/>
      <w:ind w:left="43"/>
      <w:jc w:val="center"/>
      <w:outlineLvl w:val="0"/>
    </w:pPr>
    <w:rPr>
      <w:rFonts w:ascii="David" w:eastAsia="David" w:hAnsi="David" w:cs="David"/>
      <w:b/>
      <w:color w:val="365F91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bidi/>
      <w:spacing w:after="176"/>
      <w:ind w:right="3827"/>
      <w:jc w:val="right"/>
      <w:outlineLvl w:val="1"/>
    </w:pPr>
    <w:rPr>
      <w:rFonts w:ascii="David" w:eastAsia="David" w:hAnsi="David" w:cs="David"/>
      <w:b/>
      <w:color w:val="4F81BD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bidi/>
      <w:spacing w:after="0"/>
      <w:ind w:left="10" w:right="499" w:hanging="10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link w:val="3"/>
    <w:rPr>
      <w:rFonts w:ascii="Arial" w:eastAsia="Arial" w:hAnsi="Arial" w:cs="Arial"/>
      <w:b/>
      <w:color w:val="000000"/>
      <w:sz w:val="28"/>
    </w:rPr>
  </w:style>
  <w:style w:type="character" w:customStyle="1" w:styleId="10">
    <w:name w:val="כותרת 1 תו"/>
    <w:link w:val="1"/>
    <w:rPr>
      <w:rFonts w:ascii="David" w:eastAsia="David" w:hAnsi="David" w:cs="David"/>
      <w:b/>
      <w:color w:val="365F91"/>
      <w:sz w:val="28"/>
    </w:rPr>
  </w:style>
  <w:style w:type="character" w:customStyle="1" w:styleId="20">
    <w:name w:val="כותרת 2 תו"/>
    <w:link w:val="2"/>
    <w:rPr>
      <w:rFonts w:ascii="David" w:eastAsia="David" w:hAnsi="David" w:cs="David"/>
      <w:b/>
      <w:color w:val="4F81BD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39" w:line="243" w:lineRule="auto"/>
      <w:ind w:left="1" w:right="218" w:hanging="1"/>
    </w:pPr>
    <w:rPr>
      <w:rFonts w:ascii="David" w:eastAsia="David" w:hAnsi="David" w:cs="Davi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David" w:eastAsia="David" w:hAnsi="David" w:cs="David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1BDE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character" w:styleId="Hyperlink">
    <w:name w:val="Hyperlink"/>
    <w:uiPriority w:val="99"/>
    <w:unhideWhenUsed/>
    <w:rsid w:val="00F91BDE"/>
    <w:rPr>
      <w:color w:val="0000FF"/>
      <w:u w:val="single"/>
    </w:rPr>
  </w:style>
  <w:style w:type="table" w:styleId="a4">
    <w:name w:val="Table Grid"/>
    <w:basedOn w:val="a1"/>
    <w:uiPriority w:val="59"/>
    <w:rsid w:val="00DD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אזכור לא מזוהה1"/>
    <w:basedOn w:val="a0"/>
    <w:uiPriority w:val="99"/>
    <w:semiHidden/>
    <w:unhideWhenUsed/>
    <w:rsid w:val="00CB09EF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62325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325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623253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325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62325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623253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p-charedi.education.gov.il/matirials-stock/science/energy-types-conversions/" TargetMode="External"/><Relationship Id="rId21" Type="http://schemas.openxmlformats.org/officeDocument/2006/relationships/hyperlink" Target="https://pop.education.gov.il/perceptions-trends/skills/scientific-literacy/" TargetMode="External"/><Relationship Id="rId42" Type="http://schemas.openxmlformats.org/officeDocument/2006/relationships/hyperlink" Target="https://pop-charedi.education.gov.il/matirials-stock/science/interactions-existential-relations-between-creatures-nature/" TargetMode="External"/><Relationship Id="rId63" Type="http://schemas.openxmlformats.org/officeDocument/2006/relationships/hyperlink" Target="https://pop-charedi.education.gov.il/online-learning/records-stock/science-and-technology/d77/" TargetMode="External"/><Relationship Id="rId84" Type="http://schemas.openxmlformats.org/officeDocument/2006/relationships/hyperlink" Target="https://pop-charedi.education.gov.il/online-learning/records-stock/science-and-technology/d79/" TargetMode="External"/><Relationship Id="rId138" Type="http://schemas.openxmlformats.org/officeDocument/2006/relationships/hyperlink" Target="https://meyda.education.gov.il/files/Mazkirut_Pedagogit/MikzootAzmaeem/meda'im_lemida_hitnasotit_hisraa_electru_megentit_kita_v.pdf" TargetMode="External"/><Relationship Id="rId159" Type="http://schemas.openxmlformats.org/officeDocument/2006/relationships/hyperlink" Target="https://apps.education.gov.il/Mankal/Horaa.aspx?siduri=126" TargetMode="External"/><Relationship Id="rId170" Type="http://schemas.openxmlformats.org/officeDocument/2006/relationships/hyperlink" Target="https://apps.education.gov.il/Mankal/Horaa.aspx?siduri=244" TargetMode="External"/><Relationship Id="rId191" Type="http://schemas.openxmlformats.org/officeDocument/2006/relationships/hyperlink" Target="http://cms.education.gov.il/educationcms/applications/mankal/arc/sb6bk5_1_28.htm" TargetMode="External"/><Relationship Id="rId205" Type="http://schemas.openxmlformats.org/officeDocument/2006/relationships/hyperlink" Target="https://pop.education.gov.il/tchumey_daat/mada-tehnologia/yesodi/noseem_nilmadim/betihot-mada-tehnologia/" TargetMode="External"/><Relationship Id="rId226" Type="http://schemas.openxmlformats.org/officeDocument/2006/relationships/hyperlink" Target="http://cms.education.gov.il/EducationCMS/Units/Bitachon/Betichut/betichutmaabadot.htm" TargetMode="External"/><Relationship Id="rId107" Type="http://schemas.openxmlformats.org/officeDocument/2006/relationships/hyperlink" Target="https://pop-charedi.education.gov.il/matirials-stock/science/energy-types-conversions/" TargetMode="External"/><Relationship Id="rId11" Type="http://schemas.openxmlformats.org/officeDocument/2006/relationships/hyperlink" Target="https://meyda.education.gov.il/files/Planning/dmuthabogeravneiderech.pdf" TargetMode="External"/><Relationship Id="rId32" Type="http://schemas.openxmlformats.org/officeDocument/2006/relationships/hyperlink" Target="https://pop-charedi.education.gov.il/online-learning/records-stock/science-and-technology/d1/" TargetMode="External"/><Relationship Id="rId53" Type="http://schemas.openxmlformats.org/officeDocument/2006/relationships/hyperlink" Target="https://pop-charedi.education.gov.il/matirials-stock/science/climate-change-learning-through-play/" TargetMode="External"/><Relationship Id="rId74" Type="http://schemas.openxmlformats.org/officeDocument/2006/relationships/hyperlink" Target="https://pop-charedi.education.gov.il/online-learning/records-stock/science-and-technology/d77/" TargetMode="External"/><Relationship Id="rId128" Type="http://schemas.openxmlformats.org/officeDocument/2006/relationships/hyperlink" Target="https://pop-charedi.education.gov.il/online-learning/records-stock/science-and-technology/d143/" TargetMode="External"/><Relationship Id="rId149" Type="http://schemas.openxmlformats.org/officeDocument/2006/relationships/hyperlink" Target="https://meyda.education.gov.il/files/Mazkirut_Pedagogit/MikzootAzmaeem/meda'im_lemida_hitnasotit_balimudi_meda_vetechnologya_hafket_kitor_kita_v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pop-charedi.education.gov.il/matirials-stock/science/structure-heart/" TargetMode="External"/><Relationship Id="rId160" Type="http://schemas.openxmlformats.org/officeDocument/2006/relationships/hyperlink" Target="http://www.wildflowers.co.il/hebrew/plantsIndex.asp" TargetMode="External"/><Relationship Id="rId181" Type="http://schemas.openxmlformats.org/officeDocument/2006/relationships/hyperlink" Target="https://apps.education.gov.il/Mankal/Horaa.aspx?siduri=244" TargetMode="External"/><Relationship Id="rId216" Type="http://schemas.openxmlformats.org/officeDocument/2006/relationships/hyperlink" Target="https://pop.education.gov.il/tchumey_daat/mada-tehnologia/yesodi/noseem_nilmadim/betihot-mada-tehnologia/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pop.education.gov.il/perceptions-trends/skills/scientific-literacy/" TargetMode="External"/><Relationship Id="rId43" Type="http://schemas.openxmlformats.org/officeDocument/2006/relationships/hyperlink" Target="https://pop-charedi.education.gov.il/matirials-stock/science/interactions-existential-relations-between-creatures-nature/" TargetMode="External"/><Relationship Id="rId64" Type="http://schemas.openxmlformats.org/officeDocument/2006/relationships/hyperlink" Target="https://pop-charedi.education.gov.il/online-learning/records-stock/science-and-technology/d77/" TargetMode="External"/><Relationship Id="rId118" Type="http://schemas.openxmlformats.org/officeDocument/2006/relationships/hyperlink" Target="https://pop-charedi.education.gov.il/matirials-stock/science/energy-types-conversions/" TargetMode="External"/><Relationship Id="rId139" Type="http://schemas.openxmlformats.org/officeDocument/2006/relationships/hyperlink" Target="https://pop-charedi.education.gov.il/online-learning/records-stock/science-and-technology/d69/" TargetMode="External"/><Relationship Id="rId85" Type="http://schemas.openxmlformats.org/officeDocument/2006/relationships/hyperlink" Target="https://pop-charedi.education.gov.il/online-learning/records-stock/science-and-technology/d79/" TargetMode="External"/><Relationship Id="rId150" Type="http://schemas.openxmlformats.org/officeDocument/2006/relationships/hyperlink" Target="https://drive.google.com/file/d/1w3Bc2U4yBNWwNojV_DBAsZQ6tUBaLdG6/view?usp=sharing" TargetMode="External"/><Relationship Id="rId171" Type="http://schemas.openxmlformats.org/officeDocument/2006/relationships/hyperlink" Target="https://apps.education.gov.il/Mankal/Horaa.aspx?siduri=244" TargetMode="External"/><Relationship Id="rId192" Type="http://schemas.openxmlformats.org/officeDocument/2006/relationships/hyperlink" Target="http://cms.education.gov.il/educationcms/applications/mankal/arc/sb6bk5_1_28.htm" TargetMode="External"/><Relationship Id="rId206" Type="http://schemas.openxmlformats.org/officeDocument/2006/relationships/hyperlink" Target="https://pop.education.gov.il/tchumey_daat/mada-tehnologia/yesodi/noseem_nilmadim/betihot-mada-tehnologia/" TargetMode="External"/><Relationship Id="rId227" Type="http://schemas.openxmlformats.org/officeDocument/2006/relationships/hyperlink" Target="http://cms.education.gov.il/EducationCMS/Units/Bitachon/Betichut/betichutmaabadot.htm" TargetMode="External"/><Relationship Id="rId12" Type="http://schemas.openxmlformats.org/officeDocument/2006/relationships/hyperlink" Target="https://meyda.education.gov.il/files/Planning/dmuthabogeravneiderech.pdf" TargetMode="External"/><Relationship Id="rId33" Type="http://schemas.openxmlformats.org/officeDocument/2006/relationships/hyperlink" Target="https://meyda.education.gov.il/files/Mazkirut_Pedagogit/MikzootAzmaeem/meda'im_mishimat_ha'arka_sovlim_mehichanim_kita_v.docx" TargetMode="External"/><Relationship Id="rId108" Type="http://schemas.openxmlformats.org/officeDocument/2006/relationships/hyperlink" Target="https://pop-charedi.education.gov.il/matirials-stock/science/energy-types-conversions/" TargetMode="External"/><Relationship Id="rId129" Type="http://schemas.openxmlformats.org/officeDocument/2006/relationships/hyperlink" Target="https://pop-charedi.education.gov.il/online-learning/records-stock/science-and-technology/d143/" TargetMode="External"/><Relationship Id="rId54" Type="http://schemas.openxmlformats.org/officeDocument/2006/relationships/hyperlink" Target="https://pop-charedi.education.gov.il/matirials-stock/science/climate-change-learning-through-play/" TargetMode="External"/><Relationship Id="rId75" Type="http://schemas.openxmlformats.org/officeDocument/2006/relationships/hyperlink" Target="https://pop-charedi.education.gov.il/online-learning/records-stock/science-and-technology/d78/" TargetMode="External"/><Relationship Id="rId96" Type="http://schemas.openxmlformats.org/officeDocument/2006/relationships/hyperlink" Target="https://pop-charedi.education.gov.il/online-learning/records-stock/science-and-technology/d9/" TargetMode="External"/><Relationship Id="rId140" Type="http://schemas.openxmlformats.org/officeDocument/2006/relationships/hyperlink" Target="https://pop-charedi.education.gov.il/online-learning/records-stock/science-and-technology/d69/" TargetMode="External"/><Relationship Id="rId161" Type="http://schemas.openxmlformats.org/officeDocument/2006/relationships/hyperlink" Target="http://www.wildflowers.co.il/hebrew/plantsIndex.asp" TargetMode="External"/><Relationship Id="rId182" Type="http://schemas.openxmlformats.org/officeDocument/2006/relationships/hyperlink" Target="https://apps.education.gov.il/Mankal/Horaa.aspx?siduri=244" TargetMode="External"/><Relationship Id="rId217" Type="http://schemas.openxmlformats.org/officeDocument/2006/relationships/hyperlink" Target="https://pop.education.gov.il/tchumey_daat/mada-tehnologia/yesodi/noseem_nilmadim/betihot-mada-tehnologia/" TargetMode="External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hyperlink" Target="https://pop.education.gov.il/perceptions-trends/skills/scientific-literacy/" TargetMode="External"/><Relationship Id="rId119" Type="http://schemas.openxmlformats.org/officeDocument/2006/relationships/hyperlink" Target="https://pop-charedi.education.gov.il/matirials-stock/science/energy-types-conversions/" TargetMode="External"/><Relationship Id="rId44" Type="http://schemas.openxmlformats.org/officeDocument/2006/relationships/hyperlink" Target="https://pop-charedi.education.gov.il/matirials-stock/science/interactions-existential-relations-between-creatures-nature/" TargetMode="External"/><Relationship Id="rId65" Type="http://schemas.openxmlformats.org/officeDocument/2006/relationships/hyperlink" Target="https://pop-charedi.education.gov.il/online-learning/records-stock/science-and-technology/d77/" TargetMode="External"/><Relationship Id="rId86" Type="http://schemas.openxmlformats.org/officeDocument/2006/relationships/hyperlink" Target="https://pop-charedi.education.gov.il/online-learning/records-stock/science-and-technology/d79/" TargetMode="External"/><Relationship Id="rId130" Type="http://schemas.openxmlformats.org/officeDocument/2006/relationships/hyperlink" Target="https://drive.google.com/drive/folders/1659prvBzOQFKWTZZbSdiQyWHKZIGzeNu" TargetMode="External"/><Relationship Id="rId151" Type="http://schemas.openxmlformats.org/officeDocument/2006/relationships/hyperlink" Target="https://apps.education.gov.il/Mankal/Horaa.aspx?siduri=126" TargetMode="External"/><Relationship Id="rId172" Type="http://schemas.openxmlformats.org/officeDocument/2006/relationships/hyperlink" Target="https://apps.education.gov.il/Mankal/Horaa.aspx?siduri=244" TargetMode="External"/><Relationship Id="rId193" Type="http://schemas.openxmlformats.org/officeDocument/2006/relationships/hyperlink" Target="http://cms.education.gov.il/educationcms/applications/mankal/arc/sb6bk5_1_28.htm" TargetMode="External"/><Relationship Id="rId207" Type="http://schemas.openxmlformats.org/officeDocument/2006/relationships/hyperlink" Target="https://pop.education.gov.il/tchumey_daat/mada-tehnologia/yesodi/noseem_nilmadim/betihot-mada-tehnologia/" TargetMode="External"/><Relationship Id="rId228" Type="http://schemas.openxmlformats.org/officeDocument/2006/relationships/hyperlink" Target="http://cms.education.gov.il/EducationCMS/Units/Bitachon/Betichut/betichutmaabadot.htm" TargetMode="External"/><Relationship Id="rId13" Type="http://schemas.openxmlformats.org/officeDocument/2006/relationships/hyperlink" Target="https://meyda.education.gov.il/files/Planning/dmuthabogeravneiderech.pdf" TargetMode="External"/><Relationship Id="rId109" Type="http://schemas.openxmlformats.org/officeDocument/2006/relationships/hyperlink" Target="https://pop-charedi.education.gov.il/matirials-stock/science/energy-types-conversions/" TargetMode="External"/><Relationship Id="rId34" Type="http://schemas.openxmlformats.org/officeDocument/2006/relationships/hyperlink" Target="https://pop-charedi.education.gov.il/online-learning/records-stock/science-and-technology/d2/" TargetMode="External"/><Relationship Id="rId55" Type="http://schemas.openxmlformats.org/officeDocument/2006/relationships/hyperlink" Target="https://pop-charedi.education.gov.il/matirials-stock/science/climate-change-learning-through-play/" TargetMode="External"/><Relationship Id="rId76" Type="http://schemas.openxmlformats.org/officeDocument/2006/relationships/hyperlink" Target="https://pop-charedi.education.gov.il/online-learning/records-stock/science-and-technology/d78/" TargetMode="External"/><Relationship Id="rId97" Type="http://schemas.openxmlformats.org/officeDocument/2006/relationships/hyperlink" Target="https://pop-charedi.education.gov.il/online-learning/records-stock/science-and-technology/d9/" TargetMode="External"/><Relationship Id="rId120" Type="http://schemas.openxmlformats.org/officeDocument/2006/relationships/image" Target="media/image4.png"/><Relationship Id="rId141" Type="http://schemas.openxmlformats.org/officeDocument/2006/relationships/hyperlink" Target="https://pop-charedi.education.gov.il/online-learning/records-stock/science-and-technology/d69/" TargetMode="External"/><Relationship Id="rId7" Type="http://schemas.openxmlformats.org/officeDocument/2006/relationships/hyperlink" Target="https://boger.openfox.io/w/uploads/boger/0/0e/%D7%9E%D7%A1%D7%9E%D7%9A_%D7%94%D7%9E%D7%99%D7%95%D7%9E%D7%A0%D7%95%D7%99%D7%95%D7%AA_%D7%95%D7%90%D7%91%D7%A0%D7%99_%D7%94%D7%93%D7%A8%D7%9A.pdf" TargetMode="External"/><Relationship Id="rId162" Type="http://schemas.openxmlformats.org/officeDocument/2006/relationships/hyperlink" Target="http://www.wildflowers.co.il/hebrew/plantsIndex.asp" TargetMode="External"/><Relationship Id="rId183" Type="http://schemas.openxmlformats.org/officeDocument/2006/relationships/hyperlink" Target="http://cms.education.gov.il/educationcms/applications/mankal/arc/sb6bk5_1_28.htm" TargetMode="External"/><Relationship Id="rId218" Type="http://schemas.openxmlformats.org/officeDocument/2006/relationships/hyperlink" Target="https://pop.education.gov.il/tchumey_daat/mada-tehnologia/yesodi/noseem_nilmadim/betihot-mada-tehnologia/" TargetMode="External"/><Relationship Id="rId24" Type="http://schemas.openxmlformats.org/officeDocument/2006/relationships/image" Target="media/image3.jpg"/><Relationship Id="rId45" Type="http://schemas.openxmlformats.org/officeDocument/2006/relationships/hyperlink" Target="https://pop-charedi.education.gov.il/matirials-stock/science/interactions-existential-relations-between-creatures-nature/" TargetMode="External"/><Relationship Id="rId66" Type="http://schemas.openxmlformats.org/officeDocument/2006/relationships/hyperlink" Target="https://pop-charedi.education.gov.il/online-learning/records-stock/science-and-technology/d77/" TargetMode="External"/><Relationship Id="rId87" Type="http://schemas.openxmlformats.org/officeDocument/2006/relationships/hyperlink" Target="https://pop-charedi.education.gov.il/online-learning/records-stock/science-and-technology/d79/" TargetMode="External"/><Relationship Id="rId110" Type="http://schemas.openxmlformats.org/officeDocument/2006/relationships/hyperlink" Target="https://pop-charedi.education.gov.il/matirials-stock/science/energy-types-conversions/" TargetMode="External"/><Relationship Id="rId131" Type="http://schemas.openxmlformats.org/officeDocument/2006/relationships/hyperlink" Target="https://meyda.education.gov.il/files/Mazkirut_Pedagogit/MikzootAzmaeem/meda'im_yehasi_hagumlin_besviva_kita_v.docx" TargetMode="External"/><Relationship Id="rId152" Type="http://schemas.openxmlformats.org/officeDocument/2006/relationships/hyperlink" Target="https://apps.education.gov.il/Mankal/Horaa.aspx?siduri=126" TargetMode="External"/><Relationship Id="rId173" Type="http://schemas.openxmlformats.org/officeDocument/2006/relationships/hyperlink" Target="https://apps.education.gov.il/Mankal/Horaa.aspx?siduri=244" TargetMode="External"/><Relationship Id="rId194" Type="http://schemas.openxmlformats.org/officeDocument/2006/relationships/hyperlink" Target="http://cms.education.gov.il/educationcms/applications/mankal/arc/sb6bk5_1_28.htm" TargetMode="External"/><Relationship Id="rId208" Type="http://schemas.openxmlformats.org/officeDocument/2006/relationships/hyperlink" Target="https://pop.education.gov.il/tchumey_daat/mada-tehnologia/yesodi/noseem_nilmadim/betihot-mada-tehnologia/" TargetMode="External"/><Relationship Id="rId229" Type="http://schemas.openxmlformats.org/officeDocument/2006/relationships/hyperlink" Target="http://cms.education.gov.il/EducationCMS/Units/Bitachon/Betichut/betichutmaabadot.htm" TargetMode="External"/><Relationship Id="rId14" Type="http://schemas.openxmlformats.org/officeDocument/2006/relationships/hyperlink" Target="https://meyda.education.gov.il/files/Planning/dmuthabogeravneiderech.pdf" TargetMode="External"/><Relationship Id="rId35" Type="http://schemas.openxmlformats.org/officeDocument/2006/relationships/hyperlink" Target="https://pop-charedi.education.gov.il/online-learning/records-stock/science-and-technology/d2/" TargetMode="External"/><Relationship Id="rId56" Type="http://schemas.openxmlformats.org/officeDocument/2006/relationships/hyperlink" Target="https://drive.google.com/file/d/1D1AgMLVQ5W0Xg0ucZSwG-BDSMN2HmD-3/view?usp=sharing" TargetMode="External"/><Relationship Id="rId77" Type="http://schemas.openxmlformats.org/officeDocument/2006/relationships/hyperlink" Target="https://pop-charedi.education.gov.il/online-learning/records-stock/science-and-technology/d78/" TargetMode="External"/><Relationship Id="rId100" Type="http://schemas.openxmlformats.org/officeDocument/2006/relationships/hyperlink" Target="https://pop-charedi.education.gov.il/online-learning/records-stock/science-and-technology/d9/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pop-charedi.education.gov.il/online-learning/records-stock/science-and-technology/d9/" TargetMode="External"/><Relationship Id="rId121" Type="http://schemas.openxmlformats.org/officeDocument/2006/relationships/hyperlink" Target="https://pop-charedi.education.gov.il/online-learning/records-stock/science-and-technology/d80/" TargetMode="External"/><Relationship Id="rId142" Type="http://schemas.openxmlformats.org/officeDocument/2006/relationships/hyperlink" Target="https://pop-charedi.education.gov.il/online-learning/records-stock/science-and-technology/d69/" TargetMode="External"/><Relationship Id="rId163" Type="http://schemas.openxmlformats.org/officeDocument/2006/relationships/hyperlink" Target="http://www.wildflowers.co.il/hebrew/plantsIndex.asp" TargetMode="External"/><Relationship Id="rId184" Type="http://schemas.openxmlformats.org/officeDocument/2006/relationships/hyperlink" Target="http://cms.education.gov.il/educationcms/applications/mankal/arc/sb6bk5_1_28.htm" TargetMode="External"/><Relationship Id="rId219" Type="http://schemas.openxmlformats.org/officeDocument/2006/relationships/hyperlink" Target="http://cms.education.gov.il/EducationCMS/Units/Bitachon/Betichut/betichutmaabadot.htm" TargetMode="External"/><Relationship Id="rId230" Type="http://schemas.openxmlformats.org/officeDocument/2006/relationships/image" Target="media/image5.png"/><Relationship Id="rId25" Type="http://schemas.openxmlformats.org/officeDocument/2006/relationships/hyperlink" Target="https://pop-charedi.education.gov.il/online-learning/records-stock/science-and-technology/d1/" TargetMode="External"/><Relationship Id="rId46" Type="http://schemas.openxmlformats.org/officeDocument/2006/relationships/hyperlink" Target="https://pop-charedi.education.gov.il/matirials-stock/science/interactions-existential-relations-between-creatures-nature/" TargetMode="External"/><Relationship Id="rId67" Type="http://schemas.openxmlformats.org/officeDocument/2006/relationships/hyperlink" Target="https://pop-charedi.education.gov.il/online-learning/records-stock/science-and-technology/d77/" TargetMode="External"/><Relationship Id="rId88" Type="http://schemas.openxmlformats.org/officeDocument/2006/relationships/hyperlink" Target="https://meyda.education.gov.il/files/Mazkirut_Pedagogit/MikzootAzmaeem/meda'im_dgam_or'a_tzpit_mechirim_et_mivne_halev_kita_v.pdf" TargetMode="External"/><Relationship Id="rId111" Type="http://schemas.openxmlformats.org/officeDocument/2006/relationships/hyperlink" Target="https://pop-charedi.education.gov.il/matirials-stock/science/energy-types-conversions/" TargetMode="External"/><Relationship Id="rId132" Type="http://schemas.openxmlformats.org/officeDocument/2006/relationships/hyperlink" Target="https://meyda.education.gov.il/files/Mazkirut_Pedagogit/MikzootAzmaeem/meda'im_yehasi_gumlin_bin_yetzurim_hiyim_tzmachim_torfim_kita_v.docx" TargetMode="External"/><Relationship Id="rId153" Type="http://schemas.openxmlformats.org/officeDocument/2006/relationships/hyperlink" Target="https://apps.education.gov.il/Mankal/Horaa.aspx?siduri=126" TargetMode="External"/><Relationship Id="rId174" Type="http://schemas.openxmlformats.org/officeDocument/2006/relationships/hyperlink" Target="https://apps.education.gov.il/Mankal/Horaa.aspx?siduri=244" TargetMode="External"/><Relationship Id="rId195" Type="http://schemas.openxmlformats.org/officeDocument/2006/relationships/hyperlink" Target="http://cms.education.gov.il/educationcms/applications/mankal/arc/sb6bk5_1_28.htm" TargetMode="External"/><Relationship Id="rId209" Type="http://schemas.openxmlformats.org/officeDocument/2006/relationships/hyperlink" Target="https://pop.education.gov.il/tchumey_daat/mada-tehnologia/yesodi/noseem_nilmadim/betihot-mada-tehnologia/" TargetMode="External"/><Relationship Id="rId190" Type="http://schemas.openxmlformats.org/officeDocument/2006/relationships/hyperlink" Target="http://cms.education.gov.il/educationcms/applications/mankal/arc/sb6bk5_1_28.htm" TargetMode="External"/><Relationship Id="rId204" Type="http://schemas.openxmlformats.org/officeDocument/2006/relationships/hyperlink" Target="https://pop.education.gov.il/tchumey_daat/mada-tehnologia/yesodi/noseem_nilmadim/betihot-mada-tehnologia/" TargetMode="External"/><Relationship Id="rId220" Type="http://schemas.openxmlformats.org/officeDocument/2006/relationships/hyperlink" Target="http://cms.education.gov.il/EducationCMS/Units/Bitachon/Betichut/betichutmaabadot.htm" TargetMode="External"/><Relationship Id="rId225" Type="http://schemas.openxmlformats.org/officeDocument/2006/relationships/hyperlink" Target="http://cms.education.gov.il/EducationCMS/Units/Bitachon/Betichut/betichutmaabadot.htm" TargetMode="External"/><Relationship Id="rId15" Type="http://schemas.openxmlformats.org/officeDocument/2006/relationships/hyperlink" Target="https://meyda.education.gov.il/files/Planning/dmuthabogeravneiderech.pdf" TargetMode="External"/><Relationship Id="rId36" Type="http://schemas.openxmlformats.org/officeDocument/2006/relationships/hyperlink" Target="https://pop-charedi.education.gov.il/online-learning/records-stock/science-and-technology/d2/" TargetMode="External"/><Relationship Id="rId57" Type="http://schemas.openxmlformats.org/officeDocument/2006/relationships/hyperlink" Target="https://meyda.education.gov.il/files/Mazkirut_Pedagogit/MikzootAzmaeem/meda'im_marachat_hahovla_kita_v.pdf" TargetMode="External"/><Relationship Id="rId106" Type="http://schemas.openxmlformats.org/officeDocument/2006/relationships/hyperlink" Target="https://pop-charedi.education.gov.il/matirials-stock/science/energy-types-conversions/" TargetMode="External"/><Relationship Id="rId127" Type="http://schemas.openxmlformats.org/officeDocument/2006/relationships/hyperlink" Target="https://pop-charedi.education.gov.il/online-learning/records-stock/science-and-technology/d143/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s://pop-charedi.education.gov.il/online-learning/records-stock/science-and-technology/d1/" TargetMode="External"/><Relationship Id="rId52" Type="http://schemas.openxmlformats.org/officeDocument/2006/relationships/hyperlink" Target="https://pop-charedi.education.gov.il/matirials-stock/science/climate-change-learning-through-play/" TargetMode="External"/><Relationship Id="rId73" Type="http://schemas.openxmlformats.org/officeDocument/2006/relationships/hyperlink" Target="https://pop-charedi.education.gov.il/online-learning/records-stock/science-and-technology/d77/" TargetMode="External"/><Relationship Id="rId78" Type="http://schemas.openxmlformats.org/officeDocument/2006/relationships/hyperlink" Target="https://pop-charedi.education.gov.il/online-learning/records-stock/science-and-technology/d78/" TargetMode="External"/><Relationship Id="rId94" Type="http://schemas.openxmlformats.org/officeDocument/2006/relationships/hyperlink" Target="https://pop-charedi.education.gov.il/matirials-stock/science/structure-heart/" TargetMode="External"/><Relationship Id="rId99" Type="http://schemas.openxmlformats.org/officeDocument/2006/relationships/hyperlink" Target="https://pop-charedi.education.gov.il/online-learning/records-stock/science-and-technology/d9/" TargetMode="External"/><Relationship Id="rId101" Type="http://schemas.openxmlformats.org/officeDocument/2006/relationships/hyperlink" Target="https://pop-charedi.education.gov.il/online-learning/records-stock/science-and-technology/d9/" TargetMode="External"/><Relationship Id="rId122" Type="http://schemas.microsoft.com/office/2007/relationships/hdphoto" Target="media/hdphoto2.wdp"/><Relationship Id="rId143" Type="http://schemas.openxmlformats.org/officeDocument/2006/relationships/hyperlink" Target="https://pop-charedi.education.gov.il/online-learning/records-stock/science-and-technology/d69/" TargetMode="External"/><Relationship Id="rId148" Type="http://schemas.openxmlformats.org/officeDocument/2006/relationships/hyperlink" Target="https://pop-charedi.education.gov.il/online-learning/records-stock/science-and-technology/d69/" TargetMode="External"/><Relationship Id="rId164" Type="http://schemas.openxmlformats.org/officeDocument/2006/relationships/hyperlink" Target="http://www.wildflowers.co.il/hebrew/plantsIndex.asp" TargetMode="External"/><Relationship Id="rId169" Type="http://schemas.openxmlformats.org/officeDocument/2006/relationships/hyperlink" Target="http://www.wildflowers.co.il/hebrew/plantsIndex.asp" TargetMode="External"/><Relationship Id="rId185" Type="http://schemas.openxmlformats.org/officeDocument/2006/relationships/hyperlink" Target="http://cms.education.gov.il/educationcms/applications/mankal/arc/sb6bk5_1_28.ht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80" Type="http://schemas.openxmlformats.org/officeDocument/2006/relationships/hyperlink" Target="https://apps.education.gov.il/Mankal/Horaa.aspx?siduri=244" TargetMode="External"/><Relationship Id="rId210" Type="http://schemas.openxmlformats.org/officeDocument/2006/relationships/hyperlink" Target="https://pop.education.gov.il/tchumey_daat/mada-tehnologia/yesodi/noseem_nilmadim/betihot-mada-tehnologia/" TargetMode="External"/><Relationship Id="rId215" Type="http://schemas.openxmlformats.org/officeDocument/2006/relationships/hyperlink" Target="https://pop.education.gov.il/tchumey_daat/mada-tehnologia/yesodi/noseem_nilmadim/betihot-mada-tehnologia/" TargetMode="External"/><Relationship Id="rId236" Type="http://schemas.openxmlformats.org/officeDocument/2006/relationships/footer" Target="footer3.xml"/><Relationship Id="rId26" Type="http://schemas.openxmlformats.org/officeDocument/2006/relationships/hyperlink" Target="https://pop-charedi.education.gov.il/online-learning/records-stock/science-and-technology/d1/" TargetMode="External"/><Relationship Id="rId231" Type="http://schemas.openxmlformats.org/officeDocument/2006/relationships/header" Target="header1.xml"/><Relationship Id="rId47" Type="http://schemas.openxmlformats.org/officeDocument/2006/relationships/hyperlink" Target="https://pop-charedi.education.gov.il/matirials-stock/science/interactions-existential-relations-between-creatures-nature/" TargetMode="External"/><Relationship Id="rId68" Type="http://schemas.openxmlformats.org/officeDocument/2006/relationships/hyperlink" Target="https://pop-charedi.education.gov.il/online-learning/records-stock/science-and-technology/d77/" TargetMode="External"/><Relationship Id="rId89" Type="http://schemas.openxmlformats.org/officeDocument/2006/relationships/hyperlink" Target="https://pop-charedi.education.gov.il/matirials-stock/science/structure-heart/" TargetMode="External"/><Relationship Id="rId112" Type="http://schemas.openxmlformats.org/officeDocument/2006/relationships/hyperlink" Target="https://pop-charedi.education.gov.il/matirials-stock/science/energy-types-conversions/" TargetMode="External"/><Relationship Id="rId133" Type="http://schemas.openxmlformats.org/officeDocument/2006/relationships/hyperlink" Target="https://meyda.education.gov.il/files/Mazkirut_Pedagogit/MikzootAzmaeem/meda'im_kartis_hitnasot_mezizim_mim_kita_v.pdf" TargetMode="External"/><Relationship Id="rId154" Type="http://schemas.openxmlformats.org/officeDocument/2006/relationships/hyperlink" Target="https://apps.education.gov.il/Mankal/Horaa.aspx?siduri=126" TargetMode="External"/><Relationship Id="rId175" Type="http://schemas.openxmlformats.org/officeDocument/2006/relationships/hyperlink" Target="https://apps.education.gov.il/Mankal/Horaa.aspx?siduri=244" TargetMode="External"/><Relationship Id="rId196" Type="http://schemas.openxmlformats.org/officeDocument/2006/relationships/hyperlink" Target="http://cms.education.gov.il/educationcms/applications/mankal/arc/sb6bk5_1_28.htm" TargetMode="External"/><Relationship Id="rId200" Type="http://schemas.openxmlformats.org/officeDocument/2006/relationships/hyperlink" Target="https://pop.education.gov.il/tchumey_daat/mada-tehnologia/yesodi/noseem_nilmadim/betihot-mada-tehnologia/" TargetMode="External"/><Relationship Id="rId16" Type="http://schemas.openxmlformats.org/officeDocument/2006/relationships/hyperlink" Target="https://pop.education.gov.il/perceptions-trends/skills/scientific-literacy/" TargetMode="External"/><Relationship Id="rId221" Type="http://schemas.openxmlformats.org/officeDocument/2006/relationships/hyperlink" Target="http://cms.education.gov.il/EducationCMS/Units/Bitachon/Betichut/betichutmaabadot.htm" TargetMode="External"/><Relationship Id="rId37" Type="http://schemas.openxmlformats.org/officeDocument/2006/relationships/hyperlink" Target="https://pop-charedi.education.gov.il/online-learning/records-stock/science-and-technology/d2/" TargetMode="External"/><Relationship Id="rId58" Type="http://schemas.openxmlformats.org/officeDocument/2006/relationships/hyperlink" Target="https://pop-charedi.education.gov.il/online-learning/records-stock/science-and-technology/d77/" TargetMode="External"/><Relationship Id="rId79" Type="http://schemas.openxmlformats.org/officeDocument/2006/relationships/hyperlink" Target="https://pop-charedi.education.gov.il/online-learning/records-stock/science-and-technology/d78/" TargetMode="External"/><Relationship Id="rId102" Type="http://schemas.openxmlformats.org/officeDocument/2006/relationships/hyperlink" Target="https://pop-charedi.education.gov.il/online-learning/records-stock/science-and-technology/d9/" TargetMode="External"/><Relationship Id="rId123" Type="http://schemas.openxmlformats.org/officeDocument/2006/relationships/hyperlink" Target="https://pop-charedi.education.gov.il/online-learning/records-stock/science-and-technology/d143/" TargetMode="External"/><Relationship Id="rId144" Type="http://schemas.openxmlformats.org/officeDocument/2006/relationships/hyperlink" Target="https://pop-charedi.education.gov.il/online-learning/records-stock/science-and-technology/d69/" TargetMode="External"/><Relationship Id="rId90" Type="http://schemas.openxmlformats.org/officeDocument/2006/relationships/hyperlink" Target="https://pop-charedi.education.gov.il/matirials-stock/science/structure-heart/" TargetMode="External"/><Relationship Id="rId165" Type="http://schemas.openxmlformats.org/officeDocument/2006/relationships/hyperlink" Target="http://www.wildflowers.co.il/hebrew/plantsIndex.asp" TargetMode="External"/><Relationship Id="rId186" Type="http://schemas.openxmlformats.org/officeDocument/2006/relationships/hyperlink" Target="http://cms.education.gov.il/educationcms/applications/mankal/arc/sb6bk5_1_28.htm" TargetMode="External"/><Relationship Id="rId211" Type="http://schemas.openxmlformats.org/officeDocument/2006/relationships/hyperlink" Target="https://pop.education.gov.il/tchumey_daat/mada-tehnologia/yesodi/noseem_nilmadim/betihot-mada-tehnologia/" TargetMode="External"/><Relationship Id="rId232" Type="http://schemas.openxmlformats.org/officeDocument/2006/relationships/header" Target="header2.xml"/><Relationship Id="rId27" Type="http://schemas.openxmlformats.org/officeDocument/2006/relationships/hyperlink" Target="https://pop-charedi.education.gov.il/online-learning/records-stock/science-and-technology/d1/" TargetMode="External"/><Relationship Id="rId48" Type="http://schemas.openxmlformats.org/officeDocument/2006/relationships/hyperlink" Target="https://docs.google.com/document/d/1awUhLwCRyvhljFwp7xsNrsQBv28m-NxV/edit?usp=sharing&amp;ouid=113619676639085748549&amp;rtpof=true&amp;sd=true" TargetMode="External"/><Relationship Id="rId69" Type="http://schemas.openxmlformats.org/officeDocument/2006/relationships/hyperlink" Target="https://pop-charedi.education.gov.il/online-learning/records-stock/science-and-technology/d77/" TargetMode="External"/><Relationship Id="rId113" Type="http://schemas.openxmlformats.org/officeDocument/2006/relationships/hyperlink" Target="https://pop-charedi.education.gov.il/matirials-stock/science/energy-types-conversions/" TargetMode="External"/><Relationship Id="rId134" Type="http://schemas.openxmlformats.org/officeDocument/2006/relationships/hyperlink" Target="https://meyda.education.gov.il/files/Mazkirut_Pedagogit/MikzootAzmaeem/meda'im_mishimat_tzlatzol_krit_yaarot_kita_v.pdf" TargetMode="External"/><Relationship Id="rId80" Type="http://schemas.openxmlformats.org/officeDocument/2006/relationships/hyperlink" Target="https://pop-charedi.education.gov.il/online-learning/records-stock/science-and-technology/d78/" TargetMode="External"/><Relationship Id="rId155" Type="http://schemas.openxmlformats.org/officeDocument/2006/relationships/hyperlink" Target="https://apps.education.gov.il/Mankal/Horaa.aspx?siduri=126" TargetMode="External"/><Relationship Id="rId176" Type="http://schemas.openxmlformats.org/officeDocument/2006/relationships/hyperlink" Target="https://apps.education.gov.il/Mankal/Horaa.aspx?siduri=244" TargetMode="External"/><Relationship Id="rId197" Type="http://schemas.openxmlformats.org/officeDocument/2006/relationships/hyperlink" Target="http://cms.education.gov.il/educationcms/applications/mankal/arc/sb6bk5_1_28.htm" TargetMode="External"/><Relationship Id="rId201" Type="http://schemas.openxmlformats.org/officeDocument/2006/relationships/hyperlink" Target="https://pop.education.gov.il/tchumey_daat/mada-tehnologia/yesodi/noseem_nilmadim/betihot-mada-tehnologia/" TargetMode="External"/><Relationship Id="rId222" Type="http://schemas.openxmlformats.org/officeDocument/2006/relationships/hyperlink" Target="http://cms.education.gov.il/EducationCMS/Units/Bitachon/Betichut/betichutmaabadot.htm" TargetMode="External"/><Relationship Id="rId17" Type="http://schemas.openxmlformats.org/officeDocument/2006/relationships/hyperlink" Target="https://pop.education.gov.il/perceptions-trends/skills/scientific-literacy/" TargetMode="External"/><Relationship Id="rId38" Type="http://schemas.openxmlformats.org/officeDocument/2006/relationships/hyperlink" Target="https://pop-charedi.education.gov.il/online-learning/records-stock/science-and-technology/d2/" TargetMode="External"/><Relationship Id="rId59" Type="http://schemas.openxmlformats.org/officeDocument/2006/relationships/hyperlink" Target="https://pop-charedi.education.gov.il/online-learning/records-stock/science-and-technology/d77/" TargetMode="External"/><Relationship Id="rId103" Type="http://schemas.openxmlformats.org/officeDocument/2006/relationships/hyperlink" Target="https://pop-charedi.education.gov.il/online-learning/records-stock/science-and-technology/d9/" TargetMode="External"/><Relationship Id="rId124" Type="http://schemas.openxmlformats.org/officeDocument/2006/relationships/hyperlink" Target="https://pop-charedi.education.gov.il/online-learning/records-stock/science-and-technology/d143/" TargetMode="External"/><Relationship Id="rId70" Type="http://schemas.openxmlformats.org/officeDocument/2006/relationships/hyperlink" Target="https://pop-charedi.education.gov.il/online-learning/records-stock/science-and-technology/d77/" TargetMode="External"/><Relationship Id="rId91" Type="http://schemas.openxmlformats.org/officeDocument/2006/relationships/hyperlink" Target="https://pop-charedi.education.gov.il/matirials-stock/science/structure-heart/" TargetMode="External"/><Relationship Id="rId145" Type="http://schemas.openxmlformats.org/officeDocument/2006/relationships/hyperlink" Target="https://pop-charedi.education.gov.il/online-learning/records-stock/science-and-technology/d69/" TargetMode="External"/><Relationship Id="rId166" Type="http://schemas.openxmlformats.org/officeDocument/2006/relationships/hyperlink" Target="http://www.wildflowers.co.il/hebrew/plantsIndex.asp" TargetMode="External"/><Relationship Id="rId187" Type="http://schemas.openxmlformats.org/officeDocument/2006/relationships/hyperlink" Target="http://cms.education.gov.il/educationcms/applications/mankal/arc/sb6bk5_1_28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pop.education.gov.il/tchumey_daat/mada-tehnologia/yesodi/noseem_nilmadim/betihot-mada-tehnologia/" TargetMode="External"/><Relationship Id="rId233" Type="http://schemas.openxmlformats.org/officeDocument/2006/relationships/footer" Target="footer1.xml"/><Relationship Id="rId28" Type="http://schemas.openxmlformats.org/officeDocument/2006/relationships/hyperlink" Target="https://pop-charedi.education.gov.il/online-learning/records-stock/science-and-technology/d1/" TargetMode="External"/><Relationship Id="rId49" Type="http://schemas.openxmlformats.org/officeDocument/2006/relationships/hyperlink" Target="https://meyda.education.gov.il/files/Mazkirut_Pedagogit/MikzootAzmaeem/meda'im_yehasi_hagumlin_besviva_kita_v.docx" TargetMode="External"/><Relationship Id="rId114" Type="http://schemas.openxmlformats.org/officeDocument/2006/relationships/hyperlink" Target="https://pop-charedi.education.gov.il/matirials-stock/science/energy-types-conversions/" TargetMode="External"/><Relationship Id="rId60" Type="http://schemas.openxmlformats.org/officeDocument/2006/relationships/hyperlink" Target="https://pop-charedi.education.gov.il/online-learning/records-stock/science-and-technology/d77/" TargetMode="External"/><Relationship Id="rId81" Type="http://schemas.openxmlformats.org/officeDocument/2006/relationships/hyperlink" Target="https://pop-charedi.education.gov.il/online-learning/records-stock/science-and-technology/d78/" TargetMode="External"/><Relationship Id="rId135" Type="http://schemas.openxmlformats.org/officeDocument/2006/relationships/hyperlink" Target="https://meyda.education.gov.il/files/Mazkirut_Pedagogit/MikzootAzmaeem/meda'im_mishimat_ha'arka_sovlim_mehichanim_kita_v.docx" TargetMode="External"/><Relationship Id="rId156" Type="http://schemas.openxmlformats.org/officeDocument/2006/relationships/hyperlink" Target="https://apps.education.gov.il/Mankal/Horaa.aspx?siduri=126" TargetMode="External"/><Relationship Id="rId177" Type="http://schemas.openxmlformats.org/officeDocument/2006/relationships/hyperlink" Target="https://apps.education.gov.il/Mankal/Horaa.aspx?siduri=244" TargetMode="External"/><Relationship Id="rId198" Type="http://schemas.openxmlformats.org/officeDocument/2006/relationships/hyperlink" Target="http://cms.education.gov.il/educationcms/applications/mankal/arc/sb6bk5_1_28.htm" TargetMode="External"/><Relationship Id="rId202" Type="http://schemas.openxmlformats.org/officeDocument/2006/relationships/hyperlink" Target="https://pop.education.gov.il/tchumey_daat/mada-tehnologia/yesodi/noseem_nilmadim/betihot-mada-tehnologia/" TargetMode="External"/><Relationship Id="rId223" Type="http://schemas.openxmlformats.org/officeDocument/2006/relationships/hyperlink" Target="http://cms.education.gov.il/EducationCMS/Units/Bitachon/Betichut/betichutmaabadot.htm" TargetMode="External"/><Relationship Id="rId18" Type="http://schemas.openxmlformats.org/officeDocument/2006/relationships/hyperlink" Target="https://pop.education.gov.il/perceptions-trends/skills/scientific-literacy/" TargetMode="External"/><Relationship Id="rId39" Type="http://schemas.openxmlformats.org/officeDocument/2006/relationships/hyperlink" Target="https://pop-charedi.education.gov.il/online-learning/records-stock/science-and-technology/d2/" TargetMode="External"/><Relationship Id="rId50" Type="http://schemas.openxmlformats.org/officeDocument/2006/relationships/hyperlink" Target="https://meyda.education.gov.il/files/Mazkirut_Pedagogit/MikzootAzmaeem/meda'im_she'elet_mivcha_hashpa'at_kmot_hadshen_al_yevuli_ha'orez_kita_v.pdf" TargetMode="External"/><Relationship Id="rId104" Type="http://schemas.openxmlformats.org/officeDocument/2006/relationships/hyperlink" Target="https://pop-charedi.education.gov.il/online-learning/records-stock/science-and-technology/d9/" TargetMode="External"/><Relationship Id="rId125" Type="http://schemas.openxmlformats.org/officeDocument/2006/relationships/hyperlink" Target="https://pop-charedi.education.gov.il/online-learning/records-stock/science-and-technology/d143/" TargetMode="External"/><Relationship Id="rId146" Type="http://schemas.openxmlformats.org/officeDocument/2006/relationships/hyperlink" Target="https://pop-charedi.education.gov.il/online-learning/records-stock/science-and-technology/d69/" TargetMode="External"/><Relationship Id="rId167" Type="http://schemas.openxmlformats.org/officeDocument/2006/relationships/hyperlink" Target="http://www.wildflowers.co.il/hebrew/plantsIndex.asp" TargetMode="External"/><Relationship Id="rId188" Type="http://schemas.openxmlformats.org/officeDocument/2006/relationships/hyperlink" Target="http://cms.education.gov.il/educationcms/applications/mankal/arc/sb6bk5_1_28.htm" TargetMode="External"/><Relationship Id="rId71" Type="http://schemas.openxmlformats.org/officeDocument/2006/relationships/hyperlink" Target="https://pop-charedi.education.gov.il/online-learning/records-stock/science-and-technology/d77/" TargetMode="External"/><Relationship Id="rId92" Type="http://schemas.openxmlformats.org/officeDocument/2006/relationships/hyperlink" Target="https://pop-charedi.education.gov.il/matirials-stock/science/structure-heart/" TargetMode="External"/><Relationship Id="rId213" Type="http://schemas.openxmlformats.org/officeDocument/2006/relationships/hyperlink" Target="https://pop.education.gov.il/tchumey_daat/mada-tehnologia/yesodi/noseem_nilmadim/betihot-mada-tehnologia/" TargetMode="External"/><Relationship Id="rId234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s://pop-charedi.education.gov.il/online-learning/records-stock/science-and-technology/d1/" TargetMode="External"/><Relationship Id="rId40" Type="http://schemas.openxmlformats.org/officeDocument/2006/relationships/hyperlink" Target="https://pop-charedi.education.gov.il/online-learning/records-stock/science-and-technology/d2/" TargetMode="External"/><Relationship Id="rId115" Type="http://schemas.openxmlformats.org/officeDocument/2006/relationships/hyperlink" Target="https://pop-charedi.education.gov.il/matirials-stock/science/energy-types-conversions/" TargetMode="External"/><Relationship Id="rId136" Type="http://schemas.openxmlformats.org/officeDocument/2006/relationships/hyperlink" Target="https://meyda.education.gov.il/files/Mazkirut_Pedagogit/MikzootAzmaeem/meda'im_si_hadsh_bechshmal_mishimat_oryanot_kita_v.pdf" TargetMode="External"/><Relationship Id="rId157" Type="http://schemas.openxmlformats.org/officeDocument/2006/relationships/hyperlink" Target="https://apps.education.gov.il/Mankal/Horaa.aspx?siduri=126" TargetMode="External"/><Relationship Id="rId178" Type="http://schemas.openxmlformats.org/officeDocument/2006/relationships/hyperlink" Target="https://apps.education.gov.il/Mankal/Horaa.aspx?siduri=244" TargetMode="External"/><Relationship Id="rId61" Type="http://schemas.openxmlformats.org/officeDocument/2006/relationships/hyperlink" Target="https://pop-charedi.education.gov.il/online-learning/records-stock/science-and-technology/d77/" TargetMode="External"/><Relationship Id="rId82" Type="http://schemas.openxmlformats.org/officeDocument/2006/relationships/hyperlink" Target="https://pop-charedi.education.gov.il/online-learning/records-stock/science-and-technology/d79/" TargetMode="External"/><Relationship Id="rId199" Type="http://schemas.openxmlformats.org/officeDocument/2006/relationships/hyperlink" Target="http://cms.education.gov.il/educationcms/applications/mankal/arc/sb6bk5_1_28.htm" TargetMode="External"/><Relationship Id="rId203" Type="http://schemas.openxmlformats.org/officeDocument/2006/relationships/hyperlink" Target="https://pop.education.gov.il/tchumey_daat/mada-tehnologia/yesodi/noseem_nilmadim/betihot-mada-tehnologia/" TargetMode="External"/><Relationship Id="rId19" Type="http://schemas.openxmlformats.org/officeDocument/2006/relationships/hyperlink" Target="https://pop.education.gov.il/perceptions-trends/skills/scientific-literacy/" TargetMode="External"/><Relationship Id="rId224" Type="http://schemas.openxmlformats.org/officeDocument/2006/relationships/hyperlink" Target="http://cms.education.gov.il/EducationCMS/Units/Bitachon/Betichut/betichutmaabadot.htm" TargetMode="External"/><Relationship Id="rId30" Type="http://schemas.openxmlformats.org/officeDocument/2006/relationships/hyperlink" Target="https://pop-charedi.education.gov.il/online-learning/records-stock/science-and-technology/d1/" TargetMode="External"/><Relationship Id="rId105" Type="http://schemas.openxmlformats.org/officeDocument/2006/relationships/hyperlink" Target="https://pop-charedi.education.gov.il/online-learning/records-stock/science-and-technology/d9/" TargetMode="External"/><Relationship Id="rId126" Type="http://schemas.openxmlformats.org/officeDocument/2006/relationships/hyperlink" Target="https://pop-charedi.education.gov.il/online-learning/records-stock/science-and-technology/d143/" TargetMode="External"/><Relationship Id="rId147" Type="http://schemas.openxmlformats.org/officeDocument/2006/relationships/hyperlink" Target="https://pop-charedi.education.gov.il/online-learning/records-stock/science-and-technology/d69/" TargetMode="External"/><Relationship Id="rId168" Type="http://schemas.openxmlformats.org/officeDocument/2006/relationships/hyperlink" Target="http://www.wildflowers.co.il/hebrew/plantsIndex.asp" TargetMode="External"/><Relationship Id="rId51" Type="http://schemas.openxmlformats.org/officeDocument/2006/relationships/hyperlink" Target="https://pop-charedi.education.gov.il/matirials-stock/science/climate-change-learning-through-play/" TargetMode="External"/><Relationship Id="rId72" Type="http://schemas.openxmlformats.org/officeDocument/2006/relationships/hyperlink" Target="https://pop-charedi.education.gov.il/online-learning/records-stock/science-and-technology/d77/" TargetMode="External"/><Relationship Id="rId93" Type="http://schemas.openxmlformats.org/officeDocument/2006/relationships/hyperlink" Target="https://pop-charedi.education.gov.il/matirials-stock/science/structure-heart/" TargetMode="External"/><Relationship Id="rId189" Type="http://schemas.openxmlformats.org/officeDocument/2006/relationships/hyperlink" Target="http://cms.education.gov.il/educationcms/applications/mankal/arc/sb6bk5_1_28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op.education.gov.il/tchumey_daat/mada-tehnologia/yesodi/noseem_nilmadim/betihot-mada-tehnologia/" TargetMode="External"/><Relationship Id="rId235" Type="http://schemas.openxmlformats.org/officeDocument/2006/relationships/header" Target="header3.xml"/><Relationship Id="rId116" Type="http://schemas.openxmlformats.org/officeDocument/2006/relationships/hyperlink" Target="https://pop-charedi.education.gov.il/matirials-stock/science/energy-types-conversions/" TargetMode="External"/><Relationship Id="rId137" Type="http://schemas.openxmlformats.org/officeDocument/2006/relationships/hyperlink" Target="https://meyda.education.gov.il/files/Mazkirut_Pedagogit/MikzootAzmaeem/meda'im_shrifa_bi'arot_ha'amzons_kita_v.pdf" TargetMode="External"/><Relationship Id="rId158" Type="http://schemas.openxmlformats.org/officeDocument/2006/relationships/hyperlink" Target="https://apps.education.gov.il/Mankal/Horaa.aspx?siduri=126" TargetMode="External"/><Relationship Id="rId20" Type="http://schemas.openxmlformats.org/officeDocument/2006/relationships/hyperlink" Target="https://pop.education.gov.il/perceptions-trends/skills/scientific-literacy/" TargetMode="External"/><Relationship Id="rId41" Type="http://schemas.openxmlformats.org/officeDocument/2006/relationships/hyperlink" Target="https://pop-charedi.education.gov.il/matirials-stock/science/interactions-existential-relations-between-creatures-nature/" TargetMode="External"/><Relationship Id="rId62" Type="http://schemas.openxmlformats.org/officeDocument/2006/relationships/hyperlink" Target="https://pop-charedi.education.gov.il/online-learning/records-stock/science-and-technology/d77/" TargetMode="External"/><Relationship Id="rId83" Type="http://schemas.openxmlformats.org/officeDocument/2006/relationships/hyperlink" Target="https://pop-charedi.education.gov.il/online-learning/records-stock/science-and-technology/d79/" TargetMode="External"/><Relationship Id="rId179" Type="http://schemas.openxmlformats.org/officeDocument/2006/relationships/hyperlink" Target="https://apps.education.gov.il/Mankal/Horaa.aspx?siduri=24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9600</Words>
  <Characters>48003</Characters>
  <Application>Microsoft Office Word</Application>
  <DocSecurity>0</DocSecurity>
  <Lines>400</Lines>
  <Paragraphs>114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רחל ברויאר</cp:lastModifiedBy>
  <cp:revision>2</cp:revision>
  <cp:lastPrinted>2024-06-27T07:29:00Z</cp:lastPrinted>
  <dcterms:created xsi:type="dcterms:W3CDTF">2025-08-20T09:13:00Z</dcterms:created>
  <dcterms:modified xsi:type="dcterms:W3CDTF">2025-08-20T09:13:00Z</dcterms:modified>
</cp:coreProperties>
</file>