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B887" w14:textId="77777777" w:rsidR="00D74456" w:rsidRDefault="00933891">
      <w:pPr>
        <w:spacing w:after="0" w:line="360" w:lineRule="auto"/>
        <w:jc w:val="center"/>
        <w:rPr>
          <w:rFonts w:ascii="David" w:eastAsia="David" w:hAnsi="David" w:cs="David"/>
          <w:b/>
          <w:sz w:val="32"/>
          <w:szCs w:val="32"/>
        </w:rPr>
      </w:pPr>
      <w:r>
        <w:rPr>
          <w:rFonts w:ascii="David" w:eastAsia="David" w:hAnsi="David" w:cs="David"/>
          <w:b/>
          <w:sz w:val="32"/>
          <w:szCs w:val="32"/>
          <w:rtl/>
        </w:rPr>
        <w:t>מיקוד הלמידה במדע וטכנולוגיה ביסודי - תשפ"ה</w:t>
      </w:r>
    </w:p>
    <w:p w14:paraId="1FFABF54" w14:textId="77777777" w:rsidR="00D74456" w:rsidRDefault="00933891">
      <w:pPr>
        <w:spacing w:after="0" w:line="360" w:lineRule="auto"/>
        <w:jc w:val="left"/>
        <w:rPr>
          <w:rFonts w:ascii="David" w:eastAsia="David" w:hAnsi="David" w:cs="David"/>
          <w:sz w:val="24"/>
          <w:szCs w:val="24"/>
        </w:rPr>
      </w:pPr>
      <w:r>
        <w:rPr>
          <w:rFonts w:ascii="David" w:eastAsia="David" w:hAnsi="David" w:cs="David"/>
          <w:sz w:val="24"/>
          <w:szCs w:val="24"/>
          <w:rtl/>
        </w:rPr>
        <w:t>מפרט התכנים לשנת תשפ"ה דומה למפרט התכנים שפורסם בשנים האחרונות. נעשו שינויים קלים לאור הערות ולאור עדכונים במשאבי הוראה-למידה והערכה שפורסמו במהלך השנה. יחד עם זאת ברצוננו לחזור ולהדגיש כמה היבטים בתכנון ההוראה:</w:t>
      </w:r>
    </w:p>
    <w:p w14:paraId="718ABA67" w14:textId="77777777" w:rsidR="00D74456" w:rsidRDefault="00933891">
      <w:pPr>
        <w:numPr>
          <w:ilvl w:val="0"/>
          <w:numId w:val="33"/>
        </w:numPr>
        <w:spacing w:after="0" w:line="360" w:lineRule="auto"/>
        <w:ind w:left="360"/>
        <w:jc w:val="left"/>
        <w:rPr>
          <w:rFonts w:ascii="David" w:eastAsia="David" w:hAnsi="David" w:cs="David"/>
          <w:b/>
          <w:sz w:val="24"/>
          <w:szCs w:val="24"/>
        </w:rPr>
      </w:pPr>
      <w:r>
        <w:rPr>
          <w:rFonts w:ascii="David" w:eastAsia="David" w:hAnsi="David" w:cs="David"/>
          <w:b/>
          <w:sz w:val="24"/>
          <w:szCs w:val="24"/>
          <w:rtl/>
        </w:rPr>
        <w:t>גמישות בארגון הלמידה</w:t>
      </w:r>
    </w:p>
    <w:p w14:paraId="721DE6CB" w14:textId="77777777" w:rsidR="00D74456" w:rsidRDefault="00933891">
      <w:pPr>
        <w:spacing w:after="0" w:line="360" w:lineRule="auto"/>
        <w:ind w:left="360"/>
        <w:jc w:val="left"/>
        <w:rPr>
          <w:rFonts w:ascii="David" w:eastAsia="David" w:hAnsi="David" w:cs="David"/>
          <w:b/>
          <w:sz w:val="24"/>
          <w:szCs w:val="24"/>
        </w:rPr>
      </w:pPr>
      <w:r>
        <w:rPr>
          <w:rFonts w:ascii="David" w:eastAsia="David" w:hAnsi="David" w:cs="David"/>
          <w:sz w:val="24"/>
          <w:szCs w:val="24"/>
          <w:rtl/>
        </w:rPr>
        <w:t>חובה ללמד 80 אחוז ממפרטי התוכן של תוכנית הלימודים. 20 אחוז הנותרים נתונים לבחירת המורה: בחירה מתוך מפרטי תוכן המסומנים בתכלת בתוכנית הלימודים (ראו הסבר בהמשך) או בחירה בנושאים הקרובים לליבו של המורה שאינם כלולים בתוכנית הלימודים.</w:t>
      </w:r>
    </w:p>
    <w:p w14:paraId="002BF0D0" w14:textId="77777777" w:rsidR="00D74456" w:rsidRDefault="00933891">
      <w:pPr>
        <w:numPr>
          <w:ilvl w:val="0"/>
          <w:numId w:val="33"/>
        </w:numPr>
        <w:spacing w:after="0" w:line="360" w:lineRule="auto"/>
        <w:ind w:left="360"/>
        <w:jc w:val="left"/>
        <w:rPr>
          <w:rFonts w:ascii="David" w:eastAsia="David" w:hAnsi="David" w:cs="David"/>
          <w:b/>
          <w:sz w:val="24"/>
          <w:szCs w:val="24"/>
        </w:rPr>
      </w:pPr>
      <w:r>
        <w:rPr>
          <w:rFonts w:ascii="David" w:eastAsia="David" w:hAnsi="David" w:cs="David"/>
          <w:b/>
          <w:sz w:val="24"/>
          <w:szCs w:val="24"/>
          <w:rtl/>
        </w:rPr>
        <w:t>תכנים</w:t>
      </w:r>
    </w:p>
    <w:p w14:paraId="30C200CE" w14:textId="77777777" w:rsidR="00D74456" w:rsidRDefault="00933891">
      <w:pPr>
        <w:numPr>
          <w:ilvl w:val="0"/>
          <w:numId w:val="34"/>
        </w:numPr>
        <w:pBdr>
          <w:top w:val="nil"/>
          <w:left w:val="nil"/>
          <w:bottom w:val="nil"/>
          <w:right w:val="nil"/>
          <w:between w:val="nil"/>
        </w:pBdr>
        <w:spacing w:after="0" w:line="360" w:lineRule="auto"/>
        <w:ind w:left="360"/>
        <w:jc w:val="left"/>
        <w:rPr>
          <w:rFonts w:ascii="David" w:eastAsia="David" w:hAnsi="David" w:cs="David"/>
          <w:sz w:val="24"/>
          <w:szCs w:val="24"/>
        </w:rPr>
      </w:pPr>
      <w:r>
        <w:rPr>
          <w:rFonts w:ascii="David" w:eastAsia="David" w:hAnsi="David" w:cs="David"/>
          <w:b/>
          <w:sz w:val="24"/>
          <w:szCs w:val="24"/>
          <w:rtl/>
        </w:rPr>
        <w:t>תכנים שיש ללמדם</w:t>
      </w:r>
      <w:r>
        <w:rPr>
          <w:rFonts w:ascii="David" w:eastAsia="David" w:hAnsi="David" w:cs="David"/>
          <w:sz w:val="24"/>
          <w:szCs w:val="24"/>
        </w:rPr>
        <w:t xml:space="preserve"> </w:t>
      </w:r>
      <w:r>
        <w:rPr>
          <w:rFonts w:ascii="David" w:eastAsia="David" w:hAnsi="David" w:cs="David"/>
          <w:b/>
          <w:color w:val="365F91"/>
          <w:sz w:val="24"/>
          <w:szCs w:val="24"/>
          <w:rtl/>
        </w:rPr>
        <w:t>ברמה בסיסית (חובה).</w:t>
      </w:r>
      <w:r>
        <w:rPr>
          <w:rFonts w:ascii="David" w:eastAsia="David" w:hAnsi="David" w:cs="David"/>
          <w:color w:val="365F91"/>
          <w:sz w:val="24"/>
          <w:szCs w:val="24"/>
        </w:rPr>
        <w:t xml:space="preserve">  </w:t>
      </w:r>
      <w:r>
        <w:rPr>
          <w:rFonts w:ascii="David" w:eastAsia="David" w:hAnsi="David" w:cs="David"/>
          <w:sz w:val="24"/>
          <w:szCs w:val="24"/>
          <w:rtl/>
        </w:rPr>
        <w:t xml:space="preserve">ברמה זו נכללו תכנים שחלקם נלמדים באופן ספיראלי ושלהבנה שלהם נדרשת חשיבה שמשקפת התייחסות לידע ולהבנה בסיסית. תכנים אלו מופיעים בטבלת מיקוד הלמידה שבהמשך </w:t>
      </w:r>
      <w:r>
        <w:rPr>
          <w:rFonts w:ascii="David" w:eastAsia="David" w:hAnsi="David" w:cs="David"/>
          <w:b/>
          <w:color w:val="1F497D"/>
          <w:sz w:val="24"/>
          <w:szCs w:val="24"/>
          <w:rtl/>
        </w:rPr>
        <w:t>בצבע כחול</w:t>
      </w:r>
      <w:r>
        <w:rPr>
          <w:rFonts w:ascii="David" w:eastAsia="David" w:hAnsi="David" w:cs="David"/>
          <w:b/>
          <w:sz w:val="24"/>
          <w:szCs w:val="24"/>
        </w:rPr>
        <w:t>.</w:t>
      </w:r>
    </w:p>
    <w:p w14:paraId="1DA59CE1" w14:textId="77777777" w:rsidR="00D74456" w:rsidRDefault="00933891">
      <w:pPr>
        <w:numPr>
          <w:ilvl w:val="0"/>
          <w:numId w:val="34"/>
        </w:numPr>
        <w:pBdr>
          <w:top w:val="nil"/>
          <w:left w:val="nil"/>
          <w:bottom w:val="nil"/>
          <w:right w:val="nil"/>
          <w:between w:val="nil"/>
        </w:pBdr>
        <w:spacing w:after="0" w:line="360" w:lineRule="auto"/>
        <w:ind w:left="360"/>
        <w:jc w:val="left"/>
        <w:rPr>
          <w:rFonts w:ascii="David" w:eastAsia="David" w:hAnsi="David" w:cs="David"/>
          <w:sz w:val="24"/>
          <w:szCs w:val="24"/>
        </w:rPr>
      </w:pPr>
      <w:r>
        <w:rPr>
          <w:rFonts w:ascii="David" w:eastAsia="David" w:hAnsi="David" w:cs="David"/>
          <w:b/>
          <w:sz w:val="24"/>
          <w:szCs w:val="24"/>
          <w:rtl/>
        </w:rPr>
        <w:t>תכנים שיש ללמדם</w:t>
      </w:r>
      <w:r>
        <w:rPr>
          <w:rFonts w:ascii="David" w:eastAsia="David" w:hAnsi="David" w:cs="David"/>
          <w:sz w:val="24"/>
          <w:szCs w:val="24"/>
        </w:rPr>
        <w:t xml:space="preserve"> </w:t>
      </w:r>
      <w:r>
        <w:rPr>
          <w:rFonts w:ascii="David" w:eastAsia="David" w:hAnsi="David" w:cs="David"/>
          <w:b/>
          <w:color w:val="984806"/>
          <w:sz w:val="24"/>
          <w:szCs w:val="24"/>
          <w:rtl/>
        </w:rPr>
        <w:t>ברמה מעמיקה (חובה).</w:t>
      </w:r>
      <w:r>
        <w:rPr>
          <w:rFonts w:ascii="David" w:eastAsia="David" w:hAnsi="David" w:cs="David"/>
          <w:color w:val="984806"/>
          <w:sz w:val="24"/>
          <w:szCs w:val="24"/>
        </w:rPr>
        <w:t xml:space="preserve">  </w:t>
      </w:r>
      <w:r>
        <w:rPr>
          <w:rFonts w:ascii="David" w:eastAsia="David" w:hAnsi="David" w:cs="David"/>
          <w:sz w:val="24"/>
          <w:szCs w:val="24"/>
          <w:rtl/>
        </w:rPr>
        <w:t xml:space="preserve">ברמה זו נכללו תכנים שמהווים בסיס ידע חיוני לנושאים אחרים, שהיקפם רחב או שלהבנה שלהם נדרשת יכולת הפשטה ולכן נדרשת להוראתם הקצאת שעות רבה יותר. תכנים אלו מופיעים בטבלת מיקוד הלמידה שבהמשך </w:t>
      </w:r>
      <w:r>
        <w:rPr>
          <w:rFonts w:ascii="David" w:eastAsia="David" w:hAnsi="David" w:cs="David"/>
          <w:b/>
          <w:color w:val="984806"/>
          <w:sz w:val="24"/>
          <w:szCs w:val="24"/>
          <w:rtl/>
        </w:rPr>
        <w:t>בצבע חום.</w:t>
      </w:r>
    </w:p>
    <w:p w14:paraId="758034E2" w14:textId="77777777" w:rsidR="00D74456" w:rsidRDefault="00933891">
      <w:pPr>
        <w:numPr>
          <w:ilvl w:val="0"/>
          <w:numId w:val="34"/>
        </w:numPr>
        <w:pBdr>
          <w:top w:val="nil"/>
          <w:left w:val="nil"/>
          <w:bottom w:val="nil"/>
          <w:right w:val="nil"/>
          <w:between w:val="nil"/>
        </w:pBdr>
        <w:spacing w:after="0" w:line="360" w:lineRule="auto"/>
        <w:ind w:left="360"/>
        <w:jc w:val="left"/>
        <w:rPr>
          <w:rFonts w:ascii="David" w:eastAsia="David" w:hAnsi="David" w:cs="David"/>
          <w:sz w:val="24"/>
          <w:szCs w:val="24"/>
        </w:rPr>
      </w:pPr>
      <w:r>
        <w:rPr>
          <w:rFonts w:ascii="David" w:eastAsia="David" w:hAnsi="David" w:cs="David"/>
          <w:b/>
          <w:sz w:val="24"/>
          <w:szCs w:val="24"/>
          <w:rtl/>
        </w:rPr>
        <w:t xml:space="preserve">תכני </w:t>
      </w:r>
      <w:r>
        <w:rPr>
          <w:rFonts w:ascii="David" w:eastAsia="David" w:hAnsi="David" w:cs="David"/>
          <w:b/>
          <w:color w:val="00B0F0"/>
          <w:sz w:val="24"/>
          <w:szCs w:val="24"/>
          <w:rtl/>
        </w:rPr>
        <w:t>רשות.</w:t>
      </w:r>
      <w:r>
        <w:rPr>
          <w:rFonts w:ascii="David" w:eastAsia="David" w:hAnsi="David" w:cs="David"/>
          <w:sz w:val="24"/>
          <w:szCs w:val="24"/>
          <w:rtl/>
        </w:rPr>
        <w:t xml:space="preserve">  בקבוצה זו נכללים  תכנים בהיקף של כ-20% מתוכנית הלימודים. תכנים אלו מופיעים בטבלת מיקוד הלמידה שבהמשך ובמפרטי התוכן של כל שכבת גיל </w:t>
      </w:r>
      <w:r>
        <w:rPr>
          <w:rFonts w:ascii="David" w:eastAsia="David" w:hAnsi="David" w:cs="David"/>
          <w:b/>
          <w:color w:val="00B0F0"/>
          <w:sz w:val="24"/>
          <w:szCs w:val="24"/>
          <w:rtl/>
        </w:rPr>
        <w:t>בצבע תכלת</w:t>
      </w:r>
      <w:r>
        <w:rPr>
          <w:rFonts w:ascii="David" w:eastAsia="David" w:hAnsi="David" w:cs="David"/>
          <w:b/>
          <w:color w:val="1F497D"/>
          <w:sz w:val="24"/>
          <w:szCs w:val="24"/>
        </w:rPr>
        <w:t>.</w:t>
      </w:r>
    </w:p>
    <w:p w14:paraId="5279B770" w14:textId="77777777" w:rsidR="00D74456" w:rsidRDefault="00933891">
      <w:pPr>
        <w:numPr>
          <w:ilvl w:val="0"/>
          <w:numId w:val="33"/>
        </w:numPr>
        <w:spacing w:after="0" w:line="360" w:lineRule="auto"/>
        <w:ind w:left="360"/>
        <w:jc w:val="left"/>
        <w:rPr>
          <w:rFonts w:ascii="David" w:eastAsia="David" w:hAnsi="David" w:cs="David"/>
          <w:b/>
          <w:sz w:val="24"/>
          <w:szCs w:val="24"/>
        </w:rPr>
      </w:pPr>
      <w:r>
        <w:rPr>
          <w:rFonts w:ascii="David" w:eastAsia="David" w:hAnsi="David" w:cs="David"/>
          <w:b/>
          <w:sz w:val="24"/>
          <w:szCs w:val="24"/>
          <w:rtl/>
        </w:rPr>
        <w:t xml:space="preserve">מיומנויות בדגש אוריינות מדעית </w:t>
      </w:r>
    </w:p>
    <w:p w14:paraId="227F2EE9" w14:textId="77777777" w:rsidR="00D74456" w:rsidRDefault="00933891">
      <w:pPr>
        <w:spacing w:after="0" w:line="360" w:lineRule="auto"/>
        <w:ind w:left="360"/>
        <w:jc w:val="left"/>
        <w:rPr>
          <w:rFonts w:ascii="David" w:eastAsia="David" w:hAnsi="David" w:cs="David"/>
          <w:sz w:val="24"/>
          <w:szCs w:val="24"/>
        </w:rPr>
      </w:pPr>
      <w:r>
        <w:rPr>
          <w:rFonts w:ascii="David" w:eastAsia="David" w:hAnsi="David" w:cs="David"/>
          <w:sz w:val="24"/>
          <w:szCs w:val="24"/>
          <w:rtl/>
        </w:rPr>
        <w:t xml:space="preserve">נעשה מיפוי מחודש של הפעילויות על פי </w:t>
      </w:r>
      <w:hyperlink r:id="rId8">
        <w:r>
          <w:rPr>
            <w:rFonts w:ascii="David" w:eastAsia="David" w:hAnsi="David" w:cs="David"/>
            <w:color w:val="0000FF"/>
            <w:sz w:val="24"/>
            <w:szCs w:val="24"/>
            <w:u w:val="single"/>
            <w:rtl/>
          </w:rPr>
          <w:t>מסמך</w:t>
        </w:r>
      </w:hyperlink>
      <w:hyperlink r:id="rId9">
        <w:r>
          <w:rPr>
            <w:rFonts w:ascii="David" w:eastAsia="David" w:hAnsi="David" w:cs="David"/>
            <w:color w:val="0000FF"/>
            <w:sz w:val="24"/>
            <w:szCs w:val="24"/>
            <w:u w:val="single"/>
            <w:rtl/>
          </w:rPr>
          <w:t xml:space="preserve"> </w:t>
        </w:r>
      </w:hyperlink>
      <w:hyperlink r:id="rId10">
        <w:r>
          <w:rPr>
            <w:rFonts w:ascii="David" w:eastAsia="David" w:hAnsi="David" w:cs="David"/>
            <w:color w:val="0000FF"/>
            <w:sz w:val="24"/>
            <w:szCs w:val="24"/>
            <w:u w:val="single"/>
            <w:rtl/>
          </w:rPr>
          <w:t>המדיניות</w:t>
        </w:r>
      </w:hyperlink>
      <w:hyperlink r:id="rId11">
        <w:r>
          <w:rPr>
            <w:rFonts w:ascii="David" w:eastAsia="David" w:hAnsi="David" w:cs="David"/>
            <w:color w:val="0000FF"/>
            <w:sz w:val="24"/>
            <w:szCs w:val="24"/>
            <w:u w:val="single"/>
            <w:rtl/>
          </w:rPr>
          <w:t xml:space="preserve"> </w:t>
        </w:r>
      </w:hyperlink>
      <w:hyperlink r:id="rId12">
        <w:r>
          <w:rPr>
            <w:rFonts w:ascii="David" w:eastAsia="David" w:hAnsi="David" w:cs="David"/>
            <w:color w:val="0000FF"/>
            <w:sz w:val="24"/>
            <w:szCs w:val="24"/>
            <w:u w:val="single"/>
            <w:rtl/>
          </w:rPr>
          <w:t>הפדגוגית</w:t>
        </w:r>
      </w:hyperlink>
      <w:hyperlink r:id="rId13">
        <w:r>
          <w:rPr>
            <w:rFonts w:ascii="David" w:eastAsia="David" w:hAnsi="David" w:cs="David"/>
            <w:color w:val="0000FF"/>
            <w:sz w:val="24"/>
            <w:szCs w:val="24"/>
            <w:u w:val="single"/>
            <w:rtl/>
          </w:rPr>
          <w:t xml:space="preserve"> </w:t>
        </w:r>
      </w:hyperlink>
      <w:hyperlink r:id="rId14">
        <w:r>
          <w:rPr>
            <w:rFonts w:ascii="David" w:eastAsia="David" w:hAnsi="David" w:cs="David"/>
            <w:color w:val="0000FF"/>
            <w:sz w:val="24"/>
            <w:szCs w:val="24"/>
            <w:u w:val="single"/>
            <w:rtl/>
          </w:rPr>
          <w:t>הלאומית</w:t>
        </w:r>
      </w:hyperlink>
      <w:hyperlink r:id="rId15">
        <w:r>
          <w:rPr>
            <w:rFonts w:ascii="David" w:eastAsia="David" w:hAnsi="David" w:cs="David"/>
            <w:color w:val="0000FF"/>
            <w:sz w:val="24"/>
            <w:szCs w:val="24"/>
            <w:u w:val="single"/>
            <w:rtl/>
          </w:rPr>
          <w:t xml:space="preserve"> - </w:t>
        </w:r>
      </w:hyperlink>
      <w:hyperlink r:id="rId16">
        <w:r>
          <w:rPr>
            <w:rFonts w:ascii="David" w:eastAsia="David" w:hAnsi="David" w:cs="David"/>
            <w:color w:val="0000FF"/>
            <w:sz w:val="24"/>
            <w:szCs w:val="24"/>
            <w:u w:val="single"/>
            <w:rtl/>
          </w:rPr>
          <w:t>דמות</w:t>
        </w:r>
      </w:hyperlink>
      <w:hyperlink r:id="rId17">
        <w:r>
          <w:rPr>
            <w:rFonts w:ascii="David" w:eastAsia="David" w:hAnsi="David" w:cs="David"/>
            <w:color w:val="0000FF"/>
            <w:sz w:val="24"/>
            <w:szCs w:val="24"/>
            <w:u w:val="single"/>
            <w:rtl/>
          </w:rPr>
          <w:t xml:space="preserve"> </w:t>
        </w:r>
      </w:hyperlink>
      <w:hyperlink r:id="rId18">
        <w:r>
          <w:rPr>
            <w:rFonts w:ascii="David" w:eastAsia="David" w:hAnsi="David" w:cs="David"/>
            <w:color w:val="0000FF"/>
            <w:sz w:val="24"/>
            <w:szCs w:val="24"/>
            <w:u w:val="single"/>
            <w:rtl/>
          </w:rPr>
          <w:t>הבוגרת</w:t>
        </w:r>
      </w:hyperlink>
      <w:hyperlink r:id="rId19">
        <w:r>
          <w:rPr>
            <w:rFonts w:ascii="David" w:eastAsia="David" w:hAnsi="David" w:cs="David"/>
            <w:color w:val="0000FF"/>
            <w:sz w:val="24"/>
            <w:szCs w:val="24"/>
            <w:u w:val="single"/>
            <w:rtl/>
          </w:rPr>
          <w:t xml:space="preserve"> </w:t>
        </w:r>
      </w:hyperlink>
      <w:hyperlink r:id="rId20">
        <w:r>
          <w:rPr>
            <w:rFonts w:ascii="David" w:eastAsia="David" w:hAnsi="David" w:cs="David"/>
            <w:color w:val="0000FF"/>
            <w:sz w:val="24"/>
            <w:szCs w:val="24"/>
            <w:u w:val="single"/>
            <w:rtl/>
          </w:rPr>
          <w:t>והבוגר</w:t>
        </w:r>
      </w:hyperlink>
      <w:hyperlink r:id="rId21">
        <w:r>
          <w:rPr>
            <w:rFonts w:ascii="David" w:eastAsia="David" w:hAnsi="David" w:cs="David"/>
            <w:color w:val="0000FF"/>
            <w:sz w:val="24"/>
            <w:szCs w:val="24"/>
            <w:u w:val="single"/>
            <w:rtl/>
          </w:rPr>
          <w:t xml:space="preserve"> - </w:t>
        </w:r>
      </w:hyperlink>
      <w:hyperlink r:id="rId22">
        <w:r>
          <w:rPr>
            <w:rFonts w:ascii="David" w:eastAsia="David" w:hAnsi="David" w:cs="David"/>
            <w:color w:val="0000FF"/>
            <w:sz w:val="24"/>
            <w:szCs w:val="24"/>
            <w:u w:val="single"/>
            <w:rtl/>
          </w:rPr>
          <w:t>מיומנויות</w:t>
        </w:r>
      </w:hyperlink>
      <w:r>
        <w:rPr>
          <w:rFonts w:ascii="David" w:eastAsia="David" w:hAnsi="David" w:cs="David"/>
          <w:sz w:val="24"/>
          <w:szCs w:val="24"/>
          <w:rtl/>
        </w:rPr>
        <w:t xml:space="preserve">, בדגש אוריינות מדעית. ראו טבלת אוריינות מדעית שבהמשך.   </w:t>
      </w:r>
    </w:p>
    <w:p w14:paraId="043777B7" w14:textId="77777777" w:rsidR="00D74456" w:rsidRDefault="00933891">
      <w:pPr>
        <w:spacing w:after="0" w:line="360" w:lineRule="auto"/>
        <w:ind w:left="360"/>
        <w:jc w:val="left"/>
        <w:rPr>
          <w:rFonts w:ascii="David" w:eastAsia="David" w:hAnsi="David" w:cs="David"/>
          <w:sz w:val="24"/>
          <w:szCs w:val="24"/>
        </w:rPr>
      </w:pPr>
      <w:r>
        <w:rPr>
          <w:rFonts w:ascii="David" w:eastAsia="David" w:hAnsi="David" w:cs="David"/>
          <w:b/>
          <w:sz w:val="24"/>
          <w:szCs w:val="24"/>
          <w:rtl/>
        </w:rPr>
        <w:t xml:space="preserve">שימו לב:  </w:t>
      </w:r>
      <w:r>
        <w:rPr>
          <w:rFonts w:ascii="David" w:eastAsia="David" w:hAnsi="David" w:cs="David"/>
          <w:sz w:val="24"/>
          <w:szCs w:val="24"/>
          <w:rtl/>
        </w:rPr>
        <w:t xml:space="preserve">הוראה מפורשת של מיומנויות יכולה להיעשות בשילוב עם כל אחד מהנושאים שבתוכנית הלימודים על פי שיקול הדעת של המורה. המלצות לשילוב מופיעות בטבלאות מפרטי התוכן ומסומנות בסמליל             </w:t>
      </w:r>
      <w:r>
        <w:rPr>
          <w:noProof/>
        </w:rPr>
        <w:drawing>
          <wp:anchor distT="0" distB="0" distL="114300" distR="114300" simplePos="0" relativeHeight="251658240" behindDoc="0" locked="0" layoutInCell="1" hidden="0" allowOverlap="1" wp14:anchorId="1736C73F" wp14:editId="2B868C23">
            <wp:simplePos x="0" y="0"/>
            <wp:positionH relativeFrom="column">
              <wp:posOffset>5572857</wp:posOffset>
            </wp:positionH>
            <wp:positionV relativeFrom="paragraph">
              <wp:posOffset>150691</wp:posOffset>
            </wp:positionV>
            <wp:extent cx="267970" cy="271780"/>
            <wp:effectExtent l="0" t="0" r="0" b="0"/>
            <wp:wrapNone/>
            <wp:docPr id="734574472" name="image4.png" descr="×ª××× × ×§×©××¨×"/>
            <wp:cNvGraphicFramePr/>
            <a:graphic xmlns:a="http://schemas.openxmlformats.org/drawingml/2006/main">
              <a:graphicData uri="http://schemas.openxmlformats.org/drawingml/2006/picture">
                <pic:pic xmlns:pic="http://schemas.openxmlformats.org/drawingml/2006/picture">
                  <pic:nvPicPr>
                    <pic:cNvPr id="0" name="image4.png" descr="×ª××× × ×§×©××¨×"/>
                    <pic:cNvPicPr preferRelativeResize="0"/>
                  </pic:nvPicPr>
                  <pic:blipFill>
                    <a:blip r:embed="rId23"/>
                    <a:srcRect b="8050"/>
                    <a:stretch>
                      <a:fillRect/>
                    </a:stretch>
                  </pic:blipFill>
                  <pic:spPr>
                    <a:xfrm>
                      <a:off x="0" y="0"/>
                      <a:ext cx="267970" cy="271780"/>
                    </a:xfrm>
                    <a:prstGeom prst="rect">
                      <a:avLst/>
                    </a:prstGeom>
                    <a:ln/>
                  </pic:spPr>
                </pic:pic>
              </a:graphicData>
            </a:graphic>
          </wp:anchor>
        </w:drawing>
      </w:r>
    </w:p>
    <w:p w14:paraId="5EF85D81" w14:textId="77777777" w:rsidR="00D74456" w:rsidRDefault="00933891">
      <w:pPr>
        <w:numPr>
          <w:ilvl w:val="0"/>
          <w:numId w:val="33"/>
        </w:numPr>
        <w:spacing w:after="0" w:line="360" w:lineRule="auto"/>
        <w:ind w:left="360"/>
        <w:jc w:val="left"/>
        <w:rPr>
          <w:rFonts w:ascii="David" w:eastAsia="David" w:hAnsi="David" w:cs="David"/>
          <w:b/>
          <w:sz w:val="24"/>
          <w:szCs w:val="24"/>
          <w:u w:val="single"/>
        </w:rPr>
      </w:pPr>
      <w:r>
        <w:rPr>
          <w:rFonts w:ascii="David" w:eastAsia="David" w:hAnsi="David" w:cs="David"/>
          <w:b/>
          <w:sz w:val="24"/>
          <w:szCs w:val="24"/>
          <w:rtl/>
        </w:rPr>
        <w:t>תהליכי חקר ופתרון בעיות</w:t>
      </w:r>
      <w:r>
        <w:rPr>
          <w:rFonts w:ascii="David" w:eastAsia="David" w:hAnsi="David" w:cs="David"/>
          <w:sz w:val="24"/>
          <w:szCs w:val="24"/>
          <w:rtl/>
        </w:rPr>
        <w:t xml:space="preserve"> ישולבו במהלך הוראת התכנים בכל אחת משכבות הגיל בהתאם להמלצות המופיעות בתוכנית הלימודים ועל פי שיקול הדעת של המורה. </w:t>
      </w:r>
    </w:p>
    <w:p w14:paraId="7927F647" w14:textId="77777777" w:rsidR="00D74456" w:rsidRDefault="00933891">
      <w:pPr>
        <w:numPr>
          <w:ilvl w:val="0"/>
          <w:numId w:val="33"/>
        </w:numPr>
        <w:spacing w:after="0" w:line="360" w:lineRule="auto"/>
        <w:ind w:left="360"/>
        <w:jc w:val="left"/>
        <w:rPr>
          <w:rFonts w:ascii="David" w:eastAsia="David" w:hAnsi="David" w:cs="David"/>
          <w:sz w:val="24"/>
          <w:szCs w:val="24"/>
        </w:rPr>
      </w:pPr>
      <w:r>
        <w:rPr>
          <w:rFonts w:ascii="David" w:eastAsia="David" w:hAnsi="David" w:cs="David"/>
          <w:b/>
          <w:sz w:val="24"/>
          <w:szCs w:val="24"/>
          <w:rtl/>
        </w:rPr>
        <w:t>שינוי אקלים</w:t>
      </w:r>
      <w:r>
        <w:rPr>
          <w:rFonts w:ascii="David" w:eastAsia="David" w:hAnsi="David" w:cs="David"/>
          <w:sz w:val="24"/>
          <w:szCs w:val="24"/>
          <w:rtl/>
        </w:rPr>
        <w:t xml:space="preserve">: לנוכח המשך המגמות של </w:t>
      </w:r>
      <w:r>
        <w:rPr>
          <w:rFonts w:ascii="David" w:eastAsia="David" w:hAnsi="David" w:cs="David"/>
          <w:b/>
          <w:sz w:val="24"/>
          <w:szCs w:val="24"/>
          <w:rtl/>
        </w:rPr>
        <w:t>שינוי האקלים,</w:t>
      </w:r>
      <w:r>
        <w:rPr>
          <w:rFonts w:ascii="David" w:eastAsia="David" w:hAnsi="David" w:cs="David"/>
          <w:sz w:val="24"/>
          <w:szCs w:val="24"/>
          <w:rtl/>
        </w:rPr>
        <w:t xml:space="preserve"> גם השנה נמשיך לשלב את הנושא שינוי אקלים במפרטי התוכן בהקשרים רלוונטיים. תכנים אלו סומנו בטבלת מיקוד הלמידה שבהמשך ובציוני הדרך </w:t>
      </w:r>
      <w:r>
        <w:rPr>
          <w:rFonts w:ascii="David" w:eastAsia="David" w:hAnsi="David" w:cs="David"/>
          <w:sz w:val="24"/>
          <w:szCs w:val="24"/>
          <w:highlight w:val="yellow"/>
          <w:rtl/>
        </w:rPr>
        <w:t>בצבע צהוב</w:t>
      </w:r>
      <w:r>
        <w:rPr>
          <w:rFonts w:ascii="David" w:eastAsia="David" w:hAnsi="David" w:cs="David"/>
          <w:sz w:val="24"/>
          <w:szCs w:val="24"/>
          <w:rtl/>
        </w:rPr>
        <w:t xml:space="preserve">. במהלך הוראת הנושא בצד פיתוח הבנה, מיומנויות וחוסן רגשי חשוב לעודד </w:t>
      </w:r>
      <w:r>
        <w:rPr>
          <w:rFonts w:ascii="David" w:eastAsia="David" w:hAnsi="David" w:cs="David"/>
          <w:b/>
          <w:sz w:val="24"/>
          <w:szCs w:val="24"/>
          <w:rtl/>
        </w:rPr>
        <w:t>מעורבות</w:t>
      </w:r>
      <w:r>
        <w:rPr>
          <w:rFonts w:ascii="David" w:eastAsia="David" w:hAnsi="David" w:cs="David"/>
          <w:sz w:val="24"/>
          <w:szCs w:val="24"/>
          <w:rtl/>
        </w:rPr>
        <w:t xml:space="preserve"> של תלמידים לפעולה להפחתת הפגיעה במערכות כדור הארץ. לימוד הנושא ישולב בתחומי דעת נוספים. </w:t>
      </w:r>
      <w:r>
        <w:br w:type="page"/>
      </w:r>
    </w:p>
    <w:p w14:paraId="0D1FE886" w14:textId="77777777" w:rsidR="00D74456" w:rsidRDefault="00933891">
      <w:pPr>
        <w:spacing w:after="0" w:line="405" w:lineRule="auto"/>
        <w:ind w:left="28" w:right="4530" w:firstLine="4526"/>
        <w:jc w:val="center"/>
        <w:rPr>
          <w:b/>
        </w:rPr>
      </w:pPr>
      <w:r>
        <w:rPr>
          <w:rFonts w:ascii="David" w:eastAsia="David" w:hAnsi="David" w:cs="David"/>
          <w:b/>
          <w:color w:val="365F91"/>
          <w:sz w:val="32"/>
          <w:szCs w:val="32"/>
          <w:rtl/>
        </w:rPr>
        <w:lastRenderedPageBreak/>
        <w:t>תוכן עניינים</w:t>
      </w:r>
    </w:p>
    <w:p w14:paraId="1C28115B" w14:textId="0CD01695" w:rsidR="00D74456" w:rsidRPr="009414A7" w:rsidRDefault="00933891" w:rsidP="009414A7">
      <w:pPr>
        <w:spacing w:after="3" w:line="384" w:lineRule="auto"/>
        <w:ind w:left="2" w:right="14" w:hanging="2"/>
        <w:jc w:val="left"/>
        <w:rPr>
          <w:rFonts w:cs="Arial"/>
          <w:rtl/>
        </w:rPr>
      </w:pPr>
      <w:r>
        <w:rPr>
          <w:rFonts w:ascii="David" w:eastAsia="David" w:hAnsi="David" w:cs="David"/>
          <w:b/>
          <w:rtl/>
        </w:rPr>
        <w:t>מבוא</w:t>
      </w:r>
      <w:r>
        <w:rPr>
          <w:rFonts w:ascii="David" w:eastAsia="David" w:hAnsi="David" w:cs="David"/>
        </w:rPr>
        <w:t xml:space="preserve"> .................................................................................................................................................................................................................................................. 2 </w:t>
      </w:r>
      <w:r>
        <w:rPr>
          <w:rFonts w:ascii="David" w:eastAsia="David" w:hAnsi="David" w:cs="David"/>
          <w:b/>
          <w:rtl/>
        </w:rPr>
        <w:t>הצעה לרצף הוראה שנתי במיקוד</w:t>
      </w:r>
      <w:r>
        <w:rPr>
          <w:rFonts w:ascii="David" w:eastAsia="David" w:hAnsi="David" w:cs="David"/>
        </w:rPr>
        <w:t xml:space="preserve"> </w:t>
      </w:r>
      <w:r w:rsidR="009414A7" w:rsidRPr="009414A7">
        <w:rPr>
          <w:rFonts w:ascii="David" w:eastAsia="David" w:hAnsi="David" w:cs="David"/>
          <w:sz w:val="24"/>
          <w:szCs w:val="24"/>
        </w:rPr>
        <w:t>4</w:t>
      </w:r>
      <w:r>
        <w:rPr>
          <w:rFonts w:ascii="David" w:eastAsia="David" w:hAnsi="David" w:cs="David"/>
        </w:rPr>
        <w:t xml:space="preserve">.......................................................................................................................................................................................................... </w:t>
      </w:r>
      <w:r>
        <w:rPr>
          <w:rFonts w:ascii="David" w:eastAsia="David" w:hAnsi="David" w:cs="David"/>
          <w:b/>
          <w:rtl/>
        </w:rPr>
        <w:t xml:space="preserve">אוריינות </w:t>
      </w:r>
      <w:r w:rsidR="009414A7">
        <w:rPr>
          <w:rFonts w:ascii="David" w:eastAsia="David" w:hAnsi="David" w:cs="Arial" w:hint="cs"/>
          <w:b/>
          <w:rtl/>
        </w:rPr>
        <w:t xml:space="preserve">מדעית ............................................................................................................................................................................................................ </w:t>
      </w:r>
      <w:r w:rsidR="009414A7" w:rsidRPr="009414A7">
        <w:rPr>
          <w:rFonts w:ascii="David" w:eastAsia="David" w:hAnsi="David" w:cs="Arial" w:hint="cs"/>
          <w:b/>
          <w:sz w:val="18"/>
          <w:szCs w:val="18"/>
          <w:rtl/>
        </w:rPr>
        <w:t>6</w:t>
      </w:r>
      <w:r w:rsidR="009414A7">
        <w:rPr>
          <w:rFonts w:ascii="David" w:eastAsia="David" w:hAnsi="David" w:cs="Arial" w:hint="cs"/>
          <w:b/>
          <w:rtl/>
        </w:rPr>
        <w:t xml:space="preserve"> </w:t>
      </w:r>
    </w:p>
    <w:p w14:paraId="7E6D1007" w14:textId="77777777" w:rsidR="009414A7" w:rsidRDefault="00933891" w:rsidP="009414A7">
      <w:pPr>
        <w:spacing w:after="22" w:line="358" w:lineRule="auto"/>
        <w:ind w:right="113"/>
        <w:jc w:val="both"/>
        <w:rPr>
          <w:rtl/>
        </w:rPr>
      </w:pPr>
      <w:r>
        <w:rPr>
          <w:rFonts w:ascii="David" w:eastAsia="David" w:hAnsi="David" w:cs="David"/>
          <w:b/>
          <w:rtl/>
        </w:rPr>
        <w:t>הצעה לתכנון הוראה שנתי</w:t>
      </w:r>
      <w:r>
        <w:rPr>
          <w:rFonts w:ascii="David" w:eastAsia="David" w:hAnsi="David" w:cs="David"/>
          <w:rtl/>
        </w:rPr>
        <w:t xml:space="preserve"> ................................................................................................................................................................................................................... 8 מאפייני חיים וצרכי קיום חיוניים ...................................................................................................................................................................................................... 8 המגוון בטבע: בעלי חיים .................................................................................................................................................................................................................. 9 רשות: יחסי גומלין יצורים-סביבה ..................................................................................................................................................................................................... 9 השפעת האדם על הסביבה ............................................................................................................................................................................................................... 10 תנועה ויציבה ................................................................................................................................................................................................................................. 11 העור באדם .................................................................................................................................................................................................................................... 12 בריאות העור .................................................................................................................................................................................................................................. 13 נפח וכמות חומר של גופים ............................................................................................................................................................................................................... 14 אפיון חומרים ................................................................................................................................................................................................................................. 14 שינויים בחומר ............................................................................................................................................................................................................................... 15 תכונות ושימושים במים .................................................................................................................................................................................................................. 17 חומרים: מחיר סביבתי.................................................................................................................................................................................................................... 17 </w:t>
      </w:r>
      <w:r w:rsidR="009414A7">
        <w:rPr>
          <w:rFonts w:ascii="David" w:eastAsia="David" w:hAnsi="David" w:cs="David"/>
          <w:rtl/>
        </w:rPr>
        <w:t xml:space="preserve">תכונות ושימושים באוויר ................................................................................................................................................................................................................ 18 </w:t>
      </w:r>
      <w:r w:rsidR="009414A7">
        <w:rPr>
          <w:rFonts w:ascii="David" w:eastAsia="David" w:hAnsi="David" w:cs="David"/>
          <w:b/>
          <w:rtl/>
        </w:rPr>
        <w:t>בטיחות</w:t>
      </w:r>
      <w:r w:rsidR="009414A7">
        <w:rPr>
          <w:rFonts w:ascii="David" w:eastAsia="David" w:hAnsi="David" w:cs="David"/>
        </w:rPr>
        <w:t xml:space="preserve"> 20............................................................................................................................................................................................................................................ </w:t>
      </w:r>
      <w:r w:rsidR="009414A7">
        <w:rPr>
          <w:rFonts w:ascii="David" w:eastAsia="David" w:hAnsi="David" w:cs="David"/>
          <w:b/>
          <w:rtl/>
        </w:rPr>
        <w:t>ציוני דרך בתהליך התיכון</w:t>
      </w:r>
      <w:r w:rsidR="009414A7">
        <w:rPr>
          <w:rFonts w:ascii="David" w:eastAsia="David" w:hAnsi="David" w:cs="David"/>
        </w:rPr>
        <w:t xml:space="preserve">21 ................................................................................................................................................................................................................... </w:t>
      </w:r>
    </w:p>
    <w:p w14:paraId="482E9E22" w14:textId="390CC7C4" w:rsidR="00D74456" w:rsidRDefault="00D74456">
      <w:pPr>
        <w:spacing w:after="22" w:line="358" w:lineRule="auto"/>
        <w:ind w:left="257" w:hanging="230"/>
        <w:jc w:val="both"/>
      </w:pPr>
    </w:p>
    <w:p w14:paraId="1551CFA1" w14:textId="30E93A44" w:rsidR="00D74456" w:rsidRDefault="00D74456">
      <w:pPr>
        <w:spacing w:after="0"/>
        <w:ind w:right="101"/>
      </w:pPr>
    </w:p>
    <w:p w14:paraId="6EF11EC5" w14:textId="7066F052" w:rsidR="00D74456" w:rsidRPr="009414A7" w:rsidRDefault="00933891" w:rsidP="009414A7">
      <w:pPr>
        <w:pStyle w:val="1"/>
        <w:ind w:left="36"/>
        <w:rPr>
          <w:b w:val="0"/>
          <w:bCs/>
          <w:sz w:val="32"/>
          <w:szCs w:val="24"/>
        </w:rPr>
      </w:pPr>
      <w:r w:rsidRPr="009414A7">
        <w:rPr>
          <w:b w:val="0"/>
          <w:bCs/>
          <w:sz w:val="32"/>
          <w:szCs w:val="24"/>
          <w:rtl/>
        </w:rPr>
        <w:lastRenderedPageBreak/>
        <w:t>הצעה לרצף הוראה שנתי במיקוד</w:t>
      </w:r>
      <w:r w:rsidRPr="009414A7">
        <w:rPr>
          <w:b w:val="0"/>
          <w:bCs/>
          <w:color w:val="4472C4"/>
          <w:sz w:val="32"/>
          <w:szCs w:val="24"/>
          <w:rtl/>
        </w:rPr>
        <w:t xml:space="preserve"> לכיתה ד' – תשפ"ה</w:t>
      </w:r>
      <w:r w:rsidRPr="009414A7">
        <w:rPr>
          <w:rFonts w:ascii="Calibri" w:eastAsia="Calibri" w:hAnsi="Calibri" w:cs="Calibri"/>
          <w:b w:val="0"/>
          <w:bCs/>
          <w:color w:val="4472C4"/>
          <w:sz w:val="32"/>
          <w:szCs w:val="24"/>
          <w:vertAlign w:val="superscript"/>
        </w:rPr>
        <w:footnoteReference w:id="1"/>
      </w:r>
    </w:p>
    <w:p w14:paraId="33366733" w14:textId="77777777" w:rsidR="00D74456" w:rsidRDefault="00933891">
      <w:pPr>
        <w:spacing w:after="0"/>
        <w:ind w:left="3692" w:right="3653"/>
        <w:jc w:val="center"/>
        <w:rPr>
          <w:rFonts w:ascii="David" w:eastAsia="David" w:hAnsi="David" w:cs="David"/>
          <w:b/>
          <w:color w:val="FF0000"/>
          <w:sz w:val="24"/>
          <w:szCs w:val="24"/>
        </w:rPr>
      </w:pPr>
      <w:r>
        <w:rPr>
          <w:rFonts w:ascii="David" w:eastAsia="David" w:hAnsi="David" w:cs="David"/>
          <w:b/>
          <w:color w:val="FF0000"/>
          <w:sz w:val="24"/>
          <w:szCs w:val="24"/>
          <w:rtl/>
        </w:rPr>
        <w:t xml:space="preserve">(פירוט התכנים, המיומנויות וההתנסויות בעמודים הבאים) </w:t>
      </w:r>
    </w:p>
    <w:p w14:paraId="4921DE47" w14:textId="77777777" w:rsidR="00D74456" w:rsidRDefault="00933891">
      <w:pPr>
        <w:spacing w:after="0"/>
        <w:ind w:left="3692" w:right="-426" w:hanging="4994"/>
        <w:jc w:val="center"/>
      </w:pPr>
      <w:r>
        <w:rPr>
          <w:rFonts w:ascii="David" w:eastAsia="David" w:hAnsi="David" w:cs="David"/>
          <w:b/>
          <w:color w:val="FF0000"/>
          <w:sz w:val="24"/>
          <w:szCs w:val="24"/>
          <w:rtl/>
        </w:rPr>
        <w:t>ספר הלימוד המאושר למגזר החרדי: מעשה בראשית, הוצאת רמות או מסע בעולם מופלא – ספר לימוד בלבד (לא חוברת), הוצאת ספרי גאולה</w:t>
      </w:r>
      <w:r>
        <w:rPr>
          <w:rFonts w:ascii="David" w:eastAsia="David" w:hAnsi="David" w:cs="David"/>
          <w:b/>
          <w:sz w:val="28"/>
          <w:szCs w:val="28"/>
        </w:rPr>
        <w:t xml:space="preserve"> </w:t>
      </w:r>
    </w:p>
    <w:tbl>
      <w:tblPr>
        <w:tblStyle w:val="a6"/>
        <w:tblW w:w="13186" w:type="dxa"/>
        <w:tblInd w:w="382" w:type="dxa"/>
        <w:tblLayout w:type="fixed"/>
        <w:tblLook w:val="0400" w:firstRow="0" w:lastRow="0" w:firstColumn="0" w:lastColumn="0" w:noHBand="0" w:noVBand="1"/>
      </w:tblPr>
      <w:tblGrid>
        <w:gridCol w:w="1409"/>
        <w:gridCol w:w="2268"/>
        <w:gridCol w:w="3970"/>
        <w:gridCol w:w="3969"/>
        <w:gridCol w:w="1570"/>
      </w:tblGrid>
      <w:tr w:rsidR="00D74456" w14:paraId="28AC5B80" w14:textId="77777777">
        <w:trPr>
          <w:trHeight w:val="480"/>
        </w:trPr>
        <w:tc>
          <w:tcPr>
            <w:tcW w:w="1409" w:type="dxa"/>
            <w:tcBorders>
              <w:top w:val="single" w:sz="4" w:space="0" w:color="000000"/>
              <w:left w:val="single" w:sz="4" w:space="0" w:color="000000"/>
              <w:bottom w:val="single" w:sz="4" w:space="0" w:color="000000"/>
              <w:right w:val="single" w:sz="4" w:space="0" w:color="000000"/>
            </w:tcBorders>
            <w:shd w:val="clear" w:color="auto" w:fill="F2F2F2"/>
          </w:tcPr>
          <w:p w14:paraId="33591FF6" w14:textId="77777777" w:rsidR="00D74456" w:rsidRDefault="00933891">
            <w:pPr>
              <w:ind w:right="233"/>
            </w:pPr>
            <w:r>
              <w:rPr>
                <w:rFonts w:ascii="David" w:eastAsia="David" w:hAnsi="David" w:cs="David"/>
                <w:b/>
                <w:color w:val="00B0F0"/>
                <w:sz w:val="24"/>
                <w:szCs w:val="24"/>
                <w:rtl/>
              </w:rPr>
              <w:t xml:space="preserve">תכני רשות </w:t>
            </w:r>
          </w:p>
          <w:p w14:paraId="7D2BF5DB" w14:textId="77777777" w:rsidR="00D74456" w:rsidRDefault="00933891">
            <w:pPr>
              <w:ind w:right="391"/>
            </w:pPr>
            <w:r>
              <w:rPr>
                <w:rFonts w:ascii="David" w:eastAsia="David" w:hAnsi="David" w:cs="David"/>
                <w:b/>
                <w:color w:val="00B0F0"/>
                <w:sz w:val="24"/>
                <w:szCs w:val="24"/>
                <w:rtl/>
              </w:rPr>
              <w:t>תשפ"ה</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83DC6E" w14:textId="77777777" w:rsidR="00D74456" w:rsidRDefault="00933891">
            <w:pPr>
              <w:ind w:right="314"/>
            </w:pPr>
            <w:r>
              <w:rPr>
                <w:rFonts w:ascii="David" w:eastAsia="David" w:hAnsi="David" w:cs="David"/>
                <w:b/>
                <w:sz w:val="24"/>
                <w:szCs w:val="24"/>
                <w:rtl/>
              </w:rPr>
              <w:t xml:space="preserve">מיומנויות להבנייה </w:t>
            </w:r>
          </w:p>
        </w:tc>
        <w:tc>
          <w:tcPr>
            <w:tcW w:w="39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AC23D4" w14:textId="77777777" w:rsidR="00D74456" w:rsidRDefault="00933891">
            <w:pPr>
              <w:ind w:right="8"/>
              <w:jc w:val="center"/>
            </w:pPr>
            <w:r>
              <w:rPr>
                <w:rFonts w:ascii="David" w:eastAsia="David" w:hAnsi="David" w:cs="David"/>
                <w:b/>
                <w:sz w:val="24"/>
                <w:szCs w:val="24"/>
                <w:rtl/>
              </w:rPr>
              <w:t xml:space="preserve">הישגים נדרשים </w:t>
            </w:r>
          </w:p>
        </w:tc>
        <w:tc>
          <w:tcPr>
            <w:tcW w:w="39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E75AE1" w14:textId="77777777" w:rsidR="00D74456" w:rsidRDefault="00933891">
            <w:pPr>
              <w:ind w:right="2"/>
              <w:jc w:val="center"/>
            </w:pPr>
            <w:r>
              <w:rPr>
                <w:rFonts w:ascii="David" w:eastAsia="David" w:hAnsi="David" w:cs="David"/>
                <w:b/>
                <w:sz w:val="24"/>
                <w:szCs w:val="24"/>
                <w:rtl/>
              </w:rPr>
              <w:t xml:space="preserve">נושאים במיקוד הלמידה </w:t>
            </w:r>
          </w:p>
        </w:tc>
        <w:tc>
          <w:tcPr>
            <w:tcW w:w="15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961B90" w14:textId="77777777" w:rsidR="00D74456" w:rsidRDefault="00933891">
            <w:pPr>
              <w:ind w:right="210"/>
            </w:pPr>
            <w:r>
              <w:rPr>
                <w:rFonts w:ascii="David" w:eastAsia="David" w:hAnsi="David" w:cs="David"/>
                <w:b/>
                <w:sz w:val="24"/>
                <w:szCs w:val="24"/>
                <w:rtl/>
              </w:rPr>
              <w:t xml:space="preserve">תקופה בשנה </w:t>
            </w:r>
          </w:p>
        </w:tc>
      </w:tr>
      <w:tr w:rsidR="00D74456" w14:paraId="5062719A" w14:textId="77777777">
        <w:trPr>
          <w:trHeight w:val="2195"/>
        </w:trPr>
        <w:tc>
          <w:tcPr>
            <w:tcW w:w="1409" w:type="dxa"/>
            <w:tcBorders>
              <w:top w:val="single" w:sz="4" w:space="0" w:color="000000"/>
              <w:left w:val="single" w:sz="4" w:space="0" w:color="000000"/>
              <w:bottom w:val="single" w:sz="4" w:space="0" w:color="000000"/>
              <w:right w:val="single" w:sz="4" w:space="0" w:color="000000"/>
            </w:tcBorders>
          </w:tcPr>
          <w:p w14:paraId="773EFE76" w14:textId="77777777" w:rsidR="00D74456" w:rsidRDefault="00933891">
            <w:pPr>
              <w:ind w:right="182" w:firstLine="1"/>
              <w:jc w:val="left"/>
            </w:pPr>
            <w:r>
              <w:rPr>
                <w:rFonts w:ascii="David" w:eastAsia="David" w:hAnsi="David" w:cs="David"/>
                <w:color w:val="00B0F0"/>
                <w:rtl/>
              </w:rPr>
              <w:t>יחסי גומלין יצורים סביבה – התאמות</w:t>
            </w:r>
            <w:r>
              <w:rPr>
                <w:rFonts w:ascii="David" w:eastAsia="David" w:hAnsi="David" w:cs="David"/>
              </w:rP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tcPr>
          <w:p w14:paraId="46B4E137" w14:textId="77777777" w:rsidR="00D74456" w:rsidRDefault="00933891">
            <w:pPr>
              <w:spacing w:after="140" w:line="241" w:lineRule="auto"/>
              <w:ind w:right="575"/>
              <w:jc w:val="left"/>
            </w:pPr>
            <w:r>
              <w:rPr>
                <w:rFonts w:ascii="David" w:eastAsia="David" w:hAnsi="David" w:cs="David"/>
                <w:b/>
                <w:sz w:val="24"/>
                <w:szCs w:val="24"/>
                <w:rtl/>
              </w:rPr>
              <w:t xml:space="preserve">הבנייה של שתיים </w:t>
            </w:r>
            <w:r>
              <w:rPr>
                <w:noProof/>
              </w:rPr>
              <w:drawing>
                <wp:anchor distT="0" distB="0" distL="114300" distR="114300" simplePos="0" relativeHeight="251659264" behindDoc="0" locked="0" layoutInCell="1" hidden="0" allowOverlap="1" wp14:anchorId="63BAE2CB" wp14:editId="139B7BE9">
                  <wp:simplePos x="0" y="0"/>
                  <wp:positionH relativeFrom="column">
                    <wp:posOffset>57724</wp:posOffset>
                  </wp:positionH>
                  <wp:positionV relativeFrom="paragraph">
                    <wp:posOffset>229295</wp:posOffset>
                  </wp:positionV>
                  <wp:extent cx="276225" cy="280035"/>
                  <wp:effectExtent l="0" t="0" r="0" b="0"/>
                  <wp:wrapSquare wrapText="bothSides" distT="0" distB="0" distL="114300" distR="114300"/>
                  <wp:docPr id="73457446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4"/>
                          <a:srcRect/>
                          <a:stretch>
                            <a:fillRect/>
                          </a:stretch>
                        </pic:blipFill>
                        <pic:spPr>
                          <a:xfrm>
                            <a:off x="0" y="0"/>
                            <a:ext cx="276225" cy="280035"/>
                          </a:xfrm>
                          <a:prstGeom prst="rect">
                            <a:avLst/>
                          </a:prstGeom>
                          <a:ln/>
                        </pic:spPr>
                      </pic:pic>
                    </a:graphicData>
                  </a:graphic>
                </wp:anchor>
              </w:drawing>
            </w:r>
          </w:p>
          <w:p w14:paraId="2430C7A2" w14:textId="77777777" w:rsidR="00D74456" w:rsidRDefault="00933891">
            <w:pPr>
              <w:spacing w:after="64"/>
              <w:ind w:left="105"/>
              <w:jc w:val="left"/>
            </w:pPr>
            <w:r>
              <w:rPr>
                <w:rFonts w:ascii="David" w:eastAsia="David" w:hAnsi="David" w:cs="David"/>
                <w:b/>
                <w:sz w:val="24"/>
                <w:szCs w:val="24"/>
                <w:rtl/>
              </w:rPr>
              <w:t xml:space="preserve">מהמיומנויות: </w:t>
            </w:r>
          </w:p>
          <w:p w14:paraId="7E6764B8" w14:textId="77777777" w:rsidR="00D74456" w:rsidRDefault="00933891">
            <w:pPr>
              <w:numPr>
                <w:ilvl w:val="0"/>
                <w:numId w:val="35"/>
              </w:numPr>
              <w:spacing w:after="77"/>
              <w:ind w:right="211" w:hanging="213"/>
              <w:jc w:val="left"/>
            </w:pPr>
            <w:r>
              <w:rPr>
                <w:rFonts w:ascii="David" w:eastAsia="David" w:hAnsi="David" w:cs="David"/>
                <w:rtl/>
              </w:rPr>
              <w:t xml:space="preserve">לנסח טיעון פשוט   (טענה מבוססת ראיות)  </w:t>
            </w:r>
          </w:p>
          <w:p w14:paraId="5F8FE300" w14:textId="77777777" w:rsidR="00D74456" w:rsidRDefault="00933891">
            <w:pPr>
              <w:numPr>
                <w:ilvl w:val="0"/>
                <w:numId w:val="35"/>
              </w:numPr>
              <w:ind w:right="99" w:hanging="213"/>
              <w:jc w:val="left"/>
            </w:pPr>
            <w:r>
              <w:rPr>
                <w:rFonts w:ascii="David" w:eastAsia="David" w:hAnsi="David" w:cs="David"/>
                <w:rtl/>
              </w:rPr>
              <w:t xml:space="preserve">לנסח השערות </w:t>
            </w:r>
          </w:p>
          <w:p w14:paraId="2E045017" w14:textId="77777777" w:rsidR="00D74456" w:rsidRDefault="00933891">
            <w:pPr>
              <w:spacing w:after="96" w:line="239" w:lineRule="auto"/>
              <w:ind w:left="121" w:right="336"/>
              <w:jc w:val="left"/>
            </w:pPr>
            <w:r>
              <w:rPr>
                <w:rFonts w:ascii="David" w:eastAsia="David" w:hAnsi="David" w:cs="David"/>
                <w:rtl/>
              </w:rPr>
              <w:t>(כתשובה אפשרית לשאלה או כהסבר לתופעה בהתבסס על ידע מדעי במידת האפשר).</w:t>
            </w:r>
          </w:p>
          <w:p w14:paraId="76815B11" w14:textId="77777777" w:rsidR="00D74456" w:rsidRDefault="00933891">
            <w:pPr>
              <w:numPr>
                <w:ilvl w:val="0"/>
                <w:numId w:val="35"/>
              </w:numPr>
              <w:spacing w:after="96" w:line="239" w:lineRule="auto"/>
              <w:ind w:right="99" w:hanging="213"/>
              <w:jc w:val="left"/>
            </w:pPr>
            <w:r>
              <w:rPr>
                <w:rFonts w:ascii="David" w:eastAsia="David" w:hAnsi="David" w:cs="David"/>
                <w:rtl/>
              </w:rPr>
              <w:t xml:space="preserve">להשוות בין תכנון ביצוע, וממצאים של קבוצות או בין ממצאים של קבוצות שונות במחקר ולהסיק מסקנות, להפיק ולייצג נתונים בטבלאות או בייצוגים גרפיים מגוונים (גרף עמודה, גרף עוגה (לגילוי דפוסים כמו יחסי גומלין) קשר בין גורמים נבדקים, הכללות, מגמות. </w:t>
            </w:r>
          </w:p>
        </w:tc>
        <w:tc>
          <w:tcPr>
            <w:tcW w:w="3970" w:type="dxa"/>
            <w:tcBorders>
              <w:top w:val="single" w:sz="4" w:space="0" w:color="000000"/>
              <w:left w:val="single" w:sz="4" w:space="0" w:color="000000"/>
              <w:bottom w:val="single" w:sz="4" w:space="0" w:color="000000"/>
              <w:right w:val="single" w:sz="4" w:space="0" w:color="000000"/>
            </w:tcBorders>
          </w:tcPr>
          <w:p w14:paraId="5B8F9DC6" w14:textId="77777777" w:rsidR="00D74456" w:rsidRDefault="00933891">
            <w:pPr>
              <w:spacing w:after="73"/>
              <w:ind w:left="105"/>
              <w:jc w:val="left"/>
            </w:pPr>
            <w:r>
              <w:rPr>
                <w:rFonts w:ascii="David" w:eastAsia="David" w:hAnsi="David" w:cs="David"/>
                <w:b/>
                <w:sz w:val="20"/>
                <w:szCs w:val="20"/>
                <w:rtl/>
              </w:rPr>
              <w:t xml:space="preserve">מערכות בכדור הארץ </w:t>
            </w:r>
          </w:p>
          <w:p w14:paraId="2FA4A5D9" w14:textId="77777777" w:rsidR="00D74456" w:rsidRDefault="00933891">
            <w:pPr>
              <w:numPr>
                <w:ilvl w:val="0"/>
                <w:numId w:val="40"/>
              </w:numPr>
              <w:spacing w:after="87" w:line="241" w:lineRule="auto"/>
              <w:ind w:right="492"/>
              <w:jc w:val="left"/>
            </w:pPr>
            <w:r>
              <w:rPr>
                <w:rFonts w:ascii="David" w:eastAsia="David" w:hAnsi="David" w:cs="David"/>
                <w:color w:val="002060"/>
                <w:sz w:val="20"/>
                <w:szCs w:val="20"/>
                <w:rtl/>
              </w:rPr>
              <w:t xml:space="preserve">יתארו את הרכב ההידרוספרה ואת הרכב האטמוספירה. </w:t>
            </w:r>
          </w:p>
          <w:p w14:paraId="5A7B4568" w14:textId="77777777" w:rsidR="00D74456" w:rsidRDefault="00933891">
            <w:pPr>
              <w:numPr>
                <w:ilvl w:val="0"/>
                <w:numId w:val="40"/>
              </w:numPr>
              <w:ind w:right="492"/>
              <w:jc w:val="left"/>
            </w:pPr>
            <w:r>
              <w:rPr>
                <w:rFonts w:ascii="David" w:eastAsia="David" w:hAnsi="David" w:cs="David"/>
                <w:color w:val="984806"/>
                <w:sz w:val="20"/>
                <w:szCs w:val="20"/>
                <w:rtl/>
              </w:rPr>
              <w:t xml:space="preserve">יבחינו בין חסרי חוליות לבעלי חוליות   . </w:t>
            </w:r>
          </w:p>
          <w:p w14:paraId="46227CE0" w14:textId="77777777" w:rsidR="00D74456" w:rsidRDefault="00933891">
            <w:pPr>
              <w:numPr>
                <w:ilvl w:val="0"/>
                <w:numId w:val="40"/>
              </w:numPr>
              <w:spacing w:after="86" w:line="241" w:lineRule="auto"/>
              <w:ind w:right="492"/>
              <w:jc w:val="left"/>
            </w:pPr>
            <w:r>
              <w:rPr>
                <w:rFonts w:ascii="David" w:eastAsia="David" w:hAnsi="David" w:cs="David"/>
                <w:color w:val="984806"/>
                <w:sz w:val="20"/>
                <w:szCs w:val="20"/>
                <w:rtl/>
              </w:rPr>
              <w:t xml:space="preserve">יתארו את הדומה והשונה במבנה ובצורה של בעלי חיים במחלקות שונות. </w:t>
            </w:r>
          </w:p>
          <w:p w14:paraId="341D6BE7" w14:textId="77777777" w:rsidR="00D74456" w:rsidRDefault="00933891">
            <w:pPr>
              <w:numPr>
                <w:ilvl w:val="0"/>
                <w:numId w:val="40"/>
              </w:numPr>
              <w:ind w:right="492"/>
              <w:jc w:val="left"/>
            </w:pPr>
            <w:r>
              <w:rPr>
                <w:rFonts w:ascii="David" w:eastAsia="David" w:hAnsi="David" w:cs="David"/>
                <w:color w:val="002060"/>
                <w:sz w:val="20"/>
                <w:szCs w:val="20"/>
                <w:rtl/>
              </w:rPr>
              <w:t xml:space="preserve">יסבירו את חשיבות מגוון בעלי החיים בטבע . </w:t>
            </w:r>
          </w:p>
          <w:p w14:paraId="67C13E2E" w14:textId="77777777" w:rsidR="00D74456" w:rsidRDefault="00933891">
            <w:pPr>
              <w:spacing w:line="241" w:lineRule="auto"/>
              <w:ind w:right="569" w:firstLine="2"/>
              <w:jc w:val="left"/>
            </w:pPr>
            <w:r>
              <w:rPr>
                <w:rFonts w:ascii="David" w:eastAsia="David" w:hAnsi="David" w:cs="David"/>
                <w:color w:val="002060"/>
                <w:sz w:val="20"/>
                <w:szCs w:val="20"/>
                <w:rtl/>
              </w:rPr>
              <w:t>יתארו את השפעת האדם על מגוון בעלי החיים ויציעו דרכים לשמירתו  .</w:t>
            </w:r>
            <w:r>
              <w:rPr>
                <w:rFonts w:ascii="David" w:eastAsia="David" w:hAnsi="David" w:cs="David"/>
                <w:b/>
                <w:color w:val="1F497D"/>
                <w:sz w:val="20"/>
                <w:szCs w:val="20"/>
              </w:rPr>
              <w:t xml:space="preserve"> </w:t>
            </w:r>
          </w:p>
          <w:p w14:paraId="7B7B4C90" w14:textId="77777777" w:rsidR="00D74456" w:rsidRDefault="00933891">
            <w:pPr>
              <w:ind w:right="375"/>
              <w:jc w:val="left"/>
            </w:pPr>
            <w:r>
              <w:rPr>
                <w:rFonts w:ascii="David" w:eastAsia="David" w:hAnsi="David" w:cs="David"/>
                <w:b/>
                <w:color w:val="1F497D"/>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4435390F" w14:textId="77777777" w:rsidR="00D74456" w:rsidRDefault="00933891">
            <w:pPr>
              <w:spacing w:after="73"/>
              <w:ind w:left="106"/>
              <w:jc w:val="left"/>
            </w:pPr>
            <w:r>
              <w:rPr>
                <w:rFonts w:ascii="David" w:eastAsia="David" w:hAnsi="David" w:cs="David"/>
                <w:b/>
                <w:sz w:val="20"/>
                <w:szCs w:val="20"/>
                <w:rtl/>
              </w:rPr>
              <w:t xml:space="preserve">מערכות בכדור הארץ </w:t>
            </w:r>
          </w:p>
          <w:p w14:paraId="48DABAF5" w14:textId="77777777" w:rsidR="00D74456" w:rsidRDefault="00933891">
            <w:pPr>
              <w:numPr>
                <w:ilvl w:val="0"/>
                <w:numId w:val="41"/>
              </w:numPr>
              <w:ind w:hanging="212"/>
              <w:jc w:val="left"/>
            </w:pPr>
            <w:r>
              <w:rPr>
                <w:rFonts w:ascii="David" w:eastAsia="David" w:hAnsi="David" w:cs="David"/>
                <w:color w:val="002060"/>
                <w:sz w:val="20"/>
                <w:szCs w:val="20"/>
                <w:rtl/>
              </w:rPr>
              <w:t xml:space="preserve">הידרוספרה </w:t>
            </w:r>
            <w:r>
              <w:rPr>
                <w:rFonts w:ascii="David" w:eastAsia="David" w:hAnsi="David" w:cs="David"/>
                <w:b/>
                <w:color w:val="FF0000"/>
                <w:sz w:val="20"/>
                <w:szCs w:val="20"/>
              </w:rPr>
              <w:t xml:space="preserve">  </w:t>
            </w:r>
          </w:p>
          <w:p w14:paraId="0A431FED" w14:textId="77777777" w:rsidR="00D74456" w:rsidRDefault="00933891">
            <w:pPr>
              <w:numPr>
                <w:ilvl w:val="0"/>
                <w:numId w:val="41"/>
              </w:numPr>
              <w:ind w:hanging="212"/>
              <w:jc w:val="left"/>
            </w:pPr>
            <w:r>
              <w:rPr>
                <w:rFonts w:ascii="David" w:eastAsia="David" w:hAnsi="David" w:cs="David"/>
                <w:color w:val="002060"/>
                <w:sz w:val="20"/>
                <w:szCs w:val="20"/>
                <w:rtl/>
              </w:rPr>
              <w:t>אטמוספירה</w:t>
            </w:r>
          </w:p>
          <w:p w14:paraId="4C2C6F2F" w14:textId="77777777" w:rsidR="00D74456" w:rsidRDefault="00933891">
            <w:pPr>
              <w:numPr>
                <w:ilvl w:val="0"/>
                <w:numId w:val="41"/>
              </w:numPr>
              <w:ind w:hanging="212"/>
              <w:jc w:val="left"/>
            </w:pPr>
            <w:r>
              <w:rPr>
                <w:rFonts w:ascii="David" w:eastAsia="David" w:hAnsi="David" w:cs="David"/>
                <w:color w:val="984806"/>
                <w:rtl/>
              </w:rPr>
              <w:t>המגוון בטבע: בעלי חיים</w:t>
            </w:r>
            <w:r>
              <w:rPr>
                <w:rFonts w:ascii="David" w:eastAsia="David" w:hAnsi="David" w:cs="David"/>
                <w:color w:val="002060"/>
                <w:sz w:val="20"/>
                <w:szCs w:val="20"/>
              </w:rPr>
              <w:t xml:space="preserve">   </w:t>
            </w:r>
          </w:p>
          <w:p w14:paraId="5FB23EBB" w14:textId="77777777" w:rsidR="00D74456" w:rsidRDefault="00933891">
            <w:pPr>
              <w:numPr>
                <w:ilvl w:val="0"/>
                <w:numId w:val="41"/>
              </w:numPr>
              <w:spacing w:line="360" w:lineRule="auto"/>
              <w:ind w:hanging="211"/>
              <w:jc w:val="left"/>
              <w:rPr>
                <w:rFonts w:ascii="David" w:eastAsia="David" w:hAnsi="David" w:cs="David"/>
                <w:color w:val="984806"/>
              </w:rPr>
            </w:pPr>
            <w:r>
              <w:rPr>
                <w:rFonts w:ascii="David" w:eastAsia="David" w:hAnsi="David" w:cs="David"/>
                <w:color w:val="1F497D"/>
                <w:rtl/>
              </w:rPr>
              <w:t xml:space="preserve">השפעת האדם על הסביבה </w:t>
            </w:r>
            <w:r>
              <w:rPr>
                <w:rFonts w:ascii="David" w:eastAsia="David" w:hAnsi="David" w:cs="David"/>
                <w:color w:val="002060"/>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541D71E9" w14:textId="77777777" w:rsidR="00D74456" w:rsidRDefault="00933891">
            <w:pPr>
              <w:ind w:right="498"/>
              <w:jc w:val="left"/>
            </w:pPr>
            <w:r>
              <w:rPr>
                <w:rFonts w:ascii="David" w:eastAsia="David" w:hAnsi="David" w:cs="David"/>
                <w:b/>
                <w:rtl/>
              </w:rPr>
              <w:t>אלול - כסלו</w:t>
            </w:r>
            <w:r>
              <w:rPr>
                <w:rFonts w:ascii="David" w:eastAsia="David" w:hAnsi="David" w:cs="David"/>
              </w:rPr>
              <w:t xml:space="preserve"> </w:t>
            </w:r>
          </w:p>
          <w:p w14:paraId="08A7D9A8" w14:textId="77777777" w:rsidR="00D74456" w:rsidRDefault="00933891">
            <w:pPr>
              <w:ind w:right="157"/>
              <w:jc w:val="left"/>
            </w:pPr>
            <w:r>
              <w:rPr>
                <w:rFonts w:ascii="David" w:eastAsia="David" w:hAnsi="David" w:cs="David"/>
              </w:rPr>
              <w:t xml:space="preserve"> </w:t>
            </w:r>
          </w:p>
          <w:p w14:paraId="2A55A5A0" w14:textId="77777777" w:rsidR="00D74456" w:rsidRDefault="00933891">
            <w:pPr>
              <w:ind w:right="157"/>
              <w:jc w:val="left"/>
            </w:pPr>
            <w:r>
              <w:rPr>
                <w:rFonts w:ascii="David" w:eastAsia="David" w:hAnsi="David" w:cs="David"/>
              </w:rPr>
              <w:t xml:space="preserve"> </w:t>
            </w:r>
          </w:p>
          <w:p w14:paraId="32BFA951" w14:textId="77777777" w:rsidR="00D74456" w:rsidRDefault="00933891">
            <w:pPr>
              <w:ind w:right="157"/>
              <w:jc w:val="left"/>
            </w:pPr>
            <w:r>
              <w:rPr>
                <w:rFonts w:ascii="David" w:eastAsia="David" w:hAnsi="David" w:cs="David"/>
              </w:rPr>
              <w:t xml:space="preserve"> </w:t>
            </w:r>
          </w:p>
          <w:p w14:paraId="7DCF591F" w14:textId="77777777" w:rsidR="00D74456" w:rsidRDefault="00933891">
            <w:pPr>
              <w:ind w:right="157"/>
              <w:jc w:val="left"/>
            </w:pPr>
            <w:r>
              <w:rPr>
                <w:rFonts w:ascii="David" w:eastAsia="David" w:hAnsi="David" w:cs="David"/>
              </w:rPr>
              <w:t xml:space="preserve"> </w:t>
            </w:r>
          </w:p>
          <w:p w14:paraId="169AEC28" w14:textId="77777777" w:rsidR="00D74456" w:rsidRDefault="00933891">
            <w:pPr>
              <w:ind w:right="167"/>
              <w:jc w:val="left"/>
            </w:pPr>
            <w:r>
              <w:rPr>
                <w:rFonts w:ascii="David" w:eastAsia="David" w:hAnsi="David" w:cs="David"/>
              </w:rPr>
              <w:t xml:space="preserve"> </w:t>
            </w:r>
          </w:p>
        </w:tc>
      </w:tr>
      <w:tr w:rsidR="00D74456" w14:paraId="5985990E" w14:textId="77777777">
        <w:trPr>
          <w:trHeight w:val="2000"/>
        </w:trPr>
        <w:tc>
          <w:tcPr>
            <w:tcW w:w="1409" w:type="dxa"/>
            <w:tcBorders>
              <w:top w:val="single" w:sz="4" w:space="0" w:color="000000"/>
              <w:left w:val="single" w:sz="4" w:space="0" w:color="000000"/>
              <w:bottom w:val="single" w:sz="4" w:space="0" w:color="000000"/>
              <w:right w:val="single" w:sz="4" w:space="0" w:color="000000"/>
            </w:tcBorders>
          </w:tcPr>
          <w:p w14:paraId="6BAD0E30" w14:textId="77777777" w:rsidR="00D74456" w:rsidRDefault="00933891">
            <w:pPr>
              <w:ind w:right="168"/>
              <w:jc w:val="left"/>
            </w:pPr>
            <w:r>
              <w:rPr>
                <w:rFonts w:ascii="David" w:eastAsia="David" w:hAnsi="David" w:cs="David"/>
                <w:color w:val="00B0F0"/>
              </w:rPr>
              <w:t xml:space="preserve"> </w:t>
            </w:r>
          </w:p>
        </w:tc>
        <w:tc>
          <w:tcPr>
            <w:tcW w:w="2268" w:type="dxa"/>
            <w:vMerge/>
            <w:tcBorders>
              <w:top w:val="single" w:sz="4" w:space="0" w:color="000000"/>
              <w:left w:val="single" w:sz="4" w:space="0" w:color="000000"/>
              <w:bottom w:val="single" w:sz="4" w:space="0" w:color="000000"/>
              <w:right w:val="single" w:sz="4" w:space="0" w:color="000000"/>
            </w:tcBorders>
          </w:tcPr>
          <w:p w14:paraId="69064132" w14:textId="77777777" w:rsidR="00D74456" w:rsidRDefault="00D74456">
            <w:pPr>
              <w:widowControl w:val="0"/>
              <w:pBdr>
                <w:top w:val="nil"/>
                <w:left w:val="nil"/>
                <w:bottom w:val="nil"/>
                <w:right w:val="nil"/>
                <w:between w:val="nil"/>
              </w:pBdr>
              <w:spacing w:line="276" w:lineRule="auto"/>
              <w:jc w:val="left"/>
            </w:pPr>
          </w:p>
        </w:tc>
        <w:tc>
          <w:tcPr>
            <w:tcW w:w="3970" w:type="dxa"/>
            <w:tcBorders>
              <w:top w:val="single" w:sz="4" w:space="0" w:color="000000"/>
              <w:left w:val="single" w:sz="4" w:space="0" w:color="000000"/>
              <w:bottom w:val="single" w:sz="4" w:space="0" w:color="000000"/>
              <w:right w:val="single" w:sz="4" w:space="0" w:color="000000"/>
            </w:tcBorders>
          </w:tcPr>
          <w:p w14:paraId="2FFFFB73" w14:textId="77777777" w:rsidR="00D74456" w:rsidRDefault="00933891">
            <w:pPr>
              <w:spacing w:after="73"/>
              <w:ind w:left="103"/>
              <w:jc w:val="left"/>
            </w:pPr>
            <w:r>
              <w:rPr>
                <w:rFonts w:ascii="David" w:eastAsia="David" w:hAnsi="David" w:cs="David"/>
                <w:color w:val="002060"/>
                <w:sz w:val="20"/>
                <w:szCs w:val="20"/>
              </w:rPr>
              <w:t xml:space="preserve"> </w:t>
            </w:r>
            <w:r>
              <w:rPr>
                <w:rFonts w:ascii="David" w:eastAsia="David" w:hAnsi="David" w:cs="David"/>
                <w:b/>
                <w:sz w:val="20"/>
                <w:szCs w:val="20"/>
                <w:rtl/>
              </w:rPr>
              <w:t xml:space="preserve"> מערכות ותהליכים ביצורים חיים </w:t>
            </w:r>
          </w:p>
          <w:p w14:paraId="0A5E2DEB" w14:textId="77777777" w:rsidR="00D74456" w:rsidRDefault="00933891">
            <w:pPr>
              <w:numPr>
                <w:ilvl w:val="0"/>
                <w:numId w:val="42"/>
              </w:numPr>
              <w:spacing w:after="88" w:line="241" w:lineRule="auto"/>
              <w:ind w:right="434"/>
              <w:jc w:val="left"/>
            </w:pPr>
            <w:r>
              <w:rPr>
                <w:rFonts w:ascii="David" w:eastAsia="David" w:hAnsi="David" w:cs="David"/>
                <w:color w:val="984806"/>
                <w:sz w:val="20"/>
                <w:szCs w:val="20"/>
                <w:rtl/>
              </w:rPr>
              <w:t xml:space="preserve">יתארו מאפייני חיים וצרכים חיוניים של יצורים חיים . </w:t>
            </w:r>
          </w:p>
          <w:p w14:paraId="5A143A41" w14:textId="77777777" w:rsidR="00D74456" w:rsidRDefault="00933891">
            <w:pPr>
              <w:numPr>
                <w:ilvl w:val="0"/>
                <w:numId w:val="42"/>
              </w:numPr>
              <w:spacing w:after="90" w:line="238" w:lineRule="auto"/>
              <w:ind w:right="434"/>
              <w:jc w:val="left"/>
            </w:pPr>
            <w:r>
              <w:rPr>
                <w:rFonts w:ascii="David" w:eastAsia="David" w:hAnsi="David" w:cs="David"/>
                <w:color w:val="984806"/>
                <w:sz w:val="20"/>
                <w:szCs w:val="20"/>
                <w:rtl/>
              </w:rPr>
              <w:t xml:space="preserve">יסבירו את הקשר שבין המבנה לתפקוד של מערכת התנועה. </w:t>
            </w:r>
          </w:p>
          <w:p w14:paraId="550BBE0E" w14:textId="77777777" w:rsidR="00D74456" w:rsidRDefault="00933891">
            <w:pPr>
              <w:numPr>
                <w:ilvl w:val="0"/>
                <w:numId w:val="42"/>
              </w:numPr>
              <w:spacing w:after="88" w:line="241" w:lineRule="auto"/>
              <w:ind w:right="434"/>
              <w:jc w:val="left"/>
            </w:pPr>
            <w:r>
              <w:rPr>
                <w:rFonts w:ascii="David" w:eastAsia="David" w:hAnsi="David" w:cs="David"/>
                <w:color w:val="984806"/>
                <w:sz w:val="20"/>
                <w:szCs w:val="20"/>
                <w:rtl/>
              </w:rPr>
              <w:t xml:space="preserve">יתארו דרכים לשמירה על  בריאות מערכת התנועה. </w:t>
            </w:r>
          </w:p>
          <w:p w14:paraId="3E871540" w14:textId="77777777" w:rsidR="00D74456" w:rsidRDefault="00933891">
            <w:pPr>
              <w:numPr>
                <w:ilvl w:val="0"/>
                <w:numId w:val="42"/>
              </w:numPr>
              <w:ind w:right="434"/>
              <w:jc w:val="left"/>
            </w:pPr>
            <w:r>
              <w:rPr>
                <w:rFonts w:ascii="David" w:eastAsia="David" w:hAnsi="David" w:cs="David"/>
                <w:color w:val="984806"/>
                <w:sz w:val="20"/>
                <w:szCs w:val="20"/>
                <w:rtl/>
              </w:rPr>
              <w:t xml:space="preserve">יסבירו את הקשר שבין המבנה לתפקוד של העור . </w:t>
            </w:r>
          </w:p>
          <w:p w14:paraId="5F46FCE2" w14:textId="77777777" w:rsidR="00D74456" w:rsidRDefault="00933891">
            <w:pPr>
              <w:numPr>
                <w:ilvl w:val="0"/>
                <w:numId w:val="42"/>
              </w:numPr>
              <w:ind w:right="434"/>
              <w:jc w:val="left"/>
            </w:pPr>
            <w:r>
              <w:rPr>
                <w:rFonts w:ascii="David" w:eastAsia="David" w:hAnsi="David" w:cs="David"/>
                <w:color w:val="984806"/>
                <w:sz w:val="20"/>
                <w:szCs w:val="20"/>
                <w:rtl/>
              </w:rPr>
              <w:t>יתארו דרכים לשמירה על  בריאות העור.</w:t>
            </w:r>
            <w:r>
              <w:rPr>
                <w:rFonts w:ascii="David" w:eastAsia="David" w:hAnsi="David" w:cs="David"/>
                <w:b/>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416052A0" w14:textId="77777777" w:rsidR="00D74456" w:rsidRDefault="00933891">
            <w:pPr>
              <w:spacing w:line="258" w:lineRule="auto"/>
              <w:ind w:right="1387"/>
              <w:jc w:val="left"/>
            </w:pPr>
            <w:r>
              <w:rPr>
                <w:rFonts w:ascii="David" w:eastAsia="David" w:hAnsi="David" w:cs="David"/>
                <w:color w:val="1F497D"/>
                <w:sz w:val="20"/>
                <w:szCs w:val="20"/>
              </w:rPr>
              <w:t xml:space="preserve"> </w:t>
            </w:r>
            <w:r>
              <w:rPr>
                <w:rFonts w:ascii="David" w:eastAsia="David" w:hAnsi="David" w:cs="David"/>
                <w:b/>
                <w:sz w:val="20"/>
                <w:szCs w:val="20"/>
                <w:rtl/>
              </w:rPr>
              <w:t xml:space="preserve"> מערכות ותהליכים ביצורים חיים </w:t>
            </w:r>
            <w:r>
              <w:rPr>
                <w:rFonts w:ascii="Quattrocento Sans" w:eastAsia="Quattrocento Sans" w:hAnsi="Quattrocento Sans" w:cs="Quattrocento Sans"/>
                <w:color w:val="BC1480"/>
                <w:sz w:val="20"/>
                <w:szCs w:val="20"/>
              </w:rPr>
              <w:t></w:t>
            </w:r>
            <w:r>
              <w:rPr>
                <w:rFonts w:ascii="Arial" w:eastAsia="Arial" w:hAnsi="Arial" w:cs="Arial"/>
                <w:color w:val="BC1480"/>
                <w:sz w:val="20"/>
                <w:szCs w:val="20"/>
              </w:rPr>
              <w:t xml:space="preserve"> </w:t>
            </w:r>
            <w:r>
              <w:rPr>
                <w:rFonts w:ascii="David" w:eastAsia="David" w:hAnsi="David" w:cs="David"/>
                <w:color w:val="984806"/>
                <w:sz w:val="20"/>
                <w:szCs w:val="20"/>
                <w:rtl/>
              </w:rPr>
              <w:t xml:space="preserve">מאפייני חיים וצרכי קיום   </w:t>
            </w:r>
          </w:p>
          <w:p w14:paraId="274EACE0" w14:textId="77777777" w:rsidR="00D74456" w:rsidRDefault="00933891">
            <w:pPr>
              <w:numPr>
                <w:ilvl w:val="0"/>
                <w:numId w:val="43"/>
              </w:numPr>
              <w:ind w:hanging="214"/>
              <w:jc w:val="left"/>
            </w:pPr>
            <w:r>
              <w:rPr>
                <w:rFonts w:ascii="David" w:eastAsia="David" w:hAnsi="David" w:cs="David"/>
                <w:color w:val="984806"/>
                <w:sz w:val="20"/>
                <w:szCs w:val="20"/>
                <w:rtl/>
              </w:rPr>
              <w:t xml:space="preserve">מערכות ותהליכים באדם   </w:t>
            </w:r>
          </w:p>
          <w:p w14:paraId="104AE4AB" w14:textId="77777777" w:rsidR="00D74456" w:rsidRDefault="00933891">
            <w:pPr>
              <w:numPr>
                <w:ilvl w:val="0"/>
                <w:numId w:val="43"/>
              </w:numPr>
              <w:ind w:hanging="214"/>
              <w:jc w:val="left"/>
            </w:pPr>
            <w:r>
              <w:rPr>
                <w:rFonts w:ascii="David" w:eastAsia="David" w:hAnsi="David" w:cs="David"/>
                <w:color w:val="984806"/>
                <w:sz w:val="20"/>
                <w:szCs w:val="20"/>
                <w:rtl/>
              </w:rPr>
              <w:t xml:space="preserve">תנועה ויציבה  </w:t>
            </w:r>
          </w:p>
          <w:p w14:paraId="24333F0D" w14:textId="77777777" w:rsidR="00D74456" w:rsidRDefault="00933891">
            <w:pPr>
              <w:numPr>
                <w:ilvl w:val="0"/>
                <w:numId w:val="43"/>
              </w:numPr>
              <w:ind w:hanging="214"/>
              <w:jc w:val="left"/>
            </w:pPr>
            <w:r>
              <w:rPr>
                <w:rFonts w:ascii="David" w:eastAsia="David" w:hAnsi="David" w:cs="David"/>
                <w:color w:val="984806"/>
                <w:sz w:val="20"/>
                <w:szCs w:val="20"/>
                <w:rtl/>
              </w:rPr>
              <w:t xml:space="preserve">בריאות השלד והשרירים  </w:t>
            </w:r>
          </w:p>
          <w:p w14:paraId="5D06A1C6" w14:textId="77777777" w:rsidR="00D74456" w:rsidRDefault="00933891">
            <w:pPr>
              <w:numPr>
                <w:ilvl w:val="0"/>
                <w:numId w:val="43"/>
              </w:numPr>
              <w:ind w:hanging="214"/>
              <w:jc w:val="left"/>
            </w:pPr>
            <w:r>
              <w:rPr>
                <w:rFonts w:ascii="David" w:eastAsia="David" w:hAnsi="David" w:cs="David"/>
                <w:color w:val="984806"/>
                <w:sz w:val="20"/>
                <w:szCs w:val="20"/>
                <w:rtl/>
              </w:rPr>
              <w:t>העור באדם ובריאותו</w:t>
            </w:r>
            <w:r>
              <w:rPr>
                <w:rFonts w:ascii="David" w:eastAsia="David" w:hAnsi="David" w:cs="David"/>
                <w:b/>
                <w:sz w:val="20"/>
                <w:szCs w:val="20"/>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627910C7" w14:textId="77777777" w:rsidR="00D74456" w:rsidRDefault="00933891">
            <w:pPr>
              <w:ind w:left="102"/>
              <w:jc w:val="left"/>
            </w:pPr>
            <w:r>
              <w:rPr>
                <w:rFonts w:ascii="David" w:eastAsia="David" w:hAnsi="David" w:cs="David"/>
                <w:b/>
                <w:rtl/>
              </w:rPr>
              <w:t>טבת-שבט</w:t>
            </w:r>
          </w:p>
        </w:tc>
      </w:tr>
      <w:tr w:rsidR="00D74456" w14:paraId="71AE7F80" w14:textId="77777777">
        <w:trPr>
          <w:trHeight w:val="1402"/>
        </w:trPr>
        <w:tc>
          <w:tcPr>
            <w:tcW w:w="1409" w:type="dxa"/>
            <w:tcBorders>
              <w:top w:val="single" w:sz="4" w:space="0" w:color="000000"/>
              <w:left w:val="single" w:sz="4" w:space="0" w:color="000000"/>
              <w:bottom w:val="single" w:sz="4" w:space="0" w:color="000000"/>
              <w:right w:val="single" w:sz="4" w:space="0" w:color="000000"/>
            </w:tcBorders>
          </w:tcPr>
          <w:p w14:paraId="754D841A" w14:textId="77777777" w:rsidR="00D74456" w:rsidRDefault="00933891">
            <w:pPr>
              <w:ind w:right="163"/>
              <w:jc w:val="left"/>
            </w:pPr>
            <w:r>
              <w:rPr>
                <w:rFonts w:ascii="David" w:eastAsia="David" w:hAnsi="David" w:cs="David"/>
                <w:color w:val="00B0F0"/>
                <w:sz w:val="20"/>
                <w:szCs w:val="20"/>
              </w:rPr>
              <w:t xml:space="preserve"> </w:t>
            </w:r>
          </w:p>
        </w:tc>
        <w:tc>
          <w:tcPr>
            <w:tcW w:w="2268" w:type="dxa"/>
            <w:vMerge/>
            <w:tcBorders>
              <w:top w:val="single" w:sz="4" w:space="0" w:color="000000"/>
              <w:left w:val="single" w:sz="4" w:space="0" w:color="000000"/>
              <w:bottom w:val="single" w:sz="4" w:space="0" w:color="000000"/>
              <w:right w:val="single" w:sz="4" w:space="0" w:color="000000"/>
            </w:tcBorders>
          </w:tcPr>
          <w:p w14:paraId="39D1C75E" w14:textId="77777777" w:rsidR="00D74456" w:rsidRDefault="00D74456">
            <w:pPr>
              <w:widowControl w:val="0"/>
              <w:pBdr>
                <w:top w:val="nil"/>
                <w:left w:val="nil"/>
                <w:bottom w:val="nil"/>
                <w:right w:val="nil"/>
                <w:between w:val="nil"/>
              </w:pBdr>
              <w:spacing w:line="276" w:lineRule="auto"/>
              <w:jc w:val="left"/>
            </w:pPr>
          </w:p>
        </w:tc>
        <w:tc>
          <w:tcPr>
            <w:tcW w:w="3970" w:type="dxa"/>
            <w:tcBorders>
              <w:top w:val="single" w:sz="4" w:space="0" w:color="000000"/>
              <w:left w:val="single" w:sz="4" w:space="0" w:color="000000"/>
              <w:bottom w:val="single" w:sz="4" w:space="0" w:color="000000"/>
              <w:right w:val="single" w:sz="4" w:space="0" w:color="000000"/>
            </w:tcBorders>
          </w:tcPr>
          <w:p w14:paraId="3FDA269B" w14:textId="77777777" w:rsidR="00D74456" w:rsidRDefault="00933891">
            <w:pPr>
              <w:spacing w:after="71"/>
              <w:ind w:left="104"/>
              <w:jc w:val="left"/>
            </w:pPr>
            <w:r>
              <w:rPr>
                <w:rFonts w:ascii="David" w:eastAsia="David" w:hAnsi="David" w:cs="David"/>
                <w:b/>
                <w:sz w:val="20"/>
                <w:szCs w:val="20"/>
                <w:rtl/>
              </w:rPr>
              <w:t xml:space="preserve">חומרים </w:t>
            </w:r>
          </w:p>
          <w:p w14:paraId="2F07F0C3" w14:textId="77777777" w:rsidR="00D74456" w:rsidRDefault="00933891">
            <w:pPr>
              <w:numPr>
                <w:ilvl w:val="0"/>
                <w:numId w:val="2"/>
              </w:numPr>
              <w:ind w:hanging="212"/>
              <w:jc w:val="left"/>
            </w:pPr>
            <w:r>
              <w:rPr>
                <w:rFonts w:ascii="David" w:eastAsia="David" w:hAnsi="David" w:cs="David"/>
                <w:color w:val="984806"/>
                <w:sz w:val="20"/>
                <w:szCs w:val="20"/>
                <w:rtl/>
              </w:rPr>
              <w:t xml:space="preserve">יתארו וימדדו נפח וכמות של גופים. </w:t>
            </w:r>
          </w:p>
          <w:p w14:paraId="5EAC2442" w14:textId="77777777" w:rsidR="00D74456" w:rsidRDefault="00933891">
            <w:pPr>
              <w:numPr>
                <w:ilvl w:val="0"/>
                <w:numId w:val="2"/>
              </w:numPr>
              <w:ind w:hanging="212"/>
              <w:jc w:val="left"/>
            </w:pPr>
            <w:r>
              <w:rPr>
                <w:rFonts w:ascii="David" w:eastAsia="David" w:hAnsi="David" w:cs="David"/>
                <w:color w:val="984806"/>
                <w:sz w:val="20"/>
                <w:szCs w:val="20"/>
                <w:rtl/>
              </w:rPr>
              <w:t xml:space="preserve">יתארו מאפיינים של מצבי צבירה. </w:t>
            </w:r>
          </w:p>
          <w:p w14:paraId="0CF7D364" w14:textId="77777777" w:rsidR="00D74456" w:rsidRDefault="00933891">
            <w:pPr>
              <w:numPr>
                <w:ilvl w:val="0"/>
                <w:numId w:val="4"/>
              </w:numPr>
              <w:spacing w:after="86" w:line="241" w:lineRule="auto"/>
              <w:ind w:right="201"/>
              <w:jc w:val="left"/>
            </w:pPr>
            <w:r>
              <w:rPr>
                <w:rFonts w:ascii="David" w:eastAsia="David" w:hAnsi="David" w:cs="David"/>
                <w:color w:val="984806"/>
                <w:sz w:val="20"/>
                <w:szCs w:val="20"/>
                <w:rtl/>
              </w:rPr>
              <w:t xml:space="preserve">יסבירו את ההשפעה של גריעת חום )קירור( והוספת חום )חימום( על מצבי הצבירה של חומרים. יסבירו תופעות בסביבה באמצעות שינויים במצבי צבירה . </w:t>
            </w:r>
          </w:p>
          <w:p w14:paraId="1A756DE2" w14:textId="77777777" w:rsidR="00D74456" w:rsidRDefault="00933891">
            <w:pPr>
              <w:numPr>
                <w:ilvl w:val="0"/>
                <w:numId w:val="4"/>
              </w:numPr>
              <w:ind w:right="201"/>
              <w:jc w:val="left"/>
            </w:pPr>
            <w:r>
              <w:rPr>
                <w:rFonts w:ascii="David" w:eastAsia="David" w:hAnsi="David" w:cs="David"/>
                <w:color w:val="002060"/>
                <w:sz w:val="20"/>
                <w:szCs w:val="20"/>
                <w:rtl/>
              </w:rPr>
              <w:t xml:space="preserve">יתארו את מחזור המים בטבע. </w:t>
            </w:r>
          </w:p>
          <w:p w14:paraId="260546AD" w14:textId="77777777" w:rsidR="00D74456" w:rsidRDefault="00933891">
            <w:pPr>
              <w:numPr>
                <w:ilvl w:val="0"/>
                <w:numId w:val="4"/>
              </w:numPr>
              <w:spacing w:after="86" w:line="241" w:lineRule="auto"/>
              <w:ind w:right="201"/>
              <w:jc w:val="left"/>
            </w:pPr>
            <w:r>
              <w:rPr>
                <w:rFonts w:ascii="David" w:eastAsia="David" w:hAnsi="David" w:cs="David"/>
                <w:color w:val="002060"/>
                <w:sz w:val="20"/>
                <w:szCs w:val="20"/>
                <w:rtl/>
              </w:rPr>
              <w:t xml:space="preserve">יסבירו את הקשר בין שימושים במים לתכונות המים. </w:t>
            </w:r>
          </w:p>
          <w:p w14:paraId="337530F1" w14:textId="77777777" w:rsidR="00D74456" w:rsidRDefault="00933891">
            <w:pPr>
              <w:numPr>
                <w:ilvl w:val="0"/>
                <w:numId w:val="4"/>
              </w:numPr>
              <w:spacing w:after="89" w:line="241" w:lineRule="auto"/>
              <w:ind w:right="201"/>
              <w:jc w:val="left"/>
            </w:pPr>
            <w:r>
              <w:rPr>
                <w:rFonts w:ascii="David" w:eastAsia="David" w:hAnsi="David" w:cs="David"/>
                <w:color w:val="002060"/>
                <w:sz w:val="20"/>
                <w:szCs w:val="20"/>
                <w:rtl/>
              </w:rPr>
              <w:t xml:space="preserve">יתארו את המחיר הסביבתי של השימוש במים ודרכים להקטנתו. </w:t>
            </w:r>
          </w:p>
          <w:p w14:paraId="31E35C14" w14:textId="77777777" w:rsidR="00D74456" w:rsidRDefault="00933891">
            <w:pPr>
              <w:numPr>
                <w:ilvl w:val="0"/>
                <w:numId w:val="4"/>
              </w:numPr>
              <w:spacing w:after="85" w:line="242" w:lineRule="auto"/>
              <w:ind w:right="201"/>
              <w:jc w:val="left"/>
            </w:pPr>
            <w:r>
              <w:rPr>
                <w:rFonts w:ascii="David" w:eastAsia="David" w:hAnsi="David" w:cs="David"/>
                <w:color w:val="002060"/>
                <w:sz w:val="20"/>
                <w:szCs w:val="20"/>
                <w:rtl/>
              </w:rPr>
              <w:t xml:space="preserve">יסבירו את הקשר בין שימושים באוויר לתכונות האוויר. </w:t>
            </w:r>
          </w:p>
          <w:p w14:paraId="7A502C86" w14:textId="77777777" w:rsidR="00D74456" w:rsidRDefault="00933891">
            <w:pPr>
              <w:numPr>
                <w:ilvl w:val="0"/>
                <w:numId w:val="4"/>
              </w:numPr>
              <w:ind w:right="201"/>
              <w:jc w:val="left"/>
            </w:pPr>
            <w:r>
              <w:rPr>
                <w:rFonts w:ascii="David" w:eastAsia="David" w:hAnsi="David" w:cs="David"/>
                <w:color w:val="984806"/>
                <w:sz w:val="20"/>
                <w:szCs w:val="20"/>
                <w:rtl/>
              </w:rPr>
              <w:t>יתארו את המחיר הסביבתי של השימוש באוויר</w:t>
            </w:r>
            <w:r>
              <w:rPr>
                <w:sz w:val="20"/>
                <w:szCs w:val="20"/>
                <w:rtl/>
              </w:rPr>
              <w:t xml:space="preserve"> ו</w:t>
            </w:r>
            <w:r>
              <w:rPr>
                <w:rFonts w:ascii="David" w:eastAsia="David" w:hAnsi="David" w:cs="David"/>
                <w:color w:val="984806"/>
                <w:sz w:val="20"/>
                <w:szCs w:val="20"/>
                <w:rtl/>
              </w:rPr>
              <w:t xml:space="preserve">דרכים להקטנתו </w:t>
            </w:r>
          </w:p>
        </w:tc>
        <w:tc>
          <w:tcPr>
            <w:tcW w:w="3969" w:type="dxa"/>
            <w:tcBorders>
              <w:top w:val="single" w:sz="4" w:space="0" w:color="000000"/>
              <w:left w:val="single" w:sz="4" w:space="0" w:color="000000"/>
              <w:bottom w:val="single" w:sz="4" w:space="0" w:color="000000"/>
              <w:right w:val="single" w:sz="4" w:space="0" w:color="000000"/>
            </w:tcBorders>
          </w:tcPr>
          <w:p w14:paraId="70C918E6" w14:textId="77777777" w:rsidR="00D74456" w:rsidRDefault="00933891">
            <w:pPr>
              <w:spacing w:after="71"/>
              <w:ind w:left="106"/>
              <w:jc w:val="left"/>
            </w:pPr>
            <w:r>
              <w:rPr>
                <w:rFonts w:ascii="David" w:eastAsia="David" w:hAnsi="David" w:cs="David"/>
                <w:b/>
                <w:sz w:val="20"/>
                <w:szCs w:val="20"/>
                <w:rtl/>
              </w:rPr>
              <w:t xml:space="preserve">חומרים </w:t>
            </w:r>
          </w:p>
          <w:p w14:paraId="6DCD1215" w14:textId="77777777" w:rsidR="00D74456" w:rsidRDefault="00933891">
            <w:pPr>
              <w:numPr>
                <w:ilvl w:val="0"/>
                <w:numId w:val="3"/>
              </w:numPr>
              <w:ind w:right="97" w:hanging="214"/>
              <w:jc w:val="left"/>
            </w:pPr>
            <w:r>
              <w:rPr>
                <w:rFonts w:ascii="David" w:eastAsia="David" w:hAnsi="David" w:cs="David"/>
                <w:color w:val="984806"/>
                <w:sz w:val="20"/>
                <w:szCs w:val="20"/>
                <w:rtl/>
              </w:rPr>
              <w:t xml:space="preserve">נפח וכמות חומר של גופים  </w:t>
            </w:r>
          </w:p>
          <w:p w14:paraId="6F3BAA6F" w14:textId="77777777" w:rsidR="00D74456" w:rsidRDefault="00933891">
            <w:pPr>
              <w:numPr>
                <w:ilvl w:val="0"/>
                <w:numId w:val="3"/>
              </w:numPr>
              <w:spacing w:after="86" w:line="241" w:lineRule="auto"/>
              <w:ind w:right="97" w:hanging="214"/>
              <w:jc w:val="left"/>
            </w:pPr>
            <w:r>
              <w:rPr>
                <w:rFonts w:ascii="David" w:eastAsia="David" w:hAnsi="David" w:cs="David"/>
                <w:color w:val="984806"/>
                <w:sz w:val="20"/>
                <w:szCs w:val="20"/>
                <w:rtl/>
              </w:rPr>
              <w:t xml:space="preserve">אפיון חומרים – מצבי צבירה, שינויים בטמפרטורה ובמצבי צבירה  </w:t>
            </w:r>
          </w:p>
          <w:p w14:paraId="5F065970" w14:textId="77777777" w:rsidR="00D74456" w:rsidRDefault="00933891">
            <w:pPr>
              <w:numPr>
                <w:ilvl w:val="0"/>
                <w:numId w:val="36"/>
              </w:numPr>
              <w:spacing w:line="276" w:lineRule="auto"/>
              <w:ind w:left="211" w:hanging="211"/>
              <w:jc w:val="left"/>
              <w:rPr>
                <w:rFonts w:ascii="David" w:eastAsia="David" w:hAnsi="David" w:cs="David"/>
                <w:strike/>
                <w:color w:val="002060"/>
              </w:rPr>
            </w:pPr>
            <w:r>
              <w:rPr>
                <w:rFonts w:ascii="David" w:eastAsia="David" w:hAnsi="David" w:cs="David"/>
                <w:color w:val="002060"/>
                <w:sz w:val="20"/>
                <w:szCs w:val="20"/>
                <w:rtl/>
              </w:rPr>
              <w:t xml:space="preserve">תכונות ושימושים במים  </w:t>
            </w:r>
          </w:p>
          <w:p w14:paraId="11A1F3EF" w14:textId="77777777" w:rsidR="00D74456" w:rsidRDefault="00933891">
            <w:pPr>
              <w:numPr>
                <w:ilvl w:val="0"/>
                <w:numId w:val="36"/>
              </w:numPr>
              <w:spacing w:line="276" w:lineRule="auto"/>
              <w:ind w:left="211" w:hanging="211"/>
              <w:jc w:val="left"/>
              <w:rPr>
                <w:rFonts w:ascii="David" w:eastAsia="David" w:hAnsi="David" w:cs="David"/>
                <w:color w:val="984806"/>
              </w:rPr>
            </w:pPr>
            <w:r>
              <w:rPr>
                <w:rFonts w:ascii="David" w:eastAsia="David" w:hAnsi="David" w:cs="David"/>
                <w:color w:val="984806"/>
                <w:rtl/>
              </w:rPr>
              <w:t xml:space="preserve">תכונות ושימושים באוויר </w:t>
            </w:r>
            <w:r>
              <w:rPr>
                <w:rFonts w:ascii="David" w:eastAsia="David" w:hAnsi="David" w:cs="David"/>
                <w:color w:val="984806"/>
                <w:highlight w:val="yellow"/>
                <w:rtl/>
              </w:rPr>
              <w:t>בדגש שינויים באוויר והשלכות על שינוי אקלים</w:t>
            </w:r>
          </w:p>
          <w:p w14:paraId="0D17CDED" w14:textId="77777777" w:rsidR="00D74456" w:rsidRDefault="00933891">
            <w:pPr>
              <w:numPr>
                <w:ilvl w:val="0"/>
                <w:numId w:val="3"/>
              </w:numPr>
              <w:ind w:right="97" w:hanging="214"/>
              <w:jc w:val="left"/>
            </w:pPr>
            <w:r>
              <w:rPr>
                <w:rFonts w:ascii="David" w:eastAsia="David" w:hAnsi="David" w:cs="David"/>
                <w:color w:val="984806"/>
                <w:rtl/>
              </w:rPr>
              <w:t xml:space="preserve">מחיר סביבתי – אוויר  </w:t>
            </w:r>
            <w:r>
              <w:rPr>
                <w:rFonts w:ascii="David" w:eastAsia="David" w:hAnsi="David" w:cs="David"/>
                <w:color w:val="984806"/>
                <w:highlight w:val="yellow"/>
                <w:rtl/>
              </w:rPr>
              <w:t>בדגש שינוי אקל</w:t>
            </w:r>
            <w:r w:rsidRPr="00032384">
              <w:rPr>
                <w:rFonts w:ascii="David" w:eastAsia="David" w:hAnsi="David" w:cs="David"/>
                <w:color w:val="984806"/>
                <w:highlight w:val="yellow"/>
                <w:rtl/>
              </w:rPr>
              <w:t>ים</w:t>
            </w:r>
            <w:r w:rsidRPr="00032384">
              <w:rPr>
                <w:rFonts w:ascii="David" w:eastAsia="David" w:hAnsi="David" w:cs="David"/>
                <w:color w:val="002060"/>
                <w:highlight w:val="yellow"/>
              </w:rPr>
              <w:t xml:space="preserve"> </w:t>
            </w:r>
            <w:r w:rsidRPr="00032384">
              <w:rPr>
                <w:rFonts w:ascii="David" w:eastAsia="David" w:hAnsi="David" w:cs="David"/>
                <w:strike/>
                <w:color w:val="002060"/>
                <w:highlight w:val="yellow"/>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6543B61E" w14:textId="77777777" w:rsidR="00D74456" w:rsidRDefault="00933891">
            <w:pPr>
              <w:ind w:right="270"/>
              <w:jc w:val="left"/>
            </w:pPr>
            <w:r>
              <w:rPr>
                <w:rFonts w:ascii="David" w:eastAsia="David" w:hAnsi="David" w:cs="David"/>
                <w:b/>
                <w:sz w:val="20"/>
                <w:szCs w:val="20"/>
                <w:rtl/>
              </w:rPr>
              <w:t xml:space="preserve">אדר -סוף השנה  </w:t>
            </w:r>
          </w:p>
        </w:tc>
      </w:tr>
    </w:tbl>
    <w:p w14:paraId="4E5E5333" w14:textId="77777777" w:rsidR="00D74456" w:rsidRDefault="00933891">
      <w:pPr>
        <w:spacing w:after="0"/>
        <w:jc w:val="left"/>
      </w:pPr>
      <w:r>
        <w:t xml:space="preserve"> </w:t>
      </w:r>
      <w:r>
        <w:rPr>
          <w:strike/>
        </w:rPr>
        <w:t xml:space="preserve">                                                         </w:t>
      </w:r>
      <w:r>
        <w:t xml:space="preserve"> </w:t>
      </w:r>
    </w:p>
    <w:p w14:paraId="13AAB58E" w14:textId="77777777" w:rsidR="00D74456" w:rsidRDefault="00933891">
      <w:pPr>
        <w:spacing w:after="18"/>
        <w:ind w:right="122"/>
      </w:pPr>
      <w:r>
        <w:rPr>
          <w:rFonts w:ascii="David" w:eastAsia="David" w:hAnsi="David" w:cs="David"/>
          <w:b/>
          <w:color w:val="365F91"/>
          <w:sz w:val="24"/>
          <w:szCs w:val="24"/>
        </w:rPr>
        <w:t xml:space="preserve"> </w:t>
      </w:r>
    </w:p>
    <w:p w14:paraId="1703BCE4" w14:textId="77777777" w:rsidR="00D74456" w:rsidRDefault="00933891">
      <w:pPr>
        <w:spacing w:after="35"/>
        <w:ind w:right="122"/>
      </w:pPr>
      <w:r>
        <w:rPr>
          <w:rFonts w:ascii="David" w:eastAsia="David" w:hAnsi="David" w:cs="David"/>
          <w:b/>
          <w:color w:val="365F91"/>
          <w:sz w:val="24"/>
          <w:szCs w:val="24"/>
        </w:rPr>
        <w:t xml:space="preserve"> </w:t>
      </w:r>
    </w:p>
    <w:p w14:paraId="05722211" w14:textId="77777777" w:rsidR="00D74456" w:rsidRDefault="00933891">
      <w:pPr>
        <w:spacing w:after="0"/>
        <w:jc w:val="left"/>
      </w:pPr>
      <w:r>
        <w:rPr>
          <w:rFonts w:ascii="David" w:eastAsia="David" w:hAnsi="David" w:cs="David"/>
          <w:b/>
          <w:color w:val="365F91"/>
          <w:sz w:val="24"/>
          <w:szCs w:val="24"/>
        </w:rPr>
        <w:t xml:space="preserve"> </w:t>
      </w:r>
      <w:r>
        <w:rPr>
          <w:rFonts w:ascii="David" w:eastAsia="David" w:hAnsi="David" w:cs="David"/>
          <w:b/>
          <w:color w:val="365F91"/>
          <w:sz w:val="24"/>
          <w:szCs w:val="24"/>
        </w:rPr>
        <w:tab/>
        <w:t xml:space="preserve"> </w:t>
      </w:r>
      <w:r>
        <w:br w:type="page"/>
      </w:r>
    </w:p>
    <w:p w14:paraId="0691923D" w14:textId="77777777" w:rsidR="00D74456" w:rsidRDefault="00933891">
      <w:pPr>
        <w:spacing w:after="17"/>
        <w:ind w:left="42"/>
        <w:jc w:val="left"/>
      </w:pPr>
      <w:r>
        <w:rPr>
          <w:rFonts w:ascii="David" w:eastAsia="David" w:hAnsi="David" w:cs="David"/>
          <w:b/>
          <w:color w:val="365F91"/>
          <w:sz w:val="24"/>
          <w:szCs w:val="24"/>
          <w:rtl/>
        </w:rPr>
        <w:t>אוריינות מדעית</w:t>
      </w:r>
      <w:r>
        <w:rPr>
          <w:rFonts w:ascii="David" w:eastAsia="David" w:hAnsi="David" w:cs="David"/>
          <w:b/>
          <w:rtl/>
        </w:rPr>
        <w:t xml:space="preserve"> כיתה ד</w:t>
      </w:r>
      <w:r>
        <w:rPr>
          <w:rFonts w:ascii="David" w:eastAsia="David" w:hAnsi="David" w:cs="David"/>
        </w:rPr>
        <w:t xml:space="preserve"> </w:t>
      </w:r>
    </w:p>
    <w:p w14:paraId="19A3DA25" w14:textId="77777777" w:rsidR="00D74456" w:rsidRDefault="00933891">
      <w:pPr>
        <w:spacing w:after="16"/>
        <w:ind w:left="43"/>
        <w:jc w:val="left"/>
      </w:pPr>
      <w:r>
        <w:rPr>
          <w:rFonts w:ascii="David" w:eastAsia="David" w:hAnsi="David" w:cs="David"/>
          <w:b/>
          <w:sz w:val="24"/>
          <w:szCs w:val="24"/>
          <w:rtl/>
        </w:rPr>
        <w:t xml:space="preserve">מפתח צבעים: </w:t>
      </w:r>
      <w:r>
        <w:rPr>
          <w:rFonts w:ascii="David" w:eastAsia="David" w:hAnsi="David" w:cs="David"/>
          <w:b/>
          <w:sz w:val="24"/>
          <w:szCs w:val="24"/>
          <w:shd w:val="clear" w:color="auto" w:fill="FF9900"/>
          <w:rtl/>
        </w:rPr>
        <w:t>הבנייה</w:t>
      </w:r>
      <w:r>
        <w:rPr>
          <w:rFonts w:ascii="David" w:eastAsia="David" w:hAnsi="David" w:cs="David"/>
          <w:sz w:val="24"/>
          <w:szCs w:val="24"/>
        </w:rPr>
        <w:t xml:space="preserve"> </w:t>
      </w:r>
      <w:r>
        <w:rPr>
          <w:rFonts w:ascii="David" w:eastAsia="David" w:hAnsi="David" w:cs="David"/>
          <w:b/>
          <w:sz w:val="24"/>
          <w:szCs w:val="24"/>
          <w:shd w:val="clear" w:color="auto" w:fill="FCE5CD"/>
          <w:rtl/>
        </w:rPr>
        <w:t>הפעלה/ביצוע</w:t>
      </w:r>
      <w:r>
        <w:rPr>
          <w:rFonts w:ascii="David" w:eastAsia="David" w:hAnsi="David" w:cs="David"/>
          <w:b/>
          <w:sz w:val="24"/>
          <w:szCs w:val="24"/>
        </w:rPr>
        <w:t xml:space="preserve"> </w:t>
      </w:r>
      <w:r>
        <w:rPr>
          <w:rFonts w:ascii="David" w:eastAsia="David" w:hAnsi="David" w:cs="David"/>
          <w:sz w:val="24"/>
          <w:szCs w:val="24"/>
        </w:rPr>
        <w:t xml:space="preserve"> </w:t>
      </w:r>
    </w:p>
    <w:p w14:paraId="3DF488D2" w14:textId="77777777" w:rsidR="00D74456" w:rsidRDefault="003D359C">
      <w:pPr>
        <w:spacing w:after="217"/>
        <w:ind w:left="38" w:hanging="10"/>
        <w:jc w:val="left"/>
      </w:pPr>
      <w:hyperlink r:id="rId25">
        <w:r w:rsidR="00933891">
          <w:rPr>
            <w:rFonts w:ascii="David" w:eastAsia="David" w:hAnsi="David" w:cs="David"/>
            <w:color w:val="0000FF"/>
            <w:sz w:val="24"/>
            <w:szCs w:val="24"/>
            <w:u w:val="single"/>
            <w:rtl/>
          </w:rPr>
          <w:t>קובץ</w:t>
        </w:r>
      </w:hyperlink>
      <w:hyperlink r:id="rId26">
        <w:r w:rsidR="00933891">
          <w:rPr>
            <w:rFonts w:ascii="David" w:eastAsia="David" w:hAnsi="David" w:cs="David"/>
            <w:color w:val="0000FF"/>
            <w:sz w:val="24"/>
            <w:szCs w:val="24"/>
            <w:u w:val="single"/>
            <w:rtl/>
          </w:rPr>
          <w:t xml:space="preserve"> </w:t>
        </w:r>
      </w:hyperlink>
      <w:hyperlink r:id="rId27">
        <w:r w:rsidR="00933891">
          <w:rPr>
            <w:rFonts w:ascii="David" w:eastAsia="David" w:hAnsi="David" w:cs="David"/>
            <w:color w:val="0000FF"/>
            <w:sz w:val="24"/>
            <w:szCs w:val="24"/>
            <w:u w:val="single"/>
            <w:rtl/>
          </w:rPr>
          <w:t>המיומנויות</w:t>
        </w:r>
      </w:hyperlink>
      <w:r w:rsidR="00933891">
        <w:rPr>
          <w:rFonts w:ascii="David" w:eastAsia="David" w:hAnsi="David" w:cs="David"/>
          <w:sz w:val="24"/>
          <w:szCs w:val="24"/>
        </w:rPr>
        <w:t xml:space="preserve">,  </w:t>
      </w:r>
      <w:hyperlink r:id="rId28">
        <w:r w:rsidR="00933891">
          <w:rPr>
            <w:rFonts w:ascii="David" w:eastAsia="David" w:hAnsi="David" w:cs="David"/>
            <w:sz w:val="24"/>
            <w:szCs w:val="24"/>
          </w:rPr>
          <w:t xml:space="preserve"> </w:t>
        </w:r>
      </w:hyperlink>
      <w:hyperlink r:id="rId29">
        <w:r w:rsidR="00933891">
          <w:rPr>
            <w:rFonts w:ascii="David" w:eastAsia="David" w:hAnsi="David" w:cs="David"/>
            <w:color w:val="0000FF"/>
            <w:sz w:val="24"/>
            <w:szCs w:val="24"/>
            <w:u w:val="single"/>
            <w:rtl/>
          </w:rPr>
          <w:t>מדור</w:t>
        </w:r>
      </w:hyperlink>
      <w:hyperlink r:id="rId30">
        <w:r w:rsidR="00933891">
          <w:rPr>
            <w:rFonts w:ascii="David" w:eastAsia="David" w:hAnsi="David" w:cs="David"/>
            <w:color w:val="0000FF"/>
            <w:sz w:val="24"/>
            <w:szCs w:val="24"/>
            <w:u w:val="single"/>
            <w:rtl/>
          </w:rPr>
          <w:t xml:space="preserve"> </w:t>
        </w:r>
      </w:hyperlink>
      <w:hyperlink r:id="rId31">
        <w:r w:rsidR="00933891">
          <w:rPr>
            <w:rFonts w:ascii="David" w:eastAsia="David" w:hAnsi="David" w:cs="David"/>
            <w:color w:val="0000FF"/>
            <w:sz w:val="24"/>
            <w:szCs w:val="24"/>
            <w:u w:val="single"/>
            <w:rtl/>
          </w:rPr>
          <w:t>מיומנויות</w:t>
        </w:r>
      </w:hyperlink>
      <w:hyperlink r:id="rId32">
        <w:r w:rsidR="00933891">
          <w:rPr>
            <w:rFonts w:ascii="David" w:eastAsia="David" w:hAnsi="David" w:cs="David"/>
            <w:sz w:val="24"/>
            <w:szCs w:val="24"/>
          </w:rPr>
          <w:t xml:space="preserve"> </w:t>
        </w:r>
      </w:hyperlink>
      <w:r w:rsidR="00933891">
        <w:rPr>
          <w:rFonts w:ascii="David" w:eastAsia="David" w:hAnsi="David" w:cs="David"/>
          <w:sz w:val="24"/>
          <w:szCs w:val="24"/>
          <w:rtl/>
        </w:rPr>
        <w:t xml:space="preserve">במרחב הפדגוגי   </w:t>
      </w:r>
    </w:p>
    <w:p w14:paraId="6931AFC9" w14:textId="77777777" w:rsidR="00D74456" w:rsidRDefault="00933891">
      <w:pPr>
        <w:spacing w:after="113" w:line="267" w:lineRule="auto"/>
        <w:ind w:left="38" w:hanging="10"/>
        <w:jc w:val="left"/>
      </w:pPr>
      <w:r>
        <w:rPr>
          <w:rFonts w:ascii="David" w:eastAsia="David" w:hAnsi="David" w:cs="David"/>
          <w:sz w:val="24"/>
          <w:szCs w:val="24"/>
          <w:rtl/>
        </w:rPr>
        <w:t xml:space="preserve">שימו לב:  </w:t>
      </w:r>
    </w:p>
    <w:p w14:paraId="3231A782" w14:textId="77777777" w:rsidR="00D74456" w:rsidRDefault="00933891">
      <w:pPr>
        <w:numPr>
          <w:ilvl w:val="0"/>
          <w:numId w:val="1"/>
        </w:numPr>
        <w:spacing w:after="106" w:line="275" w:lineRule="auto"/>
        <w:ind w:left="392" w:hanging="364"/>
        <w:jc w:val="left"/>
      </w:pPr>
      <w:r>
        <w:rPr>
          <w:rFonts w:ascii="David" w:eastAsia="David" w:hAnsi="David" w:cs="David"/>
          <w:sz w:val="24"/>
          <w:szCs w:val="24"/>
          <w:rtl/>
        </w:rPr>
        <w:t xml:space="preserve">אוריינות מדעית כוללת ארבע יכולות ליבה. עבור כל אחת מהן מתוארות </w:t>
      </w:r>
      <w:r>
        <w:rPr>
          <w:rFonts w:ascii="David" w:eastAsia="David" w:hAnsi="David" w:cs="David"/>
          <w:b/>
          <w:sz w:val="24"/>
          <w:szCs w:val="24"/>
          <w:rtl/>
        </w:rPr>
        <w:t>הפעולות</w:t>
      </w:r>
      <w:r>
        <w:rPr>
          <w:rFonts w:ascii="David" w:eastAsia="David" w:hAnsi="David" w:cs="David"/>
          <w:sz w:val="24"/>
          <w:szCs w:val="24"/>
          <w:rtl/>
        </w:rPr>
        <w:t xml:space="preserve"> העונות על השאלה: באילו אופנים היכולת הנדונה באה לידי ביטוי .</w:t>
      </w:r>
      <w:r>
        <w:rPr>
          <w:rFonts w:ascii="David" w:eastAsia="David" w:hAnsi="David" w:cs="David"/>
          <w:b/>
          <w:sz w:val="24"/>
          <w:szCs w:val="24"/>
          <w:rtl/>
        </w:rPr>
        <w:t>אבני דרך</w:t>
      </w:r>
      <w:r>
        <w:rPr>
          <w:rFonts w:ascii="David" w:eastAsia="David" w:hAnsi="David" w:cs="David"/>
          <w:sz w:val="24"/>
          <w:szCs w:val="24"/>
          <w:rtl/>
        </w:rPr>
        <w:t xml:space="preserve"> מתארות את הפעולות המותאמות לכל שכבת גיל . </w:t>
      </w:r>
    </w:p>
    <w:p w14:paraId="35F3F8E0" w14:textId="77777777" w:rsidR="00D74456" w:rsidRDefault="00933891">
      <w:pPr>
        <w:numPr>
          <w:ilvl w:val="0"/>
          <w:numId w:val="1"/>
        </w:numPr>
        <w:spacing w:after="3" w:line="267" w:lineRule="auto"/>
        <w:ind w:left="392" w:hanging="364"/>
        <w:jc w:val="left"/>
      </w:pPr>
      <w:r>
        <w:rPr>
          <w:rFonts w:ascii="David" w:eastAsia="David" w:hAnsi="David" w:cs="David"/>
          <w:sz w:val="24"/>
          <w:szCs w:val="24"/>
          <w:rtl/>
        </w:rPr>
        <w:t xml:space="preserve">בטור הפעילויות הלימודיות שבטבלת מפרטי התוכן נוספו אבני הדרך המתאימות . </w:t>
      </w:r>
    </w:p>
    <w:p w14:paraId="6B9F6A43" w14:textId="77777777" w:rsidR="00D74456" w:rsidRDefault="00933891">
      <w:pPr>
        <w:numPr>
          <w:ilvl w:val="0"/>
          <w:numId w:val="1"/>
        </w:numPr>
        <w:spacing w:after="3" w:line="267" w:lineRule="auto"/>
        <w:ind w:left="392" w:hanging="364"/>
        <w:jc w:val="left"/>
      </w:pPr>
      <w:r>
        <w:rPr>
          <w:rFonts w:ascii="David" w:eastAsia="David" w:hAnsi="David" w:cs="David"/>
          <w:sz w:val="24"/>
          <w:szCs w:val="24"/>
          <w:rtl/>
        </w:rPr>
        <w:t xml:space="preserve">בצד כל אבן דרך מופיעה בסוגריים האות שמייצגת את יכולת הליבה . </w:t>
      </w:r>
    </w:p>
    <w:p w14:paraId="5DBC71B7" w14:textId="77777777" w:rsidR="00D74456" w:rsidRDefault="00933891">
      <w:pPr>
        <w:numPr>
          <w:ilvl w:val="0"/>
          <w:numId w:val="1"/>
        </w:numPr>
        <w:spacing w:after="3" w:line="267" w:lineRule="auto"/>
        <w:ind w:left="392" w:hanging="364"/>
        <w:jc w:val="left"/>
      </w:pPr>
      <w:r>
        <w:rPr>
          <w:rFonts w:ascii="David" w:eastAsia="David" w:hAnsi="David" w:cs="David"/>
          <w:sz w:val="24"/>
          <w:szCs w:val="24"/>
          <w:rtl/>
        </w:rPr>
        <w:t xml:space="preserve">אבני דרך (מיומנויות) להבנייה מסומנות בסמליל    </w:t>
      </w:r>
      <w:r>
        <w:rPr>
          <w:rFonts w:ascii="David" w:eastAsia="David" w:hAnsi="David" w:cs="David"/>
          <w:sz w:val="24"/>
          <w:szCs w:val="24"/>
          <w:rtl/>
        </w:rPr>
        <w:tab/>
      </w:r>
      <w:r>
        <w:rPr>
          <w:noProof/>
        </w:rPr>
        <w:drawing>
          <wp:inline distT="0" distB="0" distL="0" distR="0" wp14:anchorId="4EED5E47" wp14:editId="0346B252">
            <wp:extent cx="244475" cy="247650"/>
            <wp:effectExtent l="0" t="0" r="0" b="0"/>
            <wp:docPr id="73457447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4"/>
                    <a:srcRect/>
                    <a:stretch>
                      <a:fillRect/>
                    </a:stretch>
                  </pic:blipFill>
                  <pic:spPr>
                    <a:xfrm>
                      <a:off x="0" y="0"/>
                      <a:ext cx="244475" cy="247650"/>
                    </a:xfrm>
                    <a:prstGeom prst="rect">
                      <a:avLst/>
                    </a:prstGeom>
                    <a:ln/>
                  </pic:spPr>
                </pic:pic>
              </a:graphicData>
            </a:graphic>
          </wp:inline>
        </w:drawing>
      </w:r>
    </w:p>
    <w:tbl>
      <w:tblPr>
        <w:tblStyle w:val="a7"/>
        <w:tblW w:w="13896" w:type="dxa"/>
        <w:tblInd w:w="4" w:type="dxa"/>
        <w:tblLayout w:type="fixed"/>
        <w:tblLook w:val="0400" w:firstRow="0" w:lastRow="0" w:firstColumn="0" w:lastColumn="0" w:noHBand="0" w:noVBand="1"/>
      </w:tblPr>
      <w:tblGrid>
        <w:gridCol w:w="4854"/>
        <w:gridCol w:w="7505"/>
        <w:gridCol w:w="259"/>
        <w:gridCol w:w="1278"/>
      </w:tblGrid>
      <w:tr w:rsidR="00D74456" w14:paraId="353C4C6C" w14:textId="77777777">
        <w:trPr>
          <w:trHeight w:val="494"/>
        </w:trPr>
        <w:tc>
          <w:tcPr>
            <w:tcW w:w="4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63708B" w14:textId="77777777" w:rsidR="00D74456" w:rsidRDefault="00933891">
            <w:pPr>
              <w:ind w:right="108"/>
              <w:jc w:val="center"/>
            </w:pPr>
            <w:r>
              <w:rPr>
                <w:rFonts w:ascii="David" w:eastAsia="David" w:hAnsi="David" w:cs="David"/>
                <w:b/>
                <w:sz w:val="24"/>
                <w:szCs w:val="24"/>
                <w:rtl/>
              </w:rPr>
              <w:t>אבני דרך – כיתה ד</w:t>
            </w:r>
            <w:r>
              <w:rPr>
                <w:rFonts w:ascii="David" w:eastAsia="David" w:hAnsi="David" w:cs="David"/>
                <w:sz w:val="24"/>
                <w:szCs w:val="24"/>
              </w:rPr>
              <w:t xml:space="preserve"> </w:t>
            </w:r>
          </w:p>
        </w:tc>
        <w:tc>
          <w:tcPr>
            <w:tcW w:w="7505" w:type="dxa"/>
            <w:tcBorders>
              <w:top w:val="single" w:sz="4" w:space="0" w:color="000000"/>
              <w:left w:val="single" w:sz="4" w:space="0" w:color="000000"/>
              <w:bottom w:val="single" w:sz="4" w:space="0" w:color="000000"/>
              <w:right w:val="nil"/>
            </w:tcBorders>
            <w:shd w:val="clear" w:color="auto" w:fill="D9D9D9"/>
            <w:vAlign w:val="center"/>
          </w:tcPr>
          <w:p w14:paraId="7EE15005" w14:textId="77777777" w:rsidR="00D74456" w:rsidRDefault="00933891">
            <w:pPr>
              <w:ind w:right="369"/>
              <w:jc w:val="center"/>
            </w:pPr>
            <w:r>
              <w:rPr>
                <w:rFonts w:ascii="David" w:eastAsia="David" w:hAnsi="David" w:cs="David"/>
                <w:b/>
                <w:rtl/>
              </w:rPr>
              <w:t>פעולה</w:t>
            </w:r>
            <w:r>
              <w:rPr>
                <w:rFonts w:ascii="David" w:eastAsia="David" w:hAnsi="David" w:cs="David"/>
              </w:rPr>
              <w:t xml:space="preserve"> </w:t>
            </w:r>
          </w:p>
        </w:tc>
        <w:tc>
          <w:tcPr>
            <w:tcW w:w="259" w:type="dxa"/>
            <w:tcBorders>
              <w:top w:val="single" w:sz="4" w:space="0" w:color="000000"/>
              <w:left w:val="nil"/>
              <w:bottom w:val="single" w:sz="4" w:space="0" w:color="000000"/>
              <w:right w:val="single" w:sz="4" w:space="0" w:color="000000"/>
            </w:tcBorders>
            <w:shd w:val="clear" w:color="auto" w:fill="D9D9D9"/>
          </w:tcPr>
          <w:p w14:paraId="24C7D39E" w14:textId="77777777" w:rsidR="00D74456" w:rsidRDefault="00D74456">
            <w:pPr>
              <w:jc w:val="left"/>
            </w:pP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0E1B5C" w14:textId="77777777" w:rsidR="00D74456" w:rsidRDefault="00933891">
            <w:pPr>
              <w:ind w:right="410"/>
            </w:pPr>
            <w:r>
              <w:rPr>
                <w:rFonts w:ascii="David" w:eastAsia="David" w:hAnsi="David" w:cs="David"/>
                <w:b/>
                <w:rtl/>
              </w:rPr>
              <w:t>יכולת</w:t>
            </w:r>
            <w:r>
              <w:rPr>
                <w:rFonts w:ascii="David" w:eastAsia="David" w:hAnsi="David" w:cs="David"/>
              </w:rPr>
              <w:t xml:space="preserve"> </w:t>
            </w:r>
          </w:p>
        </w:tc>
      </w:tr>
      <w:tr w:rsidR="00D74456" w14:paraId="5D5CC704" w14:textId="77777777">
        <w:trPr>
          <w:trHeight w:val="1253"/>
        </w:trPr>
        <w:tc>
          <w:tcPr>
            <w:tcW w:w="4854" w:type="dxa"/>
            <w:tcBorders>
              <w:top w:val="single" w:sz="4" w:space="0" w:color="000000"/>
              <w:left w:val="single" w:sz="4" w:space="0" w:color="000000"/>
              <w:bottom w:val="single" w:sz="4" w:space="0" w:color="000000"/>
              <w:right w:val="single" w:sz="4" w:space="0" w:color="000000"/>
            </w:tcBorders>
            <w:shd w:val="clear" w:color="auto" w:fill="FDE9D9"/>
          </w:tcPr>
          <w:p w14:paraId="654CA752" w14:textId="77777777" w:rsidR="00D74456" w:rsidRDefault="00933891">
            <w:pPr>
              <w:ind w:right="208" w:firstLine="5"/>
              <w:jc w:val="left"/>
            </w:pPr>
            <w:r>
              <w:rPr>
                <w:rFonts w:ascii="David" w:eastAsia="David" w:hAnsi="David" w:cs="David"/>
                <w:rtl/>
              </w:rPr>
              <w:t>להבחין בין שאלות מדעיות אפשר לבררן באמצעות חקר מדעי-תצפיות וניסויים פשוטים כמו - מה המנגנון של אפקט החממה( לבין שאלות שאינן מדעיות (למשל שאלות פילוסופיות, מוסריות ודעות אישיות כמו מי ראוי לטפל בתופעות ההתחממות הגלובלית)</w:t>
            </w:r>
          </w:p>
        </w:tc>
        <w:tc>
          <w:tcPr>
            <w:tcW w:w="7505" w:type="dxa"/>
            <w:tcBorders>
              <w:top w:val="single" w:sz="4" w:space="0" w:color="000000"/>
              <w:left w:val="single" w:sz="4" w:space="0" w:color="000000"/>
              <w:bottom w:val="single" w:sz="4" w:space="0" w:color="000000"/>
              <w:right w:val="nil"/>
            </w:tcBorders>
          </w:tcPr>
          <w:p w14:paraId="48BBD7B2" w14:textId="77777777" w:rsidR="00D74456" w:rsidRDefault="00933891">
            <w:pPr>
              <w:ind w:left="61" w:right="302" w:hanging="61"/>
              <w:jc w:val="left"/>
            </w:pPr>
            <w:r>
              <w:rPr>
                <w:rFonts w:ascii="Arial" w:eastAsia="Arial" w:hAnsi="Arial" w:cs="Arial"/>
              </w:rPr>
              <w:t xml:space="preserve"> </w:t>
            </w:r>
            <w:r>
              <w:rPr>
                <w:rFonts w:ascii="David" w:eastAsia="David" w:hAnsi="David" w:cs="David"/>
                <w:rtl/>
              </w:rPr>
              <w:t xml:space="preserve">להבחין בין שאלות מדעיות (אפשר לבררן באמצעות חקירה מדעית, אמפירית( לבין שאלות שאינן מדעיות )למשל שאלות פילוסופיות ומוסריות) </w:t>
            </w:r>
          </w:p>
        </w:tc>
        <w:tc>
          <w:tcPr>
            <w:tcW w:w="259" w:type="dxa"/>
            <w:tcBorders>
              <w:top w:val="single" w:sz="4" w:space="0" w:color="000000"/>
              <w:left w:val="nil"/>
              <w:bottom w:val="single" w:sz="4" w:space="0" w:color="000000"/>
              <w:right w:val="single" w:sz="4" w:space="0" w:color="000000"/>
            </w:tcBorders>
          </w:tcPr>
          <w:p w14:paraId="694E9882" w14:textId="77777777" w:rsidR="00D74456" w:rsidRDefault="00933891">
            <w:pPr>
              <w:jc w:val="both"/>
            </w:pPr>
            <w:r>
              <w:rPr>
                <w:rFonts w:ascii="David" w:eastAsia="David" w:hAnsi="David" w:cs="David"/>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073DB30F" w14:textId="77777777" w:rsidR="00D74456" w:rsidRDefault="00D74456">
            <w:pPr>
              <w:ind w:right="334"/>
              <w:jc w:val="center"/>
              <w:rPr>
                <w:rFonts w:ascii="David" w:eastAsia="David" w:hAnsi="David" w:cs="David"/>
                <w:b/>
              </w:rPr>
            </w:pPr>
          </w:p>
          <w:p w14:paraId="650AF547" w14:textId="77777777" w:rsidR="00D74456" w:rsidRDefault="00D74456">
            <w:pPr>
              <w:ind w:right="334"/>
              <w:jc w:val="center"/>
              <w:rPr>
                <w:rFonts w:ascii="David" w:eastAsia="David" w:hAnsi="David" w:cs="David"/>
                <w:b/>
              </w:rPr>
            </w:pPr>
          </w:p>
          <w:p w14:paraId="707092C9" w14:textId="77777777" w:rsidR="00D74456" w:rsidRDefault="00D74456">
            <w:pPr>
              <w:ind w:right="334"/>
              <w:jc w:val="center"/>
              <w:rPr>
                <w:rFonts w:ascii="David" w:eastAsia="David" w:hAnsi="David" w:cs="David"/>
                <w:b/>
              </w:rPr>
            </w:pPr>
          </w:p>
          <w:p w14:paraId="29BC1BBD" w14:textId="77777777" w:rsidR="00D74456" w:rsidRDefault="00D74456">
            <w:pPr>
              <w:ind w:right="334"/>
              <w:jc w:val="center"/>
              <w:rPr>
                <w:rFonts w:ascii="David" w:eastAsia="David" w:hAnsi="David" w:cs="David"/>
                <w:b/>
              </w:rPr>
            </w:pPr>
          </w:p>
          <w:p w14:paraId="3080D8BC" w14:textId="77777777" w:rsidR="00D74456" w:rsidRDefault="00D74456">
            <w:pPr>
              <w:ind w:right="334"/>
              <w:jc w:val="center"/>
              <w:rPr>
                <w:rFonts w:ascii="David" w:eastAsia="David" w:hAnsi="David" w:cs="David"/>
                <w:b/>
              </w:rPr>
            </w:pPr>
          </w:p>
          <w:p w14:paraId="5A076B2E" w14:textId="77777777" w:rsidR="00D74456" w:rsidRDefault="00D74456">
            <w:pPr>
              <w:ind w:right="334"/>
              <w:jc w:val="center"/>
              <w:rPr>
                <w:rFonts w:ascii="David" w:eastAsia="David" w:hAnsi="David" w:cs="David"/>
                <w:b/>
              </w:rPr>
            </w:pPr>
          </w:p>
          <w:p w14:paraId="69A7971B" w14:textId="77777777" w:rsidR="00D74456" w:rsidRDefault="00933891">
            <w:pPr>
              <w:ind w:right="334"/>
              <w:jc w:val="center"/>
            </w:pPr>
            <w:r>
              <w:rPr>
                <w:rFonts w:ascii="David" w:eastAsia="David" w:hAnsi="David" w:cs="David"/>
                <w:b/>
                <w:rtl/>
              </w:rPr>
              <w:t>התמצאות מדעית (א)</w:t>
            </w:r>
          </w:p>
        </w:tc>
      </w:tr>
      <w:tr w:rsidR="00D74456" w14:paraId="0A7C6DBC" w14:textId="77777777">
        <w:trPr>
          <w:trHeight w:val="826"/>
        </w:trPr>
        <w:tc>
          <w:tcPr>
            <w:tcW w:w="4854" w:type="dxa"/>
            <w:tcBorders>
              <w:top w:val="single" w:sz="4" w:space="0" w:color="000000"/>
              <w:left w:val="single" w:sz="4" w:space="0" w:color="000000"/>
              <w:bottom w:val="single" w:sz="4" w:space="0" w:color="000000"/>
              <w:right w:val="single" w:sz="4" w:space="0" w:color="000000"/>
            </w:tcBorders>
          </w:tcPr>
          <w:p w14:paraId="4B4BC6FC" w14:textId="77777777" w:rsidR="00D74456" w:rsidRDefault="00933891">
            <w:pPr>
              <w:ind w:right="66"/>
              <w:jc w:val="left"/>
            </w:pPr>
            <w:r>
              <w:rPr>
                <w:rFonts w:ascii="David" w:eastAsia="David" w:hAnsi="David" w:cs="David"/>
              </w:rPr>
              <w:t xml:space="preserve"> </w:t>
            </w:r>
          </w:p>
        </w:tc>
        <w:tc>
          <w:tcPr>
            <w:tcW w:w="7505" w:type="dxa"/>
            <w:tcBorders>
              <w:top w:val="single" w:sz="4" w:space="0" w:color="000000"/>
              <w:left w:val="single" w:sz="4" w:space="0" w:color="000000"/>
              <w:bottom w:val="single" w:sz="4" w:space="0" w:color="000000"/>
              <w:right w:val="nil"/>
            </w:tcBorders>
          </w:tcPr>
          <w:p w14:paraId="351D85EB" w14:textId="77777777" w:rsidR="00D74456" w:rsidRDefault="00933891">
            <w:pPr>
              <w:ind w:left="102" w:right="113" w:hanging="58"/>
              <w:jc w:val="left"/>
            </w:pPr>
            <w:r>
              <w:rPr>
                <w:rFonts w:ascii="Arial" w:eastAsia="Arial" w:hAnsi="Arial" w:cs="Arial"/>
              </w:rPr>
              <w:t xml:space="preserve"> </w:t>
            </w:r>
            <w:r>
              <w:rPr>
                <w:rFonts w:ascii="David" w:eastAsia="David" w:hAnsi="David" w:cs="David"/>
                <w:rtl/>
              </w:rPr>
              <w:t xml:space="preserve">להכיר מאפיינים של הסברים ותיאוריות מדעיות )לדוגמה עוסקות בטבע בלבד, אפשר להפריכן, מתאפיינות בחסכנות תיאורטית ובכוח הסברי( ולדעת להבחין בינן לבין אלה שאינן מדעיות </w:t>
            </w:r>
          </w:p>
        </w:tc>
        <w:tc>
          <w:tcPr>
            <w:tcW w:w="259" w:type="dxa"/>
            <w:tcBorders>
              <w:top w:val="single" w:sz="4" w:space="0" w:color="000000"/>
              <w:left w:val="nil"/>
              <w:bottom w:val="single" w:sz="4" w:space="0" w:color="000000"/>
              <w:right w:val="single" w:sz="4" w:space="0" w:color="000000"/>
            </w:tcBorders>
          </w:tcPr>
          <w:p w14:paraId="48A75014" w14:textId="77777777" w:rsidR="00D74456" w:rsidRDefault="00933891">
            <w:r>
              <w:rPr>
                <w:rFonts w:ascii="David" w:eastAsia="David" w:hAnsi="David" w:cs="David"/>
              </w:rPr>
              <w:t>.2</w:t>
            </w:r>
          </w:p>
        </w:tc>
        <w:tc>
          <w:tcPr>
            <w:tcW w:w="1278" w:type="dxa"/>
            <w:vMerge/>
            <w:tcBorders>
              <w:top w:val="single" w:sz="4" w:space="0" w:color="000000"/>
              <w:left w:val="single" w:sz="4" w:space="0" w:color="000000"/>
              <w:bottom w:val="single" w:sz="4" w:space="0" w:color="000000"/>
              <w:right w:val="single" w:sz="4" w:space="0" w:color="000000"/>
            </w:tcBorders>
          </w:tcPr>
          <w:p w14:paraId="55B7E296" w14:textId="77777777" w:rsidR="00D74456" w:rsidRDefault="00D74456">
            <w:pPr>
              <w:widowControl w:val="0"/>
              <w:pBdr>
                <w:top w:val="nil"/>
                <w:left w:val="nil"/>
                <w:bottom w:val="nil"/>
                <w:right w:val="nil"/>
                <w:between w:val="nil"/>
              </w:pBdr>
              <w:spacing w:line="276" w:lineRule="auto"/>
              <w:jc w:val="left"/>
            </w:pPr>
          </w:p>
        </w:tc>
      </w:tr>
      <w:tr w:rsidR="00D74456" w14:paraId="43286E72" w14:textId="77777777">
        <w:trPr>
          <w:trHeight w:val="1003"/>
        </w:trPr>
        <w:tc>
          <w:tcPr>
            <w:tcW w:w="4854" w:type="dxa"/>
            <w:tcBorders>
              <w:top w:val="single" w:sz="4" w:space="0" w:color="000000"/>
              <w:left w:val="single" w:sz="4" w:space="0" w:color="000000"/>
              <w:bottom w:val="single" w:sz="4" w:space="0" w:color="000000"/>
              <w:right w:val="single" w:sz="4" w:space="0" w:color="000000"/>
            </w:tcBorders>
            <w:shd w:val="clear" w:color="auto" w:fill="FDE9D9"/>
          </w:tcPr>
          <w:p w14:paraId="628A8595" w14:textId="77777777" w:rsidR="00D74456" w:rsidRDefault="00933891">
            <w:pPr>
              <w:ind w:right="263" w:firstLine="2"/>
              <w:jc w:val="left"/>
            </w:pPr>
            <w:r>
              <w:rPr>
                <w:rFonts w:ascii="David" w:eastAsia="David" w:hAnsi="David" w:cs="David"/>
                <w:rtl/>
              </w:rPr>
              <w:t xml:space="preserve">להבחין בין חקר מדעי לחקר לא מדעי באמצעות זיהוי עקרונות מנחים: נתונים, חזרות, דיוק במדידות, השוואה בין קבוצות נבדקות )בקרה( ושקיפות  . </w:t>
            </w:r>
          </w:p>
        </w:tc>
        <w:tc>
          <w:tcPr>
            <w:tcW w:w="7505" w:type="dxa"/>
            <w:tcBorders>
              <w:top w:val="single" w:sz="4" w:space="0" w:color="000000"/>
              <w:left w:val="single" w:sz="4" w:space="0" w:color="000000"/>
              <w:bottom w:val="single" w:sz="4" w:space="0" w:color="000000"/>
              <w:right w:val="nil"/>
            </w:tcBorders>
          </w:tcPr>
          <w:p w14:paraId="77339F7C" w14:textId="77777777" w:rsidR="00D74456" w:rsidRDefault="00933891">
            <w:pPr>
              <w:ind w:left="60" w:right="139" w:hanging="60"/>
              <w:jc w:val="left"/>
            </w:pPr>
            <w:r>
              <w:rPr>
                <w:rFonts w:ascii="Arial" w:eastAsia="Arial" w:hAnsi="Arial" w:cs="Arial"/>
              </w:rPr>
              <w:t xml:space="preserve"> </w:t>
            </w:r>
            <w:r>
              <w:rPr>
                <w:rFonts w:ascii="David" w:eastAsia="David" w:hAnsi="David" w:cs="David"/>
                <w:rtl/>
              </w:rPr>
              <w:t xml:space="preserve">להכיר מאפיינים מרכזיים של חקר מדעי )כדוגמת מידול, הכללה, היפותזה(, להבין עקרונות וקריטריונים של חקר מדעי המובילים לביסוס ידע מהימן )כמו אובייקטיביות, מניעת הטיות, שקיפות( ולהעריך יתרונות וחסרונות של שיטות מחקר )ניסוי מבוקר, מחקר מתאמי ,מחקר תצפיתי, מדגם אקראי וכו'( </w:t>
            </w:r>
          </w:p>
        </w:tc>
        <w:tc>
          <w:tcPr>
            <w:tcW w:w="259" w:type="dxa"/>
            <w:tcBorders>
              <w:top w:val="single" w:sz="4" w:space="0" w:color="000000"/>
              <w:left w:val="nil"/>
              <w:bottom w:val="single" w:sz="4" w:space="0" w:color="000000"/>
              <w:right w:val="single" w:sz="4" w:space="0" w:color="000000"/>
            </w:tcBorders>
          </w:tcPr>
          <w:p w14:paraId="127A49A4" w14:textId="77777777" w:rsidR="00D74456" w:rsidRDefault="00933891">
            <w:pPr>
              <w:jc w:val="both"/>
            </w:pPr>
            <w:r>
              <w:rPr>
                <w:rFonts w:ascii="David" w:eastAsia="David" w:hAnsi="David" w:cs="David"/>
              </w:rPr>
              <w:t>.3</w:t>
            </w:r>
          </w:p>
        </w:tc>
        <w:tc>
          <w:tcPr>
            <w:tcW w:w="1278" w:type="dxa"/>
            <w:vMerge/>
            <w:tcBorders>
              <w:top w:val="single" w:sz="4" w:space="0" w:color="000000"/>
              <w:left w:val="single" w:sz="4" w:space="0" w:color="000000"/>
              <w:bottom w:val="single" w:sz="4" w:space="0" w:color="000000"/>
              <w:right w:val="single" w:sz="4" w:space="0" w:color="000000"/>
            </w:tcBorders>
          </w:tcPr>
          <w:p w14:paraId="7867DA23" w14:textId="77777777" w:rsidR="00D74456" w:rsidRDefault="00D74456">
            <w:pPr>
              <w:widowControl w:val="0"/>
              <w:pBdr>
                <w:top w:val="nil"/>
                <w:left w:val="nil"/>
                <w:bottom w:val="nil"/>
                <w:right w:val="nil"/>
                <w:between w:val="nil"/>
              </w:pBdr>
              <w:spacing w:line="276" w:lineRule="auto"/>
              <w:jc w:val="left"/>
            </w:pPr>
          </w:p>
        </w:tc>
      </w:tr>
      <w:tr w:rsidR="00D74456" w14:paraId="613F5D7F" w14:textId="77777777">
        <w:trPr>
          <w:trHeight w:val="505"/>
        </w:trPr>
        <w:tc>
          <w:tcPr>
            <w:tcW w:w="4854" w:type="dxa"/>
            <w:tcBorders>
              <w:top w:val="single" w:sz="4" w:space="0" w:color="000000"/>
              <w:left w:val="single" w:sz="4" w:space="0" w:color="000000"/>
              <w:bottom w:val="single" w:sz="4" w:space="0" w:color="000000"/>
              <w:right w:val="single" w:sz="4" w:space="0" w:color="000000"/>
            </w:tcBorders>
          </w:tcPr>
          <w:p w14:paraId="0121DD77" w14:textId="77777777" w:rsidR="00D74456" w:rsidRDefault="00933891">
            <w:pPr>
              <w:ind w:right="66"/>
              <w:jc w:val="left"/>
            </w:pPr>
            <w:r>
              <w:rPr>
                <w:rFonts w:ascii="David" w:eastAsia="David" w:hAnsi="David" w:cs="David"/>
              </w:rPr>
              <w:t xml:space="preserve"> </w:t>
            </w:r>
          </w:p>
        </w:tc>
        <w:tc>
          <w:tcPr>
            <w:tcW w:w="7505" w:type="dxa"/>
            <w:tcBorders>
              <w:top w:val="single" w:sz="4" w:space="0" w:color="000000"/>
              <w:left w:val="single" w:sz="4" w:space="0" w:color="000000"/>
              <w:bottom w:val="single" w:sz="4" w:space="0" w:color="000000"/>
              <w:right w:val="nil"/>
            </w:tcBorders>
          </w:tcPr>
          <w:p w14:paraId="0B39CDBD" w14:textId="77777777" w:rsidR="00D74456" w:rsidRDefault="00933891">
            <w:pPr>
              <w:ind w:left="44"/>
              <w:jc w:val="left"/>
            </w:pPr>
            <w:r>
              <w:rPr>
                <w:rFonts w:ascii="Arial" w:eastAsia="Arial" w:hAnsi="Arial" w:cs="Arial"/>
              </w:rPr>
              <w:t xml:space="preserve"> </w:t>
            </w:r>
            <w:r>
              <w:rPr>
                <w:rFonts w:ascii="David" w:eastAsia="David" w:hAnsi="David" w:cs="David"/>
                <w:rtl/>
              </w:rPr>
              <w:t xml:space="preserve">להעריך דיווחים בתקשורת </w:t>
            </w:r>
          </w:p>
        </w:tc>
        <w:tc>
          <w:tcPr>
            <w:tcW w:w="259" w:type="dxa"/>
            <w:tcBorders>
              <w:top w:val="single" w:sz="4" w:space="0" w:color="000000"/>
              <w:left w:val="nil"/>
              <w:bottom w:val="single" w:sz="4" w:space="0" w:color="000000"/>
              <w:right w:val="single" w:sz="4" w:space="0" w:color="000000"/>
            </w:tcBorders>
          </w:tcPr>
          <w:p w14:paraId="43968548" w14:textId="77777777" w:rsidR="00D74456" w:rsidRDefault="00933891">
            <w:r>
              <w:rPr>
                <w:rFonts w:ascii="David" w:eastAsia="David" w:hAnsi="David" w:cs="David"/>
              </w:rPr>
              <w:t>.4</w:t>
            </w:r>
          </w:p>
        </w:tc>
        <w:tc>
          <w:tcPr>
            <w:tcW w:w="1278" w:type="dxa"/>
            <w:vMerge/>
            <w:tcBorders>
              <w:top w:val="single" w:sz="4" w:space="0" w:color="000000"/>
              <w:left w:val="single" w:sz="4" w:space="0" w:color="000000"/>
              <w:bottom w:val="single" w:sz="4" w:space="0" w:color="000000"/>
              <w:right w:val="single" w:sz="4" w:space="0" w:color="000000"/>
            </w:tcBorders>
          </w:tcPr>
          <w:p w14:paraId="0083F44A" w14:textId="77777777" w:rsidR="00D74456" w:rsidRDefault="00D74456">
            <w:pPr>
              <w:widowControl w:val="0"/>
              <w:pBdr>
                <w:top w:val="nil"/>
                <w:left w:val="nil"/>
                <w:bottom w:val="nil"/>
                <w:right w:val="nil"/>
                <w:between w:val="nil"/>
              </w:pBdr>
              <w:spacing w:line="276" w:lineRule="auto"/>
              <w:jc w:val="left"/>
            </w:pPr>
          </w:p>
        </w:tc>
      </w:tr>
      <w:tr w:rsidR="00D74456" w14:paraId="235F63EF" w14:textId="77777777">
        <w:trPr>
          <w:trHeight w:val="754"/>
        </w:trPr>
        <w:tc>
          <w:tcPr>
            <w:tcW w:w="4854" w:type="dxa"/>
            <w:tcBorders>
              <w:top w:val="single" w:sz="4" w:space="0" w:color="000000"/>
              <w:left w:val="single" w:sz="4" w:space="0" w:color="000000"/>
              <w:bottom w:val="single" w:sz="4" w:space="0" w:color="000000"/>
              <w:right w:val="single" w:sz="4" w:space="0" w:color="000000"/>
            </w:tcBorders>
            <w:shd w:val="clear" w:color="auto" w:fill="FDE9D9"/>
          </w:tcPr>
          <w:p w14:paraId="56F2CE31" w14:textId="77777777" w:rsidR="00D74456" w:rsidRDefault="00933891">
            <w:pPr>
              <w:ind w:right="263" w:firstLine="1"/>
              <w:jc w:val="left"/>
            </w:pPr>
            <w:r>
              <w:rPr>
                <w:rFonts w:ascii="David" w:eastAsia="David" w:hAnsi="David" w:cs="David"/>
                <w:rtl/>
              </w:rPr>
              <w:t xml:space="preserve">לזהות שאלות אתיות שעולות בתכנון ובביצוע חקר מדעי ,)לדוגמה, ניסויים בבעלי חיים לצורך פיתוח תרופות בהקשר לעור, חשיבות המגוון בטבע( </w:t>
            </w:r>
          </w:p>
        </w:tc>
        <w:tc>
          <w:tcPr>
            <w:tcW w:w="7505" w:type="dxa"/>
            <w:tcBorders>
              <w:top w:val="single" w:sz="4" w:space="0" w:color="000000"/>
              <w:left w:val="single" w:sz="4" w:space="0" w:color="000000"/>
              <w:bottom w:val="single" w:sz="4" w:space="0" w:color="000000"/>
              <w:right w:val="nil"/>
            </w:tcBorders>
          </w:tcPr>
          <w:p w14:paraId="3BDD192C" w14:textId="77777777" w:rsidR="00D74456" w:rsidRDefault="00933891">
            <w:pPr>
              <w:ind w:left="44"/>
              <w:jc w:val="left"/>
            </w:pPr>
            <w:r>
              <w:rPr>
                <w:rFonts w:ascii="Arial" w:eastAsia="Arial" w:hAnsi="Arial" w:cs="Arial"/>
              </w:rPr>
              <w:t xml:space="preserve"> </w:t>
            </w:r>
            <w:r>
              <w:rPr>
                <w:rFonts w:ascii="David" w:eastAsia="David" w:hAnsi="David" w:cs="David"/>
                <w:rtl/>
              </w:rPr>
              <w:t xml:space="preserve">להבין היבטים אתיים של ניסויים מדעיים </w:t>
            </w:r>
          </w:p>
        </w:tc>
        <w:tc>
          <w:tcPr>
            <w:tcW w:w="259" w:type="dxa"/>
            <w:tcBorders>
              <w:top w:val="single" w:sz="4" w:space="0" w:color="000000"/>
              <w:left w:val="nil"/>
              <w:bottom w:val="single" w:sz="4" w:space="0" w:color="000000"/>
              <w:right w:val="single" w:sz="4" w:space="0" w:color="000000"/>
            </w:tcBorders>
          </w:tcPr>
          <w:p w14:paraId="2C1B91FD" w14:textId="77777777" w:rsidR="00D74456" w:rsidRDefault="00933891">
            <w:pPr>
              <w:spacing w:after="15"/>
              <w:jc w:val="left"/>
            </w:pPr>
            <w:r>
              <w:rPr>
                <w:rFonts w:ascii="David" w:eastAsia="David" w:hAnsi="David" w:cs="David"/>
              </w:rPr>
              <w:t>.5</w:t>
            </w:r>
          </w:p>
          <w:p w14:paraId="38BC6B0E" w14:textId="77777777" w:rsidR="00D74456" w:rsidRDefault="00933891">
            <w:pPr>
              <w:ind w:left="41"/>
              <w:jc w:val="left"/>
            </w:pPr>
            <w:r>
              <w:rPr>
                <w:rFonts w:ascii="David" w:eastAsia="David" w:hAnsi="David" w:cs="David"/>
              </w:rPr>
              <w:t xml:space="preserve"> </w:t>
            </w:r>
          </w:p>
        </w:tc>
        <w:tc>
          <w:tcPr>
            <w:tcW w:w="1278" w:type="dxa"/>
            <w:vMerge/>
            <w:tcBorders>
              <w:top w:val="single" w:sz="4" w:space="0" w:color="000000"/>
              <w:left w:val="single" w:sz="4" w:space="0" w:color="000000"/>
              <w:bottom w:val="single" w:sz="4" w:space="0" w:color="000000"/>
              <w:right w:val="single" w:sz="4" w:space="0" w:color="000000"/>
            </w:tcBorders>
          </w:tcPr>
          <w:p w14:paraId="2F63D140" w14:textId="77777777" w:rsidR="00D74456" w:rsidRDefault="00D74456">
            <w:pPr>
              <w:widowControl w:val="0"/>
              <w:pBdr>
                <w:top w:val="nil"/>
                <w:left w:val="nil"/>
                <w:bottom w:val="nil"/>
                <w:right w:val="nil"/>
                <w:between w:val="nil"/>
              </w:pBdr>
              <w:spacing w:line="276" w:lineRule="auto"/>
              <w:jc w:val="left"/>
            </w:pPr>
          </w:p>
        </w:tc>
      </w:tr>
      <w:tr w:rsidR="00D74456" w14:paraId="7F8956FF" w14:textId="77777777">
        <w:trPr>
          <w:trHeight w:val="493"/>
        </w:trPr>
        <w:tc>
          <w:tcPr>
            <w:tcW w:w="4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899FF1" w14:textId="77777777" w:rsidR="00D74456" w:rsidRDefault="00933891">
            <w:pPr>
              <w:ind w:right="108"/>
              <w:jc w:val="left"/>
            </w:pPr>
            <w:r>
              <w:rPr>
                <w:rFonts w:ascii="David" w:eastAsia="David" w:hAnsi="David" w:cs="David"/>
                <w:b/>
                <w:sz w:val="24"/>
                <w:szCs w:val="24"/>
                <w:rtl/>
              </w:rPr>
              <w:t>אבני דרך – כיתה ד</w:t>
            </w:r>
            <w:r>
              <w:rPr>
                <w:rFonts w:ascii="David" w:eastAsia="David" w:hAnsi="David" w:cs="David"/>
                <w:sz w:val="24"/>
                <w:szCs w:val="24"/>
              </w:rPr>
              <w:t xml:space="preserve"> </w:t>
            </w:r>
          </w:p>
        </w:tc>
        <w:tc>
          <w:tcPr>
            <w:tcW w:w="7505" w:type="dxa"/>
            <w:tcBorders>
              <w:top w:val="single" w:sz="4" w:space="0" w:color="000000"/>
              <w:left w:val="single" w:sz="4" w:space="0" w:color="000000"/>
              <w:bottom w:val="single" w:sz="4" w:space="0" w:color="000000"/>
              <w:right w:val="nil"/>
            </w:tcBorders>
            <w:shd w:val="clear" w:color="auto" w:fill="D9D9D9"/>
            <w:vAlign w:val="center"/>
          </w:tcPr>
          <w:p w14:paraId="43C9AB67" w14:textId="77777777" w:rsidR="00D74456" w:rsidRDefault="00933891">
            <w:pPr>
              <w:ind w:right="369"/>
              <w:jc w:val="left"/>
            </w:pPr>
            <w:r>
              <w:rPr>
                <w:rFonts w:ascii="David" w:eastAsia="David" w:hAnsi="David" w:cs="David"/>
                <w:b/>
                <w:rtl/>
              </w:rPr>
              <w:t>פעולה</w:t>
            </w:r>
            <w:r>
              <w:rPr>
                <w:rFonts w:ascii="David" w:eastAsia="David" w:hAnsi="David" w:cs="David"/>
              </w:rPr>
              <w:t xml:space="preserve"> </w:t>
            </w:r>
          </w:p>
        </w:tc>
        <w:tc>
          <w:tcPr>
            <w:tcW w:w="259" w:type="dxa"/>
            <w:tcBorders>
              <w:top w:val="single" w:sz="4" w:space="0" w:color="000000"/>
              <w:left w:val="nil"/>
              <w:bottom w:val="single" w:sz="4" w:space="0" w:color="000000"/>
              <w:right w:val="single" w:sz="4" w:space="0" w:color="000000"/>
            </w:tcBorders>
            <w:shd w:val="clear" w:color="auto" w:fill="D9D9D9"/>
          </w:tcPr>
          <w:p w14:paraId="2AC179DE" w14:textId="77777777" w:rsidR="00D74456" w:rsidRDefault="00D74456">
            <w:pPr>
              <w:jc w:val="both"/>
            </w:pP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6CFF41" w14:textId="77777777" w:rsidR="00D74456" w:rsidRDefault="00933891">
            <w:pPr>
              <w:ind w:right="410"/>
            </w:pPr>
            <w:r>
              <w:rPr>
                <w:rFonts w:ascii="David" w:eastAsia="David" w:hAnsi="David" w:cs="David"/>
                <w:b/>
                <w:rtl/>
              </w:rPr>
              <w:t>יכולת</w:t>
            </w:r>
            <w:r>
              <w:rPr>
                <w:rFonts w:ascii="David" w:eastAsia="David" w:hAnsi="David" w:cs="David"/>
              </w:rPr>
              <w:t xml:space="preserve"> </w:t>
            </w:r>
          </w:p>
        </w:tc>
      </w:tr>
      <w:tr w:rsidR="00D74456" w14:paraId="28AA25F4" w14:textId="77777777">
        <w:trPr>
          <w:trHeight w:val="593"/>
        </w:trPr>
        <w:tc>
          <w:tcPr>
            <w:tcW w:w="4854" w:type="dxa"/>
            <w:tcBorders>
              <w:top w:val="single" w:sz="4" w:space="0" w:color="000000"/>
              <w:left w:val="single" w:sz="4" w:space="0" w:color="000000"/>
              <w:bottom w:val="single" w:sz="4" w:space="0" w:color="000000"/>
              <w:right w:val="single" w:sz="4" w:space="0" w:color="000000"/>
            </w:tcBorders>
            <w:shd w:val="clear" w:color="auto" w:fill="F79646"/>
          </w:tcPr>
          <w:p w14:paraId="52DB748A" w14:textId="77777777" w:rsidR="00D74456" w:rsidRDefault="00933891">
            <w:pPr>
              <w:ind w:left="6"/>
              <w:jc w:val="left"/>
            </w:pPr>
            <w:r>
              <w:rPr>
                <w:rFonts w:ascii="David" w:eastAsia="David" w:hAnsi="David" w:cs="David"/>
                <w:sz w:val="20"/>
                <w:szCs w:val="20"/>
                <w:rtl/>
              </w:rPr>
              <w:t xml:space="preserve">לנסח טיעון פשוט (טענה מבוססת ראיות)  </w:t>
            </w:r>
          </w:p>
        </w:tc>
        <w:tc>
          <w:tcPr>
            <w:tcW w:w="7505" w:type="dxa"/>
            <w:tcBorders>
              <w:top w:val="single" w:sz="4" w:space="0" w:color="000000"/>
              <w:left w:val="single" w:sz="4" w:space="0" w:color="000000"/>
              <w:bottom w:val="single" w:sz="4" w:space="0" w:color="000000"/>
              <w:right w:val="nil"/>
            </w:tcBorders>
          </w:tcPr>
          <w:p w14:paraId="4812AE5F" w14:textId="77777777" w:rsidR="00D74456" w:rsidRDefault="00933891">
            <w:pPr>
              <w:ind w:left="58" w:right="411" w:hanging="58"/>
              <w:jc w:val="left"/>
            </w:pPr>
            <w:r>
              <w:rPr>
                <w:rFonts w:ascii="Arial" w:eastAsia="Arial" w:hAnsi="Arial" w:cs="Arial"/>
              </w:rPr>
              <w:t xml:space="preserve"> </w:t>
            </w:r>
            <w:r>
              <w:rPr>
                <w:rFonts w:ascii="David" w:eastAsia="David" w:hAnsi="David" w:cs="David"/>
                <w:rtl/>
              </w:rPr>
              <w:t xml:space="preserve">להשתמש בידע מדעי לתיאור ולהסבר של תופעות, יחסי גומלין והתרחשויות ולנסח טיעון מדעי </w:t>
            </w:r>
          </w:p>
        </w:tc>
        <w:tc>
          <w:tcPr>
            <w:tcW w:w="259" w:type="dxa"/>
            <w:tcBorders>
              <w:top w:val="single" w:sz="4" w:space="0" w:color="000000"/>
              <w:left w:val="nil"/>
              <w:bottom w:val="single" w:sz="4" w:space="0" w:color="000000"/>
              <w:right w:val="single" w:sz="4" w:space="0" w:color="000000"/>
            </w:tcBorders>
          </w:tcPr>
          <w:p w14:paraId="0FB83CFE" w14:textId="77777777" w:rsidR="00D74456" w:rsidRDefault="00933891">
            <w:pPr>
              <w:jc w:val="both"/>
            </w:pPr>
            <w:r>
              <w:rPr>
                <w:rFonts w:ascii="David" w:eastAsia="David" w:hAnsi="David" w:cs="David"/>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2A08A4E1" w14:textId="77777777" w:rsidR="00D74456" w:rsidRDefault="00933891">
            <w:pPr>
              <w:ind w:right="249"/>
              <w:jc w:val="center"/>
            </w:pPr>
            <w:r>
              <w:rPr>
                <w:rFonts w:ascii="David" w:eastAsia="David" w:hAnsi="David" w:cs="David"/>
                <w:b/>
                <w:rtl/>
              </w:rPr>
              <w:t>הסבר מדעי של תופעות (ב)</w:t>
            </w:r>
          </w:p>
        </w:tc>
      </w:tr>
      <w:tr w:rsidR="00D74456" w14:paraId="7F139D6B" w14:textId="77777777">
        <w:trPr>
          <w:trHeight w:val="461"/>
        </w:trPr>
        <w:tc>
          <w:tcPr>
            <w:tcW w:w="4854" w:type="dxa"/>
            <w:tcBorders>
              <w:top w:val="single" w:sz="4" w:space="0" w:color="000000"/>
              <w:left w:val="single" w:sz="4" w:space="0" w:color="000000"/>
              <w:bottom w:val="single" w:sz="4" w:space="0" w:color="000000"/>
              <w:right w:val="single" w:sz="4" w:space="0" w:color="000000"/>
            </w:tcBorders>
            <w:shd w:val="clear" w:color="auto" w:fill="FDE9D9"/>
          </w:tcPr>
          <w:p w14:paraId="227ECFCB" w14:textId="77777777" w:rsidR="00D74456" w:rsidRDefault="00933891">
            <w:pPr>
              <w:ind w:right="256" w:firstLine="4"/>
              <w:jc w:val="left"/>
            </w:pPr>
            <w:r>
              <w:rPr>
                <w:rFonts w:ascii="David" w:eastAsia="David" w:hAnsi="David" w:cs="David"/>
                <w:sz w:val="20"/>
                <w:szCs w:val="20"/>
                <w:rtl/>
              </w:rPr>
              <w:t xml:space="preserve">להעריך את מידת הוודאות של הסברים ושל מודלים שונים לפי מידת התאמתם לראיות  </w:t>
            </w:r>
          </w:p>
        </w:tc>
        <w:tc>
          <w:tcPr>
            <w:tcW w:w="7505" w:type="dxa"/>
            <w:tcBorders>
              <w:top w:val="single" w:sz="4" w:space="0" w:color="000000"/>
              <w:left w:val="single" w:sz="4" w:space="0" w:color="000000"/>
              <w:bottom w:val="single" w:sz="4" w:space="0" w:color="000000"/>
              <w:right w:val="nil"/>
            </w:tcBorders>
          </w:tcPr>
          <w:p w14:paraId="75F66387" w14:textId="77777777" w:rsidR="00D74456" w:rsidRDefault="00933891">
            <w:pPr>
              <w:ind w:left="44"/>
              <w:jc w:val="left"/>
            </w:pPr>
            <w:r>
              <w:rPr>
                <w:rFonts w:ascii="Arial" w:eastAsia="Arial" w:hAnsi="Arial" w:cs="Arial"/>
              </w:rPr>
              <w:t xml:space="preserve"> </w:t>
            </w:r>
            <w:r>
              <w:rPr>
                <w:rFonts w:ascii="David" w:eastAsia="David" w:hAnsi="David" w:cs="David"/>
                <w:rtl/>
              </w:rPr>
              <w:t xml:space="preserve">להעריך הסבר וטיעון מדעי ולזהות בעיות או כשלים </w:t>
            </w:r>
          </w:p>
        </w:tc>
        <w:tc>
          <w:tcPr>
            <w:tcW w:w="259" w:type="dxa"/>
            <w:tcBorders>
              <w:top w:val="single" w:sz="4" w:space="0" w:color="000000"/>
              <w:left w:val="nil"/>
              <w:bottom w:val="single" w:sz="4" w:space="0" w:color="000000"/>
              <w:right w:val="single" w:sz="4" w:space="0" w:color="000000"/>
            </w:tcBorders>
          </w:tcPr>
          <w:p w14:paraId="08552882" w14:textId="77777777" w:rsidR="00D74456" w:rsidRDefault="00933891">
            <w:pPr>
              <w:jc w:val="both"/>
            </w:pPr>
            <w:r>
              <w:rPr>
                <w:rFonts w:ascii="David" w:eastAsia="David" w:hAnsi="David" w:cs="David"/>
              </w:rPr>
              <w:t>.2</w:t>
            </w:r>
          </w:p>
        </w:tc>
        <w:tc>
          <w:tcPr>
            <w:tcW w:w="1278" w:type="dxa"/>
            <w:vMerge/>
            <w:tcBorders>
              <w:top w:val="single" w:sz="4" w:space="0" w:color="000000"/>
              <w:left w:val="single" w:sz="4" w:space="0" w:color="000000"/>
              <w:bottom w:val="single" w:sz="4" w:space="0" w:color="000000"/>
              <w:right w:val="single" w:sz="4" w:space="0" w:color="000000"/>
            </w:tcBorders>
          </w:tcPr>
          <w:p w14:paraId="45FFBD72" w14:textId="77777777" w:rsidR="00D74456" w:rsidRDefault="00D74456">
            <w:pPr>
              <w:widowControl w:val="0"/>
              <w:pBdr>
                <w:top w:val="nil"/>
                <w:left w:val="nil"/>
                <w:bottom w:val="nil"/>
                <w:right w:val="nil"/>
                <w:between w:val="nil"/>
              </w:pBdr>
              <w:spacing w:line="276" w:lineRule="auto"/>
              <w:jc w:val="left"/>
            </w:pPr>
          </w:p>
        </w:tc>
      </w:tr>
      <w:tr w:rsidR="00D74456" w14:paraId="6A59FDED" w14:textId="77777777">
        <w:trPr>
          <w:trHeight w:val="508"/>
        </w:trPr>
        <w:tc>
          <w:tcPr>
            <w:tcW w:w="4854" w:type="dxa"/>
            <w:tcBorders>
              <w:top w:val="single" w:sz="4" w:space="0" w:color="000000"/>
              <w:left w:val="single" w:sz="4" w:space="0" w:color="000000"/>
              <w:bottom w:val="single" w:sz="4" w:space="0" w:color="000000"/>
              <w:right w:val="single" w:sz="4" w:space="0" w:color="000000"/>
            </w:tcBorders>
            <w:shd w:val="clear" w:color="auto" w:fill="FDE9D9"/>
          </w:tcPr>
          <w:p w14:paraId="2E8B1E5D" w14:textId="77777777" w:rsidR="00D74456" w:rsidRDefault="00933891">
            <w:pPr>
              <w:ind w:right="147" w:firstLine="2"/>
              <w:jc w:val="left"/>
            </w:pPr>
            <w:r>
              <w:rPr>
                <w:rFonts w:ascii="David" w:eastAsia="David" w:hAnsi="David" w:cs="David"/>
                <w:sz w:val="20"/>
                <w:szCs w:val="20"/>
                <w:rtl/>
              </w:rPr>
              <w:t xml:space="preserve">לפרש ולהסביר את ההשלכות של פתרונות על היבטים חברתיים סביבתיים, מוסריים בהתבסס על ידע מדעי. </w:t>
            </w:r>
          </w:p>
        </w:tc>
        <w:tc>
          <w:tcPr>
            <w:tcW w:w="7505" w:type="dxa"/>
            <w:tcBorders>
              <w:top w:val="single" w:sz="4" w:space="0" w:color="000000"/>
              <w:left w:val="single" w:sz="4" w:space="0" w:color="000000"/>
              <w:bottom w:val="single" w:sz="4" w:space="0" w:color="000000"/>
              <w:right w:val="nil"/>
            </w:tcBorders>
          </w:tcPr>
          <w:p w14:paraId="2A189F71" w14:textId="77777777" w:rsidR="00D74456" w:rsidRDefault="00933891">
            <w:pPr>
              <w:ind w:left="60" w:right="343" w:hanging="60"/>
              <w:jc w:val="left"/>
            </w:pPr>
            <w:r>
              <w:rPr>
                <w:rFonts w:ascii="Arial" w:eastAsia="Arial" w:hAnsi="Arial" w:cs="Arial"/>
              </w:rPr>
              <w:t xml:space="preserve"> </w:t>
            </w:r>
            <w:r>
              <w:rPr>
                <w:rFonts w:ascii="David" w:eastAsia="David" w:hAnsi="David" w:cs="David"/>
                <w:rtl/>
              </w:rPr>
              <w:t>להשתמש בידע מדעי בהקשרים מגוונים (למשל בתכנון פרויקטים, בחיזוי תופעות, בקבלת החלטות)</w:t>
            </w:r>
          </w:p>
        </w:tc>
        <w:tc>
          <w:tcPr>
            <w:tcW w:w="259" w:type="dxa"/>
            <w:tcBorders>
              <w:top w:val="single" w:sz="4" w:space="0" w:color="000000"/>
              <w:left w:val="nil"/>
              <w:bottom w:val="single" w:sz="4" w:space="0" w:color="000000"/>
              <w:right w:val="single" w:sz="4" w:space="0" w:color="000000"/>
            </w:tcBorders>
          </w:tcPr>
          <w:p w14:paraId="0DA97ABC" w14:textId="77777777" w:rsidR="00D74456" w:rsidRDefault="00933891">
            <w:pPr>
              <w:jc w:val="both"/>
            </w:pPr>
            <w:r>
              <w:rPr>
                <w:rFonts w:ascii="David" w:eastAsia="David" w:hAnsi="David" w:cs="David"/>
              </w:rPr>
              <w:t>.3</w:t>
            </w:r>
          </w:p>
        </w:tc>
        <w:tc>
          <w:tcPr>
            <w:tcW w:w="1278" w:type="dxa"/>
            <w:vMerge/>
            <w:tcBorders>
              <w:top w:val="single" w:sz="4" w:space="0" w:color="000000"/>
              <w:left w:val="single" w:sz="4" w:space="0" w:color="000000"/>
              <w:bottom w:val="single" w:sz="4" w:space="0" w:color="000000"/>
              <w:right w:val="single" w:sz="4" w:space="0" w:color="000000"/>
            </w:tcBorders>
          </w:tcPr>
          <w:p w14:paraId="39D6391E" w14:textId="77777777" w:rsidR="00D74456" w:rsidRDefault="00D74456">
            <w:pPr>
              <w:widowControl w:val="0"/>
              <w:pBdr>
                <w:top w:val="nil"/>
                <w:left w:val="nil"/>
                <w:bottom w:val="nil"/>
                <w:right w:val="nil"/>
                <w:between w:val="nil"/>
              </w:pBdr>
              <w:spacing w:line="276" w:lineRule="auto"/>
              <w:jc w:val="left"/>
            </w:pPr>
          </w:p>
        </w:tc>
      </w:tr>
      <w:tr w:rsidR="00D74456" w14:paraId="1BFE53B9" w14:textId="77777777">
        <w:trPr>
          <w:trHeight w:val="466"/>
        </w:trPr>
        <w:tc>
          <w:tcPr>
            <w:tcW w:w="4854" w:type="dxa"/>
            <w:tcBorders>
              <w:top w:val="single" w:sz="4" w:space="0" w:color="000000"/>
              <w:left w:val="single" w:sz="4" w:space="0" w:color="000000"/>
              <w:bottom w:val="single" w:sz="4" w:space="0" w:color="000000"/>
              <w:right w:val="single" w:sz="4" w:space="0" w:color="000000"/>
            </w:tcBorders>
          </w:tcPr>
          <w:p w14:paraId="196F589F" w14:textId="77777777" w:rsidR="00D74456" w:rsidRDefault="00933891">
            <w:pPr>
              <w:ind w:left="4610" w:right="52"/>
              <w:jc w:val="left"/>
            </w:pPr>
            <w:r>
              <w:rPr>
                <w:rFonts w:ascii="David" w:eastAsia="David" w:hAnsi="David" w:cs="David"/>
                <w:sz w:val="20"/>
                <w:szCs w:val="20"/>
              </w:rPr>
              <w:t xml:space="preserve">  </w:t>
            </w:r>
          </w:p>
        </w:tc>
        <w:tc>
          <w:tcPr>
            <w:tcW w:w="7505" w:type="dxa"/>
            <w:tcBorders>
              <w:top w:val="single" w:sz="4" w:space="0" w:color="000000"/>
              <w:left w:val="single" w:sz="4" w:space="0" w:color="000000"/>
              <w:bottom w:val="single" w:sz="4" w:space="0" w:color="000000"/>
              <w:right w:val="nil"/>
            </w:tcBorders>
          </w:tcPr>
          <w:p w14:paraId="5FA79856" w14:textId="77777777" w:rsidR="00D74456" w:rsidRDefault="00933891">
            <w:pPr>
              <w:ind w:left="44"/>
              <w:jc w:val="left"/>
            </w:pPr>
            <w:r>
              <w:rPr>
                <w:rFonts w:ascii="Arial" w:eastAsia="Arial" w:hAnsi="Arial" w:cs="Arial"/>
              </w:rPr>
              <w:t xml:space="preserve"> </w:t>
            </w:r>
            <w:r>
              <w:rPr>
                <w:rFonts w:ascii="David" w:eastAsia="David" w:hAnsi="David" w:cs="David"/>
                <w:rtl/>
              </w:rPr>
              <w:t xml:space="preserve">לזהות, להשתמש, להעריך ולבנות מודלים  </w:t>
            </w:r>
          </w:p>
        </w:tc>
        <w:tc>
          <w:tcPr>
            <w:tcW w:w="259" w:type="dxa"/>
            <w:tcBorders>
              <w:top w:val="single" w:sz="4" w:space="0" w:color="000000"/>
              <w:left w:val="nil"/>
              <w:bottom w:val="single" w:sz="4" w:space="0" w:color="000000"/>
              <w:right w:val="single" w:sz="4" w:space="0" w:color="000000"/>
            </w:tcBorders>
          </w:tcPr>
          <w:p w14:paraId="3B8C0D82" w14:textId="77777777" w:rsidR="00D74456" w:rsidRDefault="00933891">
            <w:r>
              <w:rPr>
                <w:rFonts w:ascii="David" w:eastAsia="David" w:hAnsi="David" w:cs="David"/>
              </w:rPr>
              <w:t>.4</w:t>
            </w:r>
          </w:p>
        </w:tc>
        <w:tc>
          <w:tcPr>
            <w:tcW w:w="1278" w:type="dxa"/>
            <w:vMerge/>
            <w:tcBorders>
              <w:top w:val="single" w:sz="4" w:space="0" w:color="000000"/>
              <w:left w:val="single" w:sz="4" w:space="0" w:color="000000"/>
              <w:bottom w:val="single" w:sz="4" w:space="0" w:color="000000"/>
              <w:right w:val="single" w:sz="4" w:space="0" w:color="000000"/>
            </w:tcBorders>
          </w:tcPr>
          <w:p w14:paraId="06EF0E25" w14:textId="77777777" w:rsidR="00D74456" w:rsidRDefault="00D74456">
            <w:pPr>
              <w:widowControl w:val="0"/>
              <w:pBdr>
                <w:top w:val="nil"/>
                <w:left w:val="nil"/>
                <w:bottom w:val="nil"/>
                <w:right w:val="nil"/>
                <w:between w:val="nil"/>
              </w:pBdr>
              <w:spacing w:line="276" w:lineRule="auto"/>
              <w:jc w:val="left"/>
            </w:pPr>
          </w:p>
        </w:tc>
      </w:tr>
      <w:tr w:rsidR="00D74456" w14:paraId="6A82F80F" w14:textId="77777777">
        <w:trPr>
          <w:trHeight w:val="461"/>
        </w:trPr>
        <w:tc>
          <w:tcPr>
            <w:tcW w:w="4854" w:type="dxa"/>
            <w:tcBorders>
              <w:top w:val="single" w:sz="4" w:space="0" w:color="000000"/>
              <w:left w:val="single" w:sz="4" w:space="0" w:color="000000"/>
              <w:bottom w:val="single" w:sz="4" w:space="0" w:color="000000"/>
              <w:right w:val="single" w:sz="4" w:space="0" w:color="000000"/>
            </w:tcBorders>
            <w:shd w:val="clear" w:color="auto" w:fill="FDE9D9"/>
          </w:tcPr>
          <w:p w14:paraId="06DE8F1E" w14:textId="77777777" w:rsidR="00D74456" w:rsidRDefault="00933891">
            <w:pPr>
              <w:ind w:right="659" w:firstLine="4"/>
              <w:jc w:val="left"/>
            </w:pPr>
            <w:r>
              <w:rPr>
                <w:rFonts w:ascii="David" w:eastAsia="David" w:hAnsi="David" w:cs="David"/>
                <w:sz w:val="20"/>
                <w:szCs w:val="20"/>
                <w:rtl/>
              </w:rPr>
              <w:t xml:space="preserve">להסביר את הקשר בין רכיבים לדוגמה הקשר בין רכיבים  במערכת טכנולוגית  לבין השגת המטרה.  </w:t>
            </w:r>
          </w:p>
        </w:tc>
        <w:tc>
          <w:tcPr>
            <w:tcW w:w="7505" w:type="dxa"/>
            <w:tcBorders>
              <w:top w:val="single" w:sz="4" w:space="0" w:color="000000"/>
              <w:left w:val="single" w:sz="4" w:space="0" w:color="000000"/>
              <w:bottom w:val="single" w:sz="4" w:space="0" w:color="000000"/>
              <w:right w:val="nil"/>
            </w:tcBorders>
          </w:tcPr>
          <w:p w14:paraId="23251A23" w14:textId="77777777" w:rsidR="00D74456" w:rsidRDefault="00933891">
            <w:pPr>
              <w:ind w:left="44"/>
              <w:jc w:val="left"/>
            </w:pPr>
            <w:r>
              <w:rPr>
                <w:rFonts w:ascii="Arial" w:eastAsia="Arial" w:hAnsi="Arial" w:cs="Arial"/>
              </w:rPr>
              <w:t xml:space="preserve"> </w:t>
            </w:r>
            <w:r>
              <w:rPr>
                <w:rFonts w:ascii="David" w:eastAsia="David" w:hAnsi="David" w:cs="David"/>
                <w:rtl/>
              </w:rPr>
              <w:t xml:space="preserve">לחשוב מערכתית  </w:t>
            </w:r>
          </w:p>
        </w:tc>
        <w:tc>
          <w:tcPr>
            <w:tcW w:w="259" w:type="dxa"/>
            <w:tcBorders>
              <w:top w:val="single" w:sz="4" w:space="0" w:color="000000"/>
              <w:left w:val="nil"/>
              <w:bottom w:val="single" w:sz="4" w:space="0" w:color="000000"/>
              <w:right w:val="single" w:sz="4" w:space="0" w:color="000000"/>
            </w:tcBorders>
          </w:tcPr>
          <w:p w14:paraId="616878F2" w14:textId="77777777" w:rsidR="00D74456" w:rsidRDefault="00933891">
            <w:pPr>
              <w:jc w:val="both"/>
            </w:pPr>
            <w:r>
              <w:rPr>
                <w:rFonts w:ascii="David" w:eastAsia="David" w:hAnsi="David" w:cs="David"/>
              </w:rPr>
              <w:t>.5</w:t>
            </w:r>
          </w:p>
        </w:tc>
        <w:tc>
          <w:tcPr>
            <w:tcW w:w="1278" w:type="dxa"/>
            <w:vMerge/>
            <w:tcBorders>
              <w:top w:val="single" w:sz="4" w:space="0" w:color="000000"/>
              <w:left w:val="single" w:sz="4" w:space="0" w:color="000000"/>
              <w:bottom w:val="single" w:sz="4" w:space="0" w:color="000000"/>
              <w:right w:val="single" w:sz="4" w:space="0" w:color="000000"/>
            </w:tcBorders>
          </w:tcPr>
          <w:p w14:paraId="7FF4B9A5" w14:textId="77777777" w:rsidR="00D74456" w:rsidRDefault="00D74456">
            <w:pPr>
              <w:widowControl w:val="0"/>
              <w:pBdr>
                <w:top w:val="nil"/>
                <w:left w:val="nil"/>
                <w:bottom w:val="nil"/>
                <w:right w:val="nil"/>
                <w:between w:val="nil"/>
              </w:pBdr>
              <w:spacing w:line="276" w:lineRule="auto"/>
              <w:jc w:val="left"/>
            </w:pPr>
          </w:p>
        </w:tc>
      </w:tr>
      <w:tr w:rsidR="00D74456" w14:paraId="45234EDD" w14:textId="77777777">
        <w:trPr>
          <w:trHeight w:val="768"/>
        </w:trPr>
        <w:tc>
          <w:tcPr>
            <w:tcW w:w="4854" w:type="dxa"/>
            <w:tcBorders>
              <w:top w:val="single" w:sz="4" w:space="0" w:color="000000"/>
              <w:left w:val="single" w:sz="4" w:space="0" w:color="000000"/>
              <w:bottom w:val="single" w:sz="4" w:space="0" w:color="000000"/>
              <w:right w:val="single" w:sz="4" w:space="0" w:color="000000"/>
            </w:tcBorders>
            <w:shd w:val="clear" w:color="auto" w:fill="FDE9D9"/>
          </w:tcPr>
          <w:p w14:paraId="3D7340E0" w14:textId="77777777" w:rsidR="00D74456" w:rsidRDefault="00933891">
            <w:pPr>
              <w:ind w:left="5"/>
              <w:jc w:val="left"/>
            </w:pPr>
            <w:r>
              <w:rPr>
                <w:rFonts w:ascii="David" w:eastAsia="David" w:hAnsi="David" w:cs="David"/>
                <w:sz w:val="20"/>
                <w:szCs w:val="20"/>
                <w:rtl/>
              </w:rPr>
              <w:t xml:space="preserve">לנסח שאלות שאפשר לענות עליהן באמצעות מחקר כדי לבחון השערות ותחזיות (לדוגמה ,מה היה קורה אילו?) </w:t>
            </w:r>
          </w:p>
        </w:tc>
        <w:tc>
          <w:tcPr>
            <w:tcW w:w="7505" w:type="dxa"/>
            <w:vMerge w:val="restart"/>
            <w:tcBorders>
              <w:top w:val="single" w:sz="4" w:space="0" w:color="000000"/>
              <w:left w:val="single" w:sz="4" w:space="0" w:color="000000"/>
              <w:bottom w:val="single" w:sz="4" w:space="0" w:color="000000"/>
              <w:right w:val="nil"/>
            </w:tcBorders>
          </w:tcPr>
          <w:p w14:paraId="098C9AA9" w14:textId="77777777" w:rsidR="00D74456" w:rsidRDefault="00933891">
            <w:pPr>
              <w:ind w:left="59" w:right="125" w:hanging="59"/>
              <w:jc w:val="left"/>
            </w:pPr>
            <w:r>
              <w:rPr>
                <w:rFonts w:ascii="Arial" w:eastAsia="Arial" w:hAnsi="Arial" w:cs="Arial"/>
              </w:rPr>
              <w:t xml:space="preserve"> </w:t>
            </w:r>
            <w:r>
              <w:rPr>
                <w:rFonts w:ascii="David" w:eastAsia="David" w:hAnsi="David" w:cs="David"/>
                <w:rtl/>
              </w:rPr>
              <w:t xml:space="preserve">לנסח שאלות מחקר, להעלות השערות, לתכנן מערך מחקר מתאים ולבצעו היטב באופן בטוח ובהתאם לתכנון  </w:t>
            </w:r>
          </w:p>
        </w:tc>
        <w:tc>
          <w:tcPr>
            <w:tcW w:w="259" w:type="dxa"/>
            <w:vMerge w:val="restart"/>
            <w:tcBorders>
              <w:top w:val="single" w:sz="4" w:space="0" w:color="000000"/>
              <w:left w:val="nil"/>
              <w:bottom w:val="single" w:sz="4" w:space="0" w:color="000000"/>
              <w:right w:val="single" w:sz="4" w:space="0" w:color="000000"/>
            </w:tcBorders>
          </w:tcPr>
          <w:p w14:paraId="7215EB3B" w14:textId="77777777" w:rsidR="00D74456" w:rsidRDefault="00933891">
            <w:pPr>
              <w:jc w:val="both"/>
            </w:pPr>
            <w:r>
              <w:rPr>
                <w:rFonts w:ascii="David" w:eastAsia="David" w:hAnsi="David" w:cs="David"/>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4DEE2C38" w14:textId="77777777" w:rsidR="00D74456" w:rsidRDefault="00933891">
            <w:pPr>
              <w:ind w:right="194"/>
              <w:jc w:val="center"/>
            </w:pPr>
            <w:r>
              <w:rPr>
                <w:rFonts w:ascii="David" w:eastAsia="David" w:hAnsi="David" w:cs="David"/>
                <w:b/>
                <w:rtl/>
              </w:rPr>
              <w:t>תכנון, ביצוע והערכת מחקר (ג)</w:t>
            </w:r>
          </w:p>
        </w:tc>
      </w:tr>
      <w:tr w:rsidR="00D74456" w14:paraId="352BE296" w14:textId="77777777">
        <w:trPr>
          <w:trHeight w:val="766"/>
        </w:trPr>
        <w:tc>
          <w:tcPr>
            <w:tcW w:w="4854" w:type="dxa"/>
            <w:tcBorders>
              <w:top w:val="single" w:sz="4" w:space="0" w:color="000000"/>
              <w:left w:val="single" w:sz="4" w:space="0" w:color="000000"/>
              <w:bottom w:val="single" w:sz="4" w:space="0" w:color="000000"/>
              <w:right w:val="single" w:sz="4" w:space="0" w:color="000000"/>
            </w:tcBorders>
            <w:shd w:val="clear" w:color="auto" w:fill="F79646"/>
          </w:tcPr>
          <w:p w14:paraId="76954B0D" w14:textId="77777777" w:rsidR="00D74456" w:rsidRDefault="00933891">
            <w:pPr>
              <w:ind w:right="426"/>
              <w:jc w:val="left"/>
            </w:pPr>
            <w:r>
              <w:rPr>
                <w:rFonts w:ascii="David" w:eastAsia="David" w:hAnsi="David" w:cs="David"/>
                <w:sz w:val="20"/>
                <w:szCs w:val="20"/>
                <w:rtl/>
              </w:rPr>
              <w:t>לנסח השערות (כתשובה אפשרית לשאלה או כהסבר לתופעה בהתבסס על ידע מדעי במידת האפשר).</w:t>
            </w:r>
          </w:p>
        </w:tc>
        <w:tc>
          <w:tcPr>
            <w:tcW w:w="7505" w:type="dxa"/>
            <w:vMerge/>
            <w:tcBorders>
              <w:top w:val="single" w:sz="4" w:space="0" w:color="000000"/>
              <w:left w:val="single" w:sz="4" w:space="0" w:color="000000"/>
              <w:bottom w:val="single" w:sz="4" w:space="0" w:color="000000"/>
              <w:right w:val="nil"/>
            </w:tcBorders>
          </w:tcPr>
          <w:p w14:paraId="586D1899" w14:textId="77777777" w:rsidR="00D74456" w:rsidRDefault="00D74456">
            <w:pPr>
              <w:widowControl w:val="0"/>
              <w:pBdr>
                <w:top w:val="nil"/>
                <w:left w:val="nil"/>
                <w:bottom w:val="nil"/>
                <w:right w:val="nil"/>
                <w:between w:val="nil"/>
              </w:pBdr>
              <w:spacing w:line="276" w:lineRule="auto"/>
              <w:jc w:val="left"/>
            </w:pPr>
          </w:p>
        </w:tc>
        <w:tc>
          <w:tcPr>
            <w:tcW w:w="259" w:type="dxa"/>
            <w:vMerge/>
            <w:tcBorders>
              <w:top w:val="single" w:sz="4" w:space="0" w:color="000000"/>
              <w:left w:val="nil"/>
              <w:bottom w:val="single" w:sz="4" w:space="0" w:color="000000"/>
              <w:right w:val="single" w:sz="4" w:space="0" w:color="000000"/>
            </w:tcBorders>
          </w:tcPr>
          <w:p w14:paraId="6C558E8E" w14:textId="77777777" w:rsidR="00D74456" w:rsidRDefault="00D74456">
            <w:pPr>
              <w:widowControl w:val="0"/>
              <w:pBdr>
                <w:top w:val="nil"/>
                <w:left w:val="nil"/>
                <w:bottom w:val="nil"/>
                <w:right w:val="nil"/>
                <w:between w:val="nil"/>
              </w:pBdr>
              <w:spacing w:line="276" w:lineRule="auto"/>
              <w:jc w:val="left"/>
            </w:pPr>
          </w:p>
        </w:tc>
        <w:tc>
          <w:tcPr>
            <w:tcW w:w="1278" w:type="dxa"/>
            <w:vMerge/>
            <w:tcBorders>
              <w:top w:val="single" w:sz="4" w:space="0" w:color="000000"/>
              <w:left w:val="single" w:sz="4" w:space="0" w:color="000000"/>
              <w:bottom w:val="single" w:sz="4" w:space="0" w:color="000000"/>
              <w:right w:val="single" w:sz="4" w:space="0" w:color="000000"/>
            </w:tcBorders>
          </w:tcPr>
          <w:p w14:paraId="294AC9C9" w14:textId="77777777" w:rsidR="00D74456" w:rsidRDefault="00D74456">
            <w:pPr>
              <w:widowControl w:val="0"/>
              <w:pBdr>
                <w:top w:val="nil"/>
                <w:left w:val="nil"/>
                <w:bottom w:val="nil"/>
                <w:right w:val="nil"/>
                <w:between w:val="nil"/>
              </w:pBdr>
              <w:spacing w:line="276" w:lineRule="auto"/>
              <w:jc w:val="left"/>
            </w:pPr>
          </w:p>
        </w:tc>
      </w:tr>
      <w:tr w:rsidR="00D74456" w14:paraId="49EDB17E" w14:textId="77777777">
        <w:trPr>
          <w:trHeight w:val="260"/>
        </w:trPr>
        <w:tc>
          <w:tcPr>
            <w:tcW w:w="4854" w:type="dxa"/>
            <w:tcBorders>
              <w:top w:val="single" w:sz="4" w:space="0" w:color="000000"/>
              <w:left w:val="single" w:sz="4" w:space="0" w:color="000000"/>
              <w:bottom w:val="single" w:sz="4" w:space="0" w:color="000000"/>
              <w:right w:val="single" w:sz="4" w:space="0" w:color="000000"/>
            </w:tcBorders>
          </w:tcPr>
          <w:p w14:paraId="6FA061AA" w14:textId="77777777" w:rsidR="00D74456" w:rsidRDefault="00933891">
            <w:pPr>
              <w:ind w:right="62"/>
              <w:jc w:val="left"/>
            </w:pPr>
            <w:r>
              <w:rPr>
                <w:rFonts w:ascii="David" w:eastAsia="David" w:hAnsi="David" w:cs="David"/>
                <w:sz w:val="20"/>
                <w:szCs w:val="20"/>
              </w:rPr>
              <w:t xml:space="preserve"> </w:t>
            </w:r>
          </w:p>
        </w:tc>
        <w:tc>
          <w:tcPr>
            <w:tcW w:w="7505" w:type="dxa"/>
            <w:tcBorders>
              <w:top w:val="single" w:sz="4" w:space="0" w:color="000000"/>
              <w:left w:val="single" w:sz="4" w:space="0" w:color="000000"/>
              <w:bottom w:val="single" w:sz="4" w:space="0" w:color="000000"/>
              <w:right w:val="nil"/>
            </w:tcBorders>
          </w:tcPr>
          <w:p w14:paraId="76CFBA67" w14:textId="77777777" w:rsidR="00D74456" w:rsidRDefault="00933891">
            <w:pPr>
              <w:ind w:left="44"/>
              <w:jc w:val="left"/>
            </w:pPr>
            <w:r>
              <w:rPr>
                <w:rFonts w:ascii="Arial" w:eastAsia="Arial" w:hAnsi="Arial" w:cs="Arial"/>
              </w:rPr>
              <w:t xml:space="preserve"> </w:t>
            </w:r>
            <w:r>
              <w:rPr>
                <w:rFonts w:ascii="David" w:eastAsia="David" w:hAnsi="David" w:cs="David"/>
                <w:rtl/>
              </w:rPr>
              <w:t xml:space="preserve">לזהות ולהעריך שאלות מחקר, תצפיות וניסויים מדעיים </w:t>
            </w:r>
          </w:p>
        </w:tc>
        <w:tc>
          <w:tcPr>
            <w:tcW w:w="259" w:type="dxa"/>
            <w:tcBorders>
              <w:top w:val="single" w:sz="4" w:space="0" w:color="000000"/>
              <w:left w:val="nil"/>
              <w:bottom w:val="single" w:sz="4" w:space="0" w:color="000000"/>
              <w:right w:val="single" w:sz="4" w:space="0" w:color="000000"/>
            </w:tcBorders>
          </w:tcPr>
          <w:p w14:paraId="1A2F072B" w14:textId="77777777" w:rsidR="00D74456" w:rsidRDefault="00933891">
            <w:r>
              <w:rPr>
                <w:rFonts w:ascii="David" w:eastAsia="David" w:hAnsi="David" w:cs="David"/>
              </w:rPr>
              <w:t>.2</w:t>
            </w:r>
          </w:p>
        </w:tc>
        <w:tc>
          <w:tcPr>
            <w:tcW w:w="1278" w:type="dxa"/>
            <w:vMerge/>
            <w:tcBorders>
              <w:top w:val="single" w:sz="4" w:space="0" w:color="000000"/>
              <w:left w:val="single" w:sz="4" w:space="0" w:color="000000"/>
              <w:bottom w:val="single" w:sz="4" w:space="0" w:color="000000"/>
              <w:right w:val="single" w:sz="4" w:space="0" w:color="000000"/>
            </w:tcBorders>
          </w:tcPr>
          <w:p w14:paraId="1932B8F1" w14:textId="77777777" w:rsidR="00D74456" w:rsidRDefault="00D74456">
            <w:pPr>
              <w:widowControl w:val="0"/>
              <w:pBdr>
                <w:top w:val="nil"/>
                <w:left w:val="nil"/>
                <w:bottom w:val="nil"/>
                <w:right w:val="nil"/>
                <w:between w:val="nil"/>
              </w:pBdr>
              <w:spacing w:line="276" w:lineRule="auto"/>
              <w:jc w:val="left"/>
            </w:pPr>
          </w:p>
        </w:tc>
      </w:tr>
      <w:tr w:rsidR="00D74456" w14:paraId="75681CE9" w14:textId="77777777">
        <w:trPr>
          <w:trHeight w:val="259"/>
        </w:trPr>
        <w:tc>
          <w:tcPr>
            <w:tcW w:w="4854" w:type="dxa"/>
            <w:tcBorders>
              <w:top w:val="single" w:sz="4" w:space="0" w:color="000000"/>
              <w:left w:val="single" w:sz="4" w:space="0" w:color="000000"/>
              <w:bottom w:val="single" w:sz="4" w:space="0" w:color="000000"/>
              <w:right w:val="single" w:sz="4" w:space="0" w:color="000000"/>
            </w:tcBorders>
          </w:tcPr>
          <w:p w14:paraId="3EBF149A" w14:textId="77777777" w:rsidR="00D74456" w:rsidRDefault="00933891">
            <w:pPr>
              <w:ind w:right="62"/>
              <w:jc w:val="left"/>
            </w:pPr>
            <w:r>
              <w:rPr>
                <w:rFonts w:ascii="David" w:eastAsia="David" w:hAnsi="David" w:cs="David"/>
                <w:sz w:val="20"/>
                <w:szCs w:val="20"/>
              </w:rPr>
              <w:t xml:space="preserve"> </w:t>
            </w:r>
          </w:p>
        </w:tc>
        <w:tc>
          <w:tcPr>
            <w:tcW w:w="7505" w:type="dxa"/>
            <w:tcBorders>
              <w:top w:val="single" w:sz="4" w:space="0" w:color="000000"/>
              <w:left w:val="single" w:sz="4" w:space="0" w:color="000000"/>
              <w:bottom w:val="single" w:sz="4" w:space="0" w:color="000000"/>
              <w:right w:val="nil"/>
            </w:tcBorders>
          </w:tcPr>
          <w:p w14:paraId="43862C04" w14:textId="77777777" w:rsidR="00D74456" w:rsidRDefault="00933891">
            <w:pPr>
              <w:ind w:left="44"/>
              <w:jc w:val="left"/>
            </w:pPr>
            <w:r>
              <w:rPr>
                <w:rFonts w:ascii="Arial" w:eastAsia="Arial" w:hAnsi="Arial" w:cs="Arial"/>
              </w:rPr>
              <w:t xml:space="preserve"> </w:t>
            </w:r>
            <w:r>
              <w:rPr>
                <w:rFonts w:ascii="David" w:eastAsia="David" w:hAnsi="David" w:cs="David"/>
                <w:rtl/>
              </w:rPr>
              <w:t xml:space="preserve">לזהות מגבלות מחקריות ואת הדרכים להתמודד עמן </w:t>
            </w:r>
          </w:p>
        </w:tc>
        <w:tc>
          <w:tcPr>
            <w:tcW w:w="259" w:type="dxa"/>
            <w:tcBorders>
              <w:top w:val="single" w:sz="4" w:space="0" w:color="000000"/>
              <w:left w:val="nil"/>
              <w:bottom w:val="single" w:sz="4" w:space="0" w:color="000000"/>
              <w:right w:val="single" w:sz="4" w:space="0" w:color="000000"/>
            </w:tcBorders>
          </w:tcPr>
          <w:p w14:paraId="0D5367A7" w14:textId="77777777" w:rsidR="00D74456" w:rsidRDefault="00933891">
            <w:r>
              <w:rPr>
                <w:rFonts w:ascii="David" w:eastAsia="David" w:hAnsi="David" w:cs="David"/>
              </w:rPr>
              <w:t>.3</w:t>
            </w:r>
          </w:p>
        </w:tc>
        <w:tc>
          <w:tcPr>
            <w:tcW w:w="1278" w:type="dxa"/>
            <w:vMerge/>
            <w:tcBorders>
              <w:top w:val="single" w:sz="4" w:space="0" w:color="000000"/>
              <w:left w:val="single" w:sz="4" w:space="0" w:color="000000"/>
              <w:bottom w:val="single" w:sz="4" w:space="0" w:color="000000"/>
              <w:right w:val="single" w:sz="4" w:space="0" w:color="000000"/>
            </w:tcBorders>
          </w:tcPr>
          <w:p w14:paraId="53BC2F1C" w14:textId="77777777" w:rsidR="00D74456" w:rsidRDefault="00D74456">
            <w:pPr>
              <w:widowControl w:val="0"/>
              <w:pBdr>
                <w:top w:val="nil"/>
                <w:left w:val="nil"/>
                <w:bottom w:val="nil"/>
                <w:right w:val="nil"/>
                <w:between w:val="nil"/>
              </w:pBdr>
              <w:spacing w:line="276" w:lineRule="auto"/>
              <w:jc w:val="left"/>
            </w:pPr>
          </w:p>
        </w:tc>
      </w:tr>
      <w:tr w:rsidR="00D74456" w14:paraId="77FA2DCE" w14:textId="77777777">
        <w:trPr>
          <w:trHeight w:val="260"/>
        </w:trPr>
        <w:tc>
          <w:tcPr>
            <w:tcW w:w="4854" w:type="dxa"/>
            <w:tcBorders>
              <w:top w:val="single" w:sz="4" w:space="0" w:color="000000"/>
              <w:left w:val="single" w:sz="4" w:space="0" w:color="000000"/>
              <w:bottom w:val="single" w:sz="4" w:space="0" w:color="000000"/>
              <w:right w:val="single" w:sz="4" w:space="0" w:color="000000"/>
            </w:tcBorders>
          </w:tcPr>
          <w:p w14:paraId="362A0B62" w14:textId="77777777" w:rsidR="00D74456" w:rsidRDefault="00933891">
            <w:pPr>
              <w:ind w:right="62"/>
              <w:jc w:val="left"/>
            </w:pPr>
            <w:r>
              <w:rPr>
                <w:rFonts w:ascii="David" w:eastAsia="David" w:hAnsi="David" w:cs="David"/>
                <w:sz w:val="20"/>
                <w:szCs w:val="20"/>
              </w:rPr>
              <w:t xml:space="preserve"> </w:t>
            </w:r>
          </w:p>
        </w:tc>
        <w:tc>
          <w:tcPr>
            <w:tcW w:w="7505" w:type="dxa"/>
            <w:tcBorders>
              <w:top w:val="single" w:sz="4" w:space="0" w:color="000000"/>
              <w:left w:val="single" w:sz="4" w:space="0" w:color="000000"/>
              <w:bottom w:val="single" w:sz="4" w:space="0" w:color="000000"/>
              <w:right w:val="nil"/>
            </w:tcBorders>
          </w:tcPr>
          <w:p w14:paraId="06038872" w14:textId="77777777" w:rsidR="00D74456" w:rsidRDefault="00933891">
            <w:pPr>
              <w:ind w:right="612"/>
              <w:jc w:val="left"/>
            </w:pPr>
            <w:r>
              <w:rPr>
                <w:rFonts w:ascii="Arial" w:eastAsia="Arial" w:hAnsi="Arial" w:cs="Arial"/>
              </w:rPr>
              <w:t xml:space="preserve"> </w:t>
            </w:r>
            <w:r>
              <w:rPr>
                <w:rFonts w:ascii="David" w:eastAsia="David" w:hAnsi="David" w:cs="David"/>
                <w:rtl/>
              </w:rPr>
              <w:t xml:space="preserve">להכיר ולהעריך שיטות להבטחת מהימנות נתונים ואובייקטיביות של נתונים והסברים </w:t>
            </w:r>
          </w:p>
        </w:tc>
        <w:tc>
          <w:tcPr>
            <w:tcW w:w="259" w:type="dxa"/>
            <w:tcBorders>
              <w:top w:val="single" w:sz="4" w:space="0" w:color="000000"/>
              <w:left w:val="nil"/>
              <w:bottom w:val="single" w:sz="4" w:space="0" w:color="000000"/>
              <w:right w:val="single" w:sz="4" w:space="0" w:color="000000"/>
            </w:tcBorders>
          </w:tcPr>
          <w:p w14:paraId="509628B9" w14:textId="77777777" w:rsidR="00D74456" w:rsidRDefault="00933891">
            <w:r>
              <w:rPr>
                <w:rFonts w:ascii="David" w:eastAsia="David" w:hAnsi="David" w:cs="David"/>
              </w:rPr>
              <w:t>.4</w:t>
            </w:r>
          </w:p>
        </w:tc>
        <w:tc>
          <w:tcPr>
            <w:tcW w:w="1278" w:type="dxa"/>
            <w:vMerge/>
            <w:tcBorders>
              <w:top w:val="single" w:sz="4" w:space="0" w:color="000000"/>
              <w:left w:val="single" w:sz="4" w:space="0" w:color="000000"/>
              <w:bottom w:val="single" w:sz="4" w:space="0" w:color="000000"/>
              <w:right w:val="single" w:sz="4" w:space="0" w:color="000000"/>
            </w:tcBorders>
          </w:tcPr>
          <w:p w14:paraId="2BA51A99" w14:textId="77777777" w:rsidR="00D74456" w:rsidRDefault="00D74456">
            <w:pPr>
              <w:widowControl w:val="0"/>
              <w:pBdr>
                <w:top w:val="nil"/>
                <w:left w:val="nil"/>
                <w:bottom w:val="nil"/>
                <w:right w:val="nil"/>
                <w:between w:val="nil"/>
              </w:pBdr>
              <w:spacing w:line="276" w:lineRule="auto"/>
              <w:jc w:val="left"/>
            </w:pPr>
          </w:p>
        </w:tc>
      </w:tr>
      <w:tr w:rsidR="00D74456" w14:paraId="52FDFB6F" w14:textId="77777777">
        <w:trPr>
          <w:trHeight w:val="462"/>
        </w:trPr>
        <w:tc>
          <w:tcPr>
            <w:tcW w:w="4854" w:type="dxa"/>
            <w:tcBorders>
              <w:top w:val="single" w:sz="4" w:space="0" w:color="000000"/>
              <w:left w:val="single" w:sz="4" w:space="0" w:color="000000"/>
              <w:bottom w:val="single" w:sz="4" w:space="0" w:color="000000"/>
              <w:right w:val="single" w:sz="4" w:space="0" w:color="000000"/>
            </w:tcBorders>
            <w:shd w:val="clear" w:color="auto" w:fill="FDE9D9"/>
          </w:tcPr>
          <w:p w14:paraId="53BC29F3" w14:textId="77777777" w:rsidR="00D74456" w:rsidRDefault="00933891">
            <w:pPr>
              <w:ind w:right="215" w:firstLine="6"/>
              <w:jc w:val="left"/>
            </w:pPr>
            <w:r>
              <w:rPr>
                <w:rFonts w:ascii="David" w:eastAsia="David" w:hAnsi="David" w:cs="David"/>
                <w:sz w:val="20"/>
                <w:szCs w:val="20"/>
                <w:rtl/>
              </w:rPr>
              <w:t xml:space="preserve">להתנהל ביושרה ובשקיפות בעריכת תצפיות ניסויים ובדיווח על תוצאותיהם. </w:t>
            </w:r>
          </w:p>
        </w:tc>
        <w:tc>
          <w:tcPr>
            <w:tcW w:w="7505" w:type="dxa"/>
            <w:tcBorders>
              <w:top w:val="single" w:sz="4" w:space="0" w:color="000000"/>
              <w:left w:val="single" w:sz="4" w:space="0" w:color="000000"/>
              <w:bottom w:val="single" w:sz="4" w:space="0" w:color="000000"/>
              <w:right w:val="nil"/>
            </w:tcBorders>
          </w:tcPr>
          <w:p w14:paraId="74A241B1" w14:textId="77777777" w:rsidR="00D74456" w:rsidRDefault="00933891">
            <w:pPr>
              <w:ind w:right="677"/>
              <w:jc w:val="left"/>
            </w:pPr>
            <w:r>
              <w:rPr>
                <w:rFonts w:ascii="Arial" w:eastAsia="Arial" w:hAnsi="Arial" w:cs="Arial"/>
              </w:rPr>
              <w:t xml:space="preserve"> </w:t>
            </w:r>
            <w:r>
              <w:rPr>
                <w:rFonts w:ascii="David" w:eastAsia="David" w:hAnsi="David" w:cs="David"/>
                <w:rtl/>
              </w:rPr>
              <w:t xml:space="preserve">להתנהל ביושרה ובשקיפות בעשיית תצפיות וניסויים מדעיים ובדיווח על תוצאותיהם </w:t>
            </w:r>
          </w:p>
        </w:tc>
        <w:tc>
          <w:tcPr>
            <w:tcW w:w="259" w:type="dxa"/>
            <w:tcBorders>
              <w:top w:val="single" w:sz="4" w:space="0" w:color="000000"/>
              <w:left w:val="nil"/>
              <w:bottom w:val="single" w:sz="4" w:space="0" w:color="000000"/>
              <w:right w:val="single" w:sz="4" w:space="0" w:color="000000"/>
            </w:tcBorders>
          </w:tcPr>
          <w:p w14:paraId="0FBF0B28" w14:textId="77777777" w:rsidR="00D74456" w:rsidRDefault="00933891">
            <w:pPr>
              <w:jc w:val="both"/>
            </w:pPr>
            <w:r>
              <w:rPr>
                <w:rFonts w:ascii="David" w:eastAsia="David" w:hAnsi="David" w:cs="David"/>
              </w:rPr>
              <w:t>.5</w:t>
            </w:r>
          </w:p>
        </w:tc>
        <w:tc>
          <w:tcPr>
            <w:tcW w:w="1278" w:type="dxa"/>
            <w:vMerge/>
            <w:tcBorders>
              <w:top w:val="single" w:sz="4" w:space="0" w:color="000000"/>
              <w:left w:val="single" w:sz="4" w:space="0" w:color="000000"/>
              <w:bottom w:val="single" w:sz="4" w:space="0" w:color="000000"/>
              <w:right w:val="single" w:sz="4" w:space="0" w:color="000000"/>
            </w:tcBorders>
          </w:tcPr>
          <w:p w14:paraId="2F1BA7B8" w14:textId="77777777" w:rsidR="00D74456" w:rsidRDefault="00D74456">
            <w:pPr>
              <w:widowControl w:val="0"/>
              <w:pBdr>
                <w:top w:val="nil"/>
                <w:left w:val="nil"/>
                <w:bottom w:val="nil"/>
                <w:right w:val="nil"/>
                <w:between w:val="nil"/>
              </w:pBdr>
              <w:spacing w:line="276" w:lineRule="auto"/>
              <w:jc w:val="left"/>
            </w:pPr>
          </w:p>
        </w:tc>
      </w:tr>
      <w:tr w:rsidR="00D74456" w14:paraId="3555DE4A" w14:textId="77777777">
        <w:trPr>
          <w:trHeight w:val="466"/>
        </w:trPr>
        <w:tc>
          <w:tcPr>
            <w:tcW w:w="4854" w:type="dxa"/>
            <w:tcBorders>
              <w:top w:val="single" w:sz="4" w:space="0" w:color="000000"/>
              <w:left w:val="single" w:sz="4" w:space="0" w:color="000000"/>
              <w:bottom w:val="single" w:sz="4" w:space="0" w:color="000000"/>
              <w:right w:val="single" w:sz="4" w:space="0" w:color="000000"/>
            </w:tcBorders>
            <w:shd w:val="clear" w:color="auto" w:fill="F79646"/>
          </w:tcPr>
          <w:p w14:paraId="74A3B700" w14:textId="77777777" w:rsidR="00D74456" w:rsidRDefault="00933891">
            <w:pPr>
              <w:ind w:right="289" w:firstLine="4"/>
              <w:jc w:val="left"/>
            </w:pPr>
            <w:r>
              <w:rPr>
                <w:rFonts w:ascii="David" w:eastAsia="David" w:hAnsi="David" w:cs="David"/>
                <w:sz w:val="20"/>
                <w:szCs w:val="20"/>
                <w:rtl/>
              </w:rPr>
              <w:t xml:space="preserve">להשוות בין תכנון, ביצוע, וממצאים של קבוצות שונות במחקר ולהסיק מסקנות    </w:t>
            </w:r>
          </w:p>
        </w:tc>
        <w:tc>
          <w:tcPr>
            <w:tcW w:w="7505" w:type="dxa"/>
            <w:vMerge w:val="restart"/>
            <w:tcBorders>
              <w:top w:val="single" w:sz="4" w:space="0" w:color="000000"/>
              <w:left w:val="single" w:sz="4" w:space="0" w:color="000000"/>
              <w:bottom w:val="single" w:sz="4" w:space="0" w:color="000000"/>
              <w:right w:val="nil"/>
            </w:tcBorders>
          </w:tcPr>
          <w:p w14:paraId="47B0677F" w14:textId="77777777" w:rsidR="00D74456" w:rsidRDefault="00933891">
            <w:pPr>
              <w:ind w:left="59" w:right="238" w:hanging="59"/>
              <w:jc w:val="left"/>
            </w:pPr>
            <w:r>
              <w:rPr>
                <w:rFonts w:ascii="Arial" w:eastAsia="Arial" w:hAnsi="Arial" w:cs="Arial"/>
              </w:rPr>
              <w:t xml:space="preserve"> </w:t>
            </w:r>
            <w:r>
              <w:rPr>
                <w:rFonts w:ascii="David" w:eastAsia="David" w:hAnsi="David" w:cs="David"/>
                <w:rtl/>
              </w:rPr>
              <w:t xml:space="preserve">לנתח תוצאות (כולל סטטיסטיקה תיאורית), להפיק ייצוגים בעלי משמעות, לפרש ממצאים ולהסיק מסקנות מבוססות </w:t>
            </w:r>
          </w:p>
        </w:tc>
        <w:tc>
          <w:tcPr>
            <w:tcW w:w="259" w:type="dxa"/>
            <w:vMerge w:val="restart"/>
            <w:tcBorders>
              <w:top w:val="single" w:sz="4" w:space="0" w:color="000000"/>
              <w:left w:val="nil"/>
              <w:bottom w:val="single" w:sz="4" w:space="0" w:color="000000"/>
              <w:right w:val="single" w:sz="4" w:space="0" w:color="000000"/>
            </w:tcBorders>
          </w:tcPr>
          <w:p w14:paraId="557F4D93" w14:textId="77777777" w:rsidR="00D74456" w:rsidRDefault="00933891">
            <w:pPr>
              <w:jc w:val="both"/>
            </w:pPr>
            <w:r>
              <w:rPr>
                <w:rFonts w:ascii="David" w:eastAsia="David" w:hAnsi="David" w:cs="David"/>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0FCFE376" w14:textId="77777777" w:rsidR="00D74456" w:rsidRDefault="00933891">
            <w:pPr>
              <w:ind w:right="338" w:firstLine="1"/>
              <w:jc w:val="center"/>
            </w:pPr>
            <w:r>
              <w:rPr>
                <w:rFonts w:ascii="David" w:eastAsia="David" w:hAnsi="David" w:cs="David"/>
                <w:b/>
                <w:rtl/>
              </w:rPr>
              <w:t>פרשנות מדעית של נתונים וראיות (ד)</w:t>
            </w:r>
          </w:p>
        </w:tc>
      </w:tr>
      <w:tr w:rsidR="00D74456" w14:paraId="05A00B4D" w14:textId="77777777">
        <w:trPr>
          <w:trHeight w:val="688"/>
        </w:trPr>
        <w:tc>
          <w:tcPr>
            <w:tcW w:w="4854" w:type="dxa"/>
            <w:tcBorders>
              <w:top w:val="single" w:sz="4" w:space="0" w:color="000000"/>
              <w:left w:val="single" w:sz="4" w:space="0" w:color="000000"/>
              <w:bottom w:val="single" w:sz="4" w:space="0" w:color="000000"/>
              <w:right w:val="single" w:sz="4" w:space="0" w:color="000000"/>
            </w:tcBorders>
            <w:shd w:val="clear" w:color="auto" w:fill="F79646"/>
          </w:tcPr>
          <w:p w14:paraId="3A3D8E1B" w14:textId="77777777" w:rsidR="00D74456" w:rsidRDefault="00933891">
            <w:pPr>
              <w:ind w:right="143" w:firstLine="4"/>
              <w:jc w:val="left"/>
            </w:pPr>
            <w:r>
              <w:rPr>
                <w:rFonts w:ascii="David" w:eastAsia="David" w:hAnsi="David" w:cs="David"/>
                <w:sz w:val="20"/>
                <w:szCs w:val="20"/>
                <w:rtl/>
              </w:rPr>
              <w:t xml:space="preserve">להפיק ולייצג נתונים בטבלאות או בייצוגים גרפיים מגוונים (גרף עמודה, </w:t>
            </w:r>
            <w:proofErr w:type="spellStart"/>
            <w:r>
              <w:rPr>
                <w:rFonts w:ascii="David" w:eastAsia="David" w:hAnsi="David" w:cs="David"/>
                <w:sz w:val="20"/>
                <w:szCs w:val="20"/>
                <w:rtl/>
              </w:rPr>
              <w:t>פיקטוגרמה</w:t>
            </w:r>
            <w:proofErr w:type="spellEnd"/>
            <w:r>
              <w:rPr>
                <w:rFonts w:ascii="David" w:eastAsia="David" w:hAnsi="David" w:cs="David"/>
                <w:sz w:val="20"/>
                <w:szCs w:val="20"/>
                <w:rtl/>
              </w:rPr>
              <w:t xml:space="preserve">, גרף עוגה) לגילוי דפוסים כמו יחסי גומלין קשר בין גורמים נבדקים, הכללות, מגמות </w:t>
            </w:r>
          </w:p>
        </w:tc>
        <w:tc>
          <w:tcPr>
            <w:tcW w:w="7505" w:type="dxa"/>
            <w:vMerge/>
            <w:tcBorders>
              <w:top w:val="single" w:sz="4" w:space="0" w:color="000000"/>
              <w:left w:val="single" w:sz="4" w:space="0" w:color="000000"/>
              <w:bottom w:val="single" w:sz="4" w:space="0" w:color="000000"/>
              <w:right w:val="nil"/>
            </w:tcBorders>
          </w:tcPr>
          <w:p w14:paraId="668177C0" w14:textId="77777777" w:rsidR="00D74456" w:rsidRDefault="00D74456">
            <w:pPr>
              <w:widowControl w:val="0"/>
              <w:pBdr>
                <w:top w:val="nil"/>
                <w:left w:val="nil"/>
                <w:bottom w:val="nil"/>
                <w:right w:val="nil"/>
                <w:between w:val="nil"/>
              </w:pBdr>
              <w:spacing w:line="276" w:lineRule="auto"/>
              <w:jc w:val="left"/>
            </w:pPr>
          </w:p>
        </w:tc>
        <w:tc>
          <w:tcPr>
            <w:tcW w:w="259" w:type="dxa"/>
            <w:vMerge/>
            <w:tcBorders>
              <w:top w:val="single" w:sz="4" w:space="0" w:color="000000"/>
              <w:left w:val="nil"/>
              <w:bottom w:val="single" w:sz="4" w:space="0" w:color="000000"/>
              <w:right w:val="single" w:sz="4" w:space="0" w:color="000000"/>
            </w:tcBorders>
          </w:tcPr>
          <w:p w14:paraId="0FDBE7B4" w14:textId="77777777" w:rsidR="00D74456" w:rsidRDefault="00D74456">
            <w:pPr>
              <w:widowControl w:val="0"/>
              <w:pBdr>
                <w:top w:val="nil"/>
                <w:left w:val="nil"/>
                <w:bottom w:val="nil"/>
                <w:right w:val="nil"/>
                <w:between w:val="nil"/>
              </w:pBdr>
              <w:spacing w:line="276" w:lineRule="auto"/>
              <w:jc w:val="left"/>
            </w:pPr>
          </w:p>
        </w:tc>
        <w:tc>
          <w:tcPr>
            <w:tcW w:w="1278" w:type="dxa"/>
            <w:vMerge/>
            <w:tcBorders>
              <w:top w:val="single" w:sz="4" w:space="0" w:color="000000"/>
              <w:left w:val="single" w:sz="4" w:space="0" w:color="000000"/>
              <w:bottom w:val="single" w:sz="4" w:space="0" w:color="000000"/>
              <w:right w:val="single" w:sz="4" w:space="0" w:color="000000"/>
            </w:tcBorders>
          </w:tcPr>
          <w:p w14:paraId="0254ADE6" w14:textId="77777777" w:rsidR="00D74456" w:rsidRDefault="00D74456">
            <w:pPr>
              <w:widowControl w:val="0"/>
              <w:pBdr>
                <w:top w:val="nil"/>
                <w:left w:val="nil"/>
                <w:bottom w:val="nil"/>
                <w:right w:val="nil"/>
                <w:between w:val="nil"/>
              </w:pBdr>
              <w:spacing w:line="276" w:lineRule="auto"/>
              <w:jc w:val="left"/>
            </w:pPr>
          </w:p>
        </w:tc>
      </w:tr>
      <w:tr w:rsidR="00D74456" w14:paraId="446526ED" w14:textId="77777777">
        <w:trPr>
          <w:trHeight w:val="465"/>
        </w:trPr>
        <w:tc>
          <w:tcPr>
            <w:tcW w:w="4854" w:type="dxa"/>
            <w:tcBorders>
              <w:top w:val="single" w:sz="4" w:space="0" w:color="000000"/>
              <w:left w:val="single" w:sz="4" w:space="0" w:color="000000"/>
              <w:bottom w:val="single" w:sz="4" w:space="0" w:color="000000"/>
              <w:right w:val="single" w:sz="4" w:space="0" w:color="000000"/>
            </w:tcBorders>
          </w:tcPr>
          <w:p w14:paraId="67DE4C09" w14:textId="77777777" w:rsidR="00D74456" w:rsidRDefault="00933891">
            <w:pPr>
              <w:ind w:right="62"/>
              <w:jc w:val="left"/>
            </w:pPr>
            <w:r>
              <w:rPr>
                <w:rFonts w:ascii="David" w:eastAsia="David" w:hAnsi="David" w:cs="David"/>
                <w:sz w:val="20"/>
                <w:szCs w:val="20"/>
              </w:rPr>
              <w:t xml:space="preserve"> </w:t>
            </w:r>
          </w:p>
        </w:tc>
        <w:tc>
          <w:tcPr>
            <w:tcW w:w="7505" w:type="dxa"/>
            <w:tcBorders>
              <w:top w:val="single" w:sz="4" w:space="0" w:color="000000"/>
              <w:left w:val="single" w:sz="4" w:space="0" w:color="000000"/>
              <w:bottom w:val="single" w:sz="4" w:space="0" w:color="000000"/>
              <w:right w:val="nil"/>
            </w:tcBorders>
          </w:tcPr>
          <w:p w14:paraId="5617D58B" w14:textId="77777777" w:rsidR="00D74456" w:rsidRDefault="00933891">
            <w:pPr>
              <w:ind w:left="59" w:right="273" w:hanging="59"/>
              <w:jc w:val="left"/>
            </w:pPr>
            <w:r>
              <w:rPr>
                <w:rFonts w:ascii="Arial" w:eastAsia="Arial" w:hAnsi="Arial" w:cs="Arial"/>
                <w:sz w:val="20"/>
                <w:szCs w:val="20"/>
              </w:rPr>
              <w:t xml:space="preserve"> </w:t>
            </w:r>
            <w:r>
              <w:rPr>
                <w:rFonts w:ascii="David" w:eastAsia="David" w:hAnsi="David" w:cs="David"/>
                <w:sz w:val="20"/>
                <w:szCs w:val="20"/>
                <w:rtl/>
              </w:rPr>
              <w:t xml:space="preserve">להעריך ראיות וטיעונים ממקורות שונים; לזהות את ההנחות וההטיות בראיות ובמסקנות; להבחין בין טיעונים המבוססים על ראיות ותיאוריות מדעיות לבין כאלה שאינם </w:t>
            </w:r>
          </w:p>
        </w:tc>
        <w:tc>
          <w:tcPr>
            <w:tcW w:w="259" w:type="dxa"/>
            <w:tcBorders>
              <w:top w:val="single" w:sz="4" w:space="0" w:color="000000"/>
              <w:left w:val="nil"/>
              <w:bottom w:val="single" w:sz="4" w:space="0" w:color="000000"/>
              <w:right w:val="single" w:sz="4" w:space="0" w:color="000000"/>
            </w:tcBorders>
          </w:tcPr>
          <w:p w14:paraId="6B680FB5" w14:textId="77777777" w:rsidR="00D74456" w:rsidRDefault="00933891">
            <w:pPr>
              <w:ind w:left="12"/>
            </w:pPr>
            <w:r>
              <w:rPr>
                <w:rFonts w:ascii="David" w:eastAsia="David" w:hAnsi="David" w:cs="David"/>
                <w:sz w:val="20"/>
                <w:szCs w:val="20"/>
              </w:rPr>
              <w:t>.2</w:t>
            </w:r>
          </w:p>
        </w:tc>
        <w:tc>
          <w:tcPr>
            <w:tcW w:w="1278" w:type="dxa"/>
            <w:vMerge/>
            <w:tcBorders>
              <w:top w:val="single" w:sz="4" w:space="0" w:color="000000"/>
              <w:left w:val="single" w:sz="4" w:space="0" w:color="000000"/>
              <w:bottom w:val="single" w:sz="4" w:space="0" w:color="000000"/>
              <w:right w:val="single" w:sz="4" w:space="0" w:color="000000"/>
            </w:tcBorders>
          </w:tcPr>
          <w:p w14:paraId="122F8745" w14:textId="77777777" w:rsidR="00D74456" w:rsidRDefault="00D74456">
            <w:pPr>
              <w:widowControl w:val="0"/>
              <w:pBdr>
                <w:top w:val="nil"/>
                <w:left w:val="nil"/>
                <w:bottom w:val="nil"/>
                <w:right w:val="nil"/>
                <w:between w:val="nil"/>
              </w:pBdr>
              <w:spacing w:line="276" w:lineRule="auto"/>
              <w:jc w:val="left"/>
            </w:pPr>
          </w:p>
        </w:tc>
      </w:tr>
      <w:tr w:rsidR="00D74456" w14:paraId="653006DF" w14:textId="77777777">
        <w:trPr>
          <w:trHeight w:val="281"/>
        </w:trPr>
        <w:tc>
          <w:tcPr>
            <w:tcW w:w="4854" w:type="dxa"/>
            <w:tcBorders>
              <w:top w:val="single" w:sz="4" w:space="0" w:color="000000"/>
              <w:left w:val="single" w:sz="4" w:space="0" w:color="000000"/>
              <w:bottom w:val="single" w:sz="4" w:space="0" w:color="000000"/>
              <w:right w:val="single" w:sz="4" w:space="0" w:color="000000"/>
            </w:tcBorders>
          </w:tcPr>
          <w:p w14:paraId="77932929" w14:textId="77777777" w:rsidR="00D74456" w:rsidRDefault="00933891">
            <w:pPr>
              <w:ind w:right="72"/>
              <w:jc w:val="left"/>
            </w:pPr>
            <w:r>
              <w:rPr>
                <w:rFonts w:ascii="David" w:eastAsia="David" w:hAnsi="David" w:cs="David"/>
                <w:sz w:val="24"/>
                <w:szCs w:val="24"/>
              </w:rPr>
              <w:t xml:space="preserve"> </w:t>
            </w:r>
          </w:p>
        </w:tc>
        <w:tc>
          <w:tcPr>
            <w:tcW w:w="7505" w:type="dxa"/>
            <w:tcBorders>
              <w:top w:val="single" w:sz="4" w:space="0" w:color="000000"/>
              <w:left w:val="single" w:sz="4" w:space="0" w:color="000000"/>
              <w:bottom w:val="single" w:sz="4" w:space="0" w:color="000000"/>
              <w:right w:val="nil"/>
            </w:tcBorders>
          </w:tcPr>
          <w:p w14:paraId="639F0CA4" w14:textId="77777777" w:rsidR="00D74456" w:rsidRDefault="00933891">
            <w:pPr>
              <w:ind w:left="50"/>
              <w:jc w:val="left"/>
            </w:pPr>
            <w:r>
              <w:rPr>
                <w:rFonts w:ascii="Arial" w:eastAsia="Arial" w:hAnsi="Arial" w:cs="Arial"/>
                <w:sz w:val="20"/>
                <w:szCs w:val="20"/>
              </w:rPr>
              <w:t xml:space="preserve"> </w:t>
            </w:r>
            <w:r>
              <w:rPr>
                <w:rFonts w:ascii="David" w:eastAsia="David" w:hAnsi="David" w:cs="David"/>
                <w:sz w:val="20"/>
                <w:szCs w:val="20"/>
                <w:rtl/>
              </w:rPr>
              <w:t xml:space="preserve">להשתמש בחשיבה הסתברותית לצורך הערכת מידת הוודאות של הסבר/תיאוריה/טענה  </w:t>
            </w:r>
          </w:p>
        </w:tc>
        <w:tc>
          <w:tcPr>
            <w:tcW w:w="259" w:type="dxa"/>
            <w:tcBorders>
              <w:top w:val="single" w:sz="4" w:space="0" w:color="000000"/>
              <w:left w:val="nil"/>
              <w:bottom w:val="single" w:sz="4" w:space="0" w:color="000000"/>
              <w:right w:val="single" w:sz="4" w:space="0" w:color="000000"/>
            </w:tcBorders>
          </w:tcPr>
          <w:p w14:paraId="67B4EE6E" w14:textId="77777777" w:rsidR="00D74456" w:rsidRDefault="00933891">
            <w:pPr>
              <w:ind w:left="12"/>
            </w:pPr>
            <w:r>
              <w:rPr>
                <w:rFonts w:ascii="David" w:eastAsia="David" w:hAnsi="David" w:cs="David"/>
                <w:sz w:val="20"/>
                <w:szCs w:val="20"/>
              </w:rPr>
              <w:t>.3</w:t>
            </w:r>
          </w:p>
        </w:tc>
        <w:tc>
          <w:tcPr>
            <w:tcW w:w="1278" w:type="dxa"/>
            <w:vMerge/>
            <w:tcBorders>
              <w:top w:val="single" w:sz="4" w:space="0" w:color="000000"/>
              <w:left w:val="single" w:sz="4" w:space="0" w:color="000000"/>
              <w:bottom w:val="single" w:sz="4" w:space="0" w:color="000000"/>
              <w:right w:val="single" w:sz="4" w:space="0" w:color="000000"/>
            </w:tcBorders>
          </w:tcPr>
          <w:p w14:paraId="232BDFA8" w14:textId="77777777" w:rsidR="00D74456" w:rsidRDefault="00D74456">
            <w:pPr>
              <w:widowControl w:val="0"/>
              <w:pBdr>
                <w:top w:val="nil"/>
                <w:left w:val="nil"/>
                <w:bottom w:val="nil"/>
                <w:right w:val="nil"/>
                <w:between w:val="nil"/>
              </w:pBdr>
              <w:spacing w:line="276" w:lineRule="auto"/>
              <w:jc w:val="left"/>
            </w:pPr>
          </w:p>
        </w:tc>
      </w:tr>
      <w:tr w:rsidR="00D74456" w14:paraId="44F2D216" w14:textId="77777777">
        <w:trPr>
          <w:trHeight w:val="259"/>
        </w:trPr>
        <w:tc>
          <w:tcPr>
            <w:tcW w:w="4854" w:type="dxa"/>
            <w:tcBorders>
              <w:top w:val="single" w:sz="4" w:space="0" w:color="000000"/>
              <w:left w:val="single" w:sz="4" w:space="0" w:color="000000"/>
              <w:bottom w:val="single" w:sz="4" w:space="0" w:color="000000"/>
              <w:right w:val="single" w:sz="4" w:space="0" w:color="000000"/>
            </w:tcBorders>
          </w:tcPr>
          <w:p w14:paraId="7E8486DA" w14:textId="77777777" w:rsidR="00D74456" w:rsidRDefault="00933891">
            <w:pPr>
              <w:ind w:right="66"/>
              <w:jc w:val="left"/>
            </w:pPr>
            <w:r>
              <w:rPr>
                <w:rFonts w:ascii="David" w:eastAsia="David" w:hAnsi="David" w:cs="David"/>
              </w:rPr>
              <w:t xml:space="preserve"> </w:t>
            </w:r>
          </w:p>
        </w:tc>
        <w:tc>
          <w:tcPr>
            <w:tcW w:w="7505" w:type="dxa"/>
            <w:tcBorders>
              <w:top w:val="single" w:sz="4" w:space="0" w:color="000000"/>
              <w:left w:val="single" w:sz="4" w:space="0" w:color="000000"/>
              <w:bottom w:val="single" w:sz="4" w:space="0" w:color="000000"/>
              <w:right w:val="nil"/>
            </w:tcBorders>
          </w:tcPr>
          <w:p w14:paraId="3D366456" w14:textId="77777777" w:rsidR="00D74456" w:rsidRDefault="00933891">
            <w:pPr>
              <w:ind w:left="50"/>
              <w:jc w:val="left"/>
            </w:pPr>
            <w:r>
              <w:rPr>
                <w:rFonts w:ascii="Arial" w:eastAsia="Arial" w:hAnsi="Arial" w:cs="Arial"/>
                <w:sz w:val="20"/>
                <w:szCs w:val="20"/>
              </w:rPr>
              <w:t xml:space="preserve"> </w:t>
            </w:r>
            <w:r>
              <w:rPr>
                <w:rFonts w:ascii="David" w:eastAsia="David" w:hAnsi="David" w:cs="David"/>
                <w:sz w:val="20"/>
                <w:szCs w:val="20"/>
                <w:rtl/>
              </w:rPr>
              <w:t xml:space="preserve">לזהות את ההשלכות האפשריות של ידע מדעי על סוגיות חברתיות, סביבתיות ומוסריות </w:t>
            </w:r>
          </w:p>
        </w:tc>
        <w:tc>
          <w:tcPr>
            <w:tcW w:w="259" w:type="dxa"/>
            <w:tcBorders>
              <w:top w:val="single" w:sz="4" w:space="0" w:color="000000"/>
              <w:left w:val="nil"/>
              <w:bottom w:val="single" w:sz="4" w:space="0" w:color="000000"/>
              <w:right w:val="single" w:sz="4" w:space="0" w:color="000000"/>
            </w:tcBorders>
          </w:tcPr>
          <w:p w14:paraId="6AB41CEB" w14:textId="77777777" w:rsidR="00D74456" w:rsidRDefault="00933891">
            <w:pPr>
              <w:ind w:left="12"/>
            </w:pPr>
            <w:r>
              <w:rPr>
                <w:rFonts w:ascii="David" w:eastAsia="David" w:hAnsi="David" w:cs="David"/>
                <w:sz w:val="20"/>
                <w:szCs w:val="20"/>
              </w:rPr>
              <w:t>.4</w:t>
            </w:r>
          </w:p>
        </w:tc>
        <w:tc>
          <w:tcPr>
            <w:tcW w:w="1278" w:type="dxa"/>
            <w:vMerge/>
            <w:tcBorders>
              <w:top w:val="single" w:sz="4" w:space="0" w:color="000000"/>
              <w:left w:val="single" w:sz="4" w:space="0" w:color="000000"/>
              <w:bottom w:val="single" w:sz="4" w:space="0" w:color="000000"/>
              <w:right w:val="single" w:sz="4" w:space="0" w:color="000000"/>
            </w:tcBorders>
          </w:tcPr>
          <w:p w14:paraId="1AC64FDF" w14:textId="77777777" w:rsidR="00D74456" w:rsidRDefault="00D74456">
            <w:pPr>
              <w:widowControl w:val="0"/>
              <w:pBdr>
                <w:top w:val="nil"/>
                <w:left w:val="nil"/>
                <w:bottom w:val="nil"/>
                <w:right w:val="nil"/>
                <w:between w:val="nil"/>
              </w:pBdr>
              <w:spacing w:line="276" w:lineRule="auto"/>
              <w:jc w:val="left"/>
            </w:pPr>
          </w:p>
        </w:tc>
      </w:tr>
    </w:tbl>
    <w:p w14:paraId="02FE7CAB" w14:textId="77777777" w:rsidR="00D74456" w:rsidRDefault="00933891">
      <w:pPr>
        <w:pStyle w:val="2"/>
        <w:rPr>
          <w:sz w:val="24"/>
          <w:szCs w:val="24"/>
        </w:rPr>
      </w:pPr>
      <w:r>
        <w:rPr>
          <w:color w:val="365F91"/>
          <w:sz w:val="24"/>
          <w:szCs w:val="24"/>
          <w:rtl/>
        </w:rPr>
        <w:t>הצעה לתכנון הוראה שנתי</w:t>
      </w:r>
      <w:r>
        <w:rPr>
          <w:color w:val="000000"/>
        </w:rPr>
        <w:t xml:space="preserve"> </w:t>
      </w:r>
      <w:r>
        <w:rPr>
          <w:sz w:val="24"/>
          <w:szCs w:val="24"/>
          <w:rtl/>
        </w:rPr>
        <w:t>במדע וטכנולוגיה לכיתה ד', תשפ"ד</w:t>
      </w:r>
      <w:r>
        <w:rPr>
          <w:color w:val="000000"/>
          <w:sz w:val="24"/>
          <w:szCs w:val="24"/>
        </w:rPr>
        <w:t xml:space="preserve"> </w:t>
      </w:r>
    </w:p>
    <w:p w14:paraId="78015BB3" w14:textId="77777777" w:rsidR="00D74456" w:rsidRDefault="00933891" w:rsidP="00634978">
      <w:pPr>
        <w:pStyle w:val="3"/>
        <w:ind w:left="39" w:firstLine="44"/>
        <w:jc w:val="left"/>
        <w:rPr>
          <w:sz w:val="24"/>
          <w:szCs w:val="24"/>
        </w:rPr>
      </w:pPr>
      <w:r>
        <w:rPr>
          <w:sz w:val="24"/>
          <w:szCs w:val="24"/>
          <w:rtl/>
        </w:rPr>
        <w:t>תחום תוכן: מדעי החיים– ביולוגיה.  נושא מרכזי : מערכות ותהליכים ביצורים חיים</w:t>
      </w:r>
      <w:r>
        <w:rPr>
          <w:b w:val="0"/>
          <w:sz w:val="20"/>
          <w:szCs w:val="20"/>
        </w:rPr>
        <w:t xml:space="preserve">  </w:t>
      </w:r>
    </w:p>
    <w:p w14:paraId="6727C8FB" w14:textId="77777777" w:rsidR="00D74456" w:rsidRDefault="00933891">
      <w:pPr>
        <w:spacing w:after="0"/>
        <w:ind w:left="38" w:right="1200" w:hanging="10"/>
        <w:jc w:val="both"/>
        <w:rPr>
          <w:sz w:val="20"/>
          <w:szCs w:val="20"/>
        </w:rPr>
      </w:pPr>
      <w:r>
        <w:rPr>
          <w:b/>
          <w:rtl/>
        </w:rPr>
        <w:t xml:space="preserve">נושאי משנה: מאפייני החיים, צרכים לקיום יצורים;  מערכות בכדור הארץ; המגוון בטבע; יחסי גומלין בין יצורים ובינם לבין סביבתם </w:t>
      </w:r>
    </w:p>
    <w:p w14:paraId="7C5625C3" w14:textId="77777777" w:rsidR="00D74456" w:rsidRDefault="00933891">
      <w:pPr>
        <w:spacing w:after="0"/>
        <w:jc w:val="both"/>
        <w:rPr>
          <w:b/>
          <w:sz w:val="12"/>
          <w:szCs w:val="12"/>
        </w:rPr>
      </w:pPr>
      <w:r>
        <w:rPr>
          <w:b/>
          <w:sz w:val="20"/>
          <w:szCs w:val="20"/>
          <w:rtl/>
        </w:rPr>
        <w:t>שימו לב:</w:t>
      </w:r>
      <w:r>
        <w:rPr>
          <w:sz w:val="20"/>
          <w:szCs w:val="20"/>
          <w:rtl/>
        </w:rPr>
        <w:t xml:space="preserve"> בטור הפעילויות הלימודיות מופיעות בסוגריים בצד כל פעילות </w:t>
      </w:r>
      <w:r>
        <w:rPr>
          <w:b/>
          <w:i/>
          <w:color w:val="339933"/>
          <w:sz w:val="20"/>
          <w:szCs w:val="20"/>
          <w:rtl/>
        </w:rPr>
        <w:t>בצבע ירוק ובכתב נטוי</w:t>
      </w:r>
      <w:r>
        <w:rPr>
          <w:color w:val="006600"/>
          <w:sz w:val="20"/>
          <w:szCs w:val="20"/>
        </w:rPr>
        <w:t xml:space="preserve"> </w:t>
      </w:r>
      <w:r>
        <w:rPr>
          <w:sz w:val="20"/>
          <w:szCs w:val="20"/>
          <w:rtl/>
        </w:rPr>
        <w:t>המיומנות והאות שמייצגת את יכולת הליבה של האוריינות המדעית.</w:t>
      </w:r>
    </w:p>
    <w:p w14:paraId="0FF3AF37" w14:textId="77777777" w:rsidR="00D74456" w:rsidRDefault="00D74456">
      <w:pPr>
        <w:spacing w:after="0"/>
        <w:ind w:left="38" w:right="1200" w:hanging="10"/>
        <w:rPr>
          <w:sz w:val="20"/>
          <w:szCs w:val="20"/>
        </w:rPr>
      </w:pPr>
    </w:p>
    <w:tbl>
      <w:tblPr>
        <w:tblStyle w:val="a8"/>
        <w:tblW w:w="13773" w:type="dxa"/>
        <w:tblInd w:w="4" w:type="dxa"/>
        <w:tblLayout w:type="fixed"/>
        <w:tblLook w:val="0400" w:firstRow="0" w:lastRow="0" w:firstColumn="0" w:lastColumn="0" w:noHBand="0" w:noVBand="1"/>
      </w:tblPr>
      <w:tblGrid>
        <w:gridCol w:w="2691"/>
        <w:gridCol w:w="5387"/>
        <w:gridCol w:w="4112"/>
        <w:gridCol w:w="1583"/>
      </w:tblGrid>
      <w:tr w:rsidR="00D74456" w14:paraId="7D165DF9" w14:textId="77777777">
        <w:trPr>
          <w:trHeight w:val="830"/>
        </w:trPr>
        <w:tc>
          <w:tcPr>
            <w:tcW w:w="269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29590BF" w14:textId="77777777" w:rsidR="00D74456" w:rsidRDefault="00933891">
            <w:pPr>
              <w:ind w:left="743" w:right="294" w:hanging="743"/>
              <w:rPr>
                <w:sz w:val="20"/>
                <w:szCs w:val="20"/>
              </w:rPr>
            </w:pPr>
            <w:r>
              <w:rPr>
                <w:b/>
                <w:sz w:val="20"/>
                <w:szCs w:val="20"/>
                <w:rtl/>
              </w:rPr>
              <w:t xml:space="preserve">הצעה לסביבות תומכות למידה </w:t>
            </w:r>
          </w:p>
        </w:tc>
        <w:tc>
          <w:tcPr>
            <w:tcW w:w="5387" w:type="dxa"/>
            <w:tcBorders>
              <w:top w:val="single" w:sz="4" w:space="0" w:color="000000"/>
              <w:left w:val="single" w:sz="4" w:space="0" w:color="000000"/>
              <w:bottom w:val="single" w:sz="4" w:space="0" w:color="000000"/>
              <w:right w:val="single" w:sz="4" w:space="0" w:color="000000"/>
            </w:tcBorders>
            <w:shd w:val="clear" w:color="auto" w:fill="DDDDDD"/>
          </w:tcPr>
          <w:p w14:paraId="0EDEB8F8" w14:textId="77777777" w:rsidR="00D74456" w:rsidRDefault="00933891">
            <w:pPr>
              <w:ind w:left="724" w:right="1078" w:firstLine="340"/>
              <w:jc w:val="both"/>
              <w:rPr>
                <w:sz w:val="20"/>
                <w:szCs w:val="20"/>
              </w:rPr>
            </w:pPr>
            <w:r>
              <w:rPr>
                <w:b/>
                <w:sz w:val="20"/>
                <w:szCs w:val="20"/>
                <w:rtl/>
              </w:rPr>
              <w:t xml:space="preserve">פעילויות לימודיות המשלבות תוכן ואבני דרך של מיומנויות חשיבה </w:t>
            </w:r>
          </w:p>
        </w:tc>
        <w:tc>
          <w:tcPr>
            <w:tcW w:w="4112" w:type="dxa"/>
            <w:tcBorders>
              <w:top w:val="single" w:sz="4" w:space="0" w:color="000000"/>
              <w:left w:val="single" w:sz="4" w:space="0" w:color="000000"/>
              <w:bottom w:val="single" w:sz="4" w:space="0" w:color="000000"/>
              <w:right w:val="single" w:sz="4" w:space="0" w:color="000000"/>
            </w:tcBorders>
            <w:shd w:val="clear" w:color="auto" w:fill="DDDDDD"/>
          </w:tcPr>
          <w:p w14:paraId="116AC3CF" w14:textId="77777777" w:rsidR="00D74456" w:rsidRDefault="00933891">
            <w:pPr>
              <w:ind w:right="84"/>
              <w:jc w:val="center"/>
              <w:rPr>
                <w:sz w:val="20"/>
                <w:szCs w:val="20"/>
              </w:rPr>
            </w:pPr>
            <w:r>
              <w:rPr>
                <w:b/>
                <w:sz w:val="20"/>
                <w:szCs w:val="20"/>
                <w:rtl/>
              </w:rPr>
              <w:t xml:space="preserve">ציוני דרך ושעות הוראה </w:t>
            </w:r>
          </w:p>
        </w:tc>
        <w:tc>
          <w:tcPr>
            <w:tcW w:w="158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7E69B24" w14:textId="77777777" w:rsidR="00D74456" w:rsidRDefault="00933891">
            <w:pPr>
              <w:spacing w:after="17"/>
              <w:ind w:right="84"/>
              <w:jc w:val="center"/>
              <w:rPr>
                <w:sz w:val="20"/>
                <w:szCs w:val="20"/>
              </w:rPr>
            </w:pPr>
            <w:r>
              <w:rPr>
                <w:b/>
                <w:sz w:val="20"/>
                <w:szCs w:val="20"/>
                <w:rtl/>
              </w:rPr>
              <w:t xml:space="preserve">רעיונות </w:t>
            </w:r>
          </w:p>
          <w:p w14:paraId="74DA7DBB" w14:textId="77777777" w:rsidR="00D74456" w:rsidRDefault="00933891">
            <w:pPr>
              <w:ind w:right="384"/>
              <w:rPr>
                <w:sz w:val="20"/>
                <w:szCs w:val="20"/>
              </w:rPr>
            </w:pPr>
            <w:r>
              <w:rPr>
                <w:b/>
                <w:sz w:val="20"/>
                <w:szCs w:val="20"/>
                <w:rtl/>
              </w:rPr>
              <w:t xml:space="preserve">והדגשים </w:t>
            </w:r>
          </w:p>
        </w:tc>
      </w:tr>
      <w:tr w:rsidR="00D74456" w14:paraId="2232E33C" w14:textId="77777777">
        <w:trPr>
          <w:trHeight w:val="3323"/>
        </w:trPr>
        <w:tc>
          <w:tcPr>
            <w:tcW w:w="2691" w:type="dxa"/>
            <w:tcBorders>
              <w:top w:val="single" w:sz="4" w:space="0" w:color="000000"/>
              <w:left w:val="single" w:sz="4" w:space="0" w:color="000000"/>
              <w:bottom w:val="single" w:sz="4" w:space="0" w:color="000000"/>
              <w:right w:val="single" w:sz="4" w:space="0" w:color="000000"/>
            </w:tcBorders>
          </w:tcPr>
          <w:p w14:paraId="11A4AD36" w14:textId="79AAD33E" w:rsidR="00D74456" w:rsidRDefault="00933891">
            <w:pPr>
              <w:spacing w:after="19"/>
              <w:ind w:right="378"/>
              <w:jc w:val="left"/>
              <w:rPr>
                <w:sz w:val="20"/>
                <w:szCs w:val="20"/>
                <w:rtl/>
              </w:rPr>
            </w:pPr>
            <w:bookmarkStart w:id="0" w:name="_Hlk206066232"/>
            <w:r>
              <w:rPr>
                <w:sz w:val="18"/>
                <w:szCs w:val="18"/>
                <w:rtl/>
              </w:rPr>
              <w:t xml:space="preserve">דגם הוראה לשעה הפרטנית: </w:t>
            </w:r>
          </w:p>
          <w:p w14:paraId="0B3A8212" w14:textId="3489790B" w:rsidR="00D74456" w:rsidRPr="003E336C" w:rsidRDefault="003D359C" w:rsidP="003E336C">
            <w:pPr>
              <w:spacing w:after="160" w:line="259" w:lineRule="auto"/>
              <w:jc w:val="left"/>
              <w:rPr>
                <w:b/>
                <w:bCs/>
                <w:sz w:val="24"/>
                <w:szCs w:val="24"/>
              </w:rPr>
            </w:pPr>
            <w:hyperlink r:id="rId33" w:history="1">
              <w:r w:rsidR="00322054" w:rsidRPr="00B20C3F">
                <w:rPr>
                  <w:rStyle w:val="Hyperlink"/>
                  <w:rFonts w:hint="cs"/>
                  <w:b/>
                  <w:bCs/>
                  <w:sz w:val="24"/>
                  <w:szCs w:val="24"/>
                  <w:rtl/>
                </w:rPr>
                <w:t>האם אני יצור חי</w:t>
              </w:r>
            </w:hyperlink>
            <w:r w:rsidR="00322054">
              <w:rPr>
                <w:rFonts w:hint="cs"/>
                <w:b/>
                <w:bCs/>
                <w:sz w:val="24"/>
                <w:szCs w:val="24"/>
                <w:rtl/>
              </w:rPr>
              <w:t>?</w:t>
            </w:r>
            <w:r w:rsidR="00933891">
              <w:rPr>
                <w:b/>
                <w:sz w:val="18"/>
                <w:szCs w:val="18"/>
              </w:rPr>
              <w:t xml:space="preserve"> </w:t>
            </w:r>
          </w:p>
          <w:p w14:paraId="66256F29" w14:textId="4AE7D4EA" w:rsidR="00322054" w:rsidRDefault="00933891" w:rsidP="00322054">
            <w:pPr>
              <w:ind w:right="470"/>
              <w:jc w:val="left"/>
              <w:rPr>
                <w:rtl/>
              </w:rPr>
            </w:pPr>
            <w:r>
              <w:rPr>
                <w:sz w:val="18"/>
                <w:szCs w:val="18"/>
                <w:rtl/>
              </w:rPr>
              <w:t>קופסת בריחה בנושא</w:t>
            </w:r>
            <w:r w:rsidR="00322054">
              <w:rPr>
                <w:rFonts w:hint="cs"/>
                <w:sz w:val="18"/>
                <w:szCs w:val="18"/>
                <w:rtl/>
              </w:rPr>
              <w:t xml:space="preserve">: </w:t>
            </w:r>
            <w:r w:rsidR="00322054">
              <w:rPr>
                <w:rFonts w:hint="cs"/>
                <w:b/>
                <w:bCs/>
                <w:sz w:val="20"/>
                <w:szCs w:val="20"/>
                <w:rtl/>
              </w:rPr>
              <w:t>"</w:t>
            </w:r>
            <w:r w:rsidR="00322054" w:rsidRPr="00322054">
              <w:rPr>
                <w:rFonts w:hint="cs"/>
                <w:b/>
                <w:bCs/>
                <w:sz w:val="20"/>
                <w:szCs w:val="20"/>
                <w:rtl/>
              </w:rPr>
              <w:t>מים</w:t>
            </w:r>
            <w:r w:rsidR="00322054">
              <w:rPr>
                <w:rFonts w:hint="cs"/>
                <w:rtl/>
              </w:rPr>
              <w:t xml:space="preserve">" </w:t>
            </w:r>
            <w:hyperlink r:id="rId34" w:history="1">
              <w:r w:rsidR="00322054" w:rsidRPr="00322054">
                <w:rPr>
                  <w:rStyle w:val="Hyperlink"/>
                  <w:rFonts w:hint="cs"/>
                  <w:b/>
                  <w:bCs/>
                  <w:rtl/>
                </w:rPr>
                <w:t>כרטיס מים שקוף</w:t>
              </w:r>
            </w:hyperlink>
          </w:p>
          <w:p w14:paraId="3ADFF4EB" w14:textId="77777777" w:rsidR="003D359C" w:rsidRDefault="003D359C" w:rsidP="00322054">
            <w:pPr>
              <w:ind w:right="470"/>
              <w:jc w:val="left"/>
              <w:rPr>
                <w:rFonts w:hint="cs"/>
                <w:rtl/>
              </w:rPr>
            </w:pPr>
          </w:p>
          <w:p w14:paraId="10F4C567" w14:textId="6C0EF51B" w:rsidR="00322054" w:rsidRPr="00322054" w:rsidRDefault="003D359C" w:rsidP="00322054">
            <w:pPr>
              <w:bidi w:val="0"/>
              <w:spacing w:line="360" w:lineRule="auto"/>
              <w:rPr>
                <w:b/>
                <w:bCs/>
                <w:rtl/>
              </w:rPr>
            </w:pPr>
            <w:hyperlink r:id="rId35" w:history="1">
              <w:r w:rsidR="00322054" w:rsidRPr="00322054">
                <w:rPr>
                  <w:rStyle w:val="Hyperlink"/>
                  <w:rFonts w:hint="cs"/>
                  <w:b/>
                  <w:bCs/>
                  <w:rtl/>
                </w:rPr>
                <w:t>משימה מס' 1 תכונות המים חשיבות המים</w:t>
              </w:r>
            </w:hyperlink>
          </w:p>
          <w:p w14:paraId="74B90E12" w14:textId="79A078C3" w:rsidR="00322054" w:rsidRPr="00322054" w:rsidRDefault="003D359C" w:rsidP="00322054">
            <w:pPr>
              <w:jc w:val="left"/>
              <w:rPr>
                <w:b/>
                <w:bCs/>
                <w:rtl/>
              </w:rPr>
            </w:pPr>
            <w:hyperlink r:id="rId36" w:history="1">
              <w:r w:rsidR="00322054" w:rsidRPr="00322054">
                <w:rPr>
                  <w:rStyle w:val="Hyperlink"/>
                  <w:rFonts w:hint="cs"/>
                  <w:b/>
                  <w:bCs/>
                  <w:rtl/>
                </w:rPr>
                <w:t>מפענחים את קוד הפתיחה של קופסה משימה 1</w:t>
              </w:r>
            </w:hyperlink>
            <w:r w:rsidR="00322054">
              <w:rPr>
                <w:rFonts w:hint="cs"/>
                <w:b/>
                <w:bCs/>
                <w:rtl/>
              </w:rPr>
              <w:t>.</w:t>
            </w:r>
          </w:p>
          <w:p w14:paraId="5E9CB1D9" w14:textId="194AE1B1" w:rsidR="00D74456" w:rsidRDefault="003D359C">
            <w:pPr>
              <w:ind w:right="470"/>
              <w:jc w:val="left"/>
              <w:rPr>
                <w:sz w:val="20"/>
                <w:szCs w:val="20"/>
                <w:rtl/>
              </w:rPr>
            </w:pPr>
            <w:hyperlink r:id="rId37"/>
            <w:bookmarkEnd w:id="0"/>
          </w:p>
        </w:tc>
        <w:tc>
          <w:tcPr>
            <w:tcW w:w="5387" w:type="dxa"/>
            <w:tcBorders>
              <w:top w:val="single" w:sz="4" w:space="0" w:color="000000"/>
              <w:left w:val="single" w:sz="4" w:space="0" w:color="000000"/>
              <w:bottom w:val="single" w:sz="4" w:space="0" w:color="000000"/>
              <w:right w:val="single" w:sz="4" w:space="0" w:color="000000"/>
            </w:tcBorders>
          </w:tcPr>
          <w:p w14:paraId="3C5FAC59" w14:textId="77777777" w:rsidR="00D74456" w:rsidRDefault="00933891">
            <w:pPr>
              <w:spacing w:after="233"/>
              <w:ind w:left="3"/>
              <w:jc w:val="left"/>
              <w:rPr>
                <w:sz w:val="20"/>
                <w:szCs w:val="20"/>
              </w:rPr>
            </w:pPr>
            <w:r>
              <w:rPr>
                <w:b/>
                <w:sz w:val="20"/>
                <w:szCs w:val="20"/>
                <w:rtl/>
              </w:rPr>
              <w:t xml:space="preserve">מאפייני חיים וצרכי קיום חיוניים </w:t>
            </w:r>
          </w:p>
          <w:p w14:paraId="3D6395FE" w14:textId="77777777" w:rsidR="00D74456" w:rsidRDefault="00933891">
            <w:pPr>
              <w:spacing w:after="6" w:line="246" w:lineRule="auto"/>
              <w:ind w:right="206"/>
              <w:jc w:val="left"/>
              <w:rPr>
                <w:sz w:val="20"/>
                <w:szCs w:val="20"/>
              </w:rPr>
            </w:pPr>
            <w:r>
              <w:rPr>
                <w:sz w:val="18"/>
                <w:szCs w:val="18"/>
                <w:rtl/>
              </w:rPr>
              <w:t xml:space="preserve">-התלמידים יאספו מידע באמצעות תצפית על בעלי חיים בסביבה ויסיקו מסקנות על מאפייני החיים שלהם. </w:t>
            </w:r>
            <w:r>
              <w:rPr>
                <w:rFonts w:ascii="Arial" w:eastAsia="Arial" w:hAnsi="Arial" w:cs="Arial"/>
                <w:i/>
                <w:color w:val="339933"/>
                <w:sz w:val="20"/>
                <w:szCs w:val="20"/>
                <w:rtl/>
              </w:rPr>
              <w:t>(לנסח טיעון פשוט (ב))</w:t>
            </w:r>
            <w:r>
              <w:t xml:space="preserve">  </w:t>
            </w:r>
            <w:r>
              <w:rPr>
                <w:noProof/>
              </w:rPr>
              <w:drawing>
                <wp:anchor distT="0" distB="0" distL="114300" distR="114300" simplePos="0" relativeHeight="251660288" behindDoc="0" locked="0" layoutInCell="1" hidden="0" allowOverlap="1" wp14:anchorId="4A33B62D" wp14:editId="3CE0B3A4">
                  <wp:simplePos x="0" y="0"/>
                  <wp:positionH relativeFrom="column">
                    <wp:posOffset>3201670</wp:posOffset>
                  </wp:positionH>
                  <wp:positionV relativeFrom="paragraph">
                    <wp:posOffset>74295</wp:posOffset>
                  </wp:positionV>
                  <wp:extent cx="190411" cy="193040"/>
                  <wp:effectExtent l="0" t="0" r="0" b="0"/>
                  <wp:wrapSquare wrapText="bothSides" distT="0" distB="0" distL="114300" distR="114300"/>
                  <wp:docPr id="73457446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307E0BF0" w14:textId="77777777" w:rsidR="00D74456" w:rsidRDefault="00D74456">
            <w:pPr>
              <w:spacing w:line="244" w:lineRule="auto"/>
              <w:ind w:right="206"/>
              <w:jc w:val="left"/>
              <w:rPr>
                <w:sz w:val="18"/>
                <w:szCs w:val="18"/>
              </w:rPr>
            </w:pPr>
          </w:p>
          <w:p w14:paraId="6E9CC7C8" w14:textId="77777777" w:rsidR="00D74456" w:rsidRDefault="00933891">
            <w:pPr>
              <w:numPr>
                <w:ilvl w:val="0"/>
                <w:numId w:val="39"/>
              </w:numPr>
              <w:ind w:left="154" w:hanging="154"/>
              <w:jc w:val="left"/>
              <w:rPr>
                <w:rFonts w:ascii="Arial" w:eastAsia="Arial" w:hAnsi="Arial" w:cs="Arial"/>
                <w:sz w:val="20"/>
                <w:szCs w:val="20"/>
              </w:rPr>
            </w:pPr>
            <w:r>
              <w:rPr>
                <w:sz w:val="18"/>
                <w:szCs w:val="18"/>
                <w:rtl/>
              </w:rPr>
              <w:t xml:space="preserve">- התלמידים יערכו תצפיות במרכיבי סביבה ויסיקו מסקנות לגבי השתייכות / אי השתייכות של מרכיבים בסביבה לעולם היצורים החיים בעזרת העיקרון "מאפייני חיים". </w:t>
            </w:r>
            <w:r>
              <w:rPr>
                <w:rFonts w:ascii="Arial" w:eastAsia="Arial" w:hAnsi="Arial" w:cs="Arial"/>
                <w:i/>
                <w:color w:val="339933"/>
                <w:sz w:val="20"/>
                <w:szCs w:val="20"/>
                <w:rtl/>
              </w:rPr>
              <w:t>(לייצג נתונים בטבלאות או בייצוגים גרפיים מגוונים לגילוי דפוסים כמו יחסי גומלין, הכללות, מגמות (ד))</w:t>
            </w:r>
            <w:r>
              <w:rPr>
                <w:rFonts w:ascii="Arial" w:eastAsia="Arial" w:hAnsi="Arial" w:cs="Arial"/>
                <w:sz w:val="20"/>
                <w:szCs w:val="20"/>
              </w:rPr>
              <w:t xml:space="preserve"> </w:t>
            </w:r>
            <w:r>
              <w:rPr>
                <w:noProof/>
              </w:rPr>
              <w:drawing>
                <wp:anchor distT="0" distB="0" distL="114300" distR="114300" simplePos="0" relativeHeight="251661312" behindDoc="0" locked="0" layoutInCell="1" hidden="0" allowOverlap="1" wp14:anchorId="13587C83" wp14:editId="44AD7093">
                  <wp:simplePos x="0" y="0"/>
                  <wp:positionH relativeFrom="column">
                    <wp:posOffset>3211195</wp:posOffset>
                  </wp:positionH>
                  <wp:positionV relativeFrom="paragraph">
                    <wp:posOffset>234950</wp:posOffset>
                  </wp:positionV>
                  <wp:extent cx="190411" cy="193040"/>
                  <wp:effectExtent l="0" t="0" r="0" b="0"/>
                  <wp:wrapSquare wrapText="bothSides" distT="0" distB="0" distL="114300" distR="114300"/>
                  <wp:docPr id="73457447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0FA93C72" w14:textId="77777777" w:rsidR="00D74456" w:rsidRDefault="00D74456">
            <w:pPr>
              <w:ind w:left="523"/>
            </w:pPr>
          </w:p>
          <w:p w14:paraId="6A808D65" w14:textId="77777777" w:rsidR="00D74456" w:rsidRDefault="00D74456">
            <w:pPr>
              <w:spacing w:line="244" w:lineRule="auto"/>
              <w:ind w:right="206"/>
              <w:jc w:val="left"/>
              <w:rPr>
                <w:sz w:val="20"/>
                <w:szCs w:val="20"/>
              </w:rPr>
            </w:pPr>
          </w:p>
          <w:p w14:paraId="60BD4D6E" w14:textId="77777777" w:rsidR="00D74456" w:rsidRDefault="00933891">
            <w:pPr>
              <w:ind w:left="327" w:right="607"/>
              <w:jc w:val="left"/>
              <w:rPr>
                <w:sz w:val="20"/>
                <w:szCs w:val="20"/>
              </w:rPr>
            </w:pPr>
            <w:r>
              <w:rPr>
                <w:sz w:val="20"/>
                <w:szCs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506AD2" w14:textId="77777777" w:rsidR="00D74456" w:rsidRDefault="00933891">
            <w:pPr>
              <w:spacing w:after="295"/>
              <w:ind w:right="523"/>
              <w:jc w:val="left"/>
              <w:rPr>
                <w:sz w:val="20"/>
                <w:szCs w:val="20"/>
              </w:rPr>
            </w:pPr>
            <w:r>
              <w:rPr>
                <w:b/>
                <w:sz w:val="20"/>
                <w:szCs w:val="20"/>
                <w:rtl/>
              </w:rPr>
              <w:t xml:space="preserve">מאפייני חיים וצרכי קיום חיוניים </w:t>
            </w:r>
            <w:r>
              <w:rPr>
                <w:b/>
                <w:color w:val="FF0000"/>
                <w:sz w:val="20"/>
                <w:szCs w:val="20"/>
                <w:rtl/>
              </w:rPr>
              <w:t>4 שעות</w:t>
            </w:r>
            <w:r>
              <w:rPr>
                <w:b/>
                <w:sz w:val="20"/>
                <w:szCs w:val="20"/>
              </w:rPr>
              <w:t xml:space="preserve"> </w:t>
            </w:r>
          </w:p>
          <w:p w14:paraId="7D1EEFC6" w14:textId="77777777" w:rsidR="00D74456" w:rsidRDefault="00933891">
            <w:pPr>
              <w:ind w:right="113"/>
              <w:jc w:val="left"/>
              <w:rPr>
                <w:sz w:val="20"/>
                <w:szCs w:val="20"/>
              </w:rPr>
            </w:pPr>
            <w:r>
              <w:t xml:space="preserve"> </w:t>
            </w:r>
            <w:r>
              <w:rPr>
                <w:b/>
                <w:sz w:val="18"/>
                <w:szCs w:val="18"/>
                <w:rtl/>
              </w:rPr>
              <w:t xml:space="preserve">מאפייני החיים המשותפים לכל היצורים החיים </w:t>
            </w:r>
          </w:p>
          <w:p w14:paraId="26E177F1" w14:textId="77777777" w:rsidR="00D74456" w:rsidRDefault="00933891">
            <w:pPr>
              <w:spacing w:after="25"/>
              <w:ind w:right="569"/>
              <w:jc w:val="left"/>
              <w:rPr>
                <w:sz w:val="20"/>
                <w:szCs w:val="20"/>
              </w:rPr>
            </w:pPr>
            <w:r>
              <w:rPr>
                <w:sz w:val="18"/>
                <w:szCs w:val="18"/>
                <w:rtl/>
              </w:rPr>
              <w:t>- נשימה, הזנה, הפרשה, גדילה והתפתחות ,</w:t>
            </w:r>
          </w:p>
          <w:p w14:paraId="32C31984" w14:textId="77777777" w:rsidR="00D74456" w:rsidRDefault="00933891">
            <w:pPr>
              <w:ind w:right="180"/>
              <w:jc w:val="left"/>
              <w:rPr>
                <w:sz w:val="20"/>
                <w:szCs w:val="20"/>
              </w:rPr>
            </w:pPr>
            <w:r>
              <w:rPr>
                <w:sz w:val="18"/>
                <w:szCs w:val="18"/>
                <w:rtl/>
              </w:rPr>
              <w:t xml:space="preserve">תנועה, תקשורת עם הסביבה, העמדת צאצאים.  </w:t>
            </w:r>
          </w:p>
          <w:p w14:paraId="01B6A2F1" w14:textId="77777777" w:rsidR="00D74456" w:rsidRDefault="00933891">
            <w:pPr>
              <w:spacing w:after="97"/>
              <w:ind w:right="65"/>
              <w:jc w:val="left"/>
              <w:rPr>
                <w:sz w:val="20"/>
                <w:szCs w:val="20"/>
              </w:rPr>
            </w:pPr>
            <w:r>
              <w:rPr>
                <w:b/>
                <w:sz w:val="20"/>
                <w:szCs w:val="20"/>
              </w:rPr>
              <w:t xml:space="preserve"> </w:t>
            </w:r>
          </w:p>
          <w:p w14:paraId="56959DB0" w14:textId="77777777" w:rsidR="00D74456" w:rsidRDefault="00933891">
            <w:pPr>
              <w:ind w:left="2"/>
              <w:jc w:val="left"/>
              <w:rPr>
                <w:sz w:val="20"/>
                <w:szCs w:val="20"/>
              </w:rPr>
            </w:pPr>
            <w:r>
              <w:t xml:space="preserve"> </w:t>
            </w:r>
            <w:r>
              <w:rPr>
                <w:b/>
                <w:sz w:val="18"/>
                <w:szCs w:val="18"/>
                <w:rtl/>
              </w:rPr>
              <w:t>צרכים חיוניים לקיום בעלי חיים</w:t>
            </w:r>
            <w:r>
              <w:rPr>
                <w:sz w:val="18"/>
                <w:szCs w:val="18"/>
              </w:rPr>
              <w:t xml:space="preserve"> </w:t>
            </w:r>
            <w:r>
              <w:rPr>
                <w:sz w:val="20"/>
                <w:szCs w:val="20"/>
              </w:rPr>
              <w:t xml:space="preserve"> </w:t>
            </w:r>
          </w:p>
          <w:p w14:paraId="44CF543D" w14:textId="77777777" w:rsidR="00D74456" w:rsidRDefault="00933891">
            <w:pPr>
              <w:numPr>
                <w:ilvl w:val="0"/>
                <w:numId w:val="5"/>
              </w:numPr>
              <w:ind w:right="257" w:hanging="214"/>
              <w:jc w:val="left"/>
              <w:rPr>
                <w:sz w:val="20"/>
                <w:szCs w:val="20"/>
              </w:rPr>
            </w:pPr>
            <w:r>
              <w:rPr>
                <w:sz w:val="18"/>
                <w:szCs w:val="18"/>
                <w:rtl/>
              </w:rPr>
              <w:t xml:space="preserve">מים, מזון, אוויר, טמפרטורה מתאימה, הגנה </w:t>
            </w:r>
            <w:r>
              <w:rPr>
                <w:sz w:val="20"/>
                <w:szCs w:val="20"/>
              </w:rPr>
              <w:t xml:space="preserve"> </w:t>
            </w:r>
          </w:p>
          <w:p w14:paraId="60DF76D5" w14:textId="77777777" w:rsidR="00D74456" w:rsidRDefault="00933891">
            <w:pPr>
              <w:ind w:right="274"/>
              <w:jc w:val="left"/>
              <w:rPr>
                <w:sz w:val="20"/>
                <w:szCs w:val="20"/>
              </w:rPr>
            </w:pPr>
            <w:r>
              <w:rPr>
                <w:sz w:val="20"/>
                <w:szCs w:val="20"/>
              </w:rPr>
              <w:t xml:space="preserve"> </w:t>
            </w:r>
          </w:p>
          <w:p w14:paraId="77DEBEF0" w14:textId="77777777" w:rsidR="00D74456" w:rsidRDefault="00933891">
            <w:pPr>
              <w:numPr>
                <w:ilvl w:val="0"/>
                <w:numId w:val="5"/>
              </w:numPr>
              <w:spacing w:after="15" w:line="263" w:lineRule="auto"/>
              <w:ind w:right="257" w:hanging="214"/>
              <w:jc w:val="left"/>
              <w:rPr>
                <w:sz w:val="20"/>
                <w:szCs w:val="20"/>
              </w:rPr>
            </w:pPr>
            <w:r>
              <w:rPr>
                <w:b/>
                <w:sz w:val="18"/>
                <w:szCs w:val="18"/>
                <w:rtl/>
              </w:rPr>
              <w:t>דרכים שונות שבאמצעותן בעלי חיים משיגים צרכים החיוניים לקיומם</w:t>
            </w:r>
            <w:r>
              <w:rPr>
                <w:sz w:val="18"/>
                <w:szCs w:val="18"/>
                <w:rtl/>
              </w:rPr>
              <w:t xml:space="preserve"> לדוגמה: הסוואה לצורכי הגנה / התקפה</w:t>
            </w:r>
            <w:r>
              <w:rPr>
                <w:b/>
                <w:sz w:val="18"/>
                <w:szCs w:val="18"/>
              </w:rPr>
              <w:t xml:space="preserve">, </w:t>
            </w:r>
            <w:r>
              <w:rPr>
                <w:sz w:val="18"/>
                <w:szCs w:val="18"/>
                <w:rtl/>
              </w:rPr>
              <w:t>פעילות לילה בשעות של טמפרטורות נמוכות יחסית ליום</w:t>
            </w:r>
            <w:r>
              <w:rPr>
                <w:b/>
                <w:color w:val="0000FF"/>
                <w:sz w:val="20"/>
                <w:szCs w:val="20"/>
              </w:rPr>
              <w:t>.</w:t>
            </w:r>
          </w:p>
        </w:tc>
        <w:tc>
          <w:tcPr>
            <w:tcW w:w="1583" w:type="dxa"/>
            <w:tcBorders>
              <w:top w:val="single" w:sz="4" w:space="0" w:color="000000"/>
              <w:left w:val="single" w:sz="4" w:space="0" w:color="000000"/>
              <w:bottom w:val="single" w:sz="4" w:space="0" w:color="000000"/>
              <w:right w:val="single" w:sz="4" w:space="0" w:color="000000"/>
            </w:tcBorders>
          </w:tcPr>
          <w:p w14:paraId="374FFD2A" w14:textId="77777777" w:rsidR="00D74456" w:rsidRDefault="00933891">
            <w:pPr>
              <w:spacing w:after="195" w:line="278" w:lineRule="auto"/>
              <w:ind w:right="197" w:firstLine="1"/>
              <w:jc w:val="left"/>
              <w:rPr>
                <w:sz w:val="20"/>
                <w:szCs w:val="20"/>
              </w:rPr>
            </w:pPr>
            <w:r>
              <w:rPr>
                <w:b/>
                <w:sz w:val="18"/>
                <w:szCs w:val="18"/>
                <w:rtl/>
              </w:rPr>
              <w:t>ליצורים חיים יש צרכים חיוניים המהווים תנאי לקיומם .</w:t>
            </w:r>
            <w:r>
              <w:rPr>
                <w:sz w:val="18"/>
                <w:szCs w:val="18"/>
              </w:rPr>
              <w:t xml:space="preserve"> </w:t>
            </w:r>
          </w:p>
          <w:p w14:paraId="12B01764" w14:textId="77777777" w:rsidR="00D74456" w:rsidRDefault="00933891">
            <w:pPr>
              <w:spacing w:after="196" w:line="275" w:lineRule="auto"/>
              <w:ind w:right="190" w:firstLine="2"/>
              <w:jc w:val="left"/>
              <w:rPr>
                <w:sz w:val="20"/>
                <w:szCs w:val="20"/>
              </w:rPr>
            </w:pPr>
            <w:r>
              <w:rPr>
                <w:b/>
                <w:sz w:val="18"/>
                <w:szCs w:val="18"/>
                <w:rtl/>
              </w:rPr>
              <w:t>קיים שוני בין יצורים חיים בצורה ובדרכים להשגת הצרכים החיוניים שלהם.</w:t>
            </w:r>
            <w:r>
              <w:rPr>
                <w:b/>
                <w:sz w:val="20"/>
                <w:szCs w:val="20"/>
              </w:rPr>
              <w:t xml:space="preserve"> </w:t>
            </w:r>
          </w:p>
          <w:p w14:paraId="087E16B9" w14:textId="77777777" w:rsidR="00D74456" w:rsidRDefault="00933891">
            <w:pPr>
              <w:spacing w:after="215"/>
              <w:ind w:right="64"/>
              <w:rPr>
                <w:sz w:val="20"/>
                <w:szCs w:val="20"/>
              </w:rPr>
            </w:pPr>
            <w:r>
              <w:rPr>
                <w:b/>
                <w:sz w:val="20"/>
                <w:szCs w:val="20"/>
              </w:rPr>
              <w:t xml:space="preserve"> </w:t>
            </w:r>
          </w:p>
          <w:p w14:paraId="683A5DF1" w14:textId="77777777" w:rsidR="00D74456" w:rsidRDefault="00933891">
            <w:pPr>
              <w:spacing w:after="218"/>
              <w:ind w:right="64"/>
              <w:rPr>
                <w:sz w:val="20"/>
                <w:szCs w:val="20"/>
              </w:rPr>
            </w:pPr>
            <w:r>
              <w:rPr>
                <w:b/>
                <w:sz w:val="20"/>
                <w:szCs w:val="20"/>
              </w:rPr>
              <w:t xml:space="preserve"> </w:t>
            </w:r>
          </w:p>
        </w:tc>
      </w:tr>
    </w:tbl>
    <w:p w14:paraId="154431DE" w14:textId="77777777" w:rsidR="00D74456" w:rsidRDefault="00933891">
      <w:pPr>
        <w:tabs>
          <w:tab w:val="left" w:pos="13080"/>
        </w:tabs>
        <w:spacing w:after="0"/>
        <w:ind w:left="-1438" w:right="231"/>
        <w:jc w:val="left"/>
        <w:rPr>
          <w:sz w:val="20"/>
          <w:szCs w:val="20"/>
        </w:rPr>
      </w:pPr>
      <w:r>
        <w:rPr>
          <w:sz w:val="20"/>
          <w:szCs w:val="20"/>
        </w:rPr>
        <w:tab/>
      </w:r>
    </w:p>
    <w:p w14:paraId="7439C68C" w14:textId="77777777" w:rsidR="00D74456" w:rsidRDefault="00D74456">
      <w:pPr>
        <w:tabs>
          <w:tab w:val="left" w:pos="13080"/>
        </w:tabs>
        <w:spacing w:after="0"/>
        <w:ind w:left="-1438" w:right="231"/>
        <w:jc w:val="left"/>
        <w:rPr>
          <w:sz w:val="20"/>
          <w:szCs w:val="20"/>
        </w:rPr>
      </w:pPr>
    </w:p>
    <w:p w14:paraId="6782CBD6" w14:textId="72F0AAE5" w:rsidR="00D74456" w:rsidRDefault="00D74456">
      <w:pPr>
        <w:tabs>
          <w:tab w:val="left" w:pos="13080"/>
        </w:tabs>
        <w:spacing w:after="0"/>
        <w:ind w:left="-1438" w:right="231"/>
        <w:jc w:val="left"/>
        <w:rPr>
          <w:sz w:val="20"/>
          <w:szCs w:val="20"/>
          <w:rtl/>
        </w:rPr>
      </w:pPr>
    </w:p>
    <w:p w14:paraId="1FD2CF00" w14:textId="7D9B868F" w:rsidR="00D74456" w:rsidRDefault="00D74456">
      <w:pPr>
        <w:tabs>
          <w:tab w:val="left" w:pos="13080"/>
        </w:tabs>
        <w:spacing w:after="0"/>
        <w:ind w:left="-1438" w:right="231"/>
        <w:jc w:val="left"/>
        <w:rPr>
          <w:sz w:val="20"/>
          <w:szCs w:val="20"/>
          <w:rtl/>
        </w:rPr>
      </w:pPr>
    </w:p>
    <w:p w14:paraId="5286084B" w14:textId="7AF91842" w:rsidR="00702AD6" w:rsidRDefault="00702AD6">
      <w:pPr>
        <w:tabs>
          <w:tab w:val="left" w:pos="13080"/>
        </w:tabs>
        <w:spacing w:after="0"/>
        <w:ind w:left="-1438" w:right="231"/>
        <w:jc w:val="left"/>
        <w:rPr>
          <w:sz w:val="20"/>
          <w:szCs w:val="20"/>
          <w:rtl/>
        </w:rPr>
      </w:pPr>
    </w:p>
    <w:p w14:paraId="41249536" w14:textId="337D0E90" w:rsidR="00702AD6" w:rsidRDefault="00702AD6">
      <w:pPr>
        <w:tabs>
          <w:tab w:val="left" w:pos="13080"/>
        </w:tabs>
        <w:spacing w:after="0"/>
        <w:ind w:left="-1438" w:right="231"/>
        <w:jc w:val="left"/>
        <w:rPr>
          <w:sz w:val="20"/>
          <w:szCs w:val="20"/>
          <w:rtl/>
        </w:rPr>
      </w:pPr>
    </w:p>
    <w:p w14:paraId="5FA46AE6" w14:textId="41A5E96C" w:rsidR="00702AD6" w:rsidRDefault="00702AD6">
      <w:pPr>
        <w:tabs>
          <w:tab w:val="left" w:pos="13080"/>
        </w:tabs>
        <w:spacing w:after="0"/>
        <w:ind w:left="-1438" w:right="231"/>
        <w:jc w:val="left"/>
        <w:rPr>
          <w:sz w:val="20"/>
          <w:szCs w:val="20"/>
          <w:rtl/>
        </w:rPr>
      </w:pPr>
    </w:p>
    <w:p w14:paraId="14F8B558" w14:textId="2451B408" w:rsidR="00702AD6" w:rsidRDefault="00702AD6">
      <w:pPr>
        <w:tabs>
          <w:tab w:val="left" w:pos="13080"/>
        </w:tabs>
        <w:spacing w:after="0"/>
        <w:ind w:left="-1438" w:right="231"/>
        <w:jc w:val="left"/>
        <w:rPr>
          <w:sz w:val="20"/>
          <w:szCs w:val="20"/>
          <w:rtl/>
        </w:rPr>
      </w:pPr>
    </w:p>
    <w:p w14:paraId="6D74602F" w14:textId="249ADDA4" w:rsidR="00702AD6" w:rsidRDefault="00702AD6">
      <w:pPr>
        <w:tabs>
          <w:tab w:val="left" w:pos="13080"/>
        </w:tabs>
        <w:spacing w:after="0"/>
        <w:ind w:left="-1438" w:right="231"/>
        <w:jc w:val="left"/>
        <w:rPr>
          <w:sz w:val="20"/>
          <w:szCs w:val="20"/>
          <w:rtl/>
        </w:rPr>
      </w:pPr>
    </w:p>
    <w:p w14:paraId="6435AC13" w14:textId="7A174A63" w:rsidR="00702AD6" w:rsidRDefault="00702AD6">
      <w:pPr>
        <w:tabs>
          <w:tab w:val="left" w:pos="13080"/>
        </w:tabs>
        <w:spacing w:after="0"/>
        <w:ind w:left="-1438" w:right="231"/>
        <w:jc w:val="left"/>
        <w:rPr>
          <w:sz w:val="20"/>
          <w:szCs w:val="20"/>
          <w:rtl/>
        </w:rPr>
      </w:pPr>
    </w:p>
    <w:p w14:paraId="6A8DB0F9" w14:textId="77777777" w:rsidR="00702AD6" w:rsidRDefault="00702AD6">
      <w:pPr>
        <w:tabs>
          <w:tab w:val="left" w:pos="13080"/>
        </w:tabs>
        <w:spacing w:after="0"/>
        <w:ind w:left="-1438" w:right="231"/>
        <w:jc w:val="left"/>
        <w:rPr>
          <w:sz w:val="20"/>
          <w:szCs w:val="20"/>
        </w:rPr>
      </w:pPr>
    </w:p>
    <w:p w14:paraId="755BE8F2" w14:textId="77777777" w:rsidR="00D74456" w:rsidRDefault="00D74456">
      <w:pPr>
        <w:tabs>
          <w:tab w:val="left" w:pos="13080"/>
        </w:tabs>
        <w:spacing w:after="0"/>
        <w:ind w:left="-1438" w:right="231"/>
        <w:jc w:val="left"/>
        <w:rPr>
          <w:sz w:val="20"/>
          <w:szCs w:val="20"/>
        </w:rPr>
      </w:pPr>
    </w:p>
    <w:tbl>
      <w:tblPr>
        <w:tblStyle w:val="a9"/>
        <w:tblW w:w="13773" w:type="dxa"/>
        <w:tblInd w:w="4" w:type="dxa"/>
        <w:tblLayout w:type="fixed"/>
        <w:tblLook w:val="0400" w:firstRow="0" w:lastRow="0" w:firstColumn="0" w:lastColumn="0" w:noHBand="0" w:noVBand="1"/>
      </w:tblPr>
      <w:tblGrid>
        <w:gridCol w:w="2691"/>
        <w:gridCol w:w="4388"/>
        <w:gridCol w:w="5111"/>
        <w:gridCol w:w="1583"/>
      </w:tblGrid>
      <w:tr w:rsidR="00D74456" w14:paraId="26BF46A1" w14:textId="77777777">
        <w:trPr>
          <w:trHeight w:val="830"/>
        </w:trPr>
        <w:tc>
          <w:tcPr>
            <w:tcW w:w="269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20483B9" w14:textId="77777777" w:rsidR="00D74456" w:rsidRDefault="00933891">
            <w:pPr>
              <w:ind w:left="743" w:right="262" w:hanging="743"/>
              <w:rPr>
                <w:sz w:val="20"/>
                <w:szCs w:val="20"/>
              </w:rPr>
            </w:pPr>
            <w:r>
              <w:rPr>
                <w:b/>
                <w:sz w:val="20"/>
                <w:szCs w:val="20"/>
                <w:rtl/>
              </w:rPr>
              <w:t xml:space="preserve">הצעה לסביבות תומכות למידה </w:t>
            </w:r>
          </w:p>
        </w:tc>
        <w:tc>
          <w:tcPr>
            <w:tcW w:w="4388" w:type="dxa"/>
            <w:tcBorders>
              <w:top w:val="single" w:sz="4" w:space="0" w:color="000000"/>
              <w:left w:val="single" w:sz="4" w:space="0" w:color="000000"/>
              <w:bottom w:val="single" w:sz="4" w:space="0" w:color="000000"/>
              <w:right w:val="single" w:sz="4" w:space="0" w:color="000000"/>
            </w:tcBorders>
            <w:shd w:val="clear" w:color="auto" w:fill="DDDDDD"/>
          </w:tcPr>
          <w:p w14:paraId="623E3B21" w14:textId="77777777" w:rsidR="00D74456" w:rsidRDefault="00933891">
            <w:pPr>
              <w:ind w:left="724" w:right="1046" w:firstLine="340"/>
              <w:jc w:val="both"/>
              <w:rPr>
                <w:sz w:val="20"/>
                <w:szCs w:val="20"/>
              </w:rPr>
            </w:pPr>
            <w:r>
              <w:rPr>
                <w:b/>
                <w:sz w:val="20"/>
                <w:szCs w:val="20"/>
                <w:rtl/>
              </w:rPr>
              <w:t xml:space="preserve">פעילויות לימודיות המשלבות תוכן ואבני דרך של מיומנויות חשיבה </w:t>
            </w:r>
          </w:p>
        </w:tc>
        <w:tc>
          <w:tcPr>
            <w:tcW w:w="5111" w:type="dxa"/>
            <w:tcBorders>
              <w:top w:val="single" w:sz="4" w:space="0" w:color="000000"/>
              <w:left w:val="single" w:sz="4" w:space="0" w:color="000000"/>
              <w:bottom w:val="single" w:sz="4" w:space="0" w:color="000000"/>
              <w:right w:val="single" w:sz="4" w:space="0" w:color="000000"/>
            </w:tcBorders>
            <w:shd w:val="clear" w:color="auto" w:fill="DDDDDD"/>
          </w:tcPr>
          <w:p w14:paraId="086F428C" w14:textId="77777777" w:rsidR="00D74456" w:rsidRDefault="00933891">
            <w:pPr>
              <w:ind w:right="52"/>
              <w:jc w:val="center"/>
              <w:rPr>
                <w:sz w:val="20"/>
                <w:szCs w:val="20"/>
              </w:rPr>
            </w:pPr>
            <w:r>
              <w:rPr>
                <w:b/>
                <w:sz w:val="20"/>
                <w:szCs w:val="20"/>
                <w:rtl/>
              </w:rPr>
              <w:t xml:space="preserve">ציוני דרך ושעות הוראה </w:t>
            </w:r>
          </w:p>
        </w:tc>
        <w:tc>
          <w:tcPr>
            <w:tcW w:w="158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F58BB5E" w14:textId="77777777" w:rsidR="00D74456" w:rsidRDefault="00933891">
            <w:pPr>
              <w:spacing w:after="16"/>
              <w:ind w:right="52"/>
              <w:jc w:val="center"/>
              <w:rPr>
                <w:sz w:val="20"/>
                <w:szCs w:val="20"/>
              </w:rPr>
            </w:pPr>
            <w:r>
              <w:rPr>
                <w:b/>
                <w:sz w:val="20"/>
                <w:szCs w:val="20"/>
                <w:rtl/>
              </w:rPr>
              <w:t xml:space="preserve">רעיונות </w:t>
            </w:r>
          </w:p>
          <w:p w14:paraId="7A18DC10" w14:textId="77777777" w:rsidR="00D74456" w:rsidRDefault="00933891">
            <w:pPr>
              <w:ind w:right="352"/>
              <w:rPr>
                <w:sz w:val="20"/>
                <w:szCs w:val="20"/>
              </w:rPr>
            </w:pPr>
            <w:r>
              <w:rPr>
                <w:b/>
                <w:sz w:val="20"/>
                <w:szCs w:val="20"/>
                <w:rtl/>
              </w:rPr>
              <w:t xml:space="preserve">והדגשים </w:t>
            </w:r>
          </w:p>
        </w:tc>
      </w:tr>
      <w:tr w:rsidR="00D74456" w14:paraId="2FCAC27C" w14:textId="77777777">
        <w:trPr>
          <w:trHeight w:val="5030"/>
        </w:trPr>
        <w:tc>
          <w:tcPr>
            <w:tcW w:w="2691" w:type="dxa"/>
            <w:tcBorders>
              <w:top w:val="single" w:sz="4" w:space="0" w:color="000000"/>
              <w:left w:val="single" w:sz="4" w:space="0" w:color="000000"/>
              <w:bottom w:val="single" w:sz="4" w:space="0" w:color="000000"/>
              <w:right w:val="single" w:sz="4" w:space="0" w:color="000000"/>
            </w:tcBorders>
          </w:tcPr>
          <w:p w14:paraId="130548DC" w14:textId="77777777" w:rsidR="00D74456" w:rsidRDefault="00933891">
            <w:pPr>
              <w:spacing w:line="314" w:lineRule="auto"/>
              <w:ind w:right="55" w:firstLine="3"/>
              <w:jc w:val="left"/>
              <w:rPr>
                <w:sz w:val="20"/>
                <w:szCs w:val="20"/>
              </w:rPr>
            </w:pPr>
            <w:bookmarkStart w:id="1" w:name="_Hlk206066093"/>
            <w:r>
              <w:rPr>
                <w:b/>
                <w:sz w:val="18"/>
                <w:szCs w:val="18"/>
                <w:u w:val="single"/>
                <w:rtl/>
              </w:rPr>
              <w:t>שיעורים מוקלטים:</w:t>
            </w:r>
            <w:hyperlink r:id="rId39">
              <w:r>
                <w:rPr>
                  <w:sz w:val="18"/>
                  <w:szCs w:val="18"/>
                </w:rPr>
                <w:t xml:space="preserve"> </w:t>
              </w:r>
            </w:hyperlink>
            <w:hyperlink r:id="rId40">
              <w:r>
                <w:rPr>
                  <w:color w:val="0000FF"/>
                  <w:sz w:val="18"/>
                  <w:szCs w:val="18"/>
                  <w:u w:val="single"/>
                  <w:rtl/>
                </w:rPr>
                <w:t>בעלי</w:t>
              </w:r>
            </w:hyperlink>
            <w:hyperlink r:id="rId41">
              <w:r>
                <w:rPr>
                  <w:color w:val="0000FF"/>
                  <w:sz w:val="18"/>
                  <w:szCs w:val="18"/>
                  <w:u w:val="single"/>
                  <w:rtl/>
                </w:rPr>
                <w:t xml:space="preserve"> </w:t>
              </w:r>
            </w:hyperlink>
            <w:hyperlink r:id="rId42">
              <w:r>
                <w:rPr>
                  <w:color w:val="0000FF"/>
                  <w:sz w:val="18"/>
                  <w:szCs w:val="18"/>
                  <w:u w:val="single"/>
                  <w:rtl/>
                </w:rPr>
                <w:t>חוליות</w:t>
              </w:r>
            </w:hyperlink>
            <w:r>
              <w:rPr>
                <w:sz w:val="18"/>
                <w:szCs w:val="18"/>
              </w:rPr>
              <w:t xml:space="preserve">, </w:t>
            </w:r>
            <w:hyperlink r:id="rId43">
              <w:r>
                <w:rPr>
                  <w:color w:val="0000FF"/>
                  <w:sz w:val="18"/>
                  <w:szCs w:val="18"/>
                  <w:u w:val="single"/>
                  <w:rtl/>
                </w:rPr>
                <w:t>חסרי</w:t>
              </w:r>
            </w:hyperlink>
            <w:hyperlink r:id="rId44">
              <w:r>
                <w:rPr>
                  <w:color w:val="0000FF"/>
                  <w:sz w:val="18"/>
                  <w:szCs w:val="18"/>
                  <w:u w:val="single"/>
                  <w:rtl/>
                </w:rPr>
                <w:t xml:space="preserve"> </w:t>
              </w:r>
            </w:hyperlink>
            <w:hyperlink r:id="rId45">
              <w:r>
                <w:rPr>
                  <w:color w:val="0000FF"/>
                  <w:sz w:val="18"/>
                  <w:szCs w:val="18"/>
                  <w:u w:val="single"/>
                  <w:rtl/>
                </w:rPr>
                <w:t>חוליות</w:t>
              </w:r>
            </w:hyperlink>
            <w:hyperlink r:id="rId46">
              <w:r>
                <w:rPr>
                  <w:color w:val="0000FF"/>
                  <w:sz w:val="18"/>
                  <w:szCs w:val="18"/>
                  <w:u w:val="single"/>
                  <w:rtl/>
                </w:rPr>
                <w:t>.</w:t>
              </w:r>
            </w:hyperlink>
            <w:r>
              <w:rPr>
                <w:sz w:val="18"/>
                <w:szCs w:val="18"/>
              </w:rPr>
              <w:t xml:space="preserve"> </w:t>
            </w:r>
          </w:p>
          <w:p w14:paraId="4CC8E681" w14:textId="77777777" w:rsidR="00D74456" w:rsidRDefault="00933891">
            <w:pPr>
              <w:spacing w:after="17"/>
              <w:ind w:right="57"/>
              <w:jc w:val="left"/>
              <w:rPr>
                <w:sz w:val="20"/>
                <w:szCs w:val="20"/>
              </w:rPr>
            </w:pPr>
            <w:r>
              <w:rPr>
                <w:sz w:val="18"/>
                <w:szCs w:val="18"/>
              </w:rPr>
              <w:t xml:space="preserve"> </w:t>
            </w:r>
          </w:p>
          <w:p w14:paraId="31E8F365" w14:textId="77777777" w:rsidR="00322054" w:rsidRPr="003E336C" w:rsidRDefault="00933891">
            <w:pPr>
              <w:spacing w:after="7" w:line="232" w:lineRule="auto"/>
              <w:ind w:right="257"/>
              <w:jc w:val="left"/>
              <w:rPr>
                <w:b/>
                <w:bCs/>
              </w:rPr>
            </w:pPr>
            <w:r w:rsidRPr="003E336C">
              <w:rPr>
                <w:b/>
                <w:bCs/>
                <w:sz w:val="18"/>
                <w:szCs w:val="18"/>
                <w:rtl/>
              </w:rPr>
              <w:t>דגם הוראה מתן מענה לשונות לומדים: מגוון ביצועי הבנה – בנושא</w:t>
            </w:r>
          </w:p>
          <w:p w14:paraId="0FABFC00" w14:textId="0DB8A3BF" w:rsidR="00322054" w:rsidRPr="00322054" w:rsidRDefault="003D359C" w:rsidP="00322054">
            <w:pPr>
              <w:bidi w:val="0"/>
              <w:spacing w:line="360" w:lineRule="auto"/>
              <w:rPr>
                <w:b/>
                <w:bCs/>
                <w:sz w:val="24"/>
                <w:szCs w:val="24"/>
              </w:rPr>
            </w:pPr>
            <w:hyperlink r:id="rId47" w:history="1">
              <w:r w:rsidR="00322054" w:rsidRPr="00322054">
                <w:rPr>
                  <w:rStyle w:val="Hyperlink"/>
                  <w:rFonts w:hint="cs"/>
                  <w:b/>
                  <w:bCs/>
                  <w:rtl/>
                </w:rPr>
                <w:t>מבנה לשונות</w:t>
              </w:r>
              <w:r w:rsidR="00322054" w:rsidRPr="00322054">
                <w:rPr>
                  <w:rStyle w:val="Hyperlink"/>
                  <w:rFonts w:hint="cs"/>
                  <w:b/>
                  <w:bCs/>
                  <w:rtl/>
                </w:rPr>
                <w:t xml:space="preserve"> </w:t>
              </w:r>
              <w:r w:rsidR="00322054" w:rsidRPr="00322054">
                <w:rPr>
                  <w:rStyle w:val="Hyperlink"/>
                  <w:rFonts w:hint="cs"/>
                  <w:b/>
                  <w:bCs/>
                  <w:rtl/>
                </w:rPr>
                <w:t>מגוון ביצועי הבנה עופות</w:t>
              </w:r>
            </w:hyperlink>
          </w:p>
          <w:p w14:paraId="523FC0BF" w14:textId="6DAA62CF" w:rsidR="00D74456" w:rsidRDefault="003D359C">
            <w:pPr>
              <w:spacing w:after="7" w:line="232" w:lineRule="auto"/>
              <w:ind w:right="257"/>
              <w:jc w:val="left"/>
              <w:rPr>
                <w:sz w:val="20"/>
                <w:szCs w:val="20"/>
              </w:rPr>
            </w:pPr>
            <w:hyperlink r:id="rId48">
              <w:r w:rsidR="00933891">
                <w:rPr>
                  <w:sz w:val="18"/>
                  <w:szCs w:val="18"/>
                </w:rPr>
                <w:t xml:space="preserve"> </w:t>
              </w:r>
            </w:hyperlink>
            <w:r w:rsidR="00933891">
              <w:rPr>
                <w:sz w:val="20"/>
                <w:szCs w:val="20"/>
              </w:rPr>
              <w:t xml:space="preserve"> </w:t>
            </w:r>
          </w:p>
          <w:p w14:paraId="72D25013" w14:textId="77777777" w:rsidR="00D74456" w:rsidRDefault="00933891">
            <w:pPr>
              <w:ind w:right="84"/>
              <w:jc w:val="left"/>
              <w:rPr>
                <w:sz w:val="20"/>
                <w:szCs w:val="20"/>
              </w:rPr>
            </w:pPr>
            <w:r>
              <w:rPr>
                <w:sz w:val="20"/>
                <w:szCs w:val="20"/>
              </w:rPr>
              <w:t xml:space="preserve"> </w:t>
            </w:r>
          </w:p>
          <w:p w14:paraId="2074446F" w14:textId="56DBE87E" w:rsidR="00322054" w:rsidRDefault="00322054">
            <w:pPr>
              <w:spacing w:line="235" w:lineRule="auto"/>
              <w:ind w:right="204"/>
              <w:jc w:val="left"/>
              <w:rPr>
                <w:sz w:val="20"/>
                <w:szCs w:val="20"/>
                <w:rtl/>
              </w:rPr>
            </w:pPr>
          </w:p>
          <w:p w14:paraId="4D72FF6A" w14:textId="60D253B1" w:rsidR="00322054" w:rsidRPr="003B4DB6" w:rsidRDefault="003D359C" w:rsidP="003B4DB6">
            <w:pPr>
              <w:bidi w:val="0"/>
              <w:spacing w:line="276" w:lineRule="auto"/>
              <w:rPr>
                <w:b/>
                <w:bCs/>
                <w:sz w:val="20"/>
                <w:szCs w:val="20"/>
              </w:rPr>
            </w:pPr>
            <w:hyperlink r:id="rId49" w:history="1">
              <w:r w:rsidR="003B4DB6" w:rsidRPr="003B4DB6">
                <w:rPr>
                  <w:rStyle w:val="Hyperlink"/>
                  <w:rFonts w:hint="cs"/>
                  <w:b/>
                  <w:bCs/>
                  <w:sz w:val="20"/>
                  <w:szCs w:val="20"/>
                  <w:rtl/>
                </w:rPr>
                <w:t>כרזה של מפת חשיבה וכרטיס מארגן גרפי לשאילת שאלות</w:t>
              </w:r>
            </w:hyperlink>
            <w:r w:rsidR="003B4DB6" w:rsidRPr="003B4DB6">
              <w:rPr>
                <w:rFonts w:hint="cs"/>
                <w:b/>
                <w:bCs/>
                <w:sz w:val="20"/>
                <w:szCs w:val="20"/>
                <w:rtl/>
              </w:rPr>
              <w:t xml:space="preserve"> </w:t>
            </w:r>
          </w:p>
          <w:p w14:paraId="7B225E7B" w14:textId="02B1A9EF" w:rsidR="00D74456" w:rsidRDefault="00933891" w:rsidP="003E336C">
            <w:pPr>
              <w:spacing w:line="235" w:lineRule="auto"/>
              <w:ind w:right="204"/>
              <w:jc w:val="left"/>
              <w:rPr>
                <w:sz w:val="20"/>
                <w:szCs w:val="20"/>
                <w:rtl/>
              </w:rPr>
            </w:pPr>
            <w:r>
              <w:rPr>
                <w:sz w:val="20"/>
                <w:szCs w:val="20"/>
              </w:rPr>
              <w:t xml:space="preserve"> </w:t>
            </w:r>
          </w:p>
          <w:p w14:paraId="71791A43" w14:textId="77777777" w:rsidR="00D74456" w:rsidRDefault="00D74456">
            <w:pPr>
              <w:ind w:right="59"/>
              <w:jc w:val="left"/>
              <w:rPr>
                <w:sz w:val="20"/>
                <w:szCs w:val="20"/>
              </w:rPr>
            </w:pPr>
          </w:p>
          <w:p w14:paraId="14C08FB0" w14:textId="77777777" w:rsidR="00D74456" w:rsidRDefault="00933891">
            <w:pPr>
              <w:ind w:right="59"/>
              <w:jc w:val="left"/>
              <w:rPr>
                <w:sz w:val="20"/>
                <w:szCs w:val="20"/>
                <w:rtl/>
              </w:rPr>
            </w:pPr>
            <w:r>
              <w:rPr>
                <w:b/>
                <w:color w:val="00B0F0"/>
                <w:sz w:val="18"/>
                <w:szCs w:val="18"/>
                <w:u w:val="single"/>
                <w:rtl/>
              </w:rPr>
              <w:t xml:space="preserve">שיעור מוקלט: </w:t>
            </w:r>
            <w:hyperlink r:id="rId50">
              <w:r>
                <w:rPr>
                  <w:b/>
                  <w:color w:val="00B0F0"/>
                  <w:sz w:val="18"/>
                  <w:szCs w:val="18"/>
                  <w:u w:val="single"/>
                  <w:rtl/>
                </w:rPr>
                <w:t>התאמות</w:t>
              </w:r>
            </w:hyperlink>
            <w:hyperlink r:id="rId51">
              <w:r>
                <w:rPr>
                  <w:b/>
                  <w:color w:val="00B0F0"/>
                  <w:sz w:val="18"/>
                  <w:szCs w:val="18"/>
                  <w:u w:val="single"/>
                  <w:rtl/>
                </w:rPr>
                <w:t xml:space="preserve"> </w:t>
              </w:r>
            </w:hyperlink>
            <w:hyperlink r:id="rId52">
              <w:r>
                <w:rPr>
                  <w:b/>
                  <w:color w:val="00B0F0"/>
                  <w:sz w:val="18"/>
                  <w:szCs w:val="18"/>
                  <w:u w:val="single"/>
                  <w:rtl/>
                </w:rPr>
                <w:t>בעלי</w:t>
              </w:r>
            </w:hyperlink>
            <w:hyperlink r:id="rId53">
              <w:r>
                <w:rPr>
                  <w:b/>
                  <w:color w:val="00B0F0"/>
                  <w:sz w:val="18"/>
                  <w:szCs w:val="18"/>
                </w:rPr>
                <w:t xml:space="preserve"> </w:t>
              </w:r>
            </w:hyperlink>
            <w:hyperlink r:id="rId54">
              <w:r>
                <w:rPr>
                  <w:b/>
                  <w:color w:val="00B0F0"/>
                  <w:sz w:val="18"/>
                  <w:szCs w:val="18"/>
                  <w:u w:val="single"/>
                  <w:rtl/>
                </w:rPr>
                <w:t>חיים</w:t>
              </w:r>
            </w:hyperlink>
            <w:hyperlink r:id="rId55">
              <w:r>
                <w:rPr>
                  <w:b/>
                  <w:color w:val="00B0F0"/>
                  <w:sz w:val="18"/>
                  <w:szCs w:val="18"/>
                  <w:u w:val="single"/>
                  <w:rtl/>
                </w:rPr>
                <w:t xml:space="preserve"> </w:t>
              </w:r>
            </w:hyperlink>
            <w:hyperlink r:id="rId56">
              <w:r>
                <w:rPr>
                  <w:b/>
                  <w:color w:val="00B0F0"/>
                  <w:sz w:val="18"/>
                  <w:szCs w:val="18"/>
                  <w:u w:val="single"/>
                  <w:rtl/>
                </w:rPr>
                <w:t>לסביבתם</w:t>
              </w:r>
            </w:hyperlink>
            <w:bookmarkEnd w:id="1"/>
          </w:p>
          <w:p w14:paraId="6E6D5971" w14:textId="77777777" w:rsidR="003E336C" w:rsidRDefault="003E336C">
            <w:pPr>
              <w:ind w:right="59"/>
              <w:jc w:val="left"/>
              <w:rPr>
                <w:sz w:val="20"/>
                <w:szCs w:val="20"/>
                <w:rtl/>
              </w:rPr>
            </w:pPr>
          </w:p>
          <w:p w14:paraId="371DDB8B" w14:textId="77777777" w:rsidR="003E336C" w:rsidRDefault="003E336C">
            <w:pPr>
              <w:ind w:right="59"/>
              <w:jc w:val="left"/>
              <w:rPr>
                <w:sz w:val="20"/>
                <w:szCs w:val="20"/>
                <w:rtl/>
              </w:rPr>
            </w:pPr>
          </w:p>
          <w:p w14:paraId="2AABF08A" w14:textId="77777777" w:rsidR="003E336C" w:rsidRDefault="003E336C">
            <w:pPr>
              <w:ind w:right="59"/>
              <w:jc w:val="left"/>
              <w:rPr>
                <w:sz w:val="20"/>
                <w:szCs w:val="20"/>
                <w:rtl/>
              </w:rPr>
            </w:pPr>
          </w:p>
          <w:p w14:paraId="6E7A8114" w14:textId="77777777" w:rsidR="003E336C" w:rsidRDefault="003E336C">
            <w:pPr>
              <w:ind w:right="59"/>
              <w:jc w:val="left"/>
              <w:rPr>
                <w:sz w:val="20"/>
                <w:szCs w:val="20"/>
                <w:rtl/>
              </w:rPr>
            </w:pPr>
          </w:p>
          <w:p w14:paraId="4DF169CF" w14:textId="2137A325" w:rsidR="003E336C" w:rsidRDefault="003E336C">
            <w:pPr>
              <w:ind w:right="59"/>
              <w:jc w:val="left"/>
              <w:rPr>
                <w:sz w:val="20"/>
                <w:szCs w:val="20"/>
              </w:rPr>
            </w:pPr>
          </w:p>
        </w:tc>
        <w:tc>
          <w:tcPr>
            <w:tcW w:w="4388" w:type="dxa"/>
            <w:tcBorders>
              <w:top w:val="single" w:sz="4" w:space="0" w:color="000000"/>
              <w:left w:val="single" w:sz="4" w:space="0" w:color="000000"/>
              <w:bottom w:val="single" w:sz="4" w:space="0" w:color="000000"/>
              <w:right w:val="single" w:sz="4" w:space="0" w:color="000000"/>
            </w:tcBorders>
          </w:tcPr>
          <w:p w14:paraId="41751293" w14:textId="77777777" w:rsidR="00D74456" w:rsidRDefault="00933891">
            <w:pPr>
              <w:numPr>
                <w:ilvl w:val="0"/>
                <w:numId w:val="6"/>
              </w:numPr>
              <w:spacing w:after="25" w:line="253" w:lineRule="auto"/>
              <w:ind w:right="395" w:hanging="185"/>
              <w:jc w:val="left"/>
              <w:rPr>
                <w:sz w:val="20"/>
                <w:szCs w:val="20"/>
              </w:rPr>
            </w:pPr>
            <w:r>
              <w:rPr>
                <w:sz w:val="18"/>
                <w:szCs w:val="18"/>
                <w:rtl/>
              </w:rPr>
              <w:t xml:space="preserve">התלמידים ימיינו בעלי חיים לקבוצות על פי מאפייני הקבוצות של בעלי חיים. </w:t>
            </w:r>
            <w:r>
              <w:rPr>
                <w:rFonts w:ascii="Arial" w:eastAsia="Arial" w:hAnsi="Arial" w:cs="Arial"/>
                <w:i/>
                <w:color w:val="339933"/>
                <w:sz w:val="20"/>
                <w:szCs w:val="20"/>
                <w:rtl/>
              </w:rPr>
              <w:t>(אוריינות מידע &gt; למיין ולארגן מידע בהתאם למטרה)</w:t>
            </w:r>
            <w:r>
              <w:rPr>
                <w:rFonts w:ascii="Arial" w:eastAsia="Arial" w:hAnsi="Arial" w:cs="Arial"/>
                <w:sz w:val="20"/>
                <w:szCs w:val="20"/>
              </w:rPr>
              <w:t xml:space="preserve">  </w:t>
            </w:r>
          </w:p>
          <w:p w14:paraId="43566C37" w14:textId="77777777" w:rsidR="00D74456" w:rsidRDefault="00933891">
            <w:pPr>
              <w:numPr>
                <w:ilvl w:val="0"/>
                <w:numId w:val="39"/>
              </w:numPr>
              <w:ind w:left="154" w:hanging="154"/>
              <w:jc w:val="left"/>
              <w:rPr>
                <w:rFonts w:ascii="Arial" w:eastAsia="Arial" w:hAnsi="Arial" w:cs="Arial"/>
                <w:sz w:val="20"/>
                <w:szCs w:val="20"/>
              </w:rPr>
            </w:pPr>
            <w:r>
              <w:rPr>
                <w:sz w:val="18"/>
                <w:szCs w:val="18"/>
                <w:rtl/>
              </w:rPr>
              <w:t>התלמידים ינסחו שאלות פוריות על בעלי חיים שישמשו לחקר בנושא בעלי חיים.</w:t>
            </w:r>
            <w:r>
              <w:rPr>
                <w:sz w:val="20"/>
                <w:szCs w:val="20"/>
              </w:rPr>
              <w:t xml:space="preserve"> </w:t>
            </w:r>
            <w:r>
              <w:rPr>
                <w:rFonts w:ascii="Arial" w:eastAsia="Arial" w:hAnsi="Arial" w:cs="Arial"/>
                <w:i/>
                <w:color w:val="339933"/>
                <w:sz w:val="20"/>
                <w:szCs w:val="20"/>
                <w:rtl/>
              </w:rPr>
              <w:t>(להבחין בין שאלות מדעיות לבין שאלות שאינן מדעיות (א))</w:t>
            </w:r>
          </w:p>
          <w:p w14:paraId="65825983" w14:textId="77777777" w:rsidR="00D74456" w:rsidRDefault="00D74456">
            <w:pPr>
              <w:ind w:left="154" w:right="456"/>
              <w:jc w:val="left"/>
              <w:rPr>
                <w:sz w:val="20"/>
                <w:szCs w:val="20"/>
              </w:rPr>
            </w:pPr>
          </w:p>
          <w:p w14:paraId="54B0E722" w14:textId="77777777" w:rsidR="00D74456" w:rsidRDefault="00D74456">
            <w:pPr>
              <w:ind w:right="456"/>
              <w:jc w:val="left"/>
              <w:rPr>
                <w:sz w:val="20"/>
                <w:szCs w:val="20"/>
              </w:rPr>
            </w:pPr>
          </w:p>
          <w:p w14:paraId="219FD673" w14:textId="77777777" w:rsidR="00D74456" w:rsidRDefault="00D74456">
            <w:pPr>
              <w:ind w:right="456"/>
              <w:jc w:val="left"/>
              <w:rPr>
                <w:sz w:val="20"/>
                <w:szCs w:val="20"/>
              </w:rPr>
            </w:pPr>
          </w:p>
          <w:p w14:paraId="0BF2BE1E" w14:textId="77777777" w:rsidR="00D74456" w:rsidRDefault="00D74456">
            <w:pPr>
              <w:ind w:right="456"/>
              <w:jc w:val="left"/>
              <w:rPr>
                <w:sz w:val="20"/>
                <w:szCs w:val="20"/>
              </w:rPr>
            </w:pPr>
          </w:p>
          <w:p w14:paraId="7A742B2F" w14:textId="77777777" w:rsidR="00D74456" w:rsidRDefault="00D74456">
            <w:pPr>
              <w:ind w:right="456"/>
              <w:jc w:val="left"/>
              <w:rPr>
                <w:sz w:val="20"/>
                <w:szCs w:val="20"/>
              </w:rPr>
            </w:pPr>
          </w:p>
          <w:p w14:paraId="55A9A34F" w14:textId="77777777" w:rsidR="00D74456" w:rsidRDefault="00D74456">
            <w:pPr>
              <w:ind w:right="456"/>
              <w:jc w:val="left"/>
              <w:rPr>
                <w:sz w:val="20"/>
                <w:szCs w:val="20"/>
              </w:rPr>
            </w:pPr>
          </w:p>
          <w:p w14:paraId="47D81D2D" w14:textId="77777777" w:rsidR="00D74456" w:rsidRDefault="00D74456">
            <w:pPr>
              <w:ind w:right="456"/>
              <w:jc w:val="left"/>
              <w:rPr>
                <w:sz w:val="20"/>
                <w:szCs w:val="20"/>
              </w:rPr>
            </w:pPr>
          </w:p>
          <w:p w14:paraId="48E410A1" w14:textId="77777777" w:rsidR="00D74456" w:rsidRDefault="00933891">
            <w:pPr>
              <w:ind w:left="2"/>
              <w:jc w:val="left"/>
              <w:rPr>
                <w:sz w:val="20"/>
                <w:szCs w:val="20"/>
              </w:rPr>
            </w:pPr>
            <w:r>
              <w:rPr>
                <w:b/>
                <w:color w:val="00B0F0"/>
                <w:sz w:val="18"/>
                <w:szCs w:val="18"/>
                <w:rtl/>
              </w:rPr>
              <w:t>התאמות של בעלי חיים לתפקוד בסביבה</w:t>
            </w:r>
            <w:r>
              <w:rPr>
                <w:b/>
                <w:color w:val="00B0F0"/>
                <w:sz w:val="20"/>
                <w:szCs w:val="20"/>
              </w:rPr>
              <w:t xml:space="preserve"> </w:t>
            </w:r>
          </w:p>
          <w:p w14:paraId="705EBCB0" w14:textId="77777777" w:rsidR="00D74456" w:rsidRDefault="00933891">
            <w:pPr>
              <w:spacing w:line="261" w:lineRule="auto"/>
              <w:ind w:left="151" w:right="97" w:hanging="151"/>
              <w:jc w:val="left"/>
              <w:rPr>
                <w:sz w:val="20"/>
                <w:szCs w:val="20"/>
              </w:rPr>
            </w:pPr>
            <w:r>
              <w:rPr>
                <w:color w:val="00B0F0"/>
                <w:sz w:val="18"/>
                <w:szCs w:val="18"/>
              </w:rPr>
              <w:t>-</w:t>
            </w:r>
            <w:r>
              <w:rPr>
                <w:b/>
                <w:color w:val="00B0F0"/>
                <w:sz w:val="18"/>
                <w:szCs w:val="18"/>
              </w:rPr>
              <w:t xml:space="preserve"> </w:t>
            </w:r>
            <w:r>
              <w:rPr>
                <w:color w:val="00B0F0"/>
                <w:sz w:val="18"/>
                <w:szCs w:val="18"/>
                <w:rtl/>
              </w:rPr>
              <w:t xml:space="preserve">התלמידים יאספו מידע על מבנה גוף והתנהגות של בעלי חיים מתוך תצפיות ויסיקו על התאמות של מבנה גוף והתנהגות לתפקוד בסביבה. לנסח טיעון פשוט (טענה מבוססת ראיות).   </w:t>
            </w:r>
            <w:r>
              <w:rPr>
                <w:noProof/>
              </w:rPr>
              <w:drawing>
                <wp:anchor distT="0" distB="0" distL="114300" distR="114300" simplePos="0" relativeHeight="251662336" behindDoc="0" locked="0" layoutInCell="1" hidden="0" allowOverlap="1" wp14:anchorId="4CC4A014" wp14:editId="2E3DEF97">
                  <wp:simplePos x="0" y="0"/>
                  <wp:positionH relativeFrom="column">
                    <wp:posOffset>3223260</wp:posOffset>
                  </wp:positionH>
                  <wp:positionV relativeFrom="paragraph">
                    <wp:posOffset>35560</wp:posOffset>
                  </wp:positionV>
                  <wp:extent cx="190411" cy="193040"/>
                  <wp:effectExtent l="0" t="0" r="0" b="0"/>
                  <wp:wrapSquare wrapText="bothSides" distT="0" distB="0" distL="114300" distR="114300"/>
                  <wp:docPr id="73457446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7D79A1B9" w14:textId="77777777" w:rsidR="00D74456" w:rsidRDefault="00933891">
            <w:pPr>
              <w:ind w:left="223" w:right="59"/>
              <w:jc w:val="left"/>
              <w:rPr>
                <w:sz w:val="20"/>
                <w:szCs w:val="20"/>
              </w:rPr>
            </w:pPr>
            <w:r>
              <w:rPr>
                <w:b/>
                <w:color w:val="00B0F0"/>
                <w:sz w:val="18"/>
                <w:szCs w:val="18"/>
              </w:rPr>
              <w:t xml:space="preserve"> </w:t>
            </w:r>
          </w:p>
          <w:p w14:paraId="5F58F660" w14:textId="13A4CA96" w:rsidR="00634978" w:rsidRDefault="00933891" w:rsidP="00634978">
            <w:pPr>
              <w:spacing w:line="271" w:lineRule="auto"/>
              <w:ind w:right="364" w:firstLine="1"/>
              <w:jc w:val="left"/>
              <w:rPr>
                <w:sz w:val="20"/>
                <w:szCs w:val="20"/>
              </w:rPr>
            </w:pPr>
            <w:r>
              <w:rPr>
                <w:b/>
                <w:color w:val="00B0F0"/>
                <w:sz w:val="18"/>
                <w:szCs w:val="18"/>
                <w:rtl/>
              </w:rPr>
              <w:t>המלצה</w:t>
            </w:r>
            <w:r>
              <w:rPr>
                <w:color w:val="00B0F0"/>
                <w:sz w:val="18"/>
                <w:szCs w:val="18"/>
                <w:rtl/>
              </w:rPr>
              <w:t>: בבתי ספר שאין בהם "חצר מזמינה" כדאי לפני שיעור לפזר בחצר פרורי לחם / גרגירי סוכר, במטרה למשוך בעלי חיים</w:t>
            </w:r>
            <w:r>
              <w:rPr>
                <w:sz w:val="18"/>
                <w:szCs w:val="18"/>
              </w:rPr>
              <w:t>.</w:t>
            </w:r>
            <w:r>
              <w:rPr>
                <w:b/>
                <w:sz w:val="20"/>
                <w:szCs w:val="20"/>
              </w:rPr>
              <w:t xml:space="preserve"> </w:t>
            </w:r>
          </w:p>
          <w:p w14:paraId="1F490BFE" w14:textId="77777777" w:rsidR="00D74456" w:rsidRDefault="00D74456">
            <w:pPr>
              <w:ind w:right="456"/>
              <w:jc w:val="left"/>
              <w:rPr>
                <w:sz w:val="20"/>
                <w:szCs w:val="20"/>
              </w:rPr>
            </w:pPr>
          </w:p>
        </w:tc>
        <w:tc>
          <w:tcPr>
            <w:tcW w:w="5111" w:type="dxa"/>
            <w:tcBorders>
              <w:top w:val="single" w:sz="4" w:space="0" w:color="000000"/>
              <w:left w:val="single" w:sz="4" w:space="0" w:color="000000"/>
              <w:bottom w:val="single" w:sz="4" w:space="0" w:color="000000"/>
              <w:right w:val="single" w:sz="4" w:space="0" w:color="000000"/>
            </w:tcBorders>
          </w:tcPr>
          <w:p w14:paraId="505DCDD7" w14:textId="77777777" w:rsidR="00D74456" w:rsidRDefault="00933891">
            <w:pPr>
              <w:spacing w:line="326" w:lineRule="auto"/>
              <w:ind w:right="906" w:firstLine="2"/>
              <w:jc w:val="left"/>
              <w:rPr>
                <w:sz w:val="20"/>
                <w:szCs w:val="20"/>
              </w:rPr>
            </w:pPr>
            <w:r>
              <w:rPr>
                <w:b/>
                <w:color w:val="365F91"/>
                <w:sz w:val="20"/>
                <w:szCs w:val="20"/>
                <w:rtl/>
              </w:rPr>
              <w:t>המגוון בטבע: בעלי חיים</w:t>
            </w:r>
            <w:r>
              <w:rPr>
                <w:sz w:val="20"/>
                <w:szCs w:val="20"/>
              </w:rPr>
              <w:t xml:space="preserve">  </w:t>
            </w:r>
            <w:r>
              <w:rPr>
                <w:b/>
                <w:color w:val="FF0000"/>
                <w:sz w:val="20"/>
                <w:szCs w:val="20"/>
                <w:rtl/>
              </w:rPr>
              <w:t>22 שעות</w:t>
            </w:r>
            <w:r>
              <w:rPr>
                <w:color w:val="365F91"/>
                <w:sz w:val="20"/>
                <w:szCs w:val="20"/>
              </w:rPr>
              <w:t xml:space="preserve"> </w:t>
            </w:r>
            <w:r>
              <w:t xml:space="preserve"> </w:t>
            </w:r>
            <w:r>
              <w:rPr>
                <w:b/>
                <w:sz w:val="18"/>
                <w:szCs w:val="18"/>
                <w:rtl/>
              </w:rPr>
              <w:t xml:space="preserve">השוני בין בעלי חיים במבנה ובצורה </w:t>
            </w:r>
          </w:p>
          <w:p w14:paraId="39AE7E48" w14:textId="77777777" w:rsidR="00D74456" w:rsidRDefault="00933891">
            <w:pPr>
              <w:numPr>
                <w:ilvl w:val="0"/>
                <w:numId w:val="7"/>
              </w:numPr>
              <w:spacing w:after="27"/>
              <w:ind w:right="243"/>
              <w:jc w:val="left"/>
              <w:rPr>
                <w:sz w:val="20"/>
                <w:szCs w:val="20"/>
              </w:rPr>
            </w:pPr>
            <w:r>
              <w:rPr>
                <w:sz w:val="18"/>
                <w:szCs w:val="18"/>
                <w:rtl/>
              </w:rPr>
              <w:t xml:space="preserve">שלד, איברי נשימה, כסות גוף, איברי תנועה. </w:t>
            </w:r>
          </w:p>
          <w:p w14:paraId="762F6D70" w14:textId="77777777" w:rsidR="00D74456" w:rsidRDefault="00933891">
            <w:pPr>
              <w:numPr>
                <w:ilvl w:val="0"/>
                <w:numId w:val="7"/>
              </w:numPr>
              <w:spacing w:line="273" w:lineRule="auto"/>
              <w:ind w:right="243"/>
              <w:jc w:val="left"/>
              <w:rPr>
                <w:sz w:val="20"/>
                <w:szCs w:val="20"/>
              </w:rPr>
            </w:pPr>
            <w:r>
              <w:rPr>
                <w:sz w:val="18"/>
                <w:szCs w:val="18"/>
                <w:rtl/>
              </w:rPr>
              <w:t>מאפיינים של בעלי החיים המשתייכים לחסרי חוליות ולבעלי חוליות</w:t>
            </w:r>
            <w:r>
              <w:rPr>
                <w:sz w:val="20"/>
                <w:szCs w:val="20"/>
              </w:rPr>
              <w:t xml:space="preserve"> </w:t>
            </w:r>
          </w:p>
          <w:p w14:paraId="1486675D" w14:textId="77777777" w:rsidR="00D74456" w:rsidRDefault="00933891">
            <w:pPr>
              <w:numPr>
                <w:ilvl w:val="0"/>
                <w:numId w:val="7"/>
              </w:numPr>
              <w:spacing w:line="282" w:lineRule="auto"/>
              <w:ind w:right="243"/>
              <w:jc w:val="left"/>
              <w:rPr>
                <w:sz w:val="20"/>
                <w:szCs w:val="20"/>
              </w:rPr>
            </w:pPr>
            <w:r>
              <w:rPr>
                <w:sz w:val="18"/>
                <w:szCs w:val="18"/>
                <w:rtl/>
              </w:rPr>
              <w:t xml:space="preserve">מאפיינים של קבוצות בחסרי חוליות: חרקים רכיכות </w:t>
            </w:r>
          </w:p>
          <w:p w14:paraId="03381010" w14:textId="77777777" w:rsidR="00D74456" w:rsidRDefault="00933891">
            <w:pPr>
              <w:numPr>
                <w:ilvl w:val="0"/>
                <w:numId w:val="7"/>
              </w:numPr>
              <w:spacing w:after="39" w:line="275" w:lineRule="auto"/>
              <w:ind w:right="243"/>
              <w:jc w:val="left"/>
              <w:rPr>
                <w:sz w:val="20"/>
                <w:szCs w:val="20"/>
              </w:rPr>
            </w:pPr>
            <w:r>
              <w:rPr>
                <w:sz w:val="18"/>
                <w:szCs w:val="18"/>
                <w:rtl/>
              </w:rPr>
              <w:t>מאפיינים של קבוצות בבעלי חוליות: דגים, דו-חיים, זוחלים, עופות ויונקים .</w:t>
            </w:r>
            <w:r>
              <w:rPr>
                <w:sz w:val="20"/>
                <w:szCs w:val="20"/>
              </w:rPr>
              <w:t xml:space="preserve"> </w:t>
            </w:r>
          </w:p>
          <w:p w14:paraId="18CCEEE9" w14:textId="77777777" w:rsidR="00D74456" w:rsidRDefault="00933891">
            <w:pPr>
              <w:spacing w:line="266" w:lineRule="auto"/>
              <w:ind w:left="245" w:right="392" w:hanging="245"/>
              <w:jc w:val="left"/>
              <w:rPr>
                <w:sz w:val="20"/>
                <w:szCs w:val="20"/>
              </w:rPr>
            </w:pPr>
            <w:r>
              <w:rPr>
                <w:strike/>
              </w:rPr>
              <w:t xml:space="preserve"> </w:t>
            </w:r>
            <w:r>
              <w:rPr>
                <w:b/>
                <w:sz w:val="18"/>
                <w:szCs w:val="18"/>
                <w:rtl/>
              </w:rPr>
              <w:t>חשיבות המגוון בטבע לאדם ולקיום יצורים חיים</w:t>
            </w:r>
            <w:r>
              <w:rPr>
                <w:b/>
                <w:sz w:val="20"/>
                <w:szCs w:val="20"/>
              </w:rPr>
              <w:t xml:space="preserve">   </w:t>
            </w:r>
          </w:p>
          <w:p w14:paraId="08F623DC" w14:textId="77777777" w:rsidR="00D74456" w:rsidRDefault="00933891">
            <w:pPr>
              <w:numPr>
                <w:ilvl w:val="0"/>
                <w:numId w:val="8"/>
              </w:numPr>
              <w:spacing w:after="46"/>
              <w:ind w:right="119" w:hanging="359"/>
              <w:jc w:val="left"/>
              <w:rPr>
                <w:sz w:val="20"/>
                <w:szCs w:val="20"/>
              </w:rPr>
            </w:pPr>
            <w:r>
              <w:rPr>
                <w:sz w:val="18"/>
                <w:szCs w:val="18"/>
                <w:rtl/>
              </w:rPr>
              <w:t xml:space="preserve">לבעלי חיים: מזון </w:t>
            </w:r>
          </w:p>
          <w:p w14:paraId="65CA76C7" w14:textId="77777777" w:rsidR="00D74456" w:rsidRDefault="00933891">
            <w:pPr>
              <w:numPr>
                <w:ilvl w:val="0"/>
                <w:numId w:val="8"/>
              </w:numPr>
              <w:ind w:right="119" w:hanging="359"/>
              <w:jc w:val="left"/>
              <w:rPr>
                <w:sz w:val="20"/>
                <w:szCs w:val="20"/>
              </w:rPr>
            </w:pPr>
            <w:r>
              <w:rPr>
                <w:sz w:val="18"/>
                <w:szCs w:val="18"/>
                <w:rtl/>
              </w:rPr>
              <w:t>לצמחים: האבקה, הפצת פירות זרעים.</w:t>
            </w:r>
            <w:r>
              <w:rPr>
                <w:sz w:val="20"/>
                <w:szCs w:val="20"/>
              </w:rPr>
              <w:t xml:space="preserve"> </w:t>
            </w:r>
          </w:p>
          <w:p w14:paraId="233B918D" w14:textId="77777777" w:rsidR="00D74456" w:rsidRDefault="00933891">
            <w:pPr>
              <w:numPr>
                <w:ilvl w:val="0"/>
                <w:numId w:val="8"/>
              </w:numPr>
              <w:spacing w:after="29"/>
              <w:ind w:right="119" w:hanging="359"/>
              <w:jc w:val="left"/>
              <w:rPr>
                <w:sz w:val="20"/>
                <w:szCs w:val="20"/>
              </w:rPr>
            </w:pPr>
            <w:r>
              <w:rPr>
                <w:sz w:val="18"/>
                <w:szCs w:val="18"/>
                <w:rtl/>
              </w:rPr>
              <w:t xml:space="preserve">לאדם </w:t>
            </w:r>
          </w:p>
          <w:p w14:paraId="3F4B9F38" w14:textId="77777777" w:rsidR="00D74456" w:rsidRDefault="00933891">
            <w:pPr>
              <w:numPr>
                <w:ilvl w:val="0"/>
                <w:numId w:val="8"/>
              </w:numPr>
              <w:spacing w:line="282" w:lineRule="auto"/>
              <w:ind w:right="119" w:hanging="359"/>
              <w:jc w:val="left"/>
              <w:rPr>
                <w:sz w:val="20"/>
                <w:szCs w:val="20"/>
              </w:rPr>
            </w:pPr>
            <w:r>
              <w:rPr>
                <w:sz w:val="18"/>
                <w:szCs w:val="18"/>
                <w:rtl/>
              </w:rPr>
              <w:t xml:space="preserve">מזון כגון: בשר עופות, חלב של פרה, דבש של דבורים . </w:t>
            </w:r>
          </w:p>
          <w:p w14:paraId="53280EBE" w14:textId="77777777" w:rsidR="00D74456" w:rsidRDefault="00933891">
            <w:pPr>
              <w:numPr>
                <w:ilvl w:val="0"/>
                <w:numId w:val="8"/>
              </w:numPr>
              <w:spacing w:line="285" w:lineRule="auto"/>
              <w:ind w:right="119" w:hanging="359"/>
              <w:jc w:val="left"/>
              <w:rPr>
                <w:sz w:val="20"/>
                <w:szCs w:val="20"/>
              </w:rPr>
            </w:pPr>
            <w:r>
              <w:rPr>
                <w:sz w:val="18"/>
                <w:szCs w:val="18"/>
                <w:rtl/>
              </w:rPr>
              <w:t xml:space="preserve">חומרים לריהוט וללבוש כגון: עצים לריהוט ,עורות וצמר ללבוש  </w:t>
            </w:r>
          </w:p>
          <w:p w14:paraId="42CA8257" w14:textId="77777777" w:rsidR="00D74456" w:rsidRDefault="00933891">
            <w:pPr>
              <w:numPr>
                <w:ilvl w:val="0"/>
                <w:numId w:val="8"/>
              </w:numPr>
              <w:spacing w:line="285" w:lineRule="auto"/>
              <w:ind w:right="119" w:hanging="359"/>
              <w:jc w:val="left"/>
              <w:rPr>
                <w:strike/>
                <w:sz w:val="20"/>
                <w:szCs w:val="20"/>
              </w:rPr>
            </w:pPr>
            <w:r>
              <w:rPr>
                <w:sz w:val="18"/>
                <w:szCs w:val="18"/>
                <w:rtl/>
              </w:rPr>
              <w:t>ביצוע עבודה, כגון: כלבים לאיתור אנשים וחומרים, תרפיה באמצעות בעלי חיים</w:t>
            </w:r>
            <w:r>
              <w:rPr>
                <w:strike/>
                <w:sz w:val="18"/>
                <w:szCs w:val="18"/>
              </w:rPr>
              <w:t xml:space="preserve"> </w:t>
            </w:r>
          </w:p>
          <w:p w14:paraId="6DF70BFC" w14:textId="77777777" w:rsidR="00D74456" w:rsidRDefault="00D74456">
            <w:pPr>
              <w:spacing w:line="285" w:lineRule="auto"/>
              <w:ind w:right="119"/>
              <w:jc w:val="left"/>
              <w:rPr>
                <w:strike/>
                <w:sz w:val="20"/>
                <w:szCs w:val="20"/>
              </w:rPr>
            </w:pPr>
          </w:p>
          <w:p w14:paraId="3993AE38" w14:textId="77777777" w:rsidR="00D74456" w:rsidRDefault="00933891">
            <w:pPr>
              <w:spacing w:after="179"/>
              <w:ind w:right="572"/>
              <w:jc w:val="left"/>
              <w:rPr>
                <w:sz w:val="20"/>
                <w:szCs w:val="20"/>
              </w:rPr>
            </w:pPr>
            <w:r>
              <w:rPr>
                <w:b/>
                <w:color w:val="00B0F0"/>
                <w:sz w:val="20"/>
                <w:szCs w:val="20"/>
                <w:rtl/>
              </w:rPr>
              <w:t>רשות: יחסי גומלין יצורים-סביבה</w:t>
            </w:r>
            <w:r>
              <w:rPr>
                <w:b/>
                <w:color w:val="00B0F0"/>
                <w:sz w:val="18"/>
                <w:szCs w:val="18"/>
              </w:rPr>
              <w:t xml:space="preserve">  </w:t>
            </w:r>
          </w:p>
          <w:p w14:paraId="718F74EE" w14:textId="77777777" w:rsidR="00D74456" w:rsidRDefault="00933891">
            <w:pPr>
              <w:ind w:right="486"/>
              <w:jc w:val="left"/>
              <w:rPr>
                <w:sz w:val="20"/>
                <w:szCs w:val="20"/>
              </w:rPr>
            </w:pPr>
            <w:r>
              <w:t xml:space="preserve"> </w:t>
            </w:r>
            <w:r>
              <w:rPr>
                <w:b/>
                <w:color w:val="00B0F0"/>
                <w:sz w:val="18"/>
                <w:szCs w:val="18"/>
                <w:rtl/>
              </w:rPr>
              <w:t xml:space="preserve">התאמות של בעלי חיים לתפקוד בסביבה </w:t>
            </w:r>
            <w:r>
              <w:rPr>
                <w:b/>
                <w:sz w:val="18"/>
                <w:szCs w:val="18"/>
              </w:rPr>
              <w:t xml:space="preserve">  </w:t>
            </w:r>
            <w:r>
              <w:rPr>
                <w:b/>
                <w:color w:val="00B0F0"/>
                <w:sz w:val="18"/>
                <w:szCs w:val="18"/>
                <w:rtl/>
              </w:rPr>
              <w:t xml:space="preserve">להשגת מזון, להגנה, לתקשורת </w:t>
            </w:r>
          </w:p>
          <w:p w14:paraId="2785BF74" w14:textId="77777777" w:rsidR="00D74456" w:rsidRDefault="00933891">
            <w:pPr>
              <w:spacing w:line="286" w:lineRule="auto"/>
              <w:ind w:right="95"/>
              <w:jc w:val="left"/>
              <w:rPr>
                <w:sz w:val="20"/>
                <w:szCs w:val="20"/>
              </w:rPr>
            </w:pPr>
            <w:r>
              <w:rPr>
                <w:color w:val="00B0F0"/>
                <w:sz w:val="18"/>
                <w:szCs w:val="18"/>
                <w:rtl/>
              </w:rPr>
              <w:t>כנפיים לתנועה באוויר – תעופה, פרווה לשמירה על חום הגוף ,קרומי שחייה לתנועה במים – שחייה.</w:t>
            </w:r>
            <w:r>
              <w:rPr>
                <w:color w:val="00B0F0"/>
                <w:sz w:val="20"/>
                <w:szCs w:val="20"/>
              </w:rPr>
              <w:t xml:space="preserve">  </w:t>
            </w:r>
          </w:p>
          <w:p w14:paraId="510E9BAF" w14:textId="77777777" w:rsidR="00D74456" w:rsidRDefault="00D74456">
            <w:pPr>
              <w:spacing w:line="285" w:lineRule="auto"/>
              <w:ind w:right="119"/>
              <w:jc w:val="left"/>
              <w:rPr>
                <w:strike/>
                <w:sz w:val="20"/>
                <w:szCs w:val="20"/>
              </w:rPr>
            </w:pPr>
          </w:p>
        </w:tc>
        <w:tc>
          <w:tcPr>
            <w:tcW w:w="1583" w:type="dxa"/>
            <w:tcBorders>
              <w:top w:val="single" w:sz="4" w:space="0" w:color="000000"/>
              <w:left w:val="single" w:sz="4" w:space="0" w:color="000000"/>
              <w:bottom w:val="single" w:sz="4" w:space="0" w:color="000000"/>
              <w:right w:val="single" w:sz="4" w:space="0" w:color="000000"/>
            </w:tcBorders>
          </w:tcPr>
          <w:p w14:paraId="38775A8C" w14:textId="77777777" w:rsidR="00D74456" w:rsidRDefault="00933891">
            <w:pPr>
              <w:spacing w:after="198" w:line="276" w:lineRule="auto"/>
              <w:ind w:right="136"/>
              <w:jc w:val="center"/>
              <w:rPr>
                <w:sz w:val="20"/>
                <w:szCs w:val="20"/>
              </w:rPr>
            </w:pPr>
            <w:r>
              <w:rPr>
                <w:b/>
                <w:sz w:val="20"/>
                <w:szCs w:val="20"/>
                <w:rtl/>
              </w:rPr>
              <w:t>מגוון היצורים בטבע משקף את השוני בצורה, במבנה ובאורח חיים .</w:t>
            </w:r>
          </w:p>
          <w:p w14:paraId="55D97BC2" w14:textId="77777777" w:rsidR="00D74456" w:rsidRDefault="00D74456">
            <w:pPr>
              <w:spacing w:after="218"/>
              <w:ind w:right="64"/>
              <w:jc w:val="center"/>
              <w:rPr>
                <w:sz w:val="20"/>
                <w:szCs w:val="20"/>
              </w:rPr>
            </w:pPr>
          </w:p>
          <w:p w14:paraId="136DA595" w14:textId="77777777" w:rsidR="00D74456" w:rsidRDefault="00D74456">
            <w:pPr>
              <w:spacing w:after="213"/>
              <w:ind w:right="64"/>
              <w:jc w:val="center"/>
              <w:rPr>
                <w:sz w:val="20"/>
                <w:szCs w:val="20"/>
              </w:rPr>
            </w:pPr>
          </w:p>
          <w:p w14:paraId="70761261" w14:textId="77777777" w:rsidR="00D74456" w:rsidRDefault="00933891">
            <w:pPr>
              <w:spacing w:after="180" w:line="276" w:lineRule="auto"/>
              <w:ind w:right="114" w:firstLine="1"/>
              <w:jc w:val="center"/>
              <w:rPr>
                <w:sz w:val="20"/>
                <w:szCs w:val="20"/>
              </w:rPr>
            </w:pPr>
            <w:r>
              <w:rPr>
                <w:b/>
                <w:sz w:val="20"/>
                <w:szCs w:val="20"/>
                <w:rtl/>
              </w:rPr>
              <w:t>למגוון הביולוגי יש חשיבות לאדם ולסביבה</w:t>
            </w:r>
          </w:p>
          <w:p w14:paraId="7CABF77D" w14:textId="77777777" w:rsidR="00D74456" w:rsidRDefault="00D74456">
            <w:pPr>
              <w:spacing w:after="180" w:line="276" w:lineRule="auto"/>
              <w:ind w:right="114" w:firstLine="1"/>
              <w:jc w:val="center"/>
              <w:rPr>
                <w:sz w:val="20"/>
                <w:szCs w:val="20"/>
              </w:rPr>
            </w:pPr>
          </w:p>
          <w:p w14:paraId="6C42781C" w14:textId="77777777" w:rsidR="00D74456" w:rsidRDefault="00D74456">
            <w:pPr>
              <w:spacing w:after="180" w:line="276" w:lineRule="auto"/>
              <w:ind w:right="114" w:firstLine="1"/>
              <w:jc w:val="center"/>
              <w:rPr>
                <w:sz w:val="20"/>
                <w:szCs w:val="20"/>
              </w:rPr>
            </w:pPr>
          </w:p>
          <w:p w14:paraId="4D06B432" w14:textId="77777777" w:rsidR="00D74456" w:rsidRDefault="00933891">
            <w:pPr>
              <w:spacing w:after="180" w:line="276" w:lineRule="auto"/>
              <w:ind w:right="114" w:firstLine="1"/>
              <w:jc w:val="center"/>
              <w:rPr>
                <w:sz w:val="20"/>
                <w:szCs w:val="20"/>
              </w:rPr>
            </w:pPr>
            <w:r>
              <w:rPr>
                <w:b/>
                <w:sz w:val="20"/>
                <w:szCs w:val="20"/>
                <w:rtl/>
              </w:rPr>
              <w:t>קיימים יחסי גומלין בין יצורים ובינם לבין סביבתם</w:t>
            </w:r>
          </w:p>
          <w:p w14:paraId="2B4E9B49" w14:textId="77777777" w:rsidR="00D74456" w:rsidRDefault="00933891">
            <w:pPr>
              <w:ind w:right="58"/>
              <w:jc w:val="left"/>
              <w:rPr>
                <w:sz w:val="20"/>
                <w:szCs w:val="20"/>
                <w:rtl/>
              </w:rPr>
            </w:pPr>
            <w:r>
              <w:rPr>
                <w:b/>
                <w:sz w:val="18"/>
                <w:szCs w:val="18"/>
              </w:rPr>
              <w:t xml:space="preserve"> </w:t>
            </w:r>
          </w:p>
          <w:p w14:paraId="4F0D7705" w14:textId="77777777" w:rsidR="00702AD6" w:rsidRDefault="00702AD6">
            <w:pPr>
              <w:ind w:right="58"/>
              <w:jc w:val="left"/>
              <w:rPr>
                <w:sz w:val="20"/>
                <w:szCs w:val="20"/>
                <w:rtl/>
              </w:rPr>
            </w:pPr>
          </w:p>
          <w:p w14:paraId="6E163628" w14:textId="77777777" w:rsidR="00702AD6" w:rsidRDefault="00702AD6">
            <w:pPr>
              <w:ind w:right="58"/>
              <w:jc w:val="left"/>
              <w:rPr>
                <w:sz w:val="20"/>
                <w:szCs w:val="20"/>
                <w:rtl/>
              </w:rPr>
            </w:pPr>
          </w:p>
          <w:p w14:paraId="09628253" w14:textId="77777777" w:rsidR="00702AD6" w:rsidRDefault="00702AD6">
            <w:pPr>
              <w:ind w:right="58"/>
              <w:jc w:val="left"/>
              <w:rPr>
                <w:sz w:val="20"/>
                <w:szCs w:val="20"/>
                <w:rtl/>
              </w:rPr>
            </w:pPr>
          </w:p>
          <w:p w14:paraId="43ED651E" w14:textId="77777777" w:rsidR="00702AD6" w:rsidRDefault="00702AD6">
            <w:pPr>
              <w:ind w:right="58"/>
              <w:jc w:val="left"/>
              <w:rPr>
                <w:sz w:val="20"/>
                <w:szCs w:val="20"/>
                <w:rtl/>
              </w:rPr>
            </w:pPr>
          </w:p>
          <w:p w14:paraId="7E06BACE" w14:textId="77777777" w:rsidR="00702AD6" w:rsidRDefault="00702AD6">
            <w:pPr>
              <w:ind w:right="58"/>
              <w:jc w:val="left"/>
              <w:rPr>
                <w:sz w:val="20"/>
                <w:szCs w:val="20"/>
                <w:rtl/>
              </w:rPr>
            </w:pPr>
          </w:p>
          <w:p w14:paraId="153BBCE8" w14:textId="0DE3FA51" w:rsidR="00702AD6" w:rsidRDefault="00702AD6">
            <w:pPr>
              <w:ind w:right="58"/>
              <w:jc w:val="left"/>
              <w:rPr>
                <w:sz w:val="20"/>
                <w:szCs w:val="20"/>
                <w:rtl/>
              </w:rPr>
            </w:pPr>
          </w:p>
        </w:tc>
      </w:tr>
      <w:tr w:rsidR="00D74456" w14:paraId="35170391" w14:textId="77777777">
        <w:trPr>
          <w:trHeight w:val="830"/>
        </w:trPr>
        <w:tc>
          <w:tcPr>
            <w:tcW w:w="269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093DD5A" w14:textId="77777777" w:rsidR="00D74456" w:rsidRDefault="00933891">
            <w:pPr>
              <w:ind w:left="743" w:right="313" w:hanging="743"/>
              <w:jc w:val="center"/>
              <w:rPr>
                <w:sz w:val="20"/>
                <w:szCs w:val="20"/>
              </w:rPr>
            </w:pPr>
            <w:r>
              <w:rPr>
                <w:b/>
                <w:sz w:val="20"/>
                <w:szCs w:val="20"/>
                <w:rtl/>
              </w:rPr>
              <w:t>הצעה לסביבות תומכות למידה</w:t>
            </w:r>
          </w:p>
        </w:tc>
        <w:tc>
          <w:tcPr>
            <w:tcW w:w="4388" w:type="dxa"/>
            <w:tcBorders>
              <w:top w:val="single" w:sz="4" w:space="0" w:color="000000"/>
              <w:left w:val="single" w:sz="4" w:space="0" w:color="000000"/>
              <w:bottom w:val="single" w:sz="4" w:space="0" w:color="000000"/>
              <w:right w:val="single" w:sz="4" w:space="0" w:color="000000"/>
            </w:tcBorders>
            <w:shd w:val="clear" w:color="auto" w:fill="DDDDDD"/>
          </w:tcPr>
          <w:p w14:paraId="139F720E" w14:textId="77777777" w:rsidR="00D74456" w:rsidRDefault="00933891">
            <w:pPr>
              <w:ind w:left="725" w:right="1097" w:firstLine="340"/>
              <w:jc w:val="center"/>
              <w:rPr>
                <w:sz w:val="20"/>
                <w:szCs w:val="20"/>
              </w:rPr>
            </w:pPr>
            <w:r>
              <w:rPr>
                <w:b/>
                <w:sz w:val="20"/>
                <w:szCs w:val="20"/>
                <w:rtl/>
              </w:rPr>
              <w:t>פעילויות לימודיות המשלבות תוכן ואבני דרך של מיומנויות חשיבה</w:t>
            </w:r>
          </w:p>
        </w:tc>
        <w:tc>
          <w:tcPr>
            <w:tcW w:w="5111" w:type="dxa"/>
            <w:tcBorders>
              <w:top w:val="single" w:sz="4" w:space="0" w:color="000000"/>
              <w:left w:val="single" w:sz="4" w:space="0" w:color="000000"/>
              <w:bottom w:val="single" w:sz="4" w:space="0" w:color="000000"/>
              <w:right w:val="single" w:sz="4" w:space="0" w:color="000000"/>
            </w:tcBorders>
            <w:shd w:val="clear" w:color="auto" w:fill="DDDDDD"/>
          </w:tcPr>
          <w:p w14:paraId="66E74AF1" w14:textId="77777777" w:rsidR="00D74456" w:rsidRDefault="00933891">
            <w:pPr>
              <w:ind w:right="102"/>
              <w:jc w:val="center"/>
              <w:rPr>
                <w:sz w:val="20"/>
                <w:szCs w:val="20"/>
              </w:rPr>
            </w:pPr>
            <w:r>
              <w:rPr>
                <w:b/>
                <w:sz w:val="20"/>
                <w:szCs w:val="20"/>
                <w:rtl/>
              </w:rPr>
              <w:t>ציוני דרך ושעות הוראה</w:t>
            </w:r>
          </w:p>
        </w:tc>
        <w:tc>
          <w:tcPr>
            <w:tcW w:w="158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232E0CF" w14:textId="77777777" w:rsidR="00D74456" w:rsidRDefault="00933891">
            <w:pPr>
              <w:spacing w:after="16"/>
              <w:ind w:right="102"/>
              <w:jc w:val="center"/>
              <w:rPr>
                <w:sz w:val="20"/>
                <w:szCs w:val="20"/>
              </w:rPr>
            </w:pPr>
            <w:r>
              <w:rPr>
                <w:b/>
                <w:sz w:val="20"/>
                <w:szCs w:val="20"/>
                <w:rtl/>
              </w:rPr>
              <w:t>רעיונות</w:t>
            </w:r>
          </w:p>
          <w:p w14:paraId="04E73633" w14:textId="77777777" w:rsidR="00D74456" w:rsidRDefault="00933891">
            <w:pPr>
              <w:ind w:right="403"/>
              <w:jc w:val="center"/>
              <w:rPr>
                <w:sz w:val="20"/>
                <w:szCs w:val="20"/>
              </w:rPr>
            </w:pPr>
            <w:r>
              <w:rPr>
                <w:b/>
                <w:sz w:val="20"/>
                <w:szCs w:val="20"/>
                <w:rtl/>
              </w:rPr>
              <w:t>והדגשים</w:t>
            </w:r>
          </w:p>
        </w:tc>
      </w:tr>
      <w:tr w:rsidR="00D74456" w14:paraId="4D7B724E" w14:textId="77777777">
        <w:trPr>
          <w:trHeight w:val="4925"/>
        </w:trPr>
        <w:tc>
          <w:tcPr>
            <w:tcW w:w="2691" w:type="dxa"/>
            <w:tcBorders>
              <w:top w:val="single" w:sz="4" w:space="0" w:color="000000"/>
              <w:left w:val="single" w:sz="4" w:space="0" w:color="000000"/>
              <w:bottom w:val="single" w:sz="4" w:space="0" w:color="000000"/>
              <w:right w:val="single" w:sz="4" w:space="0" w:color="000000"/>
            </w:tcBorders>
          </w:tcPr>
          <w:p w14:paraId="4EF09EA0" w14:textId="77777777" w:rsidR="00D74456" w:rsidRDefault="00933891">
            <w:pPr>
              <w:ind w:right="61"/>
              <w:rPr>
                <w:sz w:val="20"/>
                <w:szCs w:val="20"/>
              </w:rPr>
            </w:pPr>
            <w:r>
              <w:rPr>
                <w:b/>
                <w:sz w:val="18"/>
                <w:szCs w:val="18"/>
              </w:rPr>
              <w:t xml:space="preserve"> </w:t>
            </w:r>
          </w:p>
        </w:tc>
        <w:tc>
          <w:tcPr>
            <w:tcW w:w="4388" w:type="dxa"/>
            <w:tcBorders>
              <w:top w:val="single" w:sz="4" w:space="0" w:color="000000"/>
              <w:left w:val="single" w:sz="4" w:space="0" w:color="000000"/>
              <w:bottom w:val="single" w:sz="4" w:space="0" w:color="000000"/>
              <w:right w:val="single" w:sz="4" w:space="0" w:color="000000"/>
            </w:tcBorders>
          </w:tcPr>
          <w:p w14:paraId="00024EE0" w14:textId="77777777" w:rsidR="00D74456" w:rsidRDefault="00933891">
            <w:pPr>
              <w:numPr>
                <w:ilvl w:val="0"/>
                <w:numId w:val="9"/>
              </w:numPr>
              <w:spacing w:after="19" w:line="258" w:lineRule="auto"/>
              <w:ind w:right="196"/>
              <w:jc w:val="left"/>
              <w:rPr>
                <w:sz w:val="20"/>
                <w:szCs w:val="20"/>
              </w:rPr>
            </w:pPr>
            <w:r>
              <w:rPr>
                <w:sz w:val="18"/>
                <w:szCs w:val="18"/>
                <w:rtl/>
              </w:rPr>
              <w:t xml:space="preserve">התלמידים יסבירו/יתארו את ההשלכות של מעורבות האדם בסביבה על מגוון בעלי החיים. </w:t>
            </w:r>
            <w:r>
              <w:rPr>
                <w:rFonts w:ascii="Arial" w:eastAsia="Arial" w:hAnsi="Arial" w:cs="Arial"/>
                <w:i/>
                <w:color w:val="339933"/>
                <w:sz w:val="20"/>
                <w:szCs w:val="20"/>
                <w:rtl/>
              </w:rPr>
              <w:t>(לנסח טיעון פשוט (ב))</w:t>
            </w:r>
            <w:r>
              <w:rPr>
                <w:rFonts w:ascii="Arial" w:eastAsia="Arial" w:hAnsi="Arial" w:cs="Arial"/>
                <w:sz w:val="20"/>
                <w:szCs w:val="20"/>
              </w:rPr>
              <w:t xml:space="preserve">  </w:t>
            </w:r>
            <w:r>
              <w:rPr>
                <w:noProof/>
              </w:rPr>
              <w:drawing>
                <wp:anchor distT="0" distB="0" distL="114300" distR="114300" simplePos="0" relativeHeight="251663360" behindDoc="0" locked="0" layoutInCell="1" hidden="0" allowOverlap="1" wp14:anchorId="191D42E8" wp14:editId="129C89F6">
                  <wp:simplePos x="0" y="0"/>
                  <wp:positionH relativeFrom="column">
                    <wp:posOffset>2554605</wp:posOffset>
                  </wp:positionH>
                  <wp:positionV relativeFrom="paragraph">
                    <wp:posOffset>88900</wp:posOffset>
                  </wp:positionV>
                  <wp:extent cx="190411" cy="193040"/>
                  <wp:effectExtent l="0" t="0" r="0" b="0"/>
                  <wp:wrapSquare wrapText="bothSides" distT="0" distB="0" distL="114300" distR="114300"/>
                  <wp:docPr id="73457447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73988651" w14:textId="77777777" w:rsidR="00D74456" w:rsidRDefault="00933891">
            <w:pPr>
              <w:spacing w:after="36" w:line="258" w:lineRule="auto"/>
              <w:ind w:right="196"/>
              <w:jc w:val="left"/>
              <w:rPr>
                <w:rFonts w:ascii="Arial" w:eastAsia="Arial" w:hAnsi="Arial" w:cs="Arial"/>
                <w:b/>
                <w:sz w:val="20"/>
                <w:szCs w:val="20"/>
              </w:rPr>
            </w:pPr>
            <w:r>
              <w:rPr>
                <w:sz w:val="18"/>
                <w:szCs w:val="18"/>
                <w:rtl/>
              </w:rPr>
              <w:t xml:space="preserve">התלמידים יסבירו מדוע חשוב לשמור על מגוון בעלי החיים ועל סביבות החיים שלהם. </w:t>
            </w:r>
            <w:r>
              <w:rPr>
                <w:rFonts w:ascii="Arial" w:eastAsia="Arial" w:hAnsi="Arial" w:cs="Arial"/>
                <w:i/>
                <w:color w:val="339933"/>
                <w:sz w:val="20"/>
                <w:szCs w:val="20"/>
                <w:rtl/>
              </w:rPr>
              <w:t xml:space="preserve">(לנסח טיעון פשוט (ב)) </w:t>
            </w:r>
            <w:r>
              <w:rPr>
                <w:rFonts w:ascii="Arial" w:eastAsia="Arial" w:hAnsi="Arial" w:cs="Arial"/>
                <w:b/>
                <w:sz w:val="20"/>
                <w:szCs w:val="20"/>
              </w:rPr>
              <w:t xml:space="preserve">  </w:t>
            </w:r>
            <w:r>
              <w:rPr>
                <w:noProof/>
              </w:rPr>
              <w:drawing>
                <wp:anchor distT="0" distB="0" distL="114300" distR="114300" simplePos="0" relativeHeight="251664384" behindDoc="0" locked="0" layoutInCell="1" hidden="0" allowOverlap="1" wp14:anchorId="1A656761" wp14:editId="3F3BB2E1">
                  <wp:simplePos x="0" y="0"/>
                  <wp:positionH relativeFrom="column">
                    <wp:posOffset>2556510</wp:posOffset>
                  </wp:positionH>
                  <wp:positionV relativeFrom="paragraph">
                    <wp:posOffset>80010</wp:posOffset>
                  </wp:positionV>
                  <wp:extent cx="190411" cy="193040"/>
                  <wp:effectExtent l="0" t="0" r="0" b="0"/>
                  <wp:wrapSquare wrapText="bothSides" distT="0" distB="0" distL="114300" distR="114300"/>
                  <wp:docPr id="73457445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3D65D24E" w14:textId="77777777" w:rsidR="00D74456" w:rsidRDefault="00933891">
            <w:pPr>
              <w:numPr>
                <w:ilvl w:val="0"/>
                <w:numId w:val="39"/>
              </w:numPr>
              <w:ind w:left="154" w:hanging="154"/>
              <w:jc w:val="left"/>
              <w:rPr>
                <w:rFonts w:ascii="Arial" w:eastAsia="Arial" w:hAnsi="Arial" w:cs="Arial"/>
                <w:sz w:val="20"/>
                <w:szCs w:val="20"/>
              </w:rPr>
            </w:pPr>
            <w:r>
              <w:rPr>
                <w:sz w:val="18"/>
                <w:szCs w:val="18"/>
                <w:rtl/>
              </w:rPr>
              <w:t xml:space="preserve">-התלמידים יעלו רעיונות לדרכים לשמירה על מגוון בעלי החיים ועל סביבת חייהם וינמקו אותם.  </w:t>
            </w:r>
            <w:r>
              <w:rPr>
                <w:rFonts w:ascii="Arial" w:eastAsia="Arial" w:hAnsi="Arial" w:cs="Arial"/>
                <w:i/>
                <w:color w:val="339933"/>
                <w:sz w:val="20"/>
                <w:szCs w:val="20"/>
                <w:rtl/>
              </w:rPr>
              <w:t>(לפרש ולהסביר את ההשלכות של פתרונות על היבטים חברתיים, סביבתיים, מוסריים בהתבסס על ידע מדעי (ב))</w:t>
            </w:r>
            <w:r>
              <w:rPr>
                <w:rFonts w:ascii="Arial" w:eastAsia="Arial" w:hAnsi="Arial" w:cs="Arial"/>
                <w:sz w:val="20"/>
                <w:szCs w:val="20"/>
              </w:rPr>
              <w:t xml:space="preserve">.  </w:t>
            </w:r>
            <w:r>
              <w:rPr>
                <w:noProof/>
              </w:rPr>
              <w:drawing>
                <wp:anchor distT="0" distB="0" distL="114300" distR="114300" simplePos="0" relativeHeight="251665408" behindDoc="0" locked="0" layoutInCell="1" hidden="0" allowOverlap="1" wp14:anchorId="704A35E1" wp14:editId="6A01F844">
                  <wp:simplePos x="0" y="0"/>
                  <wp:positionH relativeFrom="column">
                    <wp:posOffset>2588895</wp:posOffset>
                  </wp:positionH>
                  <wp:positionV relativeFrom="paragraph">
                    <wp:posOffset>208279</wp:posOffset>
                  </wp:positionV>
                  <wp:extent cx="190411" cy="193040"/>
                  <wp:effectExtent l="0" t="0" r="0" b="0"/>
                  <wp:wrapSquare wrapText="bothSides" distT="0" distB="0" distL="114300" distR="114300"/>
                  <wp:docPr id="73457447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0641CBF0" w14:textId="77777777" w:rsidR="00D74456" w:rsidRDefault="00933891">
            <w:pPr>
              <w:spacing w:after="14" w:line="260" w:lineRule="auto"/>
              <w:ind w:right="196"/>
              <w:jc w:val="left"/>
              <w:rPr>
                <w:sz w:val="20"/>
                <w:szCs w:val="20"/>
              </w:rPr>
            </w:pPr>
            <w:r>
              <w:rPr>
                <w:sz w:val="18"/>
                <w:szCs w:val="18"/>
              </w:rPr>
              <w:t xml:space="preserve"> </w:t>
            </w:r>
          </w:p>
        </w:tc>
        <w:tc>
          <w:tcPr>
            <w:tcW w:w="5111" w:type="dxa"/>
            <w:tcBorders>
              <w:top w:val="single" w:sz="4" w:space="0" w:color="000000"/>
              <w:left w:val="single" w:sz="4" w:space="0" w:color="000000"/>
              <w:bottom w:val="single" w:sz="4" w:space="0" w:color="000000"/>
              <w:right w:val="single" w:sz="4" w:space="0" w:color="000000"/>
            </w:tcBorders>
          </w:tcPr>
          <w:p w14:paraId="2539623F" w14:textId="77777777" w:rsidR="00D74456" w:rsidRDefault="00933891">
            <w:pPr>
              <w:spacing w:after="136"/>
              <w:ind w:left="4"/>
              <w:jc w:val="left"/>
              <w:rPr>
                <w:sz w:val="20"/>
                <w:szCs w:val="20"/>
              </w:rPr>
            </w:pPr>
            <w:r>
              <w:rPr>
                <w:b/>
                <w:sz w:val="20"/>
                <w:szCs w:val="20"/>
                <w:rtl/>
              </w:rPr>
              <w:t xml:space="preserve">השפעת האדם על הסביבה  </w:t>
            </w:r>
          </w:p>
          <w:p w14:paraId="257ADD3C" w14:textId="77777777" w:rsidR="00D74456" w:rsidRDefault="00933891">
            <w:pPr>
              <w:numPr>
                <w:ilvl w:val="0"/>
                <w:numId w:val="10"/>
              </w:numPr>
              <w:spacing w:after="3"/>
              <w:ind w:right="244"/>
              <w:jc w:val="left"/>
              <w:rPr>
                <w:sz w:val="20"/>
                <w:szCs w:val="20"/>
              </w:rPr>
            </w:pPr>
            <w:r>
              <w:rPr>
                <w:b/>
                <w:sz w:val="18"/>
                <w:szCs w:val="18"/>
                <w:rtl/>
              </w:rPr>
              <w:t>השפעת האדם על מגוון בעלי חיים</w:t>
            </w:r>
            <w:r>
              <w:rPr>
                <w:sz w:val="20"/>
                <w:szCs w:val="20"/>
              </w:rPr>
              <w:t xml:space="preserve"> </w:t>
            </w:r>
          </w:p>
          <w:p w14:paraId="7586122C" w14:textId="77777777" w:rsidR="00D74456" w:rsidRDefault="00933891">
            <w:pPr>
              <w:numPr>
                <w:ilvl w:val="0"/>
                <w:numId w:val="10"/>
              </w:numPr>
              <w:spacing w:after="28"/>
              <w:ind w:right="244"/>
              <w:jc w:val="left"/>
              <w:rPr>
                <w:sz w:val="20"/>
                <w:szCs w:val="20"/>
              </w:rPr>
            </w:pPr>
            <w:r>
              <w:rPr>
                <w:sz w:val="18"/>
                <w:szCs w:val="18"/>
                <w:rtl/>
              </w:rPr>
              <w:t xml:space="preserve">ניצול בלתי מבוקר של בעלי חיים: צייד ודייג </w:t>
            </w:r>
          </w:p>
          <w:p w14:paraId="337417D9" w14:textId="77777777" w:rsidR="00D74456" w:rsidRDefault="00933891">
            <w:pPr>
              <w:numPr>
                <w:ilvl w:val="0"/>
                <w:numId w:val="10"/>
              </w:numPr>
              <w:spacing w:after="17" w:line="263" w:lineRule="auto"/>
              <w:ind w:right="244"/>
              <w:jc w:val="left"/>
              <w:rPr>
                <w:sz w:val="20"/>
                <w:szCs w:val="20"/>
              </w:rPr>
            </w:pPr>
            <w:r>
              <w:rPr>
                <w:sz w:val="18"/>
                <w:szCs w:val="18"/>
                <w:rtl/>
              </w:rPr>
              <w:t xml:space="preserve">פגיעה בסביבות חיים טבעיות של בעלי החיים כתוצאה מפיתוח, לדוגמה: בנייה, סלילת כבישים, חקלאות. </w:t>
            </w:r>
          </w:p>
          <w:p w14:paraId="07C3AF09" w14:textId="77777777" w:rsidR="00D74456" w:rsidRDefault="00933891">
            <w:pPr>
              <w:numPr>
                <w:ilvl w:val="0"/>
                <w:numId w:val="10"/>
              </w:numPr>
              <w:spacing w:after="27"/>
              <w:ind w:right="244"/>
              <w:jc w:val="left"/>
              <w:rPr>
                <w:sz w:val="20"/>
                <w:szCs w:val="20"/>
              </w:rPr>
            </w:pPr>
            <w:r>
              <w:rPr>
                <w:sz w:val="18"/>
                <w:szCs w:val="18"/>
                <w:rtl/>
              </w:rPr>
              <w:t xml:space="preserve">פגיעה ברווחת בעלי חיים במשקים המתועשים </w:t>
            </w:r>
          </w:p>
          <w:p w14:paraId="791E9F84" w14:textId="77777777" w:rsidR="00D74456" w:rsidRDefault="00933891">
            <w:pPr>
              <w:numPr>
                <w:ilvl w:val="0"/>
                <w:numId w:val="10"/>
              </w:numPr>
              <w:spacing w:after="25"/>
              <w:ind w:right="244"/>
              <w:jc w:val="left"/>
              <w:rPr>
                <w:sz w:val="20"/>
                <w:szCs w:val="20"/>
              </w:rPr>
            </w:pPr>
            <w:r>
              <w:rPr>
                <w:sz w:val="18"/>
                <w:szCs w:val="18"/>
                <w:rtl/>
              </w:rPr>
              <w:t xml:space="preserve">זיהום הסביבה: השלכת פסולת. </w:t>
            </w:r>
          </w:p>
          <w:p w14:paraId="26DA9473" w14:textId="77777777" w:rsidR="00D74456" w:rsidRDefault="00933891">
            <w:pPr>
              <w:numPr>
                <w:ilvl w:val="0"/>
                <w:numId w:val="10"/>
              </w:numPr>
              <w:spacing w:after="32" w:line="249" w:lineRule="auto"/>
              <w:ind w:right="244"/>
              <w:jc w:val="left"/>
              <w:rPr>
                <w:sz w:val="20"/>
                <w:szCs w:val="20"/>
              </w:rPr>
            </w:pPr>
            <w:r>
              <w:rPr>
                <w:b/>
                <w:sz w:val="18"/>
                <w:szCs w:val="18"/>
                <w:rtl/>
              </w:rPr>
              <w:t xml:space="preserve">דרכים לשמירה על מגוון בעלי החיים ועל סביבת חייהם </w:t>
            </w:r>
          </w:p>
          <w:p w14:paraId="2A7DBF3E" w14:textId="77777777" w:rsidR="00D74456" w:rsidRDefault="00933891">
            <w:pPr>
              <w:numPr>
                <w:ilvl w:val="0"/>
                <w:numId w:val="10"/>
              </w:numPr>
              <w:spacing w:after="30" w:line="249" w:lineRule="auto"/>
              <w:ind w:right="244"/>
              <w:jc w:val="left"/>
              <w:rPr>
                <w:sz w:val="20"/>
                <w:szCs w:val="20"/>
              </w:rPr>
            </w:pPr>
            <w:r>
              <w:rPr>
                <w:sz w:val="18"/>
                <w:szCs w:val="18"/>
                <w:rtl/>
              </w:rPr>
              <w:t xml:space="preserve">חינוך לנשיאה באחריות אישית לשמירה על בעלי חיים </w:t>
            </w:r>
          </w:p>
          <w:p w14:paraId="351E8198" w14:textId="77777777" w:rsidR="00D74456" w:rsidRDefault="00933891">
            <w:pPr>
              <w:numPr>
                <w:ilvl w:val="0"/>
                <w:numId w:val="10"/>
              </w:numPr>
              <w:spacing w:after="34" w:line="244" w:lineRule="auto"/>
              <w:ind w:right="244"/>
              <w:jc w:val="left"/>
              <w:rPr>
                <w:sz w:val="20"/>
                <w:szCs w:val="20"/>
              </w:rPr>
            </w:pPr>
            <w:r>
              <w:rPr>
                <w:sz w:val="18"/>
                <w:szCs w:val="18"/>
                <w:rtl/>
              </w:rPr>
              <w:t xml:space="preserve">חקיקה להגבלת צייד ודייג, לצמצום פגיעה בבע"ח בשימוש האדם לדוגמה: איסור שימוש בבעלי חיים בקרקס </w:t>
            </w:r>
          </w:p>
          <w:p w14:paraId="6E5E766A" w14:textId="77777777" w:rsidR="00D74456" w:rsidRDefault="00933891">
            <w:pPr>
              <w:numPr>
                <w:ilvl w:val="0"/>
                <w:numId w:val="10"/>
              </w:numPr>
              <w:ind w:right="244"/>
              <w:jc w:val="left"/>
              <w:rPr>
                <w:sz w:val="20"/>
                <w:szCs w:val="20"/>
              </w:rPr>
            </w:pPr>
            <w:r>
              <w:rPr>
                <w:sz w:val="18"/>
                <w:szCs w:val="18"/>
                <w:rtl/>
              </w:rPr>
              <w:t>מניעת זיהום הסביבה (התנהגות, חוקים) צריכה נבונה של מוצרים מבעלי חיים בהלימה לעקרונות הקיימות</w:t>
            </w:r>
            <w:r>
              <w:rPr>
                <w:b/>
                <w:color w:val="00B0F0"/>
                <w:sz w:val="20"/>
                <w:szCs w:val="20"/>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38F1A450" w14:textId="77777777" w:rsidR="00D74456" w:rsidRDefault="00933891">
            <w:pPr>
              <w:spacing w:after="198" w:line="276" w:lineRule="auto"/>
              <w:ind w:right="180" w:firstLine="2"/>
              <w:rPr>
                <w:sz w:val="20"/>
                <w:szCs w:val="20"/>
              </w:rPr>
            </w:pPr>
            <w:r>
              <w:rPr>
                <w:b/>
                <w:sz w:val="20"/>
                <w:szCs w:val="20"/>
                <w:rtl/>
              </w:rPr>
              <w:t>מעורבותו של האדם בסביבה משפיעה על המערכת האקולוגית .</w:t>
            </w:r>
            <w:r>
              <w:rPr>
                <w:sz w:val="20"/>
                <w:szCs w:val="20"/>
              </w:rPr>
              <w:t xml:space="preserve"> </w:t>
            </w:r>
          </w:p>
          <w:p w14:paraId="293968CE" w14:textId="77777777" w:rsidR="00D74456" w:rsidRDefault="00933891">
            <w:pPr>
              <w:spacing w:after="215"/>
              <w:ind w:right="65"/>
              <w:rPr>
                <w:sz w:val="20"/>
                <w:szCs w:val="20"/>
              </w:rPr>
            </w:pPr>
            <w:r>
              <w:rPr>
                <w:b/>
                <w:sz w:val="20"/>
                <w:szCs w:val="20"/>
              </w:rPr>
              <w:t xml:space="preserve"> </w:t>
            </w:r>
          </w:p>
          <w:p w14:paraId="1A767537" w14:textId="77777777" w:rsidR="00D74456" w:rsidRDefault="00933891">
            <w:pPr>
              <w:ind w:right="125" w:firstLine="1"/>
              <w:rPr>
                <w:sz w:val="20"/>
                <w:szCs w:val="20"/>
              </w:rPr>
            </w:pPr>
            <w:r>
              <w:rPr>
                <w:b/>
                <w:sz w:val="20"/>
                <w:szCs w:val="20"/>
                <w:rtl/>
              </w:rPr>
              <w:t xml:space="preserve">לאדם יש אחריות לשמור על הסביבה למענו ולמען הדורות הבאים. </w:t>
            </w:r>
          </w:p>
        </w:tc>
      </w:tr>
    </w:tbl>
    <w:p w14:paraId="13DD0470" w14:textId="77777777" w:rsidR="00D74456" w:rsidRDefault="00933891">
      <w:pPr>
        <w:spacing w:after="222"/>
        <w:ind w:left="13807"/>
        <w:jc w:val="both"/>
        <w:rPr>
          <w:sz w:val="20"/>
          <w:szCs w:val="20"/>
        </w:rPr>
      </w:pPr>
      <w:r>
        <w:rPr>
          <w:b/>
          <w:sz w:val="24"/>
          <w:szCs w:val="24"/>
        </w:rPr>
        <w:t xml:space="preserve"> </w:t>
      </w:r>
    </w:p>
    <w:p w14:paraId="20FFF7F5" w14:textId="77777777" w:rsidR="00D74456" w:rsidRDefault="00933891">
      <w:pPr>
        <w:spacing w:after="221"/>
        <w:ind w:left="13807"/>
        <w:jc w:val="both"/>
        <w:rPr>
          <w:sz w:val="20"/>
          <w:szCs w:val="20"/>
        </w:rPr>
      </w:pPr>
      <w:r>
        <w:rPr>
          <w:b/>
          <w:sz w:val="24"/>
          <w:szCs w:val="24"/>
        </w:rPr>
        <w:t xml:space="preserve"> </w:t>
      </w:r>
    </w:p>
    <w:p w14:paraId="16D83F7C" w14:textId="77777777" w:rsidR="00D74456" w:rsidRDefault="00933891">
      <w:pPr>
        <w:spacing w:after="222"/>
        <w:ind w:left="13807"/>
        <w:jc w:val="both"/>
        <w:rPr>
          <w:sz w:val="20"/>
          <w:szCs w:val="20"/>
        </w:rPr>
      </w:pPr>
      <w:r>
        <w:rPr>
          <w:b/>
          <w:sz w:val="24"/>
          <w:szCs w:val="24"/>
        </w:rPr>
        <w:t xml:space="preserve"> </w:t>
      </w:r>
    </w:p>
    <w:p w14:paraId="0108247C" w14:textId="77777777" w:rsidR="00D74456" w:rsidRDefault="00933891">
      <w:pPr>
        <w:spacing w:after="0"/>
        <w:ind w:left="13807"/>
        <w:jc w:val="both"/>
        <w:rPr>
          <w:sz w:val="20"/>
          <w:szCs w:val="20"/>
        </w:rPr>
      </w:pPr>
      <w:r>
        <w:rPr>
          <w:b/>
          <w:sz w:val="24"/>
          <w:szCs w:val="24"/>
        </w:rPr>
        <w:t xml:space="preserve"> </w:t>
      </w:r>
    </w:p>
    <w:p w14:paraId="306C5182" w14:textId="77777777" w:rsidR="00D74456" w:rsidRDefault="00D74456">
      <w:pPr>
        <w:pStyle w:val="3"/>
        <w:ind w:left="39" w:firstLine="44"/>
        <w:rPr>
          <w:sz w:val="24"/>
          <w:szCs w:val="24"/>
        </w:rPr>
      </w:pPr>
    </w:p>
    <w:p w14:paraId="63764102" w14:textId="77777777" w:rsidR="00702AD6" w:rsidRDefault="00702AD6">
      <w:pPr>
        <w:pStyle w:val="3"/>
        <w:ind w:left="39" w:firstLine="44"/>
        <w:rPr>
          <w:sz w:val="24"/>
          <w:szCs w:val="24"/>
          <w:rtl/>
        </w:rPr>
      </w:pPr>
    </w:p>
    <w:p w14:paraId="467FC55D" w14:textId="590DC53A" w:rsidR="00D74456" w:rsidRPr="00702AD6" w:rsidRDefault="00933891" w:rsidP="00702AD6">
      <w:pPr>
        <w:pStyle w:val="3"/>
        <w:ind w:left="39" w:firstLine="44"/>
        <w:jc w:val="center"/>
        <w:rPr>
          <w:b w:val="0"/>
          <w:bCs/>
          <w:sz w:val="24"/>
          <w:szCs w:val="24"/>
        </w:rPr>
      </w:pPr>
      <w:r w:rsidRPr="00702AD6">
        <w:rPr>
          <w:b w:val="0"/>
          <w:bCs/>
          <w:sz w:val="24"/>
          <w:szCs w:val="24"/>
          <w:rtl/>
        </w:rPr>
        <w:t>תחום תוכן: מדעי החיים– ביולוגיה.   נושא מרכזי : מערכות ותהליכים ביצורים חיים</w:t>
      </w:r>
    </w:p>
    <w:p w14:paraId="2EC35DA9" w14:textId="77777777" w:rsidR="00D74456" w:rsidRDefault="00933891">
      <w:pPr>
        <w:spacing w:after="0"/>
        <w:ind w:left="10" w:right="2436" w:hanging="10"/>
        <w:jc w:val="both"/>
        <w:rPr>
          <w:sz w:val="20"/>
          <w:szCs w:val="20"/>
        </w:rPr>
      </w:pPr>
      <w:r>
        <w:rPr>
          <w:b/>
          <w:rtl/>
        </w:rPr>
        <w:t xml:space="preserve">נושא משנה: תפקודים של מערכות / תהליכים ביצורים חיים  (בדגש על האדם); בריאות האדם, איכות החיים ודרכים לשמירתן. </w:t>
      </w:r>
    </w:p>
    <w:p w14:paraId="17ECE886" w14:textId="77777777" w:rsidR="00D74456" w:rsidRDefault="00933891">
      <w:pPr>
        <w:spacing w:after="0"/>
        <w:jc w:val="both"/>
        <w:rPr>
          <w:b/>
          <w:sz w:val="12"/>
          <w:szCs w:val="12"/>
        </w:rPr>
      </w:pPr>
      <w:r>
        <w:rPr>
          <w:b/>
          <w:sz w:val="20"/>
          <w:szCs w:val="20"/>
          <w:rtl/>
        </w:rPr>
        <w:t>שימו לב:</w:t>
      </w:r>
      <w:r>
        <w:rPr>
          <w:sz w:val="20"/>
          <w:szCs w:val="20"/>
          <w:rtl/>
        </w:rPr>
        <w:t xml:space="preserve"> בטור הפעילויות הלימודיות מופיעות בסוגריים בצד כל פעילות </w:t>
      </w:r>
      <w:r>
        <w:rPr>
          <w:b/>
          <w:i/>
          <w:color w:val="339933"/>
          <w:sz w:val="20"/>
          <w:szCs w:val="20"/>
          <w:rtl/>
        </w:rPr>
        <w:t>בצבע ירוק ובכתב נטוי</w:t>
      </w:r>
      <w:r>
        <w:rPr>
          <w:color w:val="006600"/>
          <w:sz w:val="20"/>
          <w:szCs w:val="20"/>
        </w:rPr>
        <w:t xml:space="preserve"> </w:t>
      </w:r>
      <w:r>
        <w:rPr>
          <w:sz w:val="20"/>
          <w:szCs w:val="20"/>
          <w:rtl/>
        </w:rPr>
        <w:t>המיומנות והאות שמייצגת את יכולת הליבה של האוריינות המדעית.</w:t>
      </w:r>
    </w:p>
    <w:p w14:paraId="76A12522" w14:textId="77777777" w:rsidR="00D74456" w:rsidRDefault="00D74456">
      <w:pPr>
        <w:spacing w:after="0"/>
        <w:ind w:left="10" w:right="2436" w:hanging="10"/>
        <w:jc w:val="both"/>
        <w:rPr>
          <w:sz w:val="20"/>
          <w:szCs w:val="20"/>
        </w:rPr>
      </w:pPr>
    </w:p>
    <w:tbl>
      <w:tblPr>
        <w:tblStyle w:val="aa"/>
        <w:tblW w:w="13773" w:type="dxa"/>
        <w:tblInd w:w="4" w:type="dxa"/>
        <w:tblLayout w:type="fixed"/>
        <w:tblLook w:val="0400" w:firstRow="0" w:lastRow="0" w:firstColumn="0" w:lastColumn="0" w:noHBand="0" w:noVBand="1"/>
      </w:tblPr>
      <w:tblGrid>
        <w:gridCol w:w="2433"/>
        <w:gridCol w:w="5814"/>
        <w:gridCol w:w="4255"/>
        <w:gridCol w:w="1271"/>
      </w:tblGrid>
      <w:tr w:rsidR="00D74456" w14:paraId="0F69F624" w14:textId="77777777">
        <w:trPr>
          <w:trHeight w:val="828"/>
        </w:trPr>
        <w:tc>
          <w:tcPr>
            <w:tcW w:w="2433"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F1A7BFF" w14:textId="77777777" w:rsidR="00D74456" w:rsidRDefault="00933891">
            <w:pPr>
              <w:ind w:left="743" w:right="112" w:hanging="743"/>
              <w:rPr>
                <w:sz w:val="20"/>
                <w:szCs w:val="20"/>
              </w:rPr>
            </w:pPr>
            <w:r>
              <w:rPr>
                <w:b/>
                <w:sz w:val="20"/>
                <w:szCs w:val="20"/>
                <w:rtl/>
              </w:rPr>
              <w:t xml:space="preserve">הצעה לסביבות תומכות למידה </w:t>
            </w:r>
          </w:p>
        </w:tc>
        <w:tc>
          <w:tcPr>
            <w:tcW w:w="5814" w:type="dxa"/>
            <w:tcBorders>
              <w:top w:val="single" w:sz="4" w:space="0" w:color="000000"/>
              <w:left w:val="single" w:sz="4" w:space="0" w:color="000000"/>
              <w:bottom w:val="single" w:sz="4" w:space="0" w:color="000000"/>
              <w:right w:val="single" w:sz="4" w:space="0" w:color="000000"/>
            </w:tcBorders>
            <w:shd w:val="clear" w:color="auto" w:fill="DDDDDD"/>
          </w:tcPr>
          <w:p w14:paraId="561395D1" w14:textId="77777777" w:rsidR="00D74456" w:rsidRDefault="00933891">
            <w:pPr>
              <w:ind w:left="938" w:right="1238" w:firstLine="341"/>
              <w:rPr>
                <w:sz w:val="20"/>
                <w:szCs w:val="20"/>
              </w:rPr>
            </w:pPr>
            <w:r>
              <w:rPr>
                <w:b/>
                <w:sz w:val="20"/>
                <w:szCs w:val="20"/>
                <w:rtl/>
              </w:rPr>
              <w:t xml:space="preserve">פעילויות לימודיות המשלבות תוכן ואבני דרך של מיומנויות חשיבה </w:t>
            </w:r>
          </w:p>
        </w:tc>
        <w:tc>
          <w:tcPr>
            <w:tcW w:w="4255" w:type="dxa"/>
            <w:tcBorders>
              <w:top w:val="single" w:sz="4" w:space="0" w:color="000000"/>
              <w:left w:val="single" w:sz="4" w:space="0" w:color="000000"/>
              <w:bottom w:val="single" w:sz="4" w:space="0" w:color="000000"/>
              <w:right w:val="single" w:sz="4" w:space="0" w:color="000000"/>
            </w:tcBorders>
            <w:shd w:val="clear" w:color="auto" w:fill="DDDDDD"/>
          </w:tcPr>
          <w:p w14:paraId="486744E6" w14:textId="77777777" w:rsidR="00D74456" w:rsidRDefault="00933891">
            <w:pPr>
              <w:ind w:right="31"/>
              <w:jc w:val="center"/>
              <w:rPr>
                <w:sz w:val="20"/>
                <w:szCs w:val="20"/>
              </w:rPr>
            </w:pPr>
            <w:r>
              <w:rPr>
                <w:b/>
                <w:sz w:val="20"/>
                <w:szCs w:val="20"/>
                <w:rtl/>
              </w:rPr>
              <w:t xml:space="preserve">ציוני דרך ושעות הוראה </w:t>
            </w:r>
          </w:p>
        </w:tc>
        <w:tc>
          <w:tcPr>
            <w:tcW w:w="127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CCAFA74" w14:textId="77777777" w:rsidR="00D74456" w:rsidRDefault="00933891">
            <w:pPr>
              <w:spacing w:after="16"/>
              <w:ind w:right="31"/>
              <w:jc w:val="center"/>
              <w:rPr>
                <w:sz w:val="20"/>
                <w:szCs w:val="20"/>
              </w:rPr>
            </w:pPr>
            <w:r>
              <w:rPr>
                <w:b/>
                <w:sz w:val="20"/>
                <w:szCs w:val="20"/>
                <w:rtl/>
              </w:rPr>
              <w:t xml:space="preserve">רעיונות </w:t>
            </w:r>
          </w:p>
          <w:p w14:paraId="51F7183E" w14:textId="77777777" w:rsidR="00D74456" w:rsidRDefault="00933891">
            <w:pPr>
              <w:ind w:right="175"/>
              <w:rPr>
                <w:sz w:val="20"/>
                <w:szCs w:val="20"/>
              </w:rPr>
            </w:pPr>
            <w:r>
              <w:rPr>
                <w:b/>
                <w:sz w:val="20"/>
                <w:szCs w:val="20"/>
                <w:rtl/>
              </w:rPr>
              <w:t xml:space="preserve">והדגשים </w:t>
            </w:r>
          </w:p>
        </w:tc>
      </w:tr>
      <w:tr w:rsidR="00D74456" w14:paraId="36269DBB" w14:textId="77777777">
        <w:trPr>
          <w:trHeight w:val="1660"/>
        </w:trPr>
        <w:tc>
          <w:tcPr>
            <w:tcW w:w="2433" w:type="dxa"/>
            <w:tcBorders>
              <w:top w:val="single" w:sz="4" w:space="0" w:color="000000"/>
              <w:left w:val="single" w:sz="4" w:space="0" w:color="000000"/>
              <w:bottom w:val="single" w:sz="4" w:space="0" w:color="000000"/>
              <w:right w:val="single" w:sz="4" w:space="0" w:color="000000"/>
            </w:tcBorders>
          </w:tcPr>
          <w:p w14:paraId="00A48549" w14:textId="5986089D" w:rsidR="00D74456" w:rsidRDefault="00D74456">
            <w:pPr>
              <w:ind w:right="60"/>
              <w:jc w:val="left"/>
              <w:rPr>
                <w:sz w:val="20"/>
                <w:szCs w:val="20"/>
              </w:rPr>
            </w:pPr>
            <w:bookmarkStart w:id="2" w:name="_Hlk206066464"/>
          </w:p>
        </w:tc>
        <w:tc>
          <w:tcPr>
            <w:tcW w:w="5814" w:type="dxa"/>
            <w:tcBorders>
              <w:top w:val="single" w:sz="4" w:space="0" w:color="000000"/>
              <w:left w:val="single" w:sz="4" w:space="0" w:color="000000"/>
              <w:bottom w:val="single" w:sz="4" w:space="0" w:color="000000"/>
              <w:right w:val="single" w:sz="4" w:space="0" w:color="000000"/>
            </w:tcBorders>
          </w:tcPr>
          <w:p w14:paraId="4299F73E" w14:textId="77777777" w:rsidR="00D74456" w:rsidRDefault="00933891">
            <w:pPr>
              <w:spacing w:after="236"/>
              <w:ind w:left="3"/>
              <w:jc w:val="left"/>
              <w:rPr>
                <w:sz w:val="20"/>
                <w:szCs w:val="20"/>
              </w:rPr>
            </w:pPr>
            <w:r>
              <w:rPr>
                <w:b/>
                <w:sz w:val="20"/>
                <w:szCs w:val="20"/>
                <w:rtl/>
              </w:rPr>
              <w:t xml:space="preserve">מערכות ותהליכים באדם </w:t>
            </w:r>
          </w:p>
          <w:p w14:paraId="27AEE86F" w14:textId="77777777" w:rsidR="00D74456" w:rsidRDefault="00933891">
            <w:pPr>
              <w:numPr>
                <w:ilvl w:val="0"/>
                <w:numId w:val="39"/>
              </w:numPr>
              <w:jc w:val="left"/>
              <w:rPr>
                <w:rFonts w:ascii="Arial" w:eastAsia="Arial" w:hAnsi="Arial" w:cs="Arial"/>
                <w:b/>
              </w:rPr>
            </w:pPr>
            <w:r>
              <w:rPr>
                <w:sz w:val="18"/>
                <w:szCs w:val="18"/>
                <w:rtl/>
              </w:rPr>
              <w:t xml:space="preserve">התלמידים יציגו בתרשים את רמות הארגון של האיברים והמערכות בגוף. </w:t>
            </w:r>
            <w:r>
              <w:rPr>
                <w:rFonts w:ascii="Arial" w:eastAsia="Arial" w:hAnsi="Arial" w:cs="Arial"/>
                <w:i/>
                <w:color w:val="339933"/>
                <w:sz w:val="20"/>
                <w:szCs w:val="20"/>
                <w:rtl/>
              </w:rPr>
              <w:t>(לייצג נתונים בטבלאות או בייצוגים גרפיים מגוונים לגילוי דפוסים כמו יחסי גומלין, הכללות, מגמות (ד))</w:t>
            </w:r>
            <w:r>
              <w:rPr>
                <w:rFonts w:ascii="Arial" w:eastAsia="Arial" w:hAnsi="Arial" w:cs="Arial"/>
                <w:b/>
              </w:rPr>
              <w:t xml:space="preserve"> </w:t>
            </w:r>
            <w:r>
              <w:rPr>
                <w:noProof/>
              </w:rPr>
              <w:drawing>
                <wp:anchor distT="0" distB="0" distL="114300" distR="114300" simplePos="0" relativeHeight="251666432" behindDoc="0" locked="0" layoutInCell="1" hidden="0" allowOverlap="1" wp14:anchorId="689E2889" wp14:editId="1685F5D3">
                  <wp:simplePos x="0" y="0"/>
                  <wp:positionH relativeFrom="column">
                    <wp:posOffset>3491229</wp:posOffset>
                  </wp:positionH>
                  <wp:positionV relativeFrom="paragraph">
                    <wp:posOffset>443230</wp:posOffset>
                  </wp:positionV>
                  <wp:extent cx="190411" cy="193040"/>
                  <wp:effectExtent l="0" t="0" r="0" b="0"/>
                  <wp:wrapNone/>
                  <wp:docPr id="73457444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2C346244" wp14:editId="70AA9089">
                  <wp:simplePos x="0" y="0"/>
                  <wp:positionH relativeFrom="column">
                    <wp:posOffset>3410585</wp:posOffset>
                  </wp:positionH>
                  <wp:positionV relativeFrom="paragraph">
                    <wp:posOffset>34290</wp:posOffset>
                  </wp:positionV>
                  <wp:extent cx="189230" cy="194945"/>
                  <wp:effectExtent l="0" t="0" r="0" b="0"/>
                  <wp:wrapNone/>
                  <wp:docPr id="7345744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7"/>
                          <a:srcRect/>
                          <a:stretch>
                            <a:fillRect/>
                          </a:stretch>
                        </pic:blipFill>
                        <pic:spPr>
                          <a:xfrm>
                            <a:off x="0" y="0"/>
                            <a:ext cx="189230" cy="194945"/>
                          </a:xfrm>
                          <a:prstGeom prst="rect">
                            <a:avLst/>
                          </a:prstGeom>
                          <a:ln/>
                        </pic:spPr>
                      </pic:pic>
                    </a:graphicData>
                  </a:graphic>
                </wp:anchor>
              </w:drawing>
            </w:r>
          </w:p>
          <w:p w14:paraId="7C17A045" w14:textId="77777777" w:rsidR="00D74456" w:rsidRDefault="00933891">
            <w:pPr>
              <w:spacing w:after="5" w:line="276" w:lineRule="auto"/>
              <w:ind w:right="341"/>
              <w:jc w:val="left"/>
              <w:rPr>
                <w:sz w:val="20"/>
                <w:szCs w:val="20"/>
              </w:rPr>
            </w:pPr>
            <w:r>
              <w:rPr>
                <w:sz w:val="18"/>
                <w:szCs w:val="18"/>
                <w:rtl/>
              </w:rPr>
              <w:t xml:space="preserve">    התלמידים יסבירו מדוע גוף האדם הוא מערכת </w:t>
            </w:r>
            <w:r>
              <w:rPr>
                <w:rFonts w:ascii="Arial" w:eastAsia="Arial" w:hAnsi="Arial" w:cs="Arial"/>
                <w:i/>
                <w:color w:val="339933"/>
                <w:sz w:val="20"/>
                <w:szCs w:val="20"/>
                <w:rtl/>
              </w:rPr>
              <w:t>(לנסח טיעון פשוט (ב))</w:t>
            </w:r>
            <w:r>
              <w:rPr>
                <w:rFonts w:ascii="Arial" w:eastAsia="Arial" w:hAnsi="Arial" w:cs="Arial"/>
                <w:sz w:val="20"/>
                <w:szCs w:val="20"/>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316C6EE1" w14:textId="77777777" w:rsidR="00D74456" w:rsidRDefault="00933891">
            <w:pPr>
              <w:spacing w:after="19"/>
              <w:ind w:left="3"/>
              <w:jc w:val="left"/>
              <w:rPr>
                <w:sz w:val="20"/>
                <w:szCs w:val="20"/>
              </w:rPr>
            </w:pPr>
            <w:r>
              <w:rPr>
                <w:b/>
                <w:sz w:val="20"/>
                <w:szCs w:val="20"/>
                <w:rtl/>
              </w:rPr>
              <w:t xml:space="preserve">מערכות ותהליכים באדם  </w:t>
            </w:r>
          </w:p>
          <w:p w14:paraId="27E6724D" w14:textId="77777777" w:rsidR="00D74456" w:rsidRDefault="00933891">
            <w:pPr>
              <w:spacing w:after="91"/>
              <w:ind w:left="2"/>
              <w:jc w:val="left"/>
              <w:rPr>
                <w:sz w:val="20"/>
                <w:szCs w:val="20"/>
              </w:rPr>
            </w:pPr>
            <w:r>
              <w:rPr>
                <w:b/>
                <w:color w:val="FF0000"/>
                <w:sz w:val="20"/>
                <w:szCs w:val="20"/>
                <w:rtl/>
              </w:rPr>
              <w:t xml:space="preserve">2 שעות </w:t>
            </w:r>
          </w:p>
          <w:p w14:paraId="4EBBAF2A" w14:textId="77777777" w:rsidR="00D74456" w:rsidRDefault="00933891">
            <w:pPr>
              <w:ind w:left="3"/>
              <w:jc w:val="left"/>
              <w:rPr>
                <w:sz w:val="20"/>
                <w:szCs w:val="20"/>
              </w:rPr>
            </w:pPr>
            <w:r>
              <w:t xml:space="preserve"> </w:t>
            </w:r>
            <w:r>
              <w:rPr>
                <w:b/>
                <w:sz w:val="18"/>
                <w:szCs w:val="18"/>
                <w:rtl/>
              </w:rPr>
              <w:t xml:space="preserve">מערכות בגוף  </w:t>
            </w:r>
          </w:p>
          <w:p w14:paraId="113BCB22" w14:textId="77777777" w:rsidR="00D74456" w:rsidRDefault="00933891">
            <w:pPr>
              <w:spacing w:after="11" w:line="249" w:lineRule="auto"/>
              <w:ind w:left="357" w:right="453" w:hanging="357"/>
              <w:jc w:val="left"/>
              <w:rPr>
                <w:sz w:val="20"/>
                <w:szCs w:val="20"/>
              </w:rPr>
            </w:pPr>
            <w:r>
              <w:rPr>
                <w:sz w:val="18"/>
                <w:szCs w:val="18"/>
                <w:rtl/>
              </w:rPr>
              <w:t>-</w:t>
            </w:r>
            <w:r>
              <w:rPr>
                <w:sz w:val="18"/>
                <w:szCs w:val="18"/>
                <w:rtl/>
              </w:rPr>
              <w:tab/>
              <w:t xml:space="preserve"> דוגמאות: מערכת השלד והשרירים, מערכת הנשימה . רמות הארגון (מדרג): איבר, מערכת, גוף.</w:t>
            </w:r>
            <w:r>
              <w:rPr>
                <w:sz w:val="20"/>
                <w:szCs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3DEC87E8" w14:textId="77777777" w:rsidR="00D74456" w:rsidRDefault="00933891">
            <w:pPr>
              <w:ind w:right="57" w:firstLine="2"/>
              <w:jc w:val="left"/>
              <w:rPr>
                <w:sz w:val="20"/>
                <w:szCs w:val="20"/>
              </w:rPr>
            </w:pPr>
            <w:r>
              <w:rPr>
                <w:b/>
                <w:sz w:val="18"/>
                <w:szCs w:val="18"/>
                <w:rtl/>
              </w:rPr>
              <w:t>קיימות רמות שונות של ארגון בעולם היצורים החיים (מדרג ביולוגי).</w:t>
            </w:r>
          </w:p>
        </w:tc>
      </w:tr>
      <w:tr w:rsidR="00D74456" w14:paraId="0C3B92D7" w14:textId="77777777">
        <w:trPr>
          <w:trHeight w:val="55"/>
        </w:trPr>
        <w:tc>
          <w:tcPr>
            <w:tcW w:w="2433" w:type="dxa"/>
            <w:tcBorders>
              <w:top w:val="single" w:sz="4" w:space="0" w:color="000000"/>
              <w:left w:val="single" w:sz="4" w:space="0" w:color="000000"/>
              <w:bottom w:val="single" w:sz="4" w:space="0" w:color="000000"/>
              <w:right w:val="single" w:sz="4" w:space="0" w:color="000000"/>
            </w:tcBorders>
          </w:tcPr>
          <w:p w14:paraId="5072E069" w14:textId="0E29BB31" w:rsidR="00E920F1" w:rsidRPr="00E920F1" w:rsidRDefault="003D359C" w:rsidP="00E920F1">
            <w:pPr>
              <w:bidi w:val="0"/>
              <w:spacing w:line="360" w:lineRule="auto"/>
              <w:rPr>
                <w:b/>
                <w:bCs/>
              </w:rPr>
            </w:pPr>
            <w:hyperlink r:id="rId58" w:history="1">
              <w:r w:rsidR="00E920F1" w:rsidRPr="00465E24">
                <w:rPr>
                  <w:rStyle w:val="Hyperlink"/>
                  <w:rFonts w:hint="cs"/>
                  <w:b/>
                  <w:bCs/>
                  <w:rtl/>
                </w:rPr>
                <w:t>חוברת למידה בנושא מערכת התנועה שלד ושרירים לכיתות ג-ד</w:t>
              </w:r>
            </w:hyperlink>
          </w:p>
          <w:p w14:paraId="345D59D5" w14:textId="77777777" w:rsidR="00D74456" w:rsidRDefault="00933891">
            <w:pPr>
              <w:spacing w:after="192" w:line="279" w:lineRule="auto"/>
              <w:ind w:right="446" w:firstLine="3"/>
              <w:jc w:val="left"/>
              <w:rPr>
                <w:sz w:val="20"/>
                <w:szCs w:val="20"/>
              </w:rPr>
            </w:pPr>
            <w:r>
              <w:rPr>
                <w:b/>
                <w:sz w:val="20"/>
                <w:szCs w:val="20"/>
                <w:u w:val="single"/>
                <w:rtl/>
              </w:rPr>
              <w:t>שיעור מוקלט:</w:t>
            </w:r>
            <w:r>
              <w:rPr>
                <w:sz w:val="20"/>
                <w:szCs w:val="20"/>
              </w:rPr>
              <w:t xml:space="preserve"> </w:t>
            </w:r>
            <w:hyperlink r:id="rId59">
              <w:r>
                <w:rPr>
                  <w:sz w:val="20"/>
                  <w:szCs w:val="20"/>
                </w:rPr>
                <w:t xml:space="preserve"> </w:t>
              </w:r>
            </w:hyperlink>
            <w:hyperlink r:id="rId60">
              <w:r>
                <w:rPr>
                  <w:color w:val="0000FF"/>
                  <w:sz w:val="20"/>
                  <w:szCs w:val="20"/>
                  <w:u w:val="single"/>
                  <w:rtl/>
                </w:rPr>
                <w:t>מבנה</w:t>
              </w:r>
            </w:hyperlink>
            <w:hyperlink r:id="rId61">
              <w:r>
                <w:rPr>
                  <w:color w:val="0000FF"/>
                  <w:sz w:val="20"/>
                  <w:szCs w:val="20"/>
                </w:rPr>
                <w:t xml:space="preserve"> </w:t>
              </w:r>
            </w:hyperlink>
            <w:hyperlink r:id="rId62">
              <w:r>
                <w:rPr>
                  <w:color w:val="0000FF"/>
                  <w:sz w:val="20"/>
                  <w:szCs w:val="20"/>
                  <w:u w:val="single"/>
                  <w:rtl/>
                </w:rPr>
                <w:t>השלד</w:t>
              </w:r>
            </w:hyperlink>
            <w:hyperlink r:id="rId63">
              <w:r>
                <w:rPr>
                  <w:color w:val="0000FF"/>
                  <w:sz w:val="20"/>
                  <w:szCs w:val="20"/>
                  <w:u w:val="single"/>
                  <w:rtl/>
                </w:rPr>
                <w:t xml:space="preserve"> </w:t>
              </w:r>
            </w:hyperlink>
            <w:hyperlink r:id="rId64">
              <w:r>
                <w:rPr>
                  <w:color w:val="0000FF"/>
                  <w:sz w:val="20"/>
                  <w:szCs w:val="20"/>
                  <w:u w:val="single"/>
                  <w:rtl/>
                </w:rPr>
                <w:t>ובריאותו</w:t>
              </w:r>
            </w:hyperlink>
            <w:hyperlink r:id="rId65">
              <w:r>
                <w:rPr>
                  <w:sz w:val="20"/>
                  <w:szCs w:val="20"/>
                </w:rPr>
                <w:t xml:space="preserve"> </w:t>
              </w:r>
            </w:hyperlink>
            <w:r>
              <w:rPr>
                <w:sz w:val="20"/>
                <w:szCs w:val="20"/>
              </w:rPr>
              <w:t xml:space="preserve"> </w:t>
            </w:r>
          </w:p>
          <w:p w14:paraId="7C4C2262" w14:textId="77777777" w:rsidR="00D74456" w:rsidRDefault="00933891">
            <w:pPr>
              <w:spacing w:after="194" w:line="279" w:lineRule="auto"/>
              <w:ind w:right="230" w:firstLine="3"/>
              <w:jc w:val="left"/>
              <w:rPr>
                <w:sz w:val="20"/>
                <w:szCs w:val="20"/>
              </w:rPr>
            </w:pPr>
            <w:r>
              <w:rPr>
                <w:b/>
                <w:sz w:val="20"/>
                <w:szCs w:val="20"/>
                <w:u w:val="single"/>
                <w:rtl/>
              </w:rPr>
              <w:t>שיעור מוקלט:</w:t>
            </w:r>
            <w:r>
              <w:rPr>
                <w:sz w:val="20"/>
                <w:szCs w:val="20"/>
              </w:rPr>
              <w:t xml:space="preserve"> </w:t>
            </w:r>
            <w:hyperlink r:id="rId66">
              <w:r>
                <w:rPr>
                  <w:sz w:val="20"/>
                  <w:szCs w:val="20"/>
                </w:rPr>
                <w:t xml:space="preserve"> </w:t>
              </w:r>
            </w:hyperlink>
            <w:hyperlink r:id="rId67">
              <w:r>
                <w:rPr>
                  <w:color w:val="0000FF"/>
                  <w:sz w:val="20"/>
                  <w:szCs w:val="20"/>
                  <w:u w:val="single"/>
                  <w:rtl/>
                </w:rPr>
                <w:t>חשיבות</w:t>
              </w:r>
            </w:hyperlink>
            <w:hyperlink r:id="rId68">
              <w:r>
                <w:rPr>
                  <w:color w:val="0000FF"/>
                  <w:sz w:val="20"/>
                  <w:szCs w:val="20"/>
                </w:rPr>
                <w:t xml:space="preserve"> </w:t>
              </w:r>
            </w:hyperlink>
            <w:hyperlink r:id="rId69">
              <w:r>
                <w:rPr>
                  <w:color w:val="0000FF"/>
                  <w:sz w:val="20"/>
                  <w:szCs w:val="20"/>
                  <w:u w:val="single"/>
                  <w:rtl/>
                </w:rPr>
                <w:t>השלד</w:t>
              </w:r>
            </w:hyperlink>
            <w:hyperlink r:id="rId70">
              <w:r>
                <w:rPr>
                  <w:color w:val="0000FF"/>
                  <w:sz w:val="20"/>
                  <w:szCs w:val="20"/>
                  <w:u w:val="single"/>
                  <w:rtl/>
                </w:rPr>
                <w:t xml:space="preserve"> </w:t>
              </w:r>
            </w:hyperlink>
            <w:hyperlink r:id="rId71">
              <w:r>
                <w:rPr>
                  <w:color w:val="0000FF"/>
                  <w:sz w:val="20"/>
                  <w:szCs w:val="20"/>
                  <w:u w:val="single"/>
                  <w:rtl/>
                </w:rPr>
                <w:t>ותנועת</w:t>
              </w:r>
            </w:hyperlink>
            <w:hyperlink r:id="rId72">
              <w:r>
                <w:rPr>
                  <w:color w:val="0000FF"/>
                  <w:sz w:val="20"/>
                  <w:szCs w:val="20"/>
                  <w:u w:val="single"/>
                  <w:rtl/>
                </w:rPr>
                <w:t xml:space="preserve"> </w:t>
              </w:r>
            </w:hyperlink>
            <w:hyperlink r:id="rId73">
              <w:r>
                <w:rPr>
                  <w:color w:val="0000FF"/>
                  <w:sz w:val="20"/>
                  <w:szCs w:val="20"/>
                  <w:u w:val="single"/>
                  <w:rtl/>
                </w:rPr>
                <w:t>השרירים</w:t>
              </w:r>
            </w:hyperlink>
            <w:hyperlink r:id="rId74">
              <w:r>
                <w:rPr>
                  <w:color w:val="0000FF"/>
                  <w:sz w:val="20"/>
                  <w:szCs w:val="20"/>
                  <w:u w:val="single"/>
                  <w:rtl/>
                </w:rPr>
                <w:t>.</w:t>
              </w:r>
            </w:hyperlink>
            <w:hyperlink r:id="rId75">
              <w:r>
                <w:rPr>
                  <w:sz w:val="20"/>
                  <w:szCs w:val="20"/>
                </w:rPr>
                <w:t xml:space="preserve"> </w:t>
              </w:r>
            </w:hyperlink>
            <w:r>
              <w:rPr>
                <w:sz w:val="20"/>
                <w:szCs w:val="20"/>
              </w:rPr>
              <w:t xml:space="preserve"> </w:t>
            </w:r>
          </w:p>
          <w:p w14:paraId="0FD010ED" w14:textId="77777777" w:rsidR="00D74456" w:rsidRDefault="00933891">
            <w:pPr>
              <w:spacing w:after="159" w:line="311" w:lineRule="auto"/>
              <w:ind w:right="554" w:firstLine="1"/>
              <w:jc w:val="left"/>
              <w:rPr>
                <w:sz w:val="20"/>
                <w:szCs w:val="20"/>
              </w:rPr>
            </w:pPr>
            <w:r>
              <w:rPr>
                <w:sz w:val="20"/>
                <w:szCs w:val="20"/>
                <w:rtl/>
              </w:rPr>
              <w:t xml:space="preserve">יחידת הוראה: </w:t>
            </w:r>
            <w:hyperlink r:id="rId76">
              <w:r>
                <w:rPr>
                  <w:color w:val="0000FF"/>
                  <w:sz w:val="20"/>
                  <w:szCs w:val="20"/>
                  <w:u w:val="single"/>
                  <w:rtl/>
                </w:rPr>
                <w:t>מבנה</w:t>
              </w:r>
            </w:hyperlink>
            <w:hyperlink r:id="rId77">
              <w:r>
                <w:rPr>
                  <w:color w:val="0000FF"/>
                  <w:sz w:val="20"/>
                  <w:szCs w:val="20"/>
                </w:rPr>
                <w:t xml:space="preserve"> </w:t>
              </w:r>
            </w:hyperlink>
            <w:hyperlink r:id="rId78">
              <w:r>
                <w:rPr>
                  <w:color w:val="0000FF"/>
                  <w:sz w:val="20"/>
                  <w:szCs w:val="20"/>
                  <w:u w:val="single"/>
                  <w:rtl/>
                </w:rPr>
                <w:t>העצמות</w:t>
              </w:r>
            </w:hyperlink>
            <w:hyperlink r:id="rId79">
              <w:r>
                <w:rPr>
                  <w:color w:val="0000FF"/>
                  <w:sz w:val="20"/>
                  <w:szCs w:val="20"/>
                </w:rPr>
                <w:t xml:space="preserve"> </w:t>
              </w:r>
            </w:hyperlink>
          </w:p>
          <w:p w14:paraId="3C26095F" w14:textId="06055385" w:rsidR="00FA5933" w:rsidRDefault="00FA5933" w:rsidP="00FA5933">
            <w:pPr>
              <w:spacing w:after="178" w:line="279" w:lineRule="auto"/>
              <w:ind w:right="350" w:firstLine="1"/>
              <w:jc w:val="left"/>
              <w:rPr>
                <w:sz w:val="20"/>
                <w:szCs w:val="20"/>
              </w:rPr>
            </w:pPr>
          </w:p>
        </w:tc>
        <w:tc>
          <w:tcPr>
            <w:tcW w:w="5814" w:type="dxa"/>
            <w:tcBorders>
              <w:top w:val="single" w:sz="4" w:space="0" w:color="000000"/>
              <w:left w:val="single" w:sz="4" w:space="0" w:color="000000"/>
              <w:bottom w:val="single" w:sz="4" w:space="0" w:color="000000"/>
              <w:right w:val="single" w:sz="4" w:space="0" w:color="000000"/>
            </w:tcBorders>
          </w:tcPr>
          <w:p w14:paraId="1A4260F9" w14:textId="77777777" w:rsidR="00D74456" w:rsidRDefault="00D74456">
            <w:pPr>
              <w:widowControl w:val="0"/>
              <w:pBdr>
                <w:top w:val="nil"/>
                <w:left w:val="nil"/>
                <w:bottom w:val="nil"/>
                <w:right w:val="nil"/>
                <w:between w:val="nil"/>
              </w:pBdr>
              <w:spacing w:line="276" w:lineRule="auto"/>
              <w:jc w:val="left"/>
              <w:rPr>
                <w:sz w:val="20"/>
                <w:szCs w:val="20"/>
              </w:rPr>
            </w:pPr>
          </w:p>
          <w:tbl>
            <w:tblPr>
              <w:tblStyle w:val="ab"/>
              <w:tblW w:w="5588" w:type="dxa"/>
              <w:tblInd w:w="33" w:type="dxa"/>
              <w:tblLayout w:type="fixed"/>
              <w:tblLook w:val="0400" w:firstRow="0" w:lastRow="0" w:firstColumn="0" w:lastColumn="0" w:noHBand="0" w:noVBand="1"/>
            </w:tblPr>
            <w:tblGrid>
              <w:gridCol w:w="5588"/>
            </w:tblGrid>
            <w:tr w:rsidR="00D74456" w14:paraId="2E0C4436" w14:textId="77777777">
              <w:trPr>
                <w:trHeight w:val="3555"/>
              </w:trPr>
              <w:tc>
                <w:tcPr>
                  <w:tcW w:w="5588" w:type="dxa"/>
                  <w:tcBorders>
                    <w:top w:val="single" w:sz="4" w:space="0" w:color="000000"/>
                    <w:left w:val="single" w:sz="4" w:space="0" w:color="000000"/>
                    <w:bottom w:val="single" w:sz="4" w:space="0" w:color="000000"/>
                    <w:right w:val="single" w:sz="4" w:space="0" w:color="000000"/>
                  </w:tcBorders>
                </w:tcPr>
                <w:p w14:paraId="7F8EF3AA" w14:textId="77777777" w:rsidR="00D74456" w:rsidRDefault="00933891">
                  <w:pPr>
                    <w:spacing w:after="58"/>
                    <w:ind w:left="1"/>
                    <w:jc w:val="left"/>
                    <w:rPr>
                      <w:sz w:val="20"/>
                      <w:szCs w:val="20"/>
                    </w:rPr>
                  </w:pPr>
                  <w:r>
                    <w:rPr>
                      <w:b/>
                      <w:sz w:val="20"/>
                      <w:szCs w:val="20"/>
                      <w:rtl/>
                    </w:rPr>
                    <w:t xml:space="preserve">תנועה ויציבה - התנסויות חובה </w:t>
                  </w:r>
                </w:p>
                <w:p w14:paraId="2A26BE57" w14:textId="77777777" w:rsidR="00D74456" w:rsidRDefault="00933891">
                  <w:pPr>
                    <w:jc w:val="left"/>
                    <w:rPr>
                      <w:sz w:val="20"/>
                      <w:szCs w:val="20"/>
                    </w:rPr>
                  </w:pPr>
                  <w:r>
                    <w:t xml:space="preserve"> </w:t>
                  </w:r>
                  <w:r>
                    <w:rPr>
                      <w:b/>
                      <w:sz w:val="18"/>
                      <w:szCs w:val="18"/>
                      <w:rtl/>
                    </w:rPr>
                    <w:t xml:space="preserve">מבנה השלד – עצמות </w:t>
                  </w:r>
                </w:p>
                <w:p w14:paraId="2B60D391" w14:textId="77777777" w:rsidR="00D74456" w:rsidRDefault="00933891">
                  <w:pPr>
                    <w:numPr>
                      <w:ilvl w:val="0"/>
                      <w:numId w:val="39"/>
                    </w:numPr>
                    <w:ind w:left="154" w:hanging="154"/>
                    <w:jc w:val="left"/>
                    <w:rPr>
                      <w:rFonts w:ascii="Arial" w:eastAsia="Arial" w:hAnsi="Arial" w:cs="Arial"/>
                      <w:sz w:val="20"/>
                      <w:szCs w:val="20"/>
                    </w:rPr>
                  </w:pPr>
                  <w:r>
                    <w:rPr>
                      <w:sz w:val="18"/>
                      <w:szCs w:val="18"/>
                      <w:rtl/>
                    </w:rPr>
                    <w:t xml:space="preserve">התלמידים יערכו תצפית על דגם של שלד גוף האדם, יתארו את העצמות, יציינו את מקומן במערכת, וימיינו אותן לקבוצות  </w:t>
                  </w:r>
                  <w:r>
                    <w:rPr>
                      <w:rFonts w:ascii="Arial" w:eastAsia="Arial" w:hAnsi="Arial" w:cs="Arial"/>
                      <w:i/>
                      <w:color w:val="339933"/>
                      <w:sz w:val="20"/>
                      <w:szCs w:val="20"/>
                      <w:rtl/>
                    </w:rPr>
                    <w:t>(אוריינות מידע &gt; למיין ולארגן מידע בהתאם למטרה אגב שימוש בדפוסי ארגון נפוצים(</w:t>
                  </w:r>
                </w:p>
                <w:p w14:paraId="3CA131D9" w14:textId="77777777" w:rsidR="00D74456" w:rsidRDefault="00D74456">
                  <w:pPr>
                    <w:spacing w:after="33" w:line="246" w:lineRule="auto"/>
                    <w:ind w:left="151" w:right="218"/>
                    <w:jc w:val="left"/>
                    <w:rPr>
                      <w:sz w:val="20"/>
                      <w:szCs w:val="20"/>
                    </w:rPr>
                  </w:pPr>
                </w:p>
                <w:p w14:paraId="0F023950" w14:textId="77777777" w:rsidR="00D74456" w:rsidRDefault="00933891">
                  <w:pPr>
                    <w:numPr>
                      <w:ilvl w:val="0"/>
                      <w:numId w:val="39"/>
                    </w:numPr>
                    <w:ind w:left="154" w:hanging="154"/>
                    <w:jc w:val="left"/>
                    <w:rPr>
                      <w:rFonts w:ascii="Arial" w:eastAsia="Arial" w:hAnsi="Arial" w:cs="Arial"/>
                      <w:sz w:val="20"/>
                      <w:szCs w:val="20"/>
                    </w:rPr>
                  </w:pPr>
                  <w:r>
                    <w:rPr>
                      <w:sz w:val="18"/>
                      <w:szCs w:val="18"/>
                      <w:rtl/>
                    </w:rPr>
                    <w:t>התלמידים יבצעו תנועות שונות באיברי הגוף ויסיקו על הקשר בין מבנה העצמות (שטוחות, ארוכות, קטנות) לתפקודן.</w:t>
                  </w:r>
                  <w:r>
                    <w:rPr>
                      <w:b/>
                      <w:sz w:val="18"/>
                      <w:szCs w:val="18"/>
                    </w:rPr>
                    <w:t xml:space="preserve"> </w:t>
                  </w:r>
                  <w:r>
                    <w:rPr>
                      <w:rFonts w:ascii="Arial" w:eastAsia="Arial" w:hAnsi="Arial" w:cs="Arial"/>
                      <w:i/>
                      <w:color w:val="339933"/>
                      <w:sz w:val="20"/>
                      <w:szCs w:val="20"/>
                      <w:rtl/>
                    </w:rPr>
                    <w:t>(לנסח טיעון פשוט (ב))</w:t>
                  </w:r>
                  <w:r>
                    <w:rPr>
                      <w:rFonts w:ascii="Arial" w:eastAsia="Arial" w:hAnsi="Arial" w:cs="Arial"/>
                      <w:sz w:val="20"/>
                      <w:szCs w:val="20"/>
                    </w:rPr>
                    <w:t xml:space="preserve">  </w:t>
                  </w:r>
                  <w:r>
                    <w:rPr>
                      <w:noProof/>
                    </w:rPr>
                    <w:drawing>
                      <wp:anchor distT="0" distB="0" distL="114300" distR="114300" simplePos="0" relativeHeight="251668480" behindDoc="0" locked="0" layoutInCell="1" hidden="0" allowOverlap="1" wp14:anchorId="5A77BCB2" wp14:editId="3E8EEC47">
                        <wp:simplePos x="0" y="0"/>
                        <wp:positionH relativeFrom="column">
                          <wp:posOffset>3286125</wp:posOffset>
                        </wp:positionH>
                        <wp:positionV relativeFrom="paragraph">
                          <wp:posOffset>105410</wp:posOffset>
                        </wp:positionV>
                        <wp:extent cx="190411" cy="193040"/>
                        <wp:effectExtent l="0" t="0" r="0" b="0"/>
                        <wp:wrapSquare wrapText="bothSides" distT="0" distB="0" distL="114300" distR="114300"/>
                        <wp:docPr id="73457445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635D5F9E" w14:textId="77777777" w:rsidR="00D74456" w:rsidRDefault="00933891">
                  <w:pPr>
                    <w:ind w:right="2252"/>
                    <w:jc w:val="left"/>
                    <w:rPr>
                      <w:sz w:val="20"/>
                      <w:szCs w:val="20"/>
                    </w:rPr>
                  </w:pPr>
                  <w:r>
                    <w:t xml:space="preserve"> </w:t>
                  </w:r>
                  <w:r>
                    <w:rPr>
                      <w:b/>
                      <w:sz w:val="18"/>
                      <w:szCs w:val="18"/>
                      <w:rtl/>
                    </w:rPr>
                    <w:t>מבנה השלד – מפרקים</w:t>
                  </w:r>
                  <w:r>
                    <w:rPr>
                      <w:b/>
                      <w:sz w:val="20"/>
                      <w:szCs w:val="20"/>
                    </w:rPr>
                    <w:t xml:space="preserve"> </w:t>
                  </w:r>
                </w:p>
                <w:p w14:paraId="102A1B06" w14:textId="77777777" w:rsidR="00D74456" w:rsidRDefault="00933891">
                  <w:pPr>
                    <w:ind w:right="339"/>
                    <w:jc w:val="left"/>
                    <w:rPr>
                      <w:sz w:val="20"/>
                      <w:szCs w:val="20"/>
                    </w:rPr>
                  </w:pPr>
                  <w:r>
                    <w:rPr>
                      <w:sz w:val="18"/>
                      <w:szCs w:val="18"/>
                    </w:rPr>
                    <w:t>-</w:t>
                  </w:r>
                  <w:r>
                    <w:rPr>
                      <w:b/>
                      <w:sz w:val="18"/>
                      <w:szCs w:val="18"/>
                    </w:rPr>
                    <w:t xml:space="preserve"> </w:t>
                  </w:r>
                  <w:r>
                    <w:rPr>
                      <w:sz w:val="18"/>
                      <w:szCs w:val="18"/>
                      <w:rtl/>
                    </w:rPr>
                    <w:t xml:space="preserve">התלמידים יתארו ויפעילו מפרקים שונים (כדורי, צירי) בדגם שלד: </w:t>
                  </w:r>
                </w:p>
                <w:p w14:paraId="3A5B7ADD" w14:textId="77777777" w:rsidR="00D74456" w:rsidRDefault="00933891">
                  <w:pPr>
                    <w:numPr>
                      <w:ilvl w:val="0"/>
                      <w:numId w:val="39"/>
                    </w:numPr>
                    <w:ind w:left="154" w:hanging="154"/>
                    <w:jc w:val="left"/>
                    <w:rPr>
                      <w:rFonts w:ascii="Arial" w:eastAsia="Arial" w:hAnsi="Arial" w:cs="Arial"/>
                      <w:sz w:val="20"/>
                      <w:szCs w:val="20"/>
                    </w:rPr>
                  </w:pPr>
                  <w:r>
                    <w:rPr>
                      <w:sz w:val="18"/>
                      <w:szCs w:val="18"/>
                      <w:rtl/>
                    </w:rPr>
                    <w:t xml:space="preserve">יתארו את חלקי המפרק ומבנהו, את מנגנון פעולתו, יזהו את מקומם בשלד, יסיקו על אופן התנועה בגוף, ויציינו את הקשר בין מבנה המפרק לתפקודו </w:t>
                  </w:r>
                  <w:r>
                    <w:rPr>
                      <w:rFonts w:ascii="Arial" w:eastAsia="Arial" w:hAnsi="Arial" w:cs="Arial"/>
                      <w:i/>
                      <w:color w:val="339933"/>
                      <w:sz w:val="20"/>
                      <w:szCs w:val="20"/>
                      <w:rtl/>
                    </w:rPr>
                    <w:t>(להסביר את הקשר בין רכיבים (ב))</w:t>
                  </w:r>
                </w:p>
                <w:p w14:paraId="62854746" w14:textId="77777777" w:rsidR="00D74456" w:rsidRDefault="00D74456">
                  <w:pPr>
                    <w:ind w:left="2" w:right="154" w:hanging="2"/>
                    <w:jc w:val="left"/>
                    <w:rPr>
                      <w:sz w:val="20"/>
                      <w:szCs w:val="20"/>
                    </w:rPr>
                  </w:pPr>
                </w:p>
              </w:tc>
            </w:tr>
          </w:tbl>
          <w:p w14:paraId="27A1A828" w14:textId="77777777" w:rsidR="00D74456" w:rsidRDefault="00D74456">
            <w:pPr>
              <w:jc w:val="left"/>
              <w:rPr>
                <w:sz w:val="20"/>
                <w:szCs w:val="20"/>
              </w:rPr>
            </w:pPr>
          </w:p>
        </w:tc>
        <w:tc>
          <w:tcPr>
            <w:tcW w:w="4255" w:type="dxa"/>
            <w:tcBorders>
              <w:top w:val="single" w:sz="4" w:space="0" w:color="000000"/>
              <w:left w:val="single" w:sz="4" w:space="0" w:color="000000"/>
              <w:bottom w:val="single" w:sz="4" w:space="0" w:color="000000"/>
              <w:right w:val="single" w:sz="4" w:space="0" w:color="000000"/>
            </w:tcBorders>
            <w:vAlign w:val="bottom"/>
          </w:tcPr>
          <w:p w14:paraId="7FBCC684" w14:textId="77777777" w:rsidR="00D74456" w:rsidRDefault="00933891">
            <w:pPr>
              <w:spacing w:line="354" w:lineRule="auto"/>
              <w:ind w:left="1" w:right="1591" w:hanging="1"/>
              <w:jc w:val="left"/>
              <w:rPr>
                <w:sz w:val="20"/>
                <w:szCs w:val="20"/>
              </w:rPr>
            </w:pPr>
            <w:r>
              <w:rPr>
                <w:b/>
                <w:sz w:val="20"/>
                <w:szCs w:val="20"/>
                <w:rtl/>
              </w:rPr>
              <w:t xml:space="preserve">תנועה ויציבה </w:t>
            </w:r>
            <w:r>
              <w:rPr>
                <w:sz w:val="20"/>
                <w:szCs w:val="20"/>
              </w:rPr>
              <w:t xml:space="preserve"> </w:t>
            </w:r>
            <w:r>
              <w:rPr>
                <w:b/>
                <w:color w:val="FF0000"/>
                <w:sz w:val="20"/>
                <w:szCs w:val="20"/>
                <w:rtl/>
              </w:rPr>
              <w:t xml:space="preserve">שעות </w:t>
            </w:r>
          </w:p>
          <w:p w14:paraId="0818BACE" w14:textId="77777777" w:rsidR="00D74456" w:rsidRDefault="00933891">
            <w:pPr>
              <w:ind w:left="3"/>
              <w:jc w:val="left"/>
              <w:rPr>
                <w:sz w:val="20"/>
                <w:szCs w:val="20"/>
              </w:rPr>
            </w:pPr>
            <w:r>
              <w:t xml:space="preserve"> </w:t>
            </w:r>
            <w:r>
              <w:rPr>
                <w:b/>
                <w:sz w:val="18"/>
                <w:szCs w:val="18"/>
                <w:rtl/>
              </w:rPr>
              <w:t>חשיבות התנועה</w:t>
            </w:r>
            <w:r>
              <w:rPr>
                <w:sz w:val="18"/>
                <w:szCs w:val="18"/>
              </w:rPr>
              <w:t xml:space="preserve">  </w:t>
            </w:r>
          </w:p>
          <w:p w14:paraId="37C32643" w14:textId="77777777" w:rsidR="00D74456" w:rsidRDefault="00933891">
            <w:pPr>
              <w:tabs>
                <w:tab w:val="center" w:pos="1736"/>
              </w:tabs>
              <w:spacing w:after="83"/>
              <w:jc w:val="left"/>
              <w:rPr>
                <w:sz w:val="20"/>
                <w:szCs w:val="20"/>
              </w:rPr>
            </w:pPr>
            <w:r>
              <w:rPr>
                <w:sz w:val="18"/>
                <w:szCs w:val="18"/>
                <w:rtl/>
              </w:rPr>
              <w:t>-</w:t>
            </w:r>
            <w:r>
              <w:rPr>
                <w:sz w:val="18"/>
                <w:szCs w:val="18"/>
                <w:rtl/>
              </w:rPr>
              <w:tab/>
              <w:t xml:space="preserve"> להשגת צרכים קיומיים וצרכים אחרים </w:t>
            </w:r>
          </w:p>
          <w:p w14:paraId="549F9F5F" w14:textId="77777777" w:rsidR="00D74456" w:rsidRDefault="00933891">
            <w:pPr>
              <w:ind w:left="3"/>
              <w:jc w:val="left"/>
              <w:rPr>
                <w:sz w:val="20"/>
                <w:szCs w:val="20"/>
              </w:rPr>
            </w:pPr>
            <w:r>
              <w:t xml:space="preserve"> </w:t>
            </w:r>
            <w:r>
              <w:rPr>
                <w:b/>
                <w:sz w:val="18"/>
                <w:szCs w:val="18"/>
                <w:rtl/>
              </w:rPr>
              <w:t xml:space="preserve">חשיבות השלד ותפקודו </w:t>
            </w:r>
          </w:p>
          <w:p w14:paraId="0AB1E0D9" w14:textId="77777777" w:rsidR="00D74456" w:rsidRDefault="00933891">
            <w:pPr>
              <w:tabs>
                <w:tab w:val="center" w:pos="1230"/>
              </w:tabs>
              <w:spacing w:after="79"/>
              <w:jc w:val="left"/>
              <w:rPr>
                <w:sz w:val="20"/>
                <w:szCs w:val="20"/>
              </w:rPr>
            </w:pPr>
            <w:r>
              <w:rPr>
                <w:sz w:val="18"/>
                <w:szCs w:val="18"/>
                <w:rtl/>
              </w:rPr>
              <w:t>-</w:t>
            </w:r>
            <w:r>
              <w:rPr>
                <w:sz w:val="18"/>
                <w:szCs w:val="18"/>
                <w:rtl/>
              </w:rPr>
              <w:tab/>
              <w:t xml:space="preserve"> לתנועה, ליציבה, להגנה </w:t>
            </w:r>
          </w:p>
          <w:p w14:paraId="650B966F" w14:textId="77777777" w:rsidR="00D74456" w:rsidRDefault="00933891">
            <w:pPr>
              <w:ind w:left="3"/>
              <w:jc w:val="left"/>
              <w:rPr>
                <w:sz w:val="20"/>
                <w:szCs w:val="20"/>
              </w:rPr>
            </w:pPr>
            <w:r>
              <w:t xml:space="preserve"> </w:t>
            </w:r>
            <w:r>
              <w:rPr>
                <w:b/>
                <w:sz w:val="18"/>
                <w:szCs w:val="18"/>
                <w:rtl/>
              </w:rPr>
              <w:t>מבנה השלד</w:t>
            </w:r>
            <w:r>
              <w:rPr>
                <w:sz w:val="18"/>
                <w:szCs w:val="18"/>
              </w:rPr>
              <w:t xml:space="preserve"> </w:t>
            </w:r>
          </w:p>
          <w:p w14:paraId="0897039C" w14:textId="77777777" w:rsidR="00D74456" w:rsidRDefault="00933891">
            <w:pPr>
              <w:numPr>
                <w:ilvl w:val="0"/>
                <w:numId w:val="12"/>
              </w:numPr>
              <w:spacing w:after="27"/>
              <w:ind w:hanging="360"/>
              <w:jc w:val="left"/>
              <w:rPr>
                <w:sz w:val="20"/>
                <w:szCs w:val="20"/>
              </w:rPr>
            </w:pPr>
            <w:r>
              <w:rPr>
                <w:sz w:val="18"/>
                <w:szCs w:val="18"/>
                <w:rtl/>
              </w:rPr>
              <w:t xml:space="preserve">עצמות שטוחות, ארוכות וגליליות, קטנות </w:t>
            </w:r>
          </w:p>
          <w:p w14:paraId="24721EA3" w14:textId="77777777" w:rsidR="00D74456" w:rsidRDefault="00933891">
            <w:pPr>
              <w:numPr>
                <w:ilvl w:val="0"/>
                <w:numId w:val="12"/>
              </w:numPr>
              <w:spacing w:after="21" w:line="236" w:lineRule="auto"/>
              <w:ind w:hanging="360"/>
              <w:jc w:val="left"/>
              <w:rPr>
                <w:sz w:val="20"/>
                <w:szCs w:val="20"/>
              </w:rPr>
            </w:pPr>
            <w:r>
              <w:rPr>
                <w:sz w:val="18"/>
                <w:szCs w:val="18"/>
                <w:rtl/>
              </w:rPr>
              <w:t>מפרקים בעלי תנועה )לדוגמה: במרפק( וחסרי תנועה )לדוגמה: בגולגולת</w:t>
            </w:r>
            <w:r>
              <w:rPr>
                <w:sz w:val="20"/>
                <w:szCs w:val="20"/>
              </w:rPr>
              <w:t xml:space="preserve">). </w:t>
            </w:r>
          </w:p>
          <w:p w14:paraId="490E1813" w14:textId="77777777" w:rsidR="00D74456" w:rsidRDefault="00933891">
            <w:pPr>
              <w:numPr>
                <w:ilvl w:val="0"/>
                <w:numId w:val="12"/>
              </w:numPr>
              <w:spacing w:after="50"/>
              <w:ind w:hanging="360"/>
              <w:jc w:val="left"/>
              <w:rPr>
                <w:sz w:val="20"/>
                <w:szCs w:val="20"/>
              </w:rPr>
            </w:pPr>
            <w:r>
              <w:rPr>
                <w:sz w:val="18"/>
                <w:szCs w:val="18"/>
                <w:rtl/>
              </w:rPr>
              <w:t xml:space="preserve">סוגי מפרקים: תפר, צירי, סיבובי / כדורי </w:t>
            </w:r>
            <w:r>
              <w:rPr>
                <w:color w:val="00B0F0"/>
                <w:sz w:val="18"/>
                <w:szCs w:val="18"/>
              </w:rPr>
              <w:t xml:space="preserve"> </w:t>
            </w:r>
            <w:r>
              <w:rPr>
                <w:sz w:val="20"/>
                <w:szCs w:val="20"/>
              </w:rPr>
              <w:t xml:space="preserve"> </w:t>
            </w:r>
          </w:p>
          <w:p w14:paraId="3CBE67F8" w14:textId="77777777" w:rsidR="00D74456" w:rsidRDefault="00933891">
            <w:pPr>
              <w:ind w:left="3"/>
              <w:jc w:val="left"/>
              <w:rPr>
                <w:sz w:val="20"/>
                <w:szCs w:val="20"/>
              </w:rPr>
            </w:pPr>
            <w:r>
              <w:t xml:space="preserve"> </w:t>
            </w:r>
            <w:r>
              <w:rPr>
                <w:b/>
                <w:sz w:val="18"/>
                <w:szCs w:val="18"/>
                <w:rtl/>
              </w:rPr>
              <w:t>התאמת מבנה השלד לתפקודיו</w:t>
            </w:r>
            <w:r>
              <w:rPr>
                <w:sz w:val="20"/>
                <w:szCs w:val="20"/>
              </w:rPr>
              <w:t xml:space="preserve"> </w:t>
            </w:r>
          </w:p>
          <w:p w14:paraId="6FA7717A" w14:textId="77777777" w:rsidR="00D74456" w:rsidRDefault="00933891">
            <w:pPr>
              <w:numPr>
                <w:ilvl w:val="0"/>
                <w:numId w:val="13"/>
              </w:numPr>
              <w:spacing w:after="27"/>
              <w:ind w:right="127" w:hanging="358"/>
              <w:jc w:val="left"/>
              <w:rPr>
                <w:sz w:val="20"/>
                <w:szCs w:val="20"/>
              </w:rPr>
            </w:pPr>
            <w:r>
              <w:rPr>
                <w:sz w:val="18"/>
                <w:szCs w:val="18"/>
                <w:rtl/>
              </w:rPr>
              <w:t xml:space="preserve">קשיות, גמישות. </w:t>
            </w:r>
          </w:p>
          <w:p w14:paraId="05B9541A" w14:textId="77777777" w:rsidR="00D74456" w:rsidRDefault="00933891">
            <w:pPr>
              <w:numPr>
                <w:ilvl w:val="0"/>
                <w:numId w:val="13"/>
              </w:numPr>
              <w:spacing w:after="74"/>
              <w:ind w:right="127" w:hanging="358"/>
              <w:jc w:val="left"/>
              <w:rPr>
                <w:sz w:val="20"/>
                <w:szCs w:val="20"/>
              </w:rPr>
            </w:pPr>
            <w:r>
              <w:rPr>
                <w:sz w:val="18"/>
                <w:szCs w:val="18"/>
                <w:rtl/>
              </w:rPr>
              <w:t xml:space="preserve">התאמת מפרקים בעלי יכולת תנועה לתפקודם </w:t>
            </w:r>
          </w:p>
          <w:p w14:paraId="31DC29CF" w14:textId="77777777" w:rsidR="00D74456" w:rsidRDefault="00933891">
            <w:pPr>
              <w:ind w:left="3"/>
              <w:jc w:val="left"/>
              <w:rPr>
                <w:sz w:val="20"/>
                <w:szCs w:val="20"/>
              </w:rPr>
            </w:pPr>
            <w:r>
              <w:t xml:space="preserve"> </w:t>
            </w:r>
            <w:r>
              <w:rPr>
                <w:b/>
                <w:sz w:val="18"/>
                <w:szCs w:val="18"/>
                <w:rtl/>
              </w:rPr>
              <w:t xml:space="preserve"> שרירים</w:t>
            </w:r>
            <w:r>
              <w:rPr>
                <w:sz w:val="18"/>
                <w:szCs w:val="18"/>
              </w:rPr>
              <w:t xml:space="preserve"> </w:t>
            </w:r>
          </w:p>
          <w:p w14:paraId="663CC529" w14:textId="77777777" w:rsidR="00D74456" w:rsidRDefault="00933891">
            <w:pPr>
              <w:tabs>
                <w:tab w:val="center" w:pos="1313"/>
              </w:tabs>
              <w:jc w:val="left"/>
              <w:rPr>
                <w:sz w:val="20"/>
                <w:szCs w:val="20"/>
              </w:rPr>
            </w:pPr>
            <w:r>
              <w:rPr>
                <w:sz w:val="18"/>
                <w:szCs w:val="18"/>
                <w:rtl/>
              </w:rPr>
              <w:t>-</w:t>
            </w:r>
            <w:r>
              <w:rPr>
                <w:sz w:val="18"/>
                <w:szCs w:val="18"/>
                <w:rtl/>
              </w:rPr>
              <w:tab/>
              <w:t xml:space="preserve"> חשיבות השרירים לתנועה </w:t>
            </w:r>
          </w:p>
        </w:tc>
        <w:tc>
          <w:tcPr>
            <w:tcW w:w="1271" w:type="dxa"/>
            <w:tcBorders>
              <w:top w:val="single" w:sz="4" w:space="0" w:color="000000"/>
              <w:left w:val="single" w:sz="4" w:space="0" w:color="000000"/>
              <w:bottom w:val="single" w:sz="4" w:space="0" w:color="000000"/>
              <w:right w:val="single" w:sz="4" w:space="0" w:color="000000"/>
            </w:tcBorders>
          </w:tcPr>
          <w:p w14:paraId="4464A35D" w14:textId="77777777" w:rsidR="00D74456" w:rsidRDefault="00933891">
            <w:pPr>
              <w:spacing w:after="198" w:line="278" w:lineRule="auto"/>
              <w:ind w:right="146" w:firstLine="2"/>
              <w:jc w:val="left"/>
              <w:rPr>
                <w:sz w:val="20"/>
                <w:szCs w:val="20"/>
              </w:rPr>
            </w:pPr>
            <w:r>
              <w:rPr>
                <w:b/>
                <w:sz w:val="18"/>
                <w:szCs w:val="18"/>
                <w:rtl/>
              </w:rPr>
              <w:t>קיימת התאמה בין המבנה לבין תפקוד של איברים ומערכות בגוף היצור החי.</w:t>
            </w:r>
            <w:r>
              <w:rPr>
                <w:sz w:val="18"/>
                <w:szCs w:val="18"/>
              </w:rPr>
              <w:t xml:space="preserve"> </w:t>
            </w:r>
          </w:p>
          <w:p w14:paraId="63DC0F15" w14:textId="77777777" w:rsidR="00D74456" w:rsidRDefault="00933891">
            <w:pPr>
              <w:ind w:right="58"/>
              <w:jc w:val="left"/>
              <w:rPr>
                <w:sz w:val="20"/>
                <w:szCs w:val="20"/>
              </w:rPr>
            </w:pPr>
            <w:r>
              <w:rPr>
                <w:b/>
                <w:sz w:val="18"/>
                <w:szCs w:val="18"/>
              </w:rPr>
              <w:t xml:space="preserve"> </w:t>
            </w:r>
          </w:p>
        </w:tc>
      </w:tr>
      <w:bookmarkEnd w:id="2"/>
    </w:tbl>
    <w:p w14:paraId="647CFF65" w14:textId="77777777" w:rsidR="00D74456" w:rsidRDefault="00D74456">
      <w:pPr>
        <w:spacing w:after="0"/>
        <w:ind w:left="-1438" w:right="231"/>
        <w:jc w:val="left"/>
        <w:rPr>
          <w:sz w:val="20"/>
          <w:szCs w:val="20"/>
        </w:rPr>
      </w:pPr>
    </w:p>
    <w:tbl>
      <w:tblPr>
        <w:tblStyle w:val="ac"/>
        <w:tblW w:w="13773" w:type="dxa"/>
        <w:tblInd w:w="4" w:type="dxa"/>
        <w:tblLayout w:type="fixed"/>
        <w:tblLook w:val="0400" w:firstRow="0" w:lastRow="0" w:firstColumn="0" w:lastColumn="0" w:noHBand="0" w:noVBand="1"/>
      </w:tblPr>
      <w:tblGrid>
        <w:gridCol w:w="2403"/>
        <w:gridCol w:w="112"/>
        <w:gridCol w:w="5496"/>
        <w:gridCol w:w="325"/>
        <w:gridCol w:w="4173"/>
        <w:gridCol w:w="1264"/>
      </w:tblGrid>
      <w:tr w:rsidR="00D74456" w14:paraId="3BF142ED" w14:textId="77777777">
        <w:trPr>
          <w:trHeight w:val="834"/>
        </w:trPr>
        <w:tc>
          <w:tcPr>
            <w:tcW w:w="2403"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2A5EB5DC" w14:textId="589D3AD8" w:rsidR="00D74456" w:rsidRPr="006D5DBB" w:rsidRDefault="00933891" w:rsidP="006D5DBB">
            <w:pPr>
              <w:ind w:left="743" w:right="164" w:hanging="743"/>
              <w:jc w:val="center"/>
              <w:rPr>
                <w:bCs/>
              </w:rPr>
            </w:pPr>
            <w:r w:rsidRPr="006D5DBB">
              <w:rPr>
                <w:bCs/>
                <w:rtl/>
              </w:rPr>
              <w:t>הצעה לסביבות תומכות למידה</w:t>
            </w:r>
          </w:p>
        </w:tc>
        <w:tc>
          <w:tcPr>
            <w:tcW w:w="5608" w:type="dxa"/>
            <w:gridSpan w:val="2"/>
            <w:tcBorders>
              <w:top w:val="single" w:sz="4" w:space="0" w:color="000000"/>
              <w:left w:val="single" w:sz="4" w:space="0" w:color="000000"/>
              <w:bottom w:val="single" w:sz="8" w:space="0" w:color="000000"/>
              <w:right w:val="nil"/>
            </w:tcBorders>
            <w:shd w:val="clear" w:color="auto" w:fill="DDDDDD"/>
          </w:tcPr>
          <w:p w14:paraId="0311B018" w14:textId="77777777" w:rsidR="006D5DBB" w:rsidRDefault="006D5DBB">
            <w:pPr>
              <w:ind w:left="928" w:right="1291" w:firstLine="341"/>
              <w:rPr>
                <w:bCs/>
                <w:rtl/>
              </w:rPr>
            </w:pPr>
          </w:p>
          <w:p w14:paraId="0E738F8B" w14:textId="47BEF033" w:rsidR="00D74456" w:rsidRPr="006D5DBB" w:rsidRDefault="00933891">
            <w:pPr>
              <w:ind w:left="928" w:right="1291" w:firstLine="341"/>
              <w:rPr>
                <w:bCs/>
              </w:rPr>
            </w:pPr>
            <w:r w:rsidRPr="006D5DBB">
              <w:rPr>
                <w:bCs/>
                <w:rtl/>
              </w:rPr>
              <w:t xml:space="preserve">פעילויות לימודיות המשלבות תוכן ואבני דרך של מיומנויות חשיבה </w:t>
            </w:r>
          </w:p>
        </w:tc>
        <w:tc>
          <w:tcPr>
            <w:tcW w:w="325" w:type="dxa"/>
            <w:tcBorders>
              <w:top w:val="single" w:sz="4" w:space="0" w:color="000000"/>
              <w:left w:val="nil"/>
              <w:bottom w:val="single" w:sz="8" w:space="0" w:color="000000"/>
              <w:right w:val="single" w:sz="4" w:space="0" w:color="000000"/>
            </w:tcBorders>
            <w:shd w:val="clear" w:color="auto" w:fill="DDDDDD"/>
          </w:tcPr>
          <w:p w14:paraId="02567A14" w14:textId="77777777" w:rsidR="00D74456" w:rsidRPr="006D5DBB" w:rsidRDefault="00D74456">
            <w:pPr>
              <w:jc w:val="left"/>
              <w:rPr>
                <w:bCs/>
              </w:rPr>
            </w:pPr>
          </w:p>
        </w:tc>
        <w:tc>
          <w:tcPr>
            <w:tcW w:w="4173" w:type="dxa"/>
            <w:tcBorders>
              <w:top w:val="single" w:sz="4" w:space="0" w:color="000000"/>
              <w:left w:val="single" w:sz="4" w:space="0" w:color="000000"/>
              <w:bottom w:val="single" w:sz="8" w:space="0" w:color="000000"/>
              <w:right w:val="single" w:sz="4" w:space="0" w:color="000000"/>
            </w:tcBorders>
            <w:shd w:val="clear" w:color="auto" w:fill="DDDDDD"/>
          </w:tcPr>
          <w:p w14:paraId="20390D46" w14:textId="77777777" w:rsidR="006D5DBB" w:rsidRDefault="006D5DBB">
            <w:pPr>
              <w:ind w:left="20"/>
              <w:jc w:val="center"/>
              <w:rPr>
                <w:bCs/>
                <w:rtl/>
              </w:rPr>
            </w:pPr>
          </w:p>
          <w:p w14:paraId="4A95F5AE" w14:textId="7BFFD270" w:rsidR="00D74456" w:rsidRPr="006D5DBB" w:rsidRDefault="00933891">
            <w:pPr>
              <w:ind w:left="20"/>
              <w:jc w:val="center"/>
              <w:rPr>
                <w:bCs/>
              </w:rPr>
            </w:pPr>
            <w:r w:rsidRPr="006D5DBB">
              <w:rPr>
                <w:bCs/>
                <w:rtl/>
              </w:rPr>
              <w:t xml:space="preserve">ציוני דרך ושעות הוראה </w:t>
            </w:r>
          </w:p>
        </w:tc>
        <w:tc>
          <w:tcPr>
            <w:tcW w:w="1264"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75FEF8B0" w14:textId="77777777" w:rsidR="00D74456" w:rsidRPr="006D5DBB" w:rsidRDefault="00933891">
            <w:pPr>
              <w:spacing w:after="16"/>
              <w:ind w:left="20"/>
              <w:jc w:val="center"/>
              <w:rPr>
                <w:bCs/>
              </w:rPr>
            </w:pPr>
            <w:r w:rsidRPr="006D5DBB">
              <w:rPr>
                <w:bCs/>
                <w:rtl/>
              </w:rPr>
              <w:t xml:space="preserve">רעיונות </w:t>
            </w:r>
          </w:p>
          <w:p w14:paraId="51977F08" w14:textId="77777777" w:rsidR="00D74456" w:rsidRPr="006D5DBB" w:rsidRDefault="00933891">
            <w:pPr>
              <w:ind w:right="228"/>
              <w:rPr>
                <w:bCs/>
              </w:rPr>
            </w:pPr>
            <w:r w:rsidRPr="006D5DBB">
              <w:rPr>
                <w:bCs/>
                <w:rtl/>
              </w:rPr>
              <w:t xml:space="preserve">והדגשים </w:t>
            </w:r>
          </w:p>
        </w:tc>
      </w:tr>
      <w:tr w:rsidR="00D74456" w14:paraId="1E1B2ADC" w14:textId="77777777">
        <w:trPr>
          <w:trHeight w:val="960"/>
        </w:trPr>
        <w:tc>
          <w:tcPr>
            <w:tcW w:w="2403" w:type="dxa"/>
            <w:vMerge w:val="restart"/>
            <w:tcBorders>
              <w:top w:val="single" w:sz="8" w:space="0" w:color="000000"/>
              <w:left w:val="single" w:sz="4" w:space="0" w:color="000000"/>
              <w:bottom w:val="single" w:sz="4" w:space="0" w:color="000000"/>
              <w:right w:val="single" w:sz="4" w:space="0" w:color="000000"/>
            </w:tcBorders>
          </w:tcPr>
          <w:p w14:paraId="31A162F4" w14:textId="494AF9E7" w:rsidR="00D74456" w:rsidRPr="006D5DBB" w:rsidRDefault="00933891" w:rsidP="006D5DBB">
            <w:pPr>
              <w:bidi w:val="0"/>
              <w:spacing w:line="360" w:lineRule="auto"/>
              <w:rPr>
                <w:rFonts w:asciiTheme="minorBidi" w:hAnsiTheme="minorBidi" w:cs="Arial"/>
                <w:b/>
                <w:bCs/>
                <w:sz w:val="20"/>
                <w:szCs w:val="20"/>
                <w:rtl/>
              </w:rPr>
            </w:pPr>
            <w:bookmarkStart w:id="3" w:name="_Hlk206066788"/>
            <w:r>
              <w:rPr>
                <w:sz w:val="18"/>
                <w:szCs w:val="18"/>
                <w:rtl/>
              </w:rPr>
              <w:t xml:space="preserve"> </w:t>
            </w:r>
            <w:r w:rsidRPr="006D5DBB">
              <w:rPr>
                <w:b/>
                <w:bCs/>
                <w:sz w:val="20"/>
                <w:szCs w:val="20"/>
                <w:rtl/>
              </w:rPr>
              <w:t>דגם הוראה-למידה באמצעות דגמים:</w:t>
            </w:r>
            <w:r w:rsidRPr="006D5DBB">
              <w:rPr>
                <w:sz w:val="20"/>
                <w:szCs w:val="20"/>
                <w:rtl/>
              </w:rPr>
              <w:t xml:space="preserve"> </w:t>
            </w:r>
            <w:bookmarkStart w:id="4" w:name="_Hlk205805155"/>
            <w:r w:rsidR="00AE5BFA" w:rsidRPr="00AE5BFA">
              <w:rPr>
                <w:rFonts w:asciiTheme="minorBidi" w:hAnsiTheme="minorBidi" w:cs="Arial"/>
                <w:b/>
                <w:bCs/>
                <w:sz w:val="20"/>
                <w:szCs w:val="20"/>
                <w:rtl/>
              </w:rPr>
              <w:fldChar w:fldCharType="begin"/>
            </w:r>
            <w:r w:rsidR="00AE5BFA" w:rsidRPr="00AE5BFA">
              <w:rPr>
                <w:rFonts w:asciiTheme="minorBidi" w:hAnsiTheme="minorBidi" w:cs="Arial"/>
                <w:b/>
                <w:bCs/>
                <w:sz w:val="20"/>
                <w:szCs w:val="20"/>
                <w:rtl/>
              </w:rPr>
              <w:instrText xml:space="preserve"> </w:instrText>
            </w:r>
            <w:r w:rsidR="00AE5BFA" w:rsidRPr="00AE5BFA">
              <w:rPr>
                <w:rFonts w:asciiTheme="minorBidi" w:hAnsiTheme="minorBidi" w:cs="Arial"/>
                <w:b/>
                <w:bCs/>
                <w:sz w:val="20"/>
                <w:szCs w:val="20"/>
              </w:rPr>
              <w:instrText>HYPERLINK</w:instrText>
            </w:r>
            <w:r w:rsidR="00AE5BFA" w:rsidRPr="00AE5BFA">
              <w:rPr>
                <w:rFonts w:asciiTheme="minorBidi" w:hAnsiTheme="minorBidi" w:cs="Arial"/>
                <w:b/>
                <w:bCs/>
                <w:sz w:val="20"/>
                <w:szCs w:val="20"/>
                <w:rtl/>
              </w:rPr>
              <w:instrText xml:space="preserve"> "</w:instrText>
            </w:r>
            <w:r w:rsidR="00AE5BFA" w:rsidRPr="00AE5BFA">
              <w:rPr>
                <w:rFonts w:asciiTheme="minorBidi" w:hAnsiTheme="minorBidi" w:cs="Arial"/>
                <w:b/>
                <w:bCs/>
                <w:sz w:val="20"/>
                <w:szCs w:val="20"/>
              </w:rPr>
              <w:instrText>https://meyda.education.gov.il/files/Mazkirut_Pedagogit/MikzootAzmaeem/meda'im_mifrakim_beguf_lisher_lekofef_valkel_hakivanim_kita%20_d.pdf</w:instrText>
            </w:r>
            <w:r w:rsidR="00AE5BFA" w:rsidRPr="00AE5BFA">
              <w:rPr>
                <w:rFonts w:asciiTheme="minorBidi" w:hAnsiTheme="minorBidi" w:cs="Arial"/>
                <w:b/>
                <w:bCs/>
                <w:sz w:val="20"/>
                <w:szCs w:val="20"/>
                <w:rtl/>
              </w:rPr>
              <w:instrText xml:space="preserve">" </w:instrText>
            </w:r>
            <w:r w:rsidR="00AE5BFA" w:rsidRPr="00AE5BFA">
              <w:rPr>
                <w:rFonts w:asciiTheme="minorBidi" w:hAnsiTheme="minorBidi" w:cs="Arial"/>
                <w:b/>
                <w:bCs/>
                <w:sz w:val="20"/>
                <w:szCs w:val="20"/>
                <w:rtl/>
              </w:rPr>
              <w:fldChar w:fldCharType="separate"/>
            </w:r>
            <w:r w:rsidR="00AE5BFA" w:rsidRPr="00AE5BFA">
              <w:rPr>
                <w:rStyle w:val="Hyperlink"/>
                <w:rFonts w:asciiTheme="minorBidi" w:hAnsiTheme="minorBidi" w:cs="Arial"/>
                <w:b/>
                <w:bCs/>
                <w:sz w:val="20"/>
                <w:szCs w:val="20"/>
                <w:rtl/>
              </w:rPr>
              <w:t>מפרקים בגוף לישר לכופף ולכל הכיוונים</w:t>
            </w:r>
            <w:r w:rsidR="00AE5BFA" w:rsidRPr="00AE5BFA">
              <w:rPr>
                <w:rFonts w:asciiTheme="minorBidi" w:hAnsiTheme="minorBidi" w:cs="Arial"/>
                <w:b/>
                <w:bCs/>
                <w:sz w:val="20"/>
                <w:szCs w:val="20"/>
                <w:rtl/>
              </w:rPr>
              <w:fldChar w:fldCharType="end"/>
            </w:r>
            <w:bookmarkEnd w:id="4"/>
          </w:p>
        </w:tc>
        <w:tc>
          <w:tcPr>
            <w:tcW w:w="112" w:type="dxa"/>
            <w:vMerge w:val="restart"/>
            <w:tcBorders>
              <w:top w:val="single" w:sz="8" w:space="0" w:color="000000"/>
              <w:left w:val="single" w:sz="4" w:space="0" w:color="000000"/>
              <w:bottom w:val="single" w:sz="4" w:space="0" w:color="000000"/>
              <w:right w:val="nil"/>
            </w:tcBorders>
          </w:tcPr>
          <w:p w14:paraId="175DF0DA" w14:textId="77777777" w:rsidR="00D74456" w:rsidRDefault="00D74456">
            <w:pPr>
              <w:jc w:val="left"/>
              <w:rPr>
                <w:sz w:val="20"/>
                <w:szCs w:val="20"/>
              </w:rPr>
            </w:pPr>
          </w:p>
        </w:tc>
        <w:tc>
          <w:tcPr>
            <w:tcW w:w="5496" w:type="dxa"/>
            <w:tcBorders>
              <w:top w:val="single" w:sz="8" w:space="0" w:color="000000"/>
              <w:left w:val="single" w:sz="4" w:space="0" w:color="000000"/>
              <w:bottom w:val="single" w:sz="4" w:space="0" w:color="000000"/>
              <w:right w:val="single" w:sz="4" w:space="0" w:color="000000"/>
            </w:tcBorders>
          </w:tcPr>
          <w:p w14:paraId="09ED963E" w14:textId="77777777" w:rsidR="00D74456" w:rsidRDefault="00933891">
            <w:pPr>
              <w:spacing w:after="35"/>
              <w:ind w:left="151" w:right="259" w:hanging="151"/>
              <w:jc w:val="left"/>
              <w:rPr>
                <w:sz w:val="20"/>
                <w:szCs w:val="20"/>
              </w:rPr>
            </w:pPr>
            <w:r>
              <w:rPr>
                <w:sz w:val="18"/>
                <w:szCs w:val="18"/>
              </w:rPr>
              <w:t>-</w:t>
            </w:r>
            <w:r>
              <w:rPr>
                <w:b/>
                <w:sz w:val="18"/>
                <w:szCs w:val="18"/>
              </w:rPr>
              <w:t xml:space="preserve"> </w:t>
            </w:r>
            <w:r>
              <w:rPr>
                <w:sz w:val="18"/>
                <w:szCs w:val="18"/>
                <w:rtl/>
              </w:rPr>
              <w:t xml:space="preserve">התלמידים ינסו לבצע פעולות עם אצבעות מקובעות / יד מקובעת, ויסיקו מסקנות על חשיבות ריבוי העצמות והמפרקים לביצוע פעולות מגוונות. </w:t>
            </w:r>
            <w:r>
              <w:rPr>
                <w:rFonts w:ascii="Arial" w:eastAsia="Arial" w:hAnsi="Arial" w:cs="Arial"/>
                <w:i/>
                <w:color w:val="339933"/>
                <w:sz w:val="20"/>
                <w:szCs w:val="20"/>
                <w:rtl/>
              </w:rPr>
              <w:t>(לנסח טיעון פשוט (ב))</w:t>
            </w:r>
            <w:r>
              <w:rPr>
                <w:rFonts w:ascii="Arial" w:eastAsia="Arial" w:hAnsi="Arial" w:cs="Arial"/>
                <w:sz w:val="20"/>
                <w:szCs w:val="20"/>
              </w:rPr>
              <w:t xml:space="preserve">  </w:t>
            </w:r>
          </w:p>
          <w:p w14:paraId="7AA98117" w14:textId="77777777" w:rsidR="00D74456" w:rsidRDefault="00933891">
            <w:pPr>
              <w:tabs>
                <w:tab w:val="center" w:pos="934"/>
                <w:tab w:val="center" w:pos="4808"/>
                <w:tab w:val="center" w:pos="5216"/>
              </w:tabs>
              <w:jc w:val="left"/>
              <w:rPr>
                <w:sz w:val="20"/>
                <w:szCs w:val="20"/>
              </w:rPr>
            </w:pPr>
            <w:r>
              <w:rPr>
                <w:b/>
                <w:sz w:val="20"/>
                <w:szCs w:val="20"/>
              </w:rPr>
              <w:t xml:space="preserve"> </w:t>
            </w:r>
          </w:p>
        </w:tc>
        <w:tc>
          <w:tcPr>
            <w:tcW w:w="325" w:type="dxa"/>
            <w:vMerge w:val="restart"/>
            <w:tcBorders>
              <w:top w:val="single" w:sz="8" w:space="0" w:color="000000"/>
              <w:left w:val="nil"/>
              <w:bottom w:val="single" w:sz="4" w:space="0" w:color="000000"/>
              <w:right w:val="single" w:sz="4" w:space="0" w:color="000000"/>
            </w:tcBorders>
          </w:tcPr>
          <w:p w14:paraId="53CA54E0" w14:textId="77777777" w:rsidR="00D74456" w:rsidRDefault="00D74456">
            <w:pPr>
              <w:jc w:val="left"/>
              <w:rPr>
                <w:sz w:val="20"/>
                <w:szCs w:val="20"/>
              </w:rPr>
            </w:pPr>
          </w:p>
        </w:tc>
        <w:tc>
          <w:tcPr>
            <w:tcW w:w="4173" w:type="dxa"/>
            <w:vMerge w:val="restart"/>
            <w:tcBorders>
              <w:top w:val="single" w:sz="8" w:space="0" w:color="000000"/>
              <w:left w:val="single" w:sz="4" w:space="0" w:color="000000"/>
              <w:bottom w:val="single" w:sz="4" w:space="0" w:color="000000"/>
              <w:right w:val="single" w:sz="4" w:space="0" w:color="000000"/>
            </w:tcBorders>
          </w:tcPr>
          <w:p w14:paraId="14270997" w14:textId="77777777" w:rsidR="00D74456" w:rsidRDefault="00933891">
            <w:pPr>
              <w:tabs>
                <w:tab w:val="center" w:pos="142"/>
                <w:tab w:val="center" w:pos="1805"/>
              </w:tabs>
              <w:spacing w:after="78"/>
              <w:jc w:val="left"/>
              <w:rPr>
                <w:sz w:val="20"/>
                <w:szCs w:val="20"/>
              </w:rPr>
            </w:pPr>
            <w:r>
              <w:rPr>
                <w:sz w:val="20"/>
                <w:szCs w:val="20"/>
              </w:rPr>
              <w:tab/>
            </w:r>
            <w:r>
              <w:rPr>
                <w:sz w:val="18"/>
                <w:szCs w:val="18"/>
                <w:rtl/>
              </w:rPr>
              <w:t>-</w:t>
            </w:r>
            <w:r>
              <w:rPr>
                <w:sz w:val="18"/>
                <w:szCs w:val="18"/>
                <w:rtl/>
              </w:rPr>
              <w:tab/>
              <w:t xml:space="preserve"> פעולת השרירים (התכווצות והרפיה) </w:t>
            </w:r>
          </w:p>
          <w:p w14:paraId="38A7B521" w14:textId="77777777" w:rsidR="00D74456" w:rsidRDefault="00933891">
            <w:pPr>
              <w:ind w:left="106"/>
              <w:jc w:val="left"/>
              <w:rPr>
                <w:sz w:val="20"/>
                <w:szCs w:val="20"/>
              </w:rPr>
            </w:pPr>
            <w:r>
              <w:t xml:space="preserve"> </w:t>
            </w:r>
            <w:r>
              <w:rPr>
                <w:b/>
                <w:sz w:val="18"/>
                <w:szCs w:val="18"/>
                <w:rtl/>
              </w:rPr>
              <w:t>שרירים ושלד</w:t>
            </w:r>
            <w:r>
              <w:rPr>
                <w:sz w:val="18"/>
                <w:szCs w:val="18"/>
              </w:rPr>
              <w:t xml:space="preserve"> </w:t>
            </w:r>
          </w:p>
          <w:p w14:paraId="14DC9393" w14:textId="77777777" w:rsidR="00D74456" w:rsidRDefault="00933891">
            <w:pPr>
              <w:numPr>
                <w:ilvl w:val="0"/>
                <w:numId w:val="14"/>
              </w:numPr>
              <w:ind w:left="415" w:right="56" w:hanging="361"/>
              <w:jc w:val="left"/>
              <w:rPr>
                <w:sz w:val="20"/>
                <w:szCs w:val="20"/>
              </w:rPr>
            </w:pPr>
            <w:r>
              <w:rPr>
                <w:sz w:val="18"/>
                <w:szCs w:val="18"/>
                <w:rtl/>
              </w:rPr>
              <w:t>חיבור השרירים לעצמות (גידים</w:t>
            </w:r>
            <w:r>
              <w:rPr>
                <w:sz w:val="20"/>
                <w:szCs w:val="20"/>
              </w:rPr>
              <w:t xml:space="preserve">) </w:t>
            </w:r>
          </w:p>
          <w:p w14:paraId="6D16270C" w14:textId="77777777" w:rsidR="00D74456" w:rsidRDefault="00933891">
            <w:pPr>
              <w:numPr>
                <w:ilvl w:val="0"/>
                <w:numId w:val="14"/>
              </w:numPr>
              <w:spacing w:after="5"/>
              <w:ind w:left="415" w:right="56" w:hanging="361"/>
              <w:jc w:val="left"/>
              <w:rPr>
                <w:sz w:val="20"/>
                <w:szCs w:val="20"/>
              </w:rPr>
            </w:pPr>
            <w:r>
              <w:rPr>
                <w:sz w:val="18"/>
                <w:szCs w:val="18"/>
                <w:rtl/>
              </w:rPr>
              <w:t>שיתוף פעולה בין השרירים לשלד בביצוע תנועה.</w:t>
            </w:r>
            <w:r>
              <w:rPr>
                <w:b/>
                <w:sz w:val="18"/>
                <w:szCs w:val="18"/>
              </w:rPr>
              <w:t xml:space="preserve"> </w:t>
            </w:r>
          </w:p>
          <w:p w14:paraId="05E4DD7E" w14:textId="77777777" w:rsidR="00D74456" w:rsidRDefault="00933891">
            <w:pPr>
              <w:ind w:right="169"/>
              <w:jc w:val="left"/>
              <w:rPr>
                <w:sz w:val="20"/>
                <w:szCs w:val="20"/>
              </w:rPr>
            </w:pPr>
            <w:r>
              <w:rPr>
                <w:b/>
                <w:sz w:val="20"/>
                <w:szCs w:val="20"/>
              </w:rPr>
              <w:t xml:space="preserve"> </w:t>
            </w:r>
          </w:p>
        </w:tc>
        <w:tc>
          <w:tcPr>
            <w:tcW w:w="1264" w:type="dxa"/>
            <w:vMerge w:val="restart"/>
            <w:tcBorders>
              <w:top w:val="single" w:sz="8" w:space="0" w:color="000000"/>
              <w:left w:val="single" w:sz="4" w:space="0" w:color="000000"/>
              <w:bottom w:val="single" w:sz="4" w:space="0" w:color="000000"/>
              <w:right w:val="single" w:sz="4" w:space="0" w:color="000000"/>
            </w:tcBorders>
          </w:tcPr>
          <w:p w14:paraId="3811CE11" w14:textId="77777777" w:rsidR="00D74456" w:rsidRDefault="00D74456">
            <w:pPr>
              <w:jc w:val="left"/>
              <w:rPr>
                <w:sz w:val="20"/>
                <w:szCs w:val="20"/>
              </w:rPr>
            </w:pPr>
          </w:p>
        </w:tc>
      </w:tr>
      <w:tr w:rsidR="00D74456" w14:paraId="3AABA658" w14:textId="77777777">
        <w:trPr>
          <w:trHeight w:val="196"/>
        </w:trPr>
        <w:tc>
          <w:tcPr>
            <w:tcW w:w="2403" w:type="dxa"/>
            <w:vMerge/>
            <w:tcBorders>
              <w:top w:val="single" w:sz="8" w:space="0" w:color="000000"/>
              <w:left w:val="single" w:sz="4" w:space="0" w:color="000000"/>
              <w:bottom w:val="single" w:sz="4" w:space="0" w:color="000000"/>
              <w:right w:val="single" w:sz="4" w:space="0" w:color="000000"/>
            </w:tcBorders>
          </w:tcPr>
          <w:p w14:paraId="1347F4BE" w14:textId="77777777" w:rsidR="00D74456" w:rsidRDefault="00D74456">
            <w:pPr>
              <w:widowControl w:val="0"/>
              <w:pBdr>
                <w:top w:val="nil"/>
                <w:left w:val="nil"/>
                <w:bottom w:val="nil"/>
                <w:right w:val="nil"/>
                <w:between w:val="nil"/>
              </w:pBdr>
              <w:spacing w:line="276" w:lineRule="auto"/>
              <w:jc w:val="left"/>
              <w:rPr>
                <w:sz w:val="20"/>
                <w:szCs w:val="20"/>
              </w:rPr>
            </w:pPr>
          </w:p>
        </w:tc>
        <w:tc>
          <w:tcPr>
            <w:tcW w:w="112" w:type="dxa"/>
            <w:vMerge/>
            <w:tcBorders>
              <w:top w:val="single" w:sz="8" w:space="0" w:color="000000"/>
              <w:left w:val="single" w:sz="4" w:space="0" w:color="000000"/>
              <w:bottom w:val="single" w:sz="4" w:space="0" w:color="000000"/>
              <w:right w:val="nil"/>
            </w:tcBorders>
          </w:tcPr>
          <w:p w14:paraId="4A84E70D" w14:textId="77777777" w:rsidR="00D74456" w:rsidRDefault="00D74456">
            <w:pPr>
              <w:widowControl w:val="0"/>
              <w:pBdr>
                <w:top w:val="nil"/>
                <w:left w:val="nil"/>
                <w:bottom w:val="nil"/>
                <w:right w:val="nil"/>
                <w:between w:val="nil"/>
              </w:pBdr>
              <w:spacing w:line="276" w:lineRule="auto"/>
              <w:jc w:val="left"/>
              <w:rPr>
                <w:sz w:val="20"/>
                <w:szCs w:val="20"/>
              </w:rPr>
            </w:pPr>
          </w:p>
        </w:tc>
        <w:tc>
          <w:tcPr>
            <w:tcW w:w="5496" w:type="dxa"/>
            <w:tcBorders>
              <w:top w:val="single" w:sz="4" w:space="0" w:color="000000"/>
              <w:left w:val="nil"/>
              <w:bottom w:val="single" w:sz="4" w:space="0" w:color="000000"/>
              <w:right w:val="nil"/>
            </w:tcBorders>
          </w:tcPr>
          <w:p w14:paraId="67A0C93E" w14:textId="77777777" w:rsidR="00D74456" w:rsidRDefault="00933891">
            <w:pPr>
              <w:ind w:right="-8"/>
              <w:rPr>
                <w:sz w:val="20"/>
                <w:szCs w:val="20"/>
              </w:rPr>
            </w:pPr>
            <w:r>
              <w:rPr>
                <w:b/>
                <w:sz w:val="20"/>
                <w:szCs w:val="20"/>
              </w:rPr>
              <w:t xml:space="preserve"> </w:t>
            </w:r>
            <w:r>
              <w:rPr>
                <w:b/>
                <w:sz w:val="14"/>
                <w:szCs w:val="14"/>
              </w:rPr>
              <w:t xml:space="preserve"> -</w:t>
            </w:r>
          </w:p>
        </w:tc>
        <w:tc>
          <w:tcPr>
            <w:tcW w:w="325" w:type="dxa"/>
            <w:vMerge/>
            <w:tcBorders>
              <w:top w:val="single" w:sz="8" w:space="0" w:color="000000"/>
              <w:left w:val="nil"/>
              <w:bottom w:val="single" w:sz="4" w:space="0" w:color="000000"/>
              <w:right w:val="single" w:sz="4" w:space="0" w:color="000000"/>
            </w:tcBorders>
          </w:tcPr>
          <w:p w14:paraId="1E554277" w14:textId="77777777" w:rsidR="00D74456" w:rsidRDefault="00D74456">
            <w:pPr>
              <w:widowControl w:val="0"/>
              <w:pBdr>
                <w:top w:val="nil"/>
                <w:left w:val="nil"/>
                <w:bottom w:val="nil"/>
                <w:right w:val="nil"/>
                <w:between w:val="nil"/>
              </w:pBdr>
              <w:spacing w:line="276" w:lineRule="auto"/>
              <w:jc w:val="left"/>
              <w:rPr>
                <w:sz w:val="20"/>
                <w:szCs w:val="20"/>
              </w:rPr>
            </w:pPr>
          </w:p>
        </w:tc>
        <w:tc>
          <w:tcPr>
            <w:tcW w:w="4173" w:type="dxa"/>
            <w:vMerge/>
            <w:tcBorders>
              <w:top w:val="single" w:sz="8" w:space="0" w:color="000000"/>
              <w:left w:val="single" w:sz="4" w:space="0" w:color="000000"/>
              <w:bottom w:val="single" w:sz="4" w:space="0" w:color="000000"/>
              <w:right w:val="single" w:sz="4" w:space="0" w:color="000000"/>
            </w:tcBorders>
          </w:tcPr>
          <w:p w14:paraId="47E39B22" w14:textId="77777777" w:rsidR="00D74456" w:rsidRDefault="00D74456">
            <w:pPr>
              <w:widowControl w:val="0"/>
              <w:pBdr>
                <w:top w:val="nil"/>
                <w:left w:val="nil"/>
                <w:bottom w:val="nil"/>
                <w:right w:val="nil"/>
                <w:between w:val="nil"/>
              </w:pBdr>
              <w:spacing w:line="276" w:lineRule="auto"/>
              <w:jc w:val="left"/>
              <w:rPr>
                <w:sz w:val="20"/>
                <w:szCs w:val="20"/>
              </w:rPr>
            </w:pPr>
          </w:p>
        </w:tc>
        <w:tc>
          <w:tcPr>
            <w:tcW w:w="1264" w:type="dxa"/>
            <w:vMerge/>
            <w:tcBorders>
              <w:top w:val="single" w:sz="8" w:space="0" w:color="000000"/>
              <w:left w:val="single" w:sz="4" w:space="0" w:color="000000"/>
              <w:bottom w:val="single" w:sz="4" w:space="0" w:color="000000"/>
              <w:right w:val="single" w:sz="4" w:space="0" w:color="000000"/>
            </w:tcBorders>
          </w:tcPr>
          <w:p w14:paraId="01C34145" w14:textId="77777777" w:rsidR="00D74456" w:rsidRDefault="00D74456">
            <w:pPr>
              <w:widowControl w:val="0"/>
              <w:pBdr>
                <w:top w:val="nil"/>
                <w:left w:val="nil"/>
                <w:bottom w:val="nil"/>
                <w:right w:val="nil"/>
                <w:between w:val="nil"/>
              </w:pBdr>
              <w:spacing w:line="276" w:lineRule="auto"/>
              <w:jc w:val="left"/>
              <w:rPr>
                <w:sz w:val="20"/>
                <w:szCs w:val="20"/>
              </w:rPr>
            </w:pPr>
          </w:p>
        </w:tc>
      </w:tr>
      <w:tr w:rsidR="00D74456" w14:paraId="031D47D2" w14:textId="77777777" w:rsidTr="001446D6">
        <w:trPr>
          <w:trHeight w:val="1851"/>
        </w:trPr>
        <w:tc>
          <w:tcPr>
            <w:tcW w:w="2403" w:type="dxa"/>
            <w:tcBorders>
              <w:top w:val="single" w:sz="4" w:space="0" w:color="000000"/>
              <w:left w:val="single" w:sz="4" w:space="0" w:color="000000"/>
              <w:bottom w:val="single" w:sz="4" w:space="0" w:color="000000"/>
              <w:right w:val="single" w:sz="4" w:space="0" w:color="000000"/>
            </w:tcBorders>
          </w:tcPr>
          <w:p w14:paraId="6619533D" w14:textId="77777777" w:rsidR="00D74456" w:rsidRDefault="00933891">
            <w:pPr>
              <w:spacing w:after="180" w:line="279" w:lineRule="auto"/>
              <w:ind w:right="542" w:firstLine="2"/>
              <w:jc w:val="left"/>
              <w:rPr>
                <w:sz w:val="20"/>
                <w:szCs w:val="20"/>
              </w:rPr>
            </w:pPr>
            <w:r>
              <w:rPr>
                <w:b/>
                <w:sz w:val="20"/>
                <w:szCs w:val="20"/>
                <w:u w:val="single"/>
                <w:rtl/>
              </w:rPr>
              <w:t>יחידת הוראה:</w:t>
            </w:r>
            <w:hyperlink r:id="rId80">
              <w:r>
                <w:rPr>
                  <w:sz w:val="20"/>
                  <w:szCs w:val="20"/>
                </w:rPr>
                <w:t xml:space="preserve"> </w:t>
              </w:r>
            </w:hyperlink>
            <w:bookmarkStart w:id="5" w:name="_Hlk205805348"/>
            <w:r w:rsidR="00FF097C">
              <w:fldChar w:fldCharType="begin"/>
            </w:r>
            <w:r w:rsidR="00FF097C">
              <w:instrText xml:space="preserve"> HYPERLINK "https://pop-charedi.education.gov.il/matirials-stock/science/skeletal-health-correct-posture/" \h </w:instrText>
            </w:r>
            <w:r w:rsidR="00FF097C">
              <w:fldChar w:fldCharType="separate"/>
            </w:r>
            <w:r>
              <w:rPr>
                <w:color w:val="0000FF"/>
                <w:sz w:val="20"/>
                <w:szCs w:val="20"/>
                <w:u w:val="single"/>
                <w:rtl/>
              </w:rPr>
              <w:t>יציבה</w:t>
            </w:r>
            <w:r w:rsidR="00FF097C">
              <w:rPr>
                <w:color w:val="0000FF"/>
                <w:sz w:val="20"/>
                <w:szCs w:val="20"/>
                <w:u w:val="single"/>
              </w:rPr>
              <w:fldChar w:fldCharType="end"/>
            </w:r>
            <w:hyperlink r:id="rId81">
              <w:r>
                <w:rPr>
                  <w:color w:val="0000FF"/>
                  <w:sz w:val="20"/>
                  <w:szCs w:val="20"/>
                </w:rPr>
                <w:t xml:space="preserve"> </w:t>
              </w:r>
            </w:hyperlink>
            <w:hyperlink r:id="rId82">
              <w:r>
                <w:rPr>
                  <w:color w:val="0000FF"/>
                  <w:sz w:val="20"/>
                  <w:szCs w:val="20"/>
                  <w:u w:val="single"/>
                  <w:rtl/>
                </w:rPr>
                <w:t>נכונה</w:t>
              </w:r>
            </w:hyperlink>
            <w:hyperlink r:id="rId83">
              <w:r>
                <w:rPr>
                  <w:color w:val="0000FF"/>
                  <w:sz w:val="20"/>
                  <w:szCs w:val="20"/>
                </w:rPr>
                <w:t xml:space="preserve"> </w:t>
              </w:r>
            </w:hyperlink>
          </w:p>
          <w:bookmarkEnd w:id="5"/>
          <w:p w14:paraId="749B30C3" w14:textId="77777777" w:rsidR="00D74456" w:rsidRDefault="00933891">
            <w:pPr>
              <w:ind w:right="163"/>
              <w:rPr>
                <w:sz w:val="20"/>
                <w:szCs w:val="20"/>
              </w:rPr>
            </w:pPr>
            <w:r>
              <w:rPr>
                <w:sz w:val="18"/>
                <w:szCs w:val="18"/>
              </w:rPr>
              <w:t xml:space="preserve"> </w:t>
            </w:r>
          </w:p>
        </w:tc>
        <w:tc>
          <w:tcPr>
            <w:tcW w:w="5608" w:type="dxa"/>
            <w:gridSpan w:val="2"/>
            <w:tcBorders>
              <w:top w:val="single" w:sz="4" w:space="0" w:color="000000"/>
              <w:left w:val="single" w:sz="4" w:space="0" w:color="000000"/>
              <w:bottom w:val="single" w:sz="4" w:space="0" w:color="000000"/>
              <w:right w:val="nil"/>
            </w:tcBorders>
          </w:tcPr>
          <w:p w14:paraId="00AA8E5F" w14:textId="77777777" w:rsidR="00D74456" w:rsidRDefault="00933891">
            <w:pPr>
              <w:ind w:right="56"/>
              <w:rPr>
                <w:sz w:val="20"/>
                <w:szCs w:val="20"/>
              </w:rPr>
            </w:pPr>
            <w:r>
              <w:rPr>
                <w:b/>
                <w:sz w:val="20"/>
                <w:szCs w:val="20"/>
              </w:rPr>
              <w:t xml:space="preserve"> </w:t>
            </w:r>
          </w:p>
        </w:tc>
        <w:tc>
          <w:tcPr>
            <w:tcW w:w="325" w:type="dxa"/>
            <w:tcBorders>
              <w:top w:val="single" w:sz="4" w:space="0" w:color="000000"/>
              <w:left w:val="nil"/>
              <w:bottom w:val="single" w:sz="4" w:space="0" w:color="000000"/>
              <w:right w:val="single" w:sz="4" w:space="0" w:color="000000"/>
            </w:tcBorders>
          </w:tcPr>
          <w:p w14:paraId="2A248AC9" w14:textId="77777777" w:rsidR="00D74456" w:rsidRDefault="00D74456">
            <w:pPr>
              <w:jc w:val="left"/>
              <w:rPr>
                <w:sz w:val="20"/>
                <w:szCs w:val="20"/>
              </w:rPr>
            </w:pPr>
          </w:p>
        </w:tc>
        <w:tc>
          <w:tcPr>
            <w:tcW w:w="4173" w:type="dxa"/>
            <w:tcBorders>
              <w:top w:val="single" w:sz="4" w:space="0" w:color="000000"/>
              <w:left w:val="single" w:sz="4" w:space="0" w:color="000000"/>
              <w:bottom w:val="single" w:sz="4" w:space="0" w:color="000000"/>
              <w:right w:val="single" w:sz="4" w:space="0" w:color="000000"/>
            </w:tcBorders>
          </w:tcPr>
          <w:p w14:paraId="56ED044E" w14:textId="77777777" w:rsidR="00D74456" w:rsidRDefault="00933891">
            <w:pPr>
              <w:spacing w:line="295" w:lineRule="auto"/>
              <w:ind w:left="104" w:right="1497" w:firstLine="3"/>
              <w:rPr>
                <w:sz w:val="20"/>
                <w:szCs w:val="20"/>
              </w:rPr>
            </w:pPr>
            <w:r>
              <w:rPr>
                <w:b/>
                <w:sz w:val="20"/>
                <w:szCs w:val="20"/>
                <w:rtl/>
              </w:rPr>
              <w:t xml:space="preserve">אורח חיים בריא </w:t>
            </w:r>
            <w:r>
              <w:rPr>
                <w:b/>
                <w:color w:val="FF0000"/>
                <w:sz w:val="20"/>
                <w:szCs w:val="20"/>
                <w:rtl/>
              </w:rPr>
              <w:t xml:space="preserve">3  שעות </w:t>
            </w:r>
            <w:r>
              <w:rPr>
                <w:sz w:val="20"/>
                <w:szCs w:val="20"/>
              </w:rPr>
              <w:t xml:space="preserve">  </w:t>
            </w:r>
          </w:p>
          <w:p w14:paraId="5DCB0E05" w14:textId="77777777" w:rsidR="00D74456" w:rsidRDefault="00933891">
            <w:pPr>
              <w:spacing w:after="98"/>
              <w:ind w:left="107"/>
              <w:jc w:val="left"/>
              <w:rPr>
                <w:sz w:val="20"/>
                <w:szCs w:val="20"/>
              </w:rPr>
            </w:pPr>
            <w:r>
              <w:rPr>
                <w:b/>
                <w:sz w:val="20"/>
                <w:szCs w:val="20"/>
                <w:rtl/>
              </w:rPr>
              <w:t xml:space="preserve">בריאות השלד והשרירים </w:t>
            </w:r>
          </w:p>
          <w:p w14:paraId="51E5CAB4" w14:textId="77777777" w:rsidR="00D74456" w:rsidRDefault="00933891">
            <w:pPr>
              <w:ind w:right="441"/>
              <w:rPr>
                <w:sz w:val="20"/>
                <w:szCs w:val="20"/>
              </w:rPr>
            </w:pPr>
            <w:r>
              <w:t xml:space="preserve"> </w:t>
            </w:r>
            <w:r>
              <w:rPr>
                <w:b/>
                <w:sz w:val="18"/>
                <w:szCs w:val="18"/>
                <w:rtl/>
              </w:rPr>
              <w:t xml:space="preserve">דרכים לשמירה על בריאות השלד והשרירים  </w:t>
            </w:r>
          </w:p>
          <w:p w14:paraId="779E4303" w14:textId="77777777" w:rsidR="00D74456" w:rsidRDefault="00933891">
            <w:pPr>
              <w:numPr>
                <w:ilvl w:val="0"/>
                <w:numId w:val="15"/>
              </w:numPr>
              <w:spacing w:after="26"/>
              <w:ind w:hanging="359"/>
              <w:jc w:val="left"/>
              <w:rPr>
                <w:sz w:val="20"/>
                <w:szCs w:val="20"/>
              </w:rPr>
            </w:pPr>
            <w:r>
              <w:rPr>
                <w:sz w:val="18"/>
                <w:szCs w:val="18"/>
                <w:rtl/>
              </w:rPr>
              <w:t xml:space="preserve">יציבה נכונה (בישיבה, בעמידה ובהליכה), </w:t>
            </w:r>
          </w:p>
          <w:p w14:paraId="0D7DD250" w14:textId="77777777" w:rsidR="00D74456" w:rsidRDefault="00933891">
            <w:pPr>
              <w:numPr>
                <w:ilvl w:val="0"/>
                <w:numId w:val="15"/>
              </w:numPr>
              <w:spacing w:after="1"/>
              <w:ind w:hanging="359"/>
              <w:jc w:val="left"/>
              <w:rPr>
                <w:sz w:val="20"/>
                <w:szCs w:val="20"/>
              </w:rPr>
            </w:pPr>
            <w:r>
              <w:rPr>
                <w:sz w:val="18"/>
                <w:szCs w:val="18"/>
                <w:rtl/>
              </w:rPr>
              <w:t>פעילות גופנית ומנוחה</w:t>
            </w:r>
            <w:r>
              <w:rPr>
                <w:sz w:val="20"/>
                <w:szCs w:val="20"/>
              </w:rPr>
              <w:t xml:space="preserve"> </w:t>
            </w:r>
          </w:p>
          <w:p w14:paraId="485AC2CD" w14:textId="6FE1D7E8" w:rsidR="00D74456" w:rsidRPr="001446D6" w:rsidRDefault="00933891" w:rsidP="001446D6">
            <w:pPr>
              <w:numPr>
                <w:ilvl w:val="0"/>
                <w:numId w:val="15"/>
              </w:numPr>
              <w:spacing w:line="285" w:lineRule="auto"/>
              <w:ind w:hanging="359"/>
              <w:jc w:val="left"/>
              <w:rPr>
                <w:sz w:val="20"/>
                <w:szCs w:val="20"/>
                <w:rtl/>
              </w:rPr>
            </w:pPr>
            <w:r>
              <w:rPr>
                <w:sz w:val="18"/>
                <w:szCs w:val="18"/>
                <w:rtl/>
              </w:rPr>
              <w:t xml:space="preserve">נשיאת משאות בצורה הנכונה ובכמות מתאימה ליכולת הנשיאה של הגוף. </w:t>
            </w:r>
          </w:p>
        </w:tc>
        <w:tc>
          <w:tcPr>
            <w:tcW w:w="1264" w:type="dxa"/>
            <w:tcBorders>
              <w:top w:val="single" w:sz="4" w:space="0" w:color="000000"/>
              <w:left w:val="single" w:sz="4" w:space="0" w:color="000000"/>
              <w:bottom w:val="single" w:sz="4" w:space="0" w:color="000000"/>
              <w:right w:val="single" w:sz="4" w:space="0" w:color="000000"/>
            </w:tcBorders>
          </w:tcPr>
          <w:p w14:paraId="5CF0208A" w14:textId="77777777" w:rsidR="00D74456" w:rsidRDefault="00933891">
            <w:pPr>
              <w:ind w:right="295"/>
              <w:rPr>
                <w:sz w:val="20"/>
                <w:szCs w:val="20"/>
              </w:rPr>
            </w:pPr>
            <w:r>
              <w:rPr>
                <w:b/>
                <w:sz w:val="18"/>
                <w:szCs w:val="18"/>
                <w:rtl/>
              </w:rPr>
              <w:t xml:space="preserve">אורח חיים בריא הוא מכלול התנהגויות מקדמות בריאות </w:t>
            </w:r>
            <w:r>
              <w:rPr>
                <w:b/>
                <w:sz w:val="20"/>
                <w:szCs w:val="20"/>
              </w:rPr>
              <w:t xml:space="preserve"> </w:t>
            </w:r>
          </w:p>
        </w:tc>
      </w:tr>
      <w:tr w:rsidR="00D74456" w14:paraId="40AE6F7B" w14:textId="77777777">
        <w:trPr>
          <w:trHeight w:val="535"/>
        </w:trPr>
        <w:tc>
          <w:tcPr>
            <w:tcW w:w="2403" w:type="dxa"/>
            <w:tcBorders>
              <w:top w:val="single" w:sz="4" w:space="0" w:color="000000"/>
              <w:left w:val="single" w:sz="4" w:space="0" w:color="000000"/>
              <w:bottom w:val="single" w:sz="4" w:space="0" w:color="000000"/>
              <w:right w:val="single" w:sz="4" w:space="0" w:color="000000"/>
            </w:tcBorders>
          </w:tcPr>
          <w:p w14:paraId="02A24420" w14:textId="08588774" w:rsidR="001446D6" w:rsidRDefault="00933891" w:rsidP="006D5DBB">
            <w:pPr>
              <w:spacing w:line="360" w:lineRule="auto"/>
              <w:ind w:right="124"/>
              <w:jc w:val="left"/>
              <w:rPr>
                <w:b/>
                <w:bCs/>
                <w:sz w:val="20"/>
                <w:szCs w:val="20"/>
                <w:rtl/>
              </w:rPr>
            </w:pPr>
            <w:r w:rsidRPr="001446D6">
              <w:rPr>
                <w:b/>
                <w:bCs/>
                <w:sz w:val="20"/>
                <w:szCs w:val="20"/>
                <w:rtl/>
              </w:rPr>
              <w:t>קופסת בריחה בנושא</w:t>
            </w:r>
            <w:r w:rsidR="001446D6">
              <w:rPr>
                <w:rFonts w:hint="cs"/>
                <w:b/>
                <w:bCs/>
                <w:sz w:val="20"/>
                <w:szCs w:val="20"/>
                <w:rtl/>
              </w:rPr>
              <w:t>: "העור"</w:t>
            </w:r>
          </w:p>
          <w:p w14:paraId="08F82411" w14:textId="0807BF46" w:rsidR="00AE5BFA" w:rsidRPr="003475B8" w:rsidRDefault="003D359C" w:rsidP="006D5DBB">
            <w:pPr>
              <w:bidi w:val="0"/>
              <w:spacing w:line="360" w:lineRule="auto"/>
              <w:rPr>
                <w:rFonts w:asciiTheme="minorBidi" w:hAnsiTheme="minorBidi" w:cs="Arial"/>
                <w:b/>
                <w:bCs/>
                <w:sz w:val="18"/>
                <w:szCs w:val="18"/>
                <w:rtl/>
              </w:rPr>
            </w:pPr>
            <w:hyperlink r:id="rId84" w:history="1">
              <w:r w:rsidR="00AE5BFA" w:rsidRPr="003475B8">
                <w:rPr>
                  <w:rStyle w:val="Hyperlink"/>
                  <w:rFonts w:asciiTheme="minorBidi" w:hAnsiTheme="minorBidi" w:cs="Arial"/>
                  <w:b/>
                  <w:bCs/>
                  <w:sz w:val="18"/>
                  <w:szCs w:val="18"/>
                  <w:rtl/>
                </w:rPr>
                <w:t>כרטיס מידע - העור, מבנה ותפקוד</w:t>
              </w:r>
            </w:hyperlink>
            <w:r w:rsidR="00720072" w:rsidRPr="003475B8">
              <w:rPr>
                <w:rFonts w:asciiTheme="minorBidi" w:hAnsiTheme="minorBidi" w:cs="Arial" w:hint="cs"/>
                <w:b/>
                <w:bCs/>
                <w:sz w:val="18"/>
                <w:szCs w:val="18"/>
                <w:rtl/>
              </w:rPr>
              <w:t>.</w:t>
            </w:r>
          </w:p>
          <w:p w14:paraId="2C409BB9" w14:textId="77777777" w:rsidR="003475B8" w:rsidRPr="003475B8" w:rsidRDefault="003D359C" w:rsidP="006D5DBB">
            <w:pPr>
              <w:bidi w:val="0"/>
              <w:spacing w:line="360" w:lineRule="auto"/>
              <w:rPr>
                <w:rFonts w:asciiTheme="minorBidi" w:hAnsiTheme="minorBidi" w:cs="Arial"/>
                <w:b/>
                <w:bCs/>
                <w:color w:val="auto"/>
                <w:sz w:val="18"/>
                <w:szCs w:val="18"/>
                <w:rtl/>
              </w:rPr>
            </w:pPr>
            <w:hyperlink r:id="rId85" w:history="1">
              <w:r w:rsidR="003475B8" w:rsidRPr="003475B8">
                <w:rPr>
                  <w:rStyle w:val="Hyperlink"/>
                  <w:rFonts w:asciiTheme="minorBidi" w:hAnsiTheme="minorBidi" w:cs="Arial" w:hint="cs"/>
                  <w:b/>
                  <w:bCs/>
                  <w:sz w:val="18"/>
                  <w:szCs w:val="18"/>
                  <w:rtl/>
                </w:rPr>
                <w:t>קופסת אתגר אור בעור</w:t>
              </w:r>
            </w:hyperlink>
          </w:p>
          <w:p w14:paraId="6818FD79" w14:textId="33DAF347" w:rsidR="00720072" w:rsidRDefault="003D359C" w:rsidP="006D5DBB">
            <w:pPr>
              <w:spacing w:line="360" w:lineRule="auto"/>
              <w:jc w:val="left"/>
              <w:rPr>
                <w:rFonts w:asciiTheme="minorHAnsi" w:hAnsiTheme="minorHAnsi" w:cstheme="minorBidi"/>
                <w:b/>
                <w:bCs/>
                <w:sz w:val="20"/>
                <w:szCs w:val="20"/>
                <w:rtl/>
              </w:rPr>
            </w:pPr>
            <w:hyperlink r:id="rId86" w:history="1">
              <w:r w:rsidR="00720072" w:rsidRPr="00720072">
                <w:rPr>
                  <w:rStyle w:val="Hyperlink"/>
                  <w:rFonts w:hint="cs"/>
                  <w:b/>
                  <w:bCs/>
                  <w:sz w:val="20"/>
                  <w:szCs w:val="20"/>
                  <w:rtl/>
                </w:rPr>
                <w:t>מפענחים את קוד הפתיחה של קופסה משימה 1 העור</w:t>
              </w:r>
            </w:hyperlink>
            <w:r w:rsidR="00720072" w:rsidRPr="00720072">
              <w:rPr>
                <w:rFonts w:hint="cs"/>
                <w:b/>
                <w:bCs/>
                <w:sz w:val="20"/>
                <w:szCs w:val="20"/>
                <w:rtl/>
              </w:rPr>
              <w:t xml:space="preserve"> </w:t>
            </w:r>
          </w:p>
          <w:p w14:paraId="71B3CD05" w14:textId="45611801" w:rsidR="001446D6" w:rsidRDefault="001446D6" w:rsidP="006D5DBB">
            <w:pPr>
              <w:spacing w:line="360" w:lineRule="auto"/>
              <w:jc w:val="left"/>
              <w:rPr>
                <w:rFonts w:asciiTheme="minorHAnsi" w:hAnsiTheme="minorHAnsi" w:cstheme="minorBidi"/>
                <w:b/>
                <w:bCs/>
                <w:sz w:val="20"/>
                <w:szCs w:val="20"/>
                <w:rtl/>
              </w:rPr>
            </w:pPr>
            <w:r>
              <w:rPr>
                <w:rFonts w:asciiTheme="minorHAnsi" w:hAnsiTheme="minorHAnsi" w:cstheme="minorBidi" w:hint="cs"/>
                <w:b/>
                <w:bCs/>
                <w:sz w:val="20"/>
                <w:szCs w:val="20"/>
                <w:rtl/>
              </w:rPr>
              <w:t xml:space="preserve">האומנם הזיעה מקררת? </w:t>
            </w:r>
          </w:p>
          <w:p w14:paraId="32C334D2" w14:textId="1CDD2CF6" w:rsidR="00AE5BFA" w:rsidRPr="003D359C" w:rsidRDefault="003D359C" w:rsidP="003D359C">
            <w:pPr>
              <w:spacing w:line="360" w:lineRule="auto"/>
              <w:jc w:val="left"/>
              <w:rPr>
                <w:rFonts w:asciiTheme="minorHAnsi" w:hAnsiTheme="minorHAnsi" w:cstheme="minorBidi"/>
                <w:b/>
                <w:bCs/>
                <w:sz w:val="14"/>
                <w:szCs w:val="14"/>
                <w:rtl/>
              </w:rPr>
            </w:pPr>
            <w:hyperlink r:id="rId87" w:history="1">
              <w:r w:rsidR="001446D6" w:rsidRPr="001446D6">
                <w:rPr>
                  <w:rStyle w:val="Hyperlink"/>
                  <w:rFonts w:asciiTheme="minorBidi" w:hAnsiTheme="minorBidi" w:cs="Arial" w:hint="cs"/>
                  <w:b/>
                  <w:bCs/>
                  <w:sz w:val="20"/>
                  <w:szCs w:val="20"/>
                  <w:rtl/>
                </w:rPr>
                <w:t>למורה</w:t>
              </w:r>
            </w:hyperlink>
            <w:r w:rsidR="001446D6">
              <w:rPr>
                <w:rFonts w:asciiTheme="minorHAnsi" w:hAnsiTheme="minorHAnsi" w:cstheme="minorBidi" w:hint="cs"/>
                <w:b/>
                <w:bCs/>
                <w:sz w:val="16"/>
                <w:szCs w:val="16"/>
                <w:rtl/>
              </w:rPr>
              <w:t xml:space="preserve">, </w:t>
            </w:r>
            <w:hyperlink r:id="rId88" w:history="1">
              <w:r w:rsidR="00BD7669" w:rsidRPr="00BD7669">
                <w:rPr>
                  <w:rStyle w:val="Hyperlink"/>
                  <w:rFonts w:asciiTheme="minorBidi" w:hAnsiTheme="minorBidi" w:cs="Arial" w:hint="cs"/>
                  <w:b/>
                  <w:bCs/>
                  <w:sz w:val="20"/>
                  <w:szCs w:val="20"/>
                  <w:rtl/>
                </w:rPr>
                <w:t>לתלמיד</w:t>
              </w:r>
            </w:hyperlink>
          </w:p>
          <w:p w14:paraId="06496D9D" w14:textId="4F6F75DC" w:rsidR="00936B9F" w:rsidRDefault="00933891" w:rsidP="00936B9F">
            <w:pPr>
              <w:spacing w:after="230"/>
              <w:ind w:right="161"/>
              <w:jc w:val="left"/>
              <w:rPr>
                <w:sz w:val="20"/>
                <w:szCs w:val="20"/>
                <w:rtl/>
              </w:rPr>
            </w:pPr>
            <w:r>
              <w:rPr>
                <w:b/>
                <w:sz w:val="20"/>
                <w:szCs w:val="20"/>
                <w:u w:val="single"/>
                <w:rtl/>
              </w:rPr>
              <w:t>שיעור מוקלט:</w:t>
            </w:r>
            <w:r>
              <w:rPr>
                <w:sz w:val="20"/>
                <w:szCs w:val="20"/>
              </w:rPr>
              <w:t xml:space="preserve"> </w:t>
            </w:r>
            <w:hyperlink r:id="rId89">
              <w:r>
                <w:rPr>
                  <w:sz w:val="20"/>
                  <w:szCs w:val="20"/>
                </w:rPr>
                <w:t xml:space="preserve"> </w:t>
              </w:r>
            </w:hyperlink>
            <w:hyperlink r:id="rId90">
              <w:r>
                <w:rPr>
                  <w:color w:val="0000FF"/>
                  <w:sz w:val="20"/>
                  <w:szCs w:val="20"/>
                  <w:u w:val="single"/>
                  <w:rtl/>
                </w:rPr>
                <w:t>מבנה</w:t>
              </w:r>
            </w:hyperlink>
            <w:hyperlink r:id="rId91">
              <w:r>
                <w:rPr>
                  <w:color w:val="0000FF"/>
                  <w:sz w:val="20"/>
                  <w:szCs w:val="20"/>
                </w:rPr>
                <w:t xml:space="preserve"> </w:t>
              </w:r>
            </w:hyperlink>
            <w:hyperlink r:id="rId92">
              <w:r>
                <w:rPr>
                  <w:color w:val="0000FF"/>
                  <w:sz w:val="20"/>
                  <w:szCs w:val="20"/>
                  <w:u w:val="single"/>
                  <w:rtl/>
                </w:rPr>
                <w:t>העור</w:t>
              </w:r>
            </w:hyperlink>
            <w:hyperlink r:id="rId93">
              <w:r>
                <w:rPr>
                  <w:color w:val="0000FF"/>
                  <w:sz w:val="20"/>
                  <w:szCs w:val="20"/>
                  <w:u w:val="single"/>
                  <w:rtl/>
                </w:rPr>
                <w:t xml:space="preserve"> </w:t>
              </w:r>
            </w:hyperlink>
            <w:hyperlink r:id="rId94">
              <w:r>
                <w:rPr>
                  <w:color w:val="0000FF"/>
                  <w:sz w:val="20"/>
                  <w:szCs w:val="20"/>
                  <w:u w:val="single"/>
                  <w:rtl/>
                </w:rPr>
                <w:t>ותפקודו</w:t>
              </w:r>
            </w:hyperlink>
            <w:hyperlink r:id="rId95">
              <w:r>
                <w:rPr>
                  <w:color w:val="0000FF"/>
                  <w:sz w:val="20"/>
                  <w:szCs w:val="20"/>
                  <w:u w:val="single"/>
                  <w:rtl/>
                </w:rPr>
                <w:t>.</w:t>
              </w:r>
            </w:hyperlink>
            <w:r>
              <w:rPr>
                <w:sz w:val="20"/>
                <w:szCs w:val="20"/>
              </w:rPr>
              <w:t xml:space="preserve"> </w:t>
            </w:r>
          </w:p>
          <w:p w14:paraId="0812A683" w14:textId="77777777" w:rsidR="00D74456" w:rsidRDefault="00933891">
            <w:pPr>
              <w:spacing w:after="213"/>
              <w:ind w:left="2"/>
              <w:jc w:val="left"/>
              <w:rPr>
                <w:sz w:val="20"/>
                <w:szCs w:val="20"/>
              </w:rPr>
            </w:pPr>
            <w:r>
              <w:rPr>
                <w:sz w:val="20"/>
                <w:szCs w:val="20"/>
                <w:u w:val="single"/>
                <w:rtl/>
              </w:rPr>
              <w:t>יחידת הוראה:</w:t>
            </w:r>
            <w:hyperlink r:id="rId96">
              <w:r>
                <w:rPr>
                  <w:sz w:val="20"/>
                  <w:szCs w:val="20"/>
                </w:rPr>
                <w:t xml:space="preserve"> </w:t>
              </w:r>
            </w:hyperlink>
            <w:hyperlink r:id="rId97">
              <w:r>
                <w:rPr>
                  <w:color w:val="0000FF"/>
                  <w:sz w:val="20"/>
                  <w:szCs w:val="20"/>
                  <w:u w:val="single"/>
                  <w:rtl/>
                </w:rPr>
                <w:t>העור</w:t>
              </w:r>
            </w:hyperlink>
            <w:r>
              <w:rPr>
                <w:sz w:val="20"/>
                <w:szCs w:val="20"/>
              </w:rPr>
              <w:t xml:space="preserve"> </w:t>
            </w:r>
          </w:p>
        </w:tc>
        <w:tc>
          <w:tcPr>
            <w:tcW w:w="5608" w:type="dxa"/>
            <w:gridSpan w:val="2"/>
            <w:tcBorders>
              <w:top w:val="single" w:sz="4" w:space="0" w:color="000000"/>
              <w:left w:val="single" w:sz="4" w:space="0" w:color="000000"/>
              <w:bottom w:val="single" w:sz="4" w:space="0" w:color="000000"/>
              <w:right w:val="nil"/>
            </w:tcBorders>
          </w:tcPr>
          <w:p w14:paraId="4E8A9C3F" w14:textId="77777777" w:rsidR="00D74456" w:rsidRDefault="00933891">
            <w:pPr>
              <w:spacing w:after="293"/>
              <w:ind w:left="2"/>
              <w:jc w:val="left"/>
              <w:rPr>
                <w:b/>
                <w:sz w:val="20"/>
                <w:szCs w:val="20"/>
              </w:rPr>
            </w:pPr>
            <w:r>
              <w:rPr>
                <w:b/>
                <w:sz w:val="20"/>
                <w:szCs w:val="20"/>
                <w:rtl/>
              </w:rPr>
              <w:t xml:space="preserve">העור באדם התנסויות חובה </w:t>
            </w:r>
          </w:p>
          <w:p w14:paraId="3699009E" w14:textId="77777777" w:rsidR="00D74456" w:rsidRDefault="00933891">
            <w:pPr>
              <w:numPr>
                <w:ilvl w:val="0"/>
                <w:numId w:val="39"/>
              </w:numPr>
              <w:ind w:left="154" w:hanging="154"/>
              <w:jc w:val="left"/>
              <w:rPr>
                <w:rFonts w:ascii="Arial" w:eastAsia="Arial" w:hAnsi="Arial" w:cs="Arial"/>
                <w:sz w:val="20"/>
                <w:szCs w:val="20"/>
              </w:rPr>
            </w:pPr>
            <w:r>
              <w:rPr>
                <w:b/>
                <w:sz w:val="18"/>
                <w:szCs w:val="18"/>
                <w:rtl/>
              </w:rPr>
              <w:t xml:space="preserve">חשיבות העור ותפקודו </w:t>
            </w:r>
            <w:r>
              <w:rPr>
                <w:sz w:val="18"/>
                <w:szCs w:val="18"/>
                <w:rtl/>
              </w:rPr>
              <w:t>א .</w:t>
            </w:r>
            <w:r>
              <w:rPr>
                <w:b/>
                <w:sz w:val="18"/>
                <w:szCs w:val="18"/>
                <w:rtl/>
              </w:rPr>
              <w:t>קליטת מידע</w:t>
            </w:r>
            <w:r>
              <w:rPr>
                <w:sz w:val="18"/>
                <w:szCs w:val="18"/>
                <w:rtl/>
              </w:rPr>
              <w:t>: התלמידים יזהו חפצים על ידי מישוש:  1. כשהעיניים מכוסות</w:t>
            </w:r>
            <w:r>
              <w:rPr>
                <w:sz w:val="20"/>
                <w:szCs w:val="20"/>
              </w:rPr>
              <w:t xml:space="preserve"> </w:t>
            </w:r>
            <w:r>
              <w:rPr>
                <w:sz w:val="18"/>
                <w:szCs w:val="18"/>
                <w:rtl/>
              </w:rPr>
              <w:t xml:space="preserve"> 2. כשהעיניים מכוסות וכפות הידיים בכפפות עבות; הם ישוו בין התוצאות ויסיקו מסקנות על תפקוד העור בקליטת מידע (</w:t>
            </w:r>
            <w:r>
              <w:rPr>
                <w:rFonts w:ascii="Arial" w:eastAsia="Arial" w:hAnsi="Arial" w:cs="Arial"/>
                <w:i/>
                <w:color w:val="339933"/>
                <w:sz w:val="20"/>
                <w:szCs w:val="20"/>
                <w:rtl/>
              </w:rPr>
              <w:t>(להשוות בין ממצאים ולהסיק מסקנות (ד))</w:t>
            </w:r>
          </w:p>
          <w:p w14:paraId="26B97E2C" w14:textId="77777777" w:rsidR="00D74456" w:rsidRDefault="00933891">
            <w:pPr>
              <w:spacing w:after="293"/>
              <w:ind w:left="2"/>
              <w:jc w:val="left"/>
              <w:rPr>
                <w:b/>
                <w:sz w:val="18"/>
                <w:szCs w:val="18"/>
              </w:rPr>
            </w:pPr>
            <w:r>
              <w:rPr>
                <w:b/>
                <w:sz w:val="18"/>
                <w:szCs w:val="18"/>
                <w:rtl/>
              </w:rPr>
              <w:t>קליטת מידע</w:t>
            </w:r>
            <w:r>
              <w:rPr>
                <w:sz w:val="18"/>
                <w:szCs w:val="18"/>
                <w:rtl/>
              </w:rPr>
              <w:t xml:space="preserve"> (טמפרטורה): התלמידים יטבלו ידיים בכוסות מים בטמפרטורות שונות, יציינו את ההבדלים בתחושה של הטמפרטורה בין הכוסות, ויסיקו מסקנות על תפקוד העור בקליטת מידע על טמפרטורה </w:t>
            </w:r>
            <w:r>
              <w:rPr>
                <w:rFonts w:ascii="Arial" w:eastAsia="Arial" w:hAnsi="Arial" w:cs="Arial"/>
                <w:i/>
                <w:color w:val="339933"/>
                <w:sz w:val="20"/>
                <w:szCs w:val="20"/>
                <w:rtl/>
              </w:rPr>
              <w:t>(לנסח טיעון פשוט (ב))</w:t>
            </w:r>
            <w:r>
              <w:rPr>
                <w:rFonts w:ascii="Arial" w:eastAsia="Arial" w:hAnsi="Arial" w:cs="Arial"/>
                <w:sz w:val="20"/>
                <w:szCs w:val="20"/>
              </w:rPr>
              <w:t xml:space="preserve">  </w:t>
            </w:r>
          </w:p>
          <w:p w14:paraId="352A307B" w14:textId="77777777" w:rsidR="00D74456" w:rsidRDefault="00933891">
            <w:pPr>
              <w:spacing w:after="293"/>
              <w:ind w:left="2"/>
              <w:jc w:val="left"/>
              <w:rPr>
                <w:sz w:val="20"/>
                <w:szCs w:val="20"/>
              </w:rPr>
            </w:pPr>
            <w:r>
              <w:rPr>
                <w:b/>
                <w:sz w:val="18"/>
                <w:szCs w:val="18"/>
                <w:highlight w:val="yellow"/>
                <w:rtl/>
              </w:rPr>
              <w:t>בטיחות:</w:t>
            </w:r>
            <w:r>
              <w:rPr>
                <w:sz w:val="18"/>
                <w:szCs w:val="18"/>
                <w:rtl/>
              </w:rPr>
              <w:t xml:space="preserve"> טמפרטורת המים החמים לטבילת הידיים לא תעלה על 30  מעלות.  </w:t>
            </w:r>
          </w:p>
        </w:tc>
        <w:tc>
          <w:tcPr>
            <w:tcW w:w="325" w:type="dxa"/>
            <w:tcBorders>
              <w:top w:val="single" w:sz="4" w:space="0" w:color="000000"/>
              <w:left w:val="nil"/>
              <w:bottom w:val="single" w:sz="4" w:space="0" w:color="000000"/>
              <w:right w:val="single" w:sz="4" w:space="0" w:color="000000"/>
            </w:tcBorders>
          </w:tcPr>
          <w:p w14:paraId="2E92B800" w14:textId="77777777" w:rsidR="00D74456" w:rsidRDefault="00933891">
            <w:pPr>
              <w:jc w:val="left"/>
              <w:rPr>
                <w:sz w:val="20"/>
                <w:szCs w:val="20"/>
              </w:rPr>
            </w:pPr>
            <w:r>
              <w:rPr>
                <w:noProof/>
              </w:rPr>
              <w:drawing>
                <wp:anchor distT="0" distB="0" distL="114300" distR="114300" simplePos="0" relativeHeight="251669504" behindDoc="0" locked="0" layoutInCell="1" hidden="0" allowOverlap="1" wp14:anchorId="0C0B440D" wp14:editId="273E5B8D">
                  <wp:simplePos x="0" y="0"/>
                  <wp:positionH relativeFrom="column">
                    <wp:posOffset>1</wp:posOffset>
                  </wp:positionH>
                  <wp:positionV relativeFrom="paragraph">
                    <wp:posOffset>497840</wp:posOffset>
                  </wp:positionV>
                  <wp:extent cx="190411" cy="193040"/>
                  <wp:effectExtent l="0" t="0" r="0" b="0"/>
                  <wp:wrapSquare wrapText="bothSides" distT="0" distB="0" distL="114300" distR="114300"/>
                  <wp:docPr id="73457445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E4AE5E0" wp14:editId="3A6177F3">
                  <wp:simplePos x="0" y="0"/>
                  <wp:positionH relativeFrom="column">
                    <wp:posOffset>1</wp:posOffset>
                  </wp:positionH>
                  <wp:positionV relativeFrom="paragraph">
                    <wp:posOffset>963294</wp:posOffset>
                  </wp:positionV>
                  <wp:extent cx="190411" cy="193040"/>
                  <wp:effectExtent l="0" t="0" r="0" b="0"/>
                  <wp:wrapSquare wrapText="bothSides" distT="0" distB="0" distL="114300" distR="114300"/>
                  <wp:docPr id="73457445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tc>
        <w:tc>
          <w:tcPr>
            <w:tcW w:w="4173" w:type="dxa"/>
            <w:tcBorders>
              <w:top w:val="single" w:sz="4" w:space="0" w:color="000000"/>
              <w:left w:val="single" w:sz="4" w:space="0" w:color="000000"/>
              <w:bottom w:val="single" w:sz="4" w:space="0" w:color="000000"/>
              <w:right w:val="single" w:sz="4" w:space="0" w:color="000000"/>
            </w:tcBorders>
          </w:tcPr>
          <w:p w14:paraId="4DA99F42" w14:textId="77777777" w:rsidR="00D74456" w:rsidRDefault="00933891">
            <w:pPr>
              <w:spacing w:after="98"/>
              <w:ind w:left="107"/>
              <w:jc w:val="left"/>
              <w:rPr>
                <w:sz w:val="20"/>
                <w:szCs w:val="20"/>
              </w:rPr>
            </w:pPr>
            <w:r>
              <w:rPr>
                <w:b/>
                <w:sz w:val="20"/>
                <w:szCs w:val="20"/>
                <w:rtl/>
              </w:rPr>
              <w:t xml:space="preserve">העור באדם  </w:t>
            </w:r>
            <w:r>
              <w:rPr>
                <w:sz w:val="20"/>
                <w:szCs w:val="20"/>
              </w:rPr>
              <w:t xml:space="preserve"> </w:t>
            </w:r>
            <w:r>
              <w:rPr>
                <w:b/>
                <w:color w:val="FF0000"/>
                <w:sz w:val="20"/>
                <w:szCs w:val="20"/>
                <w:rtl/>
              </w:rPr>
              <w:t xml:space="preserve">2 שעות </w:t>
            </w:r>
          </w:p>
          <w:p w14:paraId="7F4F76D9" w14:textId="77777777" w:rsidR="00D74456" w:rsidRDefault="00933891">
            <w:pPr>
              <w:ind w:left="106"/>
              <w:jc w:val="left"/>
              <w:rPr>
                <w:sz w:val="20"/>
                <w:szCs w:val="20"/>
              </w:rPr>
            </w:pPr>
            <w:r>
              <w:t xml:space="preserve"> </w:t>
            </w:r>
            <w:r>
              <w:rPr>
                <w:b/>
                <w:sz w:val="18"/>
                <w:szCs w:val="18"/>
                <w:rtl/>
              </w:rPr>
              <w:t xml:space="preserve">חשיבות העור ותפקודו </w:t>
            </w:r>
          </w:p>
          <w:p w14:paraId="268F54CD" w14:textId="77777777" w:rsidR="00D74456" w:rsidRDefault="00933891">
            <w:pPr>
              <w:spacing w:after="85" w:line="249" w:lineRule="auto"/>
              <w:ind w:left="359" w:right="228" w:hanging="359"/>
              <w:jc w:val="left"/>
              <w:rPr>
                <w:sz w:val="20"/>
                <w:szCs w:val="20"/>
              </w:rPr>
            </w:pPr>
            <w:r>
              <w:rPr>
                <w:sz w:val="18"/>
                <w:szCs w:val="18"/>
                <w:rtl/>
              </w:rPr>
              <w:t xml:space="preserve">- הגנה, קירור הגוף, קליטת מידע (מגע, טמפרטורת סביבה). </w:t>
            </w:r>
          </w:p>
          <w:p w14:paraId="63B4FA96" w14:textId="77777777" w:rsidR="00D74456" w:rsidRDefault="00933891">
            <w:pPr>
              <w:numPr>
                <w:ilvl w:val="0"/>
                <w:numId w:val="37"/>
              </w:numPr>
              <w:ind w:left="245" w:hanging="245"/>
              <w:jc w:val="left"/>
              <w:rPr>
                <w:b/>
                <w:sz w:val="18"/>
                <w:szCs w:val="18"/>
              </w:rPr>
            </w:pPr>
            <w:r>
              <w:t xml:space="preserve"> </w:t>
            </w:r>
            <w:r>
              <w:rPr>
                <w:b/>
                <w:sz w:val="18"/>
                <w:szCs w:val="18"/>
                <w:rtl/>
              </w:rPr>
              <w:t>התאמת מבנה העור לתפקודיו</w:t>
            </w:r>
          </w:p>
          <w:p w14:paraId="30FE3C96" w14:textId="77777777" w:rsidR="00D74456" w:rsidRDefault="00933891">
            <w:pPr>
              <w:ind w:right="343"/>
              <w:jc w:val="left"/>
              <w:rPr>
                <w:sz w:val="20"/>
                <w:szCs w:val="20"/>
              </w:rPr>
            </w:pPr>
            <w:r>
              <w:rPr>
                <w:sz w:val="18"/>
                <w:szCs w:val="18"/>
                <w:rtl/>
              </w:rPr>
              <w:t>עובי וצפיפות (להגנה), בלוטות זיעה, קולטני חישה למגע ולשינוי טמפרטורה</w:t>
            </w:r>
            <w:r>
              <w:rPr>
                <w:b/>
                <w:sz w:val="20"/>
                <w:szCs w:val="20"/>
              </w:rPr>
              <w:t xml:space="preserve"> </w:t>
            </w:r>
          </w:p>
        </w:tc>
        <w:tc>
          <w:tcPr>
            <w:tcW w:w="1264" w:type="dxa"/>
            <w:tcBorders>
              <w:top w:val="single" w:sz="4" w:space="0" w:color="000000"/>
              <w:left w:val="single" w:sz="4" w:space="0" w:color="000000"/>
              <w:bottom w:val="single" w:sz="4" w:space="0" w:color="000000"/>
              <w:right w:val="single" w:sz="4" w:space="0" w:color="000000"/>
            </w:tcBorders>
          </w:tcPr>
          <w:p w14:paraId="24671625" w14:textId="77777777" w:rsidR="00D74456" w:rsidRDefault="00933891">
            <w:pPr>
              <w:spacing w:after="215" w:line="276" w:lineRule="auto"/>
              <w:ind w:right="240" w:firstLine="2"/>
              <w:jc w:val="left"/>
              <w:rPr>
                <w:sz w:val="20"/>
                <w:szCs w:val="20"/>
              </w:rPr>
            </w:pPr>
            <w:r>
              <w:rPr>
                <w:b/>
                <w:sz w:val="18"/>
                <w:szCs w:val="18"/>
                <w:rtl/>
              </w:rPr>
              <w:t>קיימת התאמה בין מבנה לבין תפקוד של איברים ומערכות בגוף היצור החי.</w:t>
            </w:r>
            <w:r>
              <w:rPr>
                <w:sz w:val="18"/>
                <w:szCs w:val="18"/>
              </w:rPr>
              <w:t xml:space="preserve"> </w:t>
            </w:r>
          </w:p>
          <w:p w14:paraId="21C94024" w14:textId="77777777" w:rsidR="00D74456" w:rsidRDefault="00933891">
            <w:pPr>
              <w:ind w:right="168"/>
              <w:jc w:val="left"/>
              <w:rPr>
                <w:sz w:val="20"/>
                <w:szCs w:val="20"/>
              </w:rPr>
            </w:pPr>
            <w:r>
              <w:rPr>
                <w:b/>
                <w:sz w:val="20"/>
                <w:szCs w:val="20"/>
              </w:rPr>
              <w:t xml:space="preserve"> </w:t>
            </w:r>
          </w:p>
        </w:tc>
      </w:tr>
      <w:bookmarkEnd w:id="3"/>
    </w:tbl>
    <w:p w14:paraId="7EF7A9AE" w14:textId="77777777" w:rsidR="00D74456" w:rsidRDefault="00D74456">
      <w:pPr>
        <w:spacing w:after="0"/>
        <w:ind w:left="-1438" w:right="231"/>
        <w:jc w:val="left"/>
        <w:rPr>
          <w:sz w:val="20"/>
          <w:szCs w:val="20"/>
        </w:rPr>
      </w:pPr>
    </w:p>
    <w:tbl>
      <w:tblPr>
        <w:tblStyle w:val="ad"/>
        <w:tblW w:w="13772" w:type="dxa"/>
        <w:tblInd w:w="4" w:type="dxa"/>
        <w:tblLayout w:type="fixed"/>
        <w:tblLook w:val="0400" w:firstRow="0" w:lastRow="0" w:firstColumn="0" w:lastColumn="0" w:noHBand="0" w:noVBand="1"/>
      </w:tblPr>
      <w:tblGrid>
        <w:gridCol w:w="2432"/>
        <w:gridCol w:w="5813"/>
        <w:gridCol w:w="4256"/>
        <w:gridCol w:w="1271"/>
      </w:tblGrid>
      <w:tr w:rsidR="00D74456" w14:paraId="3D3B1D2C" w14:textId="77777777">
        <w:trPr>
          <w:trHeight w:val="834"/>
        </w:trPr>
        <w:tc>
          <w:tcPr>
            <w:tcW w:w="2433"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7E357CE8" w14:textId="77777777" w:rsidR="00D74456" w:rsidRDefault="00933891">
            <w:pPr>
              <w:ind w:left="743" w:right="78" w:hanging="743"/>
              <w:rPr>
                <w:sz w:val="20"/>
                <w:szCs w:val="20"/>
              </w:rPr>
            </w:pPr>
            <w:r>
              <w:rPr>
                <w:b/>
                <w:sz w:val="20"/>
                <w:szCs w:val="20"/>
                <w:rtl/>
              </w:rPr>
              <w:t xml:space="preserve">הצעה לסביבות תומכות למידה </w:t>
            </w:r>
          </w:p>
        </w:tc>
        <w:tc>
          <w:tcPr>
            <w:tcW w:w="5813" w:type="dxa"/>
            <w:tcBorders>
              <w:top w:val="single" w:sz="4" w:space="0" w:color="000000"/>
              <w:left w:val="single" w:sz="4" w:space="0" w:color="000000"/>
              <w:bottom w:val="single" w:sz="8" w:space="0" w:color="000000"/>
              <w:right w:val="single" w:sz="4" w:space="0" w:color="000000"/>
            </w:tcBorders>
            <w:shd w:val="clear" w:color="auto" w:fill="DDDDDD"/>
          </w:tcPr>
          <w:p w14:paraId="6505C47E" w14:textId="77777777" w:rsidR="00D74456" w:rsidRDefault="00933891">
            <w:pPr>
              <w:ind w:left="937" w:right="1205" w:firstLine="341"/>
              <w:rPr>
                <w:sz w:val="20"/>
                <w:szCs w:val="20"/>
              </w:rPr>
            </w:pPr>
            <w:r>
              <w:rPr>
                <w:b/>
                <w:sz w:val="20"/>
                <w:szCs w:val="20"/>
                <w:rtl/>
              </w:rPr>
              <w:t xml:space="preserve">פעילויות לימודיות המשלבות תוכן ואבני דרך של מיומנויות חשיבה </w:t>
            </w:r>
          </w:p>
        </w:tc>
        <w:tc>
          <w:tcPr>
            <w:tcW w:w="4256" w:type="dxa"/>
            <w:tcBorders>
              <w:top w:val="single" w:sz="4" w:space="0" w:color="000000"/>
              <w:left w:val="single" w:sz="4" w:space="0" w:color="000000"/>
              <w:bottom w:val="single" w:sz="8" w:space="0" w:color="000000"/>
              <w:right w:val="single" w:sz="4" w:space="0" w:color="000000"/>
            </w:tcBorders>
            <w:shd w:val="clear" w:color="auto" w:fill="DDDDDD"/>
          </w:tcPr>
          <w:p w14:paraId="29500B7D" w14:textId="77777777" w:rsidR="00D74456" w:rsidRDefault="00933891">
            <w:pPr>
              <w:ind w:left="2"/>
              <w:jc w:val="center"/>
              <w:rPr>
                <w:sz w:val="20"/>
                <w:szCs w:val="20"/>
              </w:rPr>
            </w:pPr>
            <w:r>
              <w:rPr>
                <w:b/>
                <w:sz w:val="20"/>
                <w:szCs w:val="20"/>
                <w:rtl/>
              </w:rPr>
              <w:t xml:space="preserve">ציוני דרך ושעות הוראה </w:t>
            </w:r>
          </w:p>
        </w:tc>
        <w:tc>
          <w:tcPr>
            <w:tcW w:w="1271" w:type="dxa"/>
            <w:tcBorders>
              <w:top w:val="single" w:sz="4" w:space="0" w:color="000000"/>
              <w:left w:val="single" w:sz="4" w:space="0" w:color="000000"/>
              <w:bottom w:val="single" w:sz="8" w:space="0" w:color="000000"/>
              <w:right w:val="single" w:sz="4" w:space="0" w:color="000000"/>
            </w:tcBorders>
            <w:shd w:val="clear" w:color="auto" w:fill="DDDDDD"/>
            <w:vAlign w:val="center"/>
          </w:tcPr>
          <w:p w14:paraId="7ED57B98" w14:textId="77777777" w:rsidR="00D74456" w:rsidRDefault="00933891">
            <w:pPr>
              <w:spacing w:after="16"/>
              <w:ind w:left="2"/>
              <w:jc w:val="center"/>
              <w:rPr>
                <w:sz w:val="20"/>
                <w:szCs w:val="20"/>
              </w:rPr>
            </w:pPr>
            <w:r>
              <w:rPr>
                <w:b/>
                <w:sz w:val="20"/>
                <w:szCs w:val="20"/>
                <w:rtl/>
              </w:rPr>
              <w:t xml:space="preserve">רעיונות </w:t>
            </w:r>
          </w:p>
          <w:p w14:paraId="5EF37778" w14:textId="77777777" w:rsidR="00D74456" w:rsidRDefault="00933891">
            <w:pPr>
              <w:ind w:right="142"/>
              <w:rPr>
                <w:sz w:val="20"/>
                <w:szCs w:val="20"/>
              </w:rPr>
            </w:pPr>
            <w:r>
              <w:rPr>
                <w:b/>
                <w:sz w:val="20"/>
                <w:szCs w:val="20"/>
                <w:rtl/>
              </w:rPr>
              <w:t xml:space="preserve">והדגשים </w:t>
            </w:r>
          </w:p>
        </w:tc>
      </w:tr>
      <w:tr w:rsidR="00D74456" w14:paraId="557E28B3" w14:textId="77777777">
        <w:trPr>
          <w:trHeight w:val="2765"/>
        </w:trPr>
        <w:tc>
          <w:tcPr>
            <w:tcW w:w="2433" w:type="dxa"/>
            <w:tcBorders>
              <w:top w:val="single" w:sz="4" w:space="0" w:color="000000"/>
              <w:left w:val="single" w:sz="4" w:space="0" w:color="000000"/>
              <w:bottom w:val="single" w:sz="4" w:space="0" w:color="000000"/>
              <w:right w:val="single" w:sz="4" w:space="0" w:color="000000"/>
            </w:tcBorders>
          </w:tcPr>
          <w:p w14:paraId="1FDAEE03" w14:textId="77777777" w:rsidR="00D74456" w:rsidRDefault="00933891">
            <w:pPr>
              <w:ind w:right="236" w:firstLine="1"/>
              <w:jc w:val="both"/>
              <w:rPr>
                <w:sz w:val="20"/>
                <w:szCs w:val="20"/>
              </w:rPr>
            </w:pPr>
            <w:r>
              <w:rPr>
                <w:b/>
                <w:sz w:val="20"/>
                <w:szCs w:val="20"/>
                <w:u w:val="single"/>
                <w:rtl/>
              </w:rPr>
              <w:t>שיעור מוקלט:</w:t>
            </w:r>
            <w:r>
              <w:rPr>
                <w:sz w:val="20"/>
                <w:szCs w:val="20"/>
              </w:rPr>
              <w:t xml:space="preserve"> </w:t>
            </w:r>
            <w:hyperlink r:id="rId98">
              <w:r>
                <w:rPr>
                  <w:sz w:val="20"/>
                  <w:szCs w:val="20"/>
                </w:rPr>
                <w:t xml:space="preserve"> </w:t>
              </w:r>
            </w:hyperlink>
            <w:hyperlink r:id="rId99">
              <w:r>
                <w:rPr>
                  <w:color w:val="0000FF"/>
                  <w:sz w:val="20"/>
                  <w:szCs w:val="20"/>
                  <w:u w:val="single"/>
                  <w:rtl/>
                </w:rPr>
                <w:t>שומרים</w:t>
              </w:r>
            </w:hyperlink>
            <w:hyperlink r:id="rId100">
              <w:r>
                <w:rPr>
                  <w:color w:val="0000FF"/>
                  <w:sz w:val="20"/>
                  <w:szCs w:val="20"/>
                </w:rPr>
                <w:t xml:space="preserve"> </w:t>
              </w:r>
            </w:hyperlink>
            <w:hyperlink r:id="rId101">
              <w:r>
                <w:rPr>
                  <w:color w:val="0000FF"/>
                  <w:sz w:val="20"/>
                  <w:szCs w:val="20"/>
                  <w:u w:val="single"/>
                  <w:rtl/>
                </w:rPr>
                <w:t>על</w:t>
              </w:r>
            </w:hyperlink>
            <w:hyperlink r:id="rId102">
              <w:r>
                <w:rPr>
                  <w:color w:val="0000FF"/>
                  <w:sz w:val="20"/>
                  <w:szCs w:val="20"/>
                  <w:u w:val="single"/>
                  <w:rtl/>
                </w:rPr>
                <w:t xml:space="preserve"> </w:t>
              </w:r>
            </w:hyperlink>
            <w:hyperlink r:id="rId103">
              <w:r>
                <w:rPr>
                  <w:color w:val="0000FF"/>
                  <w:sz w:val="20"/>
                  <w:szCs w:val="20"/>
                  <w:u w:val="single"/>
                  <w:rtl/>
                </w:rPr>
                <w:t>בריאות</w:t>
              </w:r>
            </w:hyperlink>
            <w:hyperlink r:id="rId104">
              <w:r>
                <w:rPr>
                  <w:color w:val="0000FF"/>
                  <w:sz w:val="20"/>
                  <w:szCs w:val="20"/>
                  <w:u w:val="single"/>
                  <w:rtl/>
                </w:rPr>
                <w:t xml:space="preserve"> </w:t>
              </w:r>
            </w:hyperlink>
            <w:hyperlink r:id="rId105">
              <w:r>
                <w:rPr>
                  <w:color w:val="0000FF"/>
                  <w:sz w:val="20"/>
                  <w:szCs w:val="20"/>
                  <w:u w:val="single"/>
                  <w:rtl/>
                </w:rPr>
                <w:t>העור</w:t>
              </w:r>
            </w:hyperlink>
            <w:hyperlink r:id="rId106">
              <w:r>
                <w:rPr>
                  <w:color w:val="0000FF"/>
                  <w:sz w:val="20"/>
                  <w:szCs w:val="20"/>
                  <w:u w:val="single"/>
                  <w:rtl/>
                </w:rPr>
                <w:t>.</w:t>
              </w:r>
            </w:hyperlink>
            <w:hyperlink r:id="rId107">
              <w:r>
                <w:rPr>
                  <w:sz w:val="20"/>
                  <w:szCs w:val="20"/>
                </w:rPr>
                <w:t xml:space="preserve"> </w:t>
              </w:r>
            </w:hyperlink>
            <w:r>
              <w:rPr>
                <w:b/>
                <w:sz w:val="20"/>
                <w:szCs w:val="20"/>
              </w:rPr>
              <w:t xml:space="preserve"> </w:t>
            </w:r>
          </w:p>
        </w:tc>
        <w:tc>
          <w:tcPr>
            <w:tcW w:w="5813" w:type="dxa"/>
            <w:tcBorders>
              <w:top w:val="single" w:sz="4" w:space="0" w:color="000000"/>
              <w:left w:val="single" w:sz="4" w:space="0" w:color="000000"/>
              <w:bottom w:val="single" w:sz="4" w:space="0" w:color="000000"/>
              <w:right w:val="single" w:sz="4" w:space="0" w:color="000000"/>
            </w:tcBorders>
          </w:tcPr>
          <w:p w14:paraId="2CE9B871" w14:textId="77777777" w:rsidR="00D74456" w:rsidRDefault="00933891">
            <w:pPr>
              <w:spacing w:after="37"/>
              <w:ind w:left="3"/>
              <w:jc w:val="left"/>
              <w:rPr>
                <w:sz w:val="20"/>
                <w:szCs w:val="20"/>
              </w:rPr>
            </w:pPr>
            <w:r>
              <w:rPr>
                <w:b/>
                <w:sz w:val="20"/>
                <w:szCs w:val="20"/>
                <w:rtl/>
              </w:rPr>
              <w:t xml:space="preserve">אורח חיים בריא </w:t>
            </w:r>
            <w:r>
              <w:rPr>
                <w:noProof/>
              </w:rPr>
              <w:drawing>
                <wp:anchor distT="0" distB="0" distL="114300" distR="114300" simplePos="0" relativeHeight="251671552" behindDoc="0" locked="0" layoutInCell="1" hidden="0" allowOverlap="1" wp14:anchorId="48437A3F" wp14:editId="5FB59BFA">
                  <wp:simplePos x="0" y="0"/>
                  <wp:positionH relativeFrom="column">
                    <wp:posOffset>39432</wp:posOffset>
                  </wp:positionH>
                  <wp:positionV relativeFrom="paragraph">
                    <wp:posOffset>17739</wp:posOffset>
                  </wp:positionV>
                  <wp:extent cx="190411" cy="193040"/>
                  <wp:effectExtent l="0" t="0" r="0" b="0"/>
                  <wp:wrapSquare wrapText="bothSides" distT="0" distB="0" distL="114300" distR="114300"/>
                  <wp:docPr id="73457446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1D55883E" w14:textId="77777777" w:rsidR="00D74456" w:rsidRDefault="00933891">
            <w:pPr>
              <w:numPr>
                <w:ilvl w:val="0"/>
                <w:numId w:val="16"/>
              </w:numPr>
              <w:spacing w:line="278" w:lineRule="auto"/>
              <w:ind w:right="94"/>
              <w:jc w:val="left"/>
              <w:rPr>
                <w:sz w:val="20"/>
                <w:szCs w:val="20"/>
              </w:rPr>
            </w:pPr>
            <w:r>
              <w:rPr>
                <w:sz w:val="18"/>
                <w:szCs w:val="18"/>
                <w:rtl/>
              </w:rPr>
              <w:t xml:space="preserve">התלמידים ינסחו כללי התנהגות להגנה על העור מפני נזקי שמש וינמקו אותם </w:t>
            </w:r>
            <w:r>
              <w:rPr>
                <w:rFonts w:ascii="Arial" w:eastAsia="Arial" w:hAnsi="Arial" w:cs="Arial"/>
                <w:i/>
                <w:color w:val="339933"/>
                <w:sz w:val="20"/>
                <w:szCs w:val="20"/>
                <w:rtl/>
              </w:rPr>
              <w:t>(לנסח טיעון פשוט (ב))</w:t>
            </w:r>
            <w:r>
              <w:rPr>
                <w:rFonts w:ascii="Arial" w:eastAsia="Arial" w:hAnsi="Arial" w:cs="Arial"/>
                <w:sz w:val="20"/>
                <w:szCs w:val="20"/>
              </w:rPr>
              <w:t xml:space="preserve">  </w:t>
            </w:r>
            <w:r>
              <w:rPr>
                <w:sz w:val="18"/>
                <w:szCs w:val="18"/>
              </w:rPr>
              <w:t xml:space="preserve"> </w:t>
            </w:r>
          </w:p>
          <w:p w14:paraId="7558670C" w14:textId="77777777" w:rsidR="00D74456" w:rsidRDefault="00933891">
            <w:pPr>
              <w:numPr>
                <w:ilvl w:val="0"/>
                <w:numId w:val="16"/>
              </w:numPr>
              <w:ind w:right="94"/>
              <w:jc w:val="left"/>
              <w:rPr>
                <w:sz w:val="20"/>
                <w:szCs w:val="20"/>
              </w:rPr>
            </w:pPr>
            <w:r>
              <w:rPr>
                <w:sz w:val="18"/>
                <w:szCs w:val="18"/>
                <w:rtl/>
              </w:rPr>
              <w:t xml:space="preserve">התלמידים יבדקו את התאמת חצר בית הספר לשהייה מוגנת בשמש ויעלו רעיונות מנומקים להתאמתה לשהייה מוגנת בשמש באמצעות מצגת שיתופית כיתתית </w:t>
            </w:r>
            <w:r>
              <w:rPr>
                <w:rFonts w:ascii="Arial" w:eastAsia="Arial" w:hAnsi="Arial" w:cs="Arial"/>
                <w:i/>
                <w:color w:val="339933"/>
                <w:sz w:val="20"/>
                <w:szCs w:val="20"/>
                <w:rtl/>
              </w:rPr>
              <w:t>(לפרש ולהסביר את ההשלכות של פתרונות על היבטים חברתיים, סביבתיים, מוסריים בהתבסס על ידע מדעי (ב))</w:t>
            </w:r>
            <w:r>
              <w:rPr>
                <w:rFonts w:ascii="Arial" w:eastAsia="Arial" w:hAnsi="Arial" w:cs="Arial"/>
                <w:sz w:val="20"/>
                <w:szCs w:val="20"/>
              </w:rPr>
              <w:t xml:space="preserve">. </w:t>
            </w:r>
          </w:p>
          <w:p w14:paraId="5B761DDC" w14:textId="77777777" w:rsidR="00D74456" w:rsidRDefault="00D74456">
            <w:pPr>
              <w:ind w:left="151" w:right="94"/>
              <w:jc w:val="left"/>
              <w:rPr>
                <w:sz w:val="20"/>
                <w:szCs w:val="20"/>
              </w:rPr>
            </w:pPr>
          </w:p>
        </w:tc>
        <w:tc>
          <w:tcPr>
            <w:tcW w:w="4256" w:type="dxa"/>
            <w:tcBorders>
              <w:top w:val="single" w:sz="4" w:space="0" w:color="000000"/>
              <w:left w:val="single" w:sz="4" w:space="0" w:color="000000"/>
              <w:bottom w:val="single" w:sz="4" w:space="0" w:color="000000"/>
              <w:right w:val="single" w:sz="4" w:space="0" w:color="000000"/>
            </w:tcBorders>
          </w:tcPr>
          <w:p w14:paraId="5D646D57" w14:textId="77777777" w:rsidR="00D74456" w:rsidRDefault="00933891">
            <w:pPr>
              <w:spacing w:after="4" w:line="423" w:lineRule="auto"/>
              <w:ind w:right="1927" w:firstLine="1"/>
              <w:jc w:val="left"/>
              <w:rPr>
                <w:sz w:val="20"/>
                <w:szCs w:val="20"/>
              </w:rPr>
            </w:pPr>
            <w:r>
              <w:rPr>
                <w:b/>
                <w:sz w:val="20"/>
                <w:szCs w:val="20"/>
                <w:rtl/>
              </w:rPr>
              <w:t xml:space="preserve">אורח חיים בריא </w:t>
            </w:r>
            <w:r>
              <w:rPr>
                <w:b/>
                <w:color w:val="FF0000"/>
                <w:sz w:val="20"/>
                <w:szCs w:val="20"/>
                <w:rtl/>
              </w:rPr>
              <w:t xml:space="preserve">2 שעות </w:t>
            </w:r>
            <w:r>
              <w:rPr>
                <w:b/>
                <w:sz w:val="20"/>
                <w:szCs w:val="20"/>
                <w:rtl/>
              </w:rPr>
              <w:t xml:space="preserve">בריאות העור </w:t>
            </w:r>
          </w:p>
          <w:p w14:paraId="70C39C70" w14:textId="77777777" w:rsidR="00D74456" w:rsidRDefault="00933891">
            <w:pPr>
              <w:ind w:left="2"/>
              <w:jc w:val="left"/>
              <w:rPr>
                <w:sz w:val="20"/>
                <w:szCs w:val="20"/>
              </w:rPr>
            </w:pPr>
            <w:r>
              <w:t xml:space="preserve"> </w:t>
            </w:r>
            <w:r>
              <w:rPr>
                <w:b/>
                <w:sz w:val="18"/>
                <w:szCs w:val="18"/>
                <w:rtl/>
              </w:rPr>
              <w:t>גורמים שפוגעים בעור</w:t>
            </w:r>
            <w:r>
              <w:rPr>
                <w:sz w:val="20"/>
                <w:szCs w:val="20"/>
              </w:rPr>
              <w:t xml:space="preserve">: </w:t>
            </w:r>
            <w:r>
              <w:rPr>
                <w:sz w:val="18"/>
                <w:szCs w:val="18"/>
                <w:rtl/>
              </w:rPr>
              <w:t>קרינת שמש, יובש טמפרטורה גבוהה, חדירה של גוף זר.</w:t>
            </w:r>
          </w:p>
          <w:p w14:paraId="1B555BDE" w14:textId="77777777" w:rsidR="00D74456" w:rsidRDefault="00933891">
            <w:pPr>
              <w:ind w:left="2"/>
              <w:jc w:val="left"/>
              <w:rPr>
                <w:sz w:val="20"/>
                <w:szCs w:val="20"/>
              </w:rPr>
            </w:pPr>
            <w:r>
              <w:rPr>
                <w:sz w:val="18"/>
                <w:szCs w:val="18"/>
                <w:rtl/>
              </w:rPr>
              <w:t xml:space="preserve">-הנזק הבריאותי שנגרם מהפגיעה בעור: כוויה, קריעה של העור (פציעה), עור יבש </w:t>
            </w:r>
          </w:p>
          <w:p w14:paraId="34B20BC5" w14:textId="77777777" w:rsidR="00D74456" w:rsidRDefault="00933891">
            <w:pPr>
              <w:ind w:left="2"/>
              <w:jc w:val="left"/>
              <w:rPr>
                <w:sz w:val="20"/>
                <w:szCs w:val="20"/>
              </w:rPr>
            </w:pPr>
            <w:r>
              <w:t xml:space="preserve"> </w:t>
            </w:r>
            <w:r>
              <w:rPr>
                <w:b/>
                <w:sz w:val="18"/>
                <w:szCs w:val="18"/>
                <w:rtl/>
              </w:rPr>
              <w:t>אמצעים להגנה על העור</w:t>
            </w:r>
            <w:r>
              <w:rPr>
                <w:sz w:val="18"/>
                <w:szCs w:val="18"/>
              </w:rPr>
              <w:t xml:space="preserve"> </w:t>
            </w:r>
          </w:p>
          <w:p w14:paraId="2D7A6048" w14:textId="77777777" w:rsidR="00D74456" w:rsidRDefault="00933891">
            <w:pPr>
              <w:ind w:right="86" w:firstLine="5"/>
              <w:jc w:val="both"/>
              <w:rPr>
                <w:sz w:val="20"/>
                <w:szCs w:val="20"/>
              </w:rPr>
            </w:pPr>
            <w:r>
              <w:rPr>
                <w:sz w:val="18"/>
                <w:szCs w:val="18"/>
                <w:rtl/>
              </w:rPr>
              <w:t>חשיפה מבוקרת לשמש, שימוש במסנני קרינה, ניקיון העור.</w:t>
            </w:r>
            <w:r>
              <w:rPr>
                <w:sz w:val="20"/>
                <w:szCs w:val="20"/>
              </w:rPr>
              <w:t xml:space="preserve"> </w:t>
            </w:r>
            <w:r>
              <w:rPr>
                <w:b/>
                <w:sz w:val="20"/>
                <w:szCs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4ACC6A38" w14:textId="77777777" w:rsidR="00D74456" w:rsidRDefault="00933891">
            <w:pPr>
              <w:spacing w:line="275" w:lineRule="auto"/>
              <w:ind w:right="175"/>
              <w:jc w:val="left"/>
              <w:rPr>
                <w:sz w:val="20"/>
                <w:szCs w:val="20"/>
              </w:rPr>
            </w:pPr>
            <w:r>
              <w:rPr>
                <w:b/>
                <w:sz w:val="18"/>
                <w:szCs w:val="18"/>
                <w:rtl/>
              </w:rPr>
              <w:t>אורח חיים בריא הוא מכלול התנהגויות מקדמות בריאות של האדם</w:t>
            </w:r>
            <w:r>
              <w:rPr>
                <w:b/>
                <w:sz w:val="20"/>
                <w:szCs w:val="20"/>
              </w:rPr>
              <w:t xml:space="preserve"> </w:t>
            </w:r>
          </w:p>
          <w:p w14:paraId="1F13CBCD" w14:textId="77777777" w:rsidR="00D74456" w:rsidRDefault="00933891">
            <w:pPr>
              <w:ind w:right="58"/>
              <w:rPr>
                <w:sz w:val="20"/>
                <w:szCs w:val="20"/>
              </w:rPr>
            </w:pPr>
            <w:r>
              <w:rPr>
                <w:b/>
                <w:sz w:val="18"/>
                <w:szCs w:val="18"/>
              </w:rPr>
              <w:t xml:space="preserve"> </w:t>
            </w:r>
          </w:p>
        </w:tc>
      </w:tr>
    </w:tbl>
    <w:p w14:paraId="7A898443" w14:textId="77777777" w:rsidR="00D74456" w:rsidRDefault="00D74456" w:rsidP="00E3296E">
      <w:pPr>
        <w:pStyle w:val="3"/>
        <w:jc w:val="both"/>
        <w:rPr>
          <w:sz w:val="24"/>
          <w:szCs w:val="24"/>
        </w:rPr>
      </w:pPr>
    </w:p>
    <w:p w14:paraId="390A79EE" w14:textId="61F46059" w:rsidR="00E3296E" w:rsidRDefault="00E3296E">
      <w:pPr>
        <w:rPr>
          <w:rFonts w:ascii="Arial" w:eastAsia="Arial" w:hAnsi="Arial" w:cs="Arial"/>
          <w:b/>
          <w:sz w:val="24"/>
          <w:szCs w:val="24"/>
          <w:rtl/>
        </w:rPr>
      </w:pPr>
      <w:r>
        <w:rPr>
          <w:sz w:val="24"/>
          <w:szCs w:val="24"/>
          <w:rtl/>
        </w:rPr>
        <w:br w:type="page"/>
      </w:r>
    </w:p>
    <w:p w14:paraId="77211BB5" w14:textId="77777777" w:rsidR="00E3296E" w:rsidRDefault="00E3296E" w:rsidP="00E3296E">
      <w:pPr>
        <w:pStyle w:val="3"/>
        <w:jc w:val="both"/>
        <w:rPr>
          <w:sz w:val="24"/>
          <w:szCs w:val="24"/>
          <w:rtl/>
        </w:rPr>
      </w:pPr>
    </w:p>
    <w:p w14:paraId="6398DC1E" w14:textId="0B723FE9" w:rsidR="00D74456" w:rsidRPr="00E3296E" w:rsidRDefault="00933891" w:rsidP="00E3296E">
      <w:pPr>
        <w:pStyle w:val="3"/>
        <w:jc w:val="center"/>
        <w:rPr>
          <w:b w:val="0"/>
          <w:bCs/>
          <w:szCs w:val="28"/>
          <w:u w:val="single"/>
        </w:rPr>
      </w:pPr>
      <w:r w:rsidRPr="00E3296E">
        <w:rPr>
          <w:b w:val="0"/>
          <w:bCs/>
          <w:szCs w:val="28"/>
          <w:u w:val="single"/>
          <w:rtl/>
        </w:rPr>
        <w:t>תחום תוכן: מדעי החומר – כימיה, פיזיקה       נושא מרכזי : חומרים</w:t>
      </w:r>
    </w:p>
    <w:p w14:paraId="7A41506C" w14:textId="77777777" w:rsidR="00D74456" w:rsidRDefault="00933891">
      <w:pPr>
        <w:spacing w:after="0" w:line="240" w:lineRule="auto"/>
        <w:ind w:left="10" w:right="338" w:hanging="10"/>
        <w:jc w:val="left"/>
        <w:rPr>
          <w:sz w:val="20"/>
          <w:szCs w:val="20"/>
        </w:rPr>
      </w:pPr>
      <w:r>
        <w:rPr>
          <w:b/>
          <w:rtl/>
        </w:rPr>
        <w:t xml:space="preserve">נושא משנה: גופים, חומרים ותכונותיהם; תהליכי שינוי בחומרים ;שימוש ושינוי בחומרים – היבטים טכנולוגיים; השפעת השימוש בחומרים על הפרט, על  החברה ועל הסביבה: השלכות, בעיות ופתרונות . </w:t>
      </w:r>
      <w:r>
        <w:rPr>
          <w:b/>
          <w:highlight w:val="yellow"/>
          <w:rtl/>
        </w:rPr>
        <w:t>שינוי אקלים</w:t>
      </w:r>
      <w:r>
        <w:rPr>
          <w:b/>
        </w:rPr>
        <w:t xml:space="preserve"> </w:t>
      </w:r>
    </w:p>
    <w:p w14:paraId="36B74428" w14:textId="77777777" w:rsidR="00D74456" w:rsidRDefault="00933891">
      <w:pPr>
        <w:spacing w:after="0"/>
        <w:jc w:val="both"/>
        <w:rPr>
          <w:b/>
          <w:sz w:val="12"/>
          <w:szCs w:val="12"/>
        </w:rPr>
      </w:pPr>
      <w:r>
        <w:rPr>
          <w:b/>
          <w:sz w:val="20"/>
          <w:szCs w:val="20"/>
          <w:rtl/>
        </w:rPr>
        <w:t>שימו לב:</w:t>
      </w:r>
      <w:r>
        <w:rPr>
          <w:sz w:val="20"/>
          <w:szCs w:val="20"/>
          <w:rtl/>
        </w:rPr>
        <w:t xml:space="preserve"> בטור הפעילויות הלימודיות מופיעות בסוגריים בצד כל פעילות </w:t>
      </w:r>
      <w:r>
        <w:rPr>
          <w:b/>
          <w:i/>
          <w:color w:val="339933"/>
          <w:sz w:val="20"/>
          <w:szCs w:val="20"/>
          <w:rtl/>
        </w:rPr>
        <w:t>בצבע ירוק ובכתב נטוי</w:t>
      </w:r>
      <w:r>
        <w:rPr>
          <w:color w:val="006600"/>
          <w:sz w:val="20"/>
          <w:szCs w:val="20"/>
        </w:rPr>
        <w:t xml:space="preserve"> </w:t>
      </w:r>
      <w:r>
        <w:rPr>
          <w:sz w:val="20"/>
          <w:szCs w:val="20"/>
          <w:rtl/>
        </w:rPr>
        <w:t>המיומנות והאות שמייצגת את יכולת הליבה של האוריינות המדעית.</w:t>
      </w:r>
    </w:p>
    <w:p w14:paraId="2FBE955D" w14:textId="77777777" w:rsidR="00D74456" w:rsidRDefault="00D74456">
      <w:pPr>
        <w:spacing w:after="194"/>
        <w:ind w:right="52"/>
        <w:rPr>
          <w:sz w:val="20"/>
          <w:szCs w:val="20"/>
        </w:rPr>
      </w:pPr>
    </w:p>
    <w:tbl>
      <w:tblPr>
        <w:tblStyle w:val="ae"/>
        <w:tblW w:w="14166" w:type="dxa"/>
        <w:tblInd w:w="4" w:type="dxa"/>
        <w:tblLayout w:type="fixed"/>
        <w:tblLook w:val="0400" w:firstRow="0" w:lastRow="0" w:firstColumn="0" w:lastColumn="0" w:noHBand="0" w:noVBand="1"/>
      </w:tblPr>
      <w:tblGrid>
        <w:gridCol w:w="2178"/>
        <w:gridCol w:w="6636"/>
        <w:gridCol w:w="3786"/>
        <w:gridCol w:w="1566"/>
      </w:tblGrid>
      <w:tr w:rsidR="00D74456" w14:paraId="27BC110C" w14:textId="77777777" w:rsidTr="009E5D30">
        <w:trPr>
          <w:trHeight w:val="831"/>
        </w:trPr>
        <w:tc>
          <w:tcPr>
            <w:tcW w:w="217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D74DAAA" w14:textId="77777777" w:rsidR="00D74456" w:rsidRDefault="00933891">
            <w:pPr>
              <w:spacing w:after="19"/>
              <w:ind w:right="86"/>
              <w:jc w:val="center"/>
              <w:rPr>
                <w:sz w:val="20"/>
                <w:szCs w:val="20"/>
              </w:rPr>
            </w:pPr>
            <w:r>
              <w:rPr>
                <w:b/>
                <w:sz w:val="20"/>
                <w:szCs w:val="20"/>
                <w:rtl/>
              </w:rPr>
              <w:t xml:space="preserve">הצעה לסביבות </w:t>
            </w:r>
          </w:p>
          <w:p w14:paraId="46F58958" w14:textId="77777777" w:rsidR="00D74456" w:rsidRDefault="00933891">
            <w:pPr>
              <w:ind w:right="429"/>
              <w:rPr>
                <w:sz w:val="20"/>
                <w:szCs w:val="20"/>
              </w:rPr>
            </w:pPr>
            <w:r>
              <w:rPr>
                <w:b/>
                <w:sz w:val="20"/>
                <w:szCs w:val="20"/>
                <w:rtl/>
              </w:rPr>
              <w:t xml:space="preserve">תומכות למידה </w:t>
            </w:r>
          </w:p>
        </w:tc>
        <w:tc>
          <w:tcPr>
            <w:tcW w:w="6636" w:type="dxa"/>
            <w:tcBorders>
              <w:top w:val="single" w:sz="4" w:space="0" w:color="000000"/>
              <w:left w:val="single" w:sz="4" w:space="0" w:color="000000"/>
              <w:bottom w:val="single" w:sz="4" w:space="0" w:color="000000"/>
              <w:right w:val="single" w:sz="4" w:space="0" w:color="000000"/>
            </w:tcBorders>
            <w:shd w:val="clear" w:color="auto" w:fill="DDDDDD"/>
          </w:tcPr>
          <w:p w14:paraId="54A2C9C9" w14:textId="77777777" w:rsidR="00D74456" w:rsidRDefault="00933891">
            <w:pPr>
              <w:ind w:left="1350" w:right="1709" w:firstLine="340"/>
              <w:jc w:val="both"/>
              <w:rPr>
                <w:sz w:val="20"/>
                <w:szCs w:val="20"/>
              </w:rPr>
            </w:pPr>
            <w:r>
              <w:rPr>
                <w:b/>
                <w:sz w:val="20"/>
                <w:szCs w:val="20"/>
                <w:rtl/>
              </w:rPr>
              <w:t xml:space="preserve">פעילויות לימודיות המשלבות תוכן ואבני דרך של מיומנויות חשיבה </w:t>
            </w:r>
          </w:p>
        </w:tc>
        <w:tc>
          <w:tcPr>
            <w:tcW w:w="3786" w:type="dxa"/>
            <w:tcBorders>
              <w:top w:val="single" w:sz="4" w:space="0" w:color="000000"/>
              <w:left w:val="single" w:sz="4" w:space="0" w:color="000000"/>
              <w:bottom w:val="single" w:sz="4" w:space="0" w:color="000000"/>
              <w:right w:val="single" w:sz="4" w:space="0" w:color="000000"/>
            </w:tcBorders>
            <w:shd w:val="clear" w:color="auto" w:fill="DDDDDD"/>
          </w:tcPr>
          <w:p w14:paraId="0424158A" w14:textId="77777777" w:rsidR="00D74456" w:rsidRDefault="00933891">
            <w:pPr>
              <w:ind w:right="86"/>
              <w:jc w:val="center"/>
              <w:rPr>
                <w:sz w:val="20"/>
                <w:szCs w:val="20"/>
              </w:rPr>
            </w:pPr>
            <w:r>
              <w:rPr>
                <w:b/>
                <w:sz w:val="20"/>
                <w:szCs w:val="20"/>
                <w:rtl/>
              </w:rPr>
              <w:t xml:space="preserve">ציוני דרך ושעות הוראה </w:t>
            </w:r>
          </w:p>
        </w:tc>
        <w:tc>
          <w:tcPr>
            <w:tcW w:w="156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75B09B9" w14:textId="77777777" w:rsidR="00D74456" w:rsidRDefault="00933891">
            <w:pPr>
              <w:spacing w:after="19"/>
              <w:ind w:right="90"/>
              <w:jc w:val="center"/>
              <w:rPr>
                <w:sz w:val="20"/>
                <w:szCs w:val="20"/>
              </w:rPr>
            </w:pPr>
            <w:r>
              <w:rPr>
                <w:b/>
                <w:sz w:val="20"/>
                <w:szCs w:val="20"/>
                <w:rtl/>
              </w:rPr>
              <w:t xml:space="preserve">רעיונות </w:t>
            </w:r>
          </w:p>
          <w:p w14:paraId="7A91000E" w14:textId="77777777" w:rsidR="00D74456" w:rsidRDefault="00933891">
            <w:pPr>
              <w:ind w:right="274"/>
              <w:rPr>
                <w:sz w:val="20"/>
                <w:szCs w:val="20"/>
              </w:rPr>
            </w:pPr>
            <w:r>
              <w:rPr>
                <w:b/>
                <w:sz w:val="20"/>
                <w:szCs w:val="20"/>
                <w:rtl/>
              </w:rPr>
              <w:t xml:space="preserve">והדגשים </w:t>
            </w:r>
          </w:p>
        </w:tc>
      </w:tr>
      <w:tr w:rsidR="00D74456" w14:paraId="6B11DFB6" w14:textId="77777777" w:rsidTr="009E5D30">
        <w:trPr>
          <w:trHeight w:val="3347"/>
        </w:trPr>
        <w:tc>
          <w:tcPr>
            <w:tcW w:w="2178" w:type="dxa"/>
            <w:tcBorders>
              <w:top w:val="single" w:sz="4" w:space="0" w:color="000000"/>
              <w:left w:val="single" w:sz="4" w:space="0" w:color="000000"/>
              <w:bottom w:val="single" w:sz="4" w:space="0" w:color="000000"/>
              <w:right w:val="single" w:sz="4" w:space="0" w:color="000000"/>
            </w:tcBorders>
          </w:tcPr>
          <w:p w14:paraId="74E6CBDA" w14:textId="77777777" w:rsidR="00D74456" w:rsidRDefault="00933891">
            <w:pPr>
              <w:spacing w:after="213"/>
              <w:ind w:right="61"/>
              <w:jc w:val="left"/>
              <w:rPr>
                <w:sz w:val="20"/>
                <w:szCs w:val="20"/>
              </w:rPr>
            </w:pPr>
            <w:r>
              <w:rPr>
                <w:b/>
                <w:sz w:val="18"/>
                <w:szCs w:val="18"/>
              </w:rPr>
              <w:t xml:space="preserve"> </w:t>
            </w:r>
          </w:p>
          <w:p w14:paraId="552769DF" w14:textId="77777777" w:rsidR="00D74456" w:rsidRDefault="00933891">
            <w:pPr>
              <w:ind w:right="188" w:firstLine="5"/>
              <w:jc w:val="left"/>
              <w:rPr>
                <w:sz w:val="20"/>
                <w:szCs w:val="20"/>
              </w:rPr>
            </w:pPr>
            <w:r>
              <w:rPr>
                <w:b/>
                <w:sz w:val="18"/>
                <w:szCs w:val="18"/>
                <w:u w:val="single"/>
                <w:rtl/>
              </w:rPr>
              <w:t>שיעור מוקלט:</w:t>
            </w:r>
            <w:hyperlink r:id="rId108">
              <w:r>
                <w:rPr>
                  <w:sz w:val="18"/>
                  <w:szCs w:val="18"/>
                </w:rPr>
                <w:t xml:space="preserve"> </w:t>
              </w:r>
            </w:hyperlink>
            <w:hyperlink r:id="rId109">
              <w:r>
                <w:rPr>
                  <w:color w:val="0000FF"/>
                  <w:sz w:val="18"/>
                  <w:szCs w:val="18"/>
                  <w:u w:val="single"/>
                  <w:rtl/>
                </w:rPr>
                <w:t>על</w:t>
              </w:r>
            </w:hyperlink>
            <w:hyperlink r:id="rId110">
              <w:r>
                <w:rPr>
                  <w:color w:val="0000FF"/>
                  <w:sz w:val="18"/>
                  <w:szCs w:val="18"/>
                  <w:u w:val="single"/>
                  <w:rtl/>
                </w:rPr>
                <w:t xml:space="preserve"> </w:t>
              </w:r>
            </w:hyperlink>
            <w:hyperlink r:id="rId111">
              <w:r>
                <w:rPr>
                  <w:color w:val="0000FF"/>
                  <w:sz w:val="18"/>
                  <w:szCs w:val="18"/>
                  <w:u w:val="single"/>
                  <w:rtl/>
                </w:rPr>
                <w:t>מידות</w:t>
              </w:r>
            </w:hyperlink>
            <w:hyperlink r:id="rId112">
              <w:r>
                <w:rPr>
                  <w:color w:val="0000FF"/>
                  <w:sz w:val="18"/>
                  <w:szCs w:val="18"/>
                </w:rPr>
                <w:t xml:space="preserve"> </w:t>
              </w:r>
            </w:hyperlink>
            <w:hyperlink r:id="rId113">
              <w:r>
                <w:rPr>
                  <w:color w:val="0000FF"/>
                  <w:sz w:val="18"/>
                  <w:szCs w:val="18"/>
                  <w:u w:val="single"/>
                  <w:rtl/>
                </w:rPr>
                <w:t>ומדידות</w:t>
              </w:r>
            </w:hyperlink>
            <w:r>
              <w:rPr>
                <w:sz w:val="18"/>
                <w:szCs w:val="18"/>
              </w:rPr>
              <w:t xml:space="preserve"> </w:t>
            </w:r>
          </w:p>
        </w:tc>
        <w:tc>
          <w:tcPr>
            <w:tcW w:w="6636" w:type="dxa"/>
            <w:tcBorders>
              <w:top w:val="single" w:sz="4" w:space="0" w:color="000000"/>
              <w:left w:val="single" w:sz="4" w:space="0" w:color="000000"/>
              <w:bottom w:val="single" w:sz="4" w:space="0" w:color="000000"/>
              <w:right w:val="single" w:sz="4" w:space="0" w:color="000000"/>
            </w:tcBorders>
          </w:tcPr>
          <w:p w14:paraId="64157DA1" w14:textId="77777777" w:rsidR="00D74456" w:rsidRDefault="00933891">
            <w:pPr>
              <w:ind w:left="5"/>
              <w:jc w:val="left"/>
              <w:rPr>
                <w:sz w:val="20"/>
                <w:szCs w:val="20"/>
              </w:rPr>
            </w:pPr>
            <w:r>
              <w:rPr>
                <w:b/>
                <w:sz w:val="20"/>
                <w:szCs w:val="20"/>
                <w:rtl/>
              </w:rPr>
              <w:t>נפח וכמות חומר של גופים (מוצקים, נוזלים, גזים)</w:t>
            </w:r>
          </w:p>
          <w:tbl>
            <w:tblPr>
              <w:tblStyle w:val="af"/>
              <w:tblW w:w="6307" w:type="dxa"/>
              <w:tblInd w:w="93" w:type="dxa"/>
              <w:tblLayout w:type="fixed"/>
              <w:tblLook w:val="0400" w:firstRow="0" w:lastRow="0" w:firstColumn="0" w:lastColumn="0" w:noHBand="0" w:noVBand="1"/>
            </w:tblPr>
            <w:tblGrid>
              <w:gridCol w:w="5610"/>
              <w:gridCol w:w="441"/>
              <w:gridCol w:w="256"/>
            </w:tblGrid>
            <w:tr w:rsidR="00D74456" w14:paraId="348C0B20" w14:textId="77777777">
              <w:trPr>
                <w:trHeight w:val="2059"/>
              </w:trPr>
              <w:tc>
                <w:tcPr>
                  <w:tcW w:w="6307" w:type="dxa"/>
                  <w:gridSpan w:val="3"/>
                  <w:tcBorders>
                    <w:top w:val="single" w:sz="4" w:space="0" w:color="000000"/>
                    <w:left w:val="single" w:sz="4" w:space="0" w:color="000000"/>
                    <w:bottom w:val="nil"/>
                    <w:right w:val="single" w:sz="4" w:space="0" w:color="000000"/>
                  </w:tcBorders>
                </w:tcPr>
                <w:p w14:paraId="27817FBA" w14:textId="77777777" w:rsidR="00D74456" w:rsidRDefault="00933891">
                  <w:pPr>
                    <w:spacing w:after="196"/>
                    <w:ind w:left="107"/>
                    <w:jc w:val="left"/>
                    <w:rPr>
                      <w:sz w:val="20"/>
                      <w:szCs w:val="20"/>
                    </w:rPr>
                  </w:pPr>
                  <w:r>
                    <w:rPr>
                      <w:b/>
                      <w:sz w:val="20"/>
                      <w:szCs w:val="20"/>
                      <w:rtl/>
                    </w:rPr>
                    <w:t xml:space="preserve">התנסויות חובה </w:t>
                  </w:r>
                </w:p>
                <w:p w14:paraId="2E0DCE2D" w14:textId="77777777" w:rsidR="00D74456" w:rsidRDefault="00933891">
                  <w:pPr>
                    <w:numPr>
                      <w:ilvl w:val="0"/>
                      <w:numId w:val="39"/>
                    </w:numPr>
                    <w:ind w:left="154" w:hanging="154"/>
                    <w:jc w:val="left"/>
                    <w:rPr>
                      <w:rFonts w:ascii="Arial" w:eastAsia="Arial" w:hAnsi="Arial" w:cs="Arial"/>
                      <w:sz w:val="20"/>
                      <w:szCs w:val="20"/>
                    </w:rPr>
                  </w:pPr>
                  <w:r>
                    <w:rPr>
                      <w:b/>
                      <w:sz w:val="18"/>
                      <w:szCs w:val="18"/>
                      <w:rtl/>
                    </w:rPr>
                    <w:t>נפח נוזלים:</w:t>
                  </w:r>
                  <w:r>
                    <w:rPr>
                      <w:sz w:val="18"/>
                      <w:szCs w:val="18"/>
                      <w:rtl/>
                    </w:rPr>
                    <w:t xml:space="preserve"> התלמידים ימדדו נפח של נוזלים באמצעות משורה. </w:t>
                  </w:r>
                  <w:r>
                    <w:rPr>
                      <w:rFonts w:ascii="Arial" w:eastAsia="Arial" w:hAnsi="Arial" w:cs="Arial"/>
                      <w:i/>
                      <w:color w:val="339933"/>
                      <w:sz w:val="20"/>
                      <w:szCs w:val="20"/>
                      <w:rtl/>
                    </w:rPr>
                    <w:t>(כיתה א: למדוד באמצעי מדידה מגוונים ולתעד את התוצאות (ג))</w:t>
                  </w:r>
                </w:p>
                <w:p w14:paraId="62AB5263" w14:textId="77777777" w:rsidR="00D74456" w:rsidRDefault="00933891">
                  <w:pPr>
                    <w:numPr>
                      <w:ilvl w:val="0"/>
                      <w:numId w:val="39"/>
                    </w:numPr>
                    <w:ind w:left="154" w:hanging="154"/>
                    <w:jc w:val="left"/>
                    <w:rPr>
                      <w:rFonts w:ascii="Arial" w:eastAsia="Arial" w:hAnsi="Arial" w:cs="Arial"/>
                      <w:sz w:val="20"/>
                      <w:szCs w:val="20"/>
                    </w:rPr>
                  </w:pPr>
                  <w:r>
                    <w:rPr>
                      <w:sz w:val="18"/>
                      <w:szCs w:val="18"/>
                    </w:rPr>
                    <w:t xml:space="preserve"> </w:t>
                  </w:r>
                  <w:r>
                    <w:rPr>
                      <w:b/>
                      <w:sz w:val="18"/>
                      <w:szCs w:val="18"/>
                      <w:rtl/>
                    </w:rPr>
                    <w:t xml:space="preserve">כמות החומר (מסה): </w:t>
                  </w:r>
                  <w:r>
                    <w:rPr>
                      <w:sz w:val="18"/>
                      <w:szCs w:val="18"/>
                      <w:rtl/>
                    </w:rPr>
                    <w:t xml:space="preserve">התלמידים ימדדו משקל של מוצקים (מוטות מחומרים כגון: ברזל, פלסטיק, עץ ,זכוכית) ונוזלים באמצעות מאזניים.  </w:t>
                  </w:r>
                  <w:r>
                    <w:rPr>
                      <w:rFonts w:ascii="Arial" w:eastAsia="Arial" w:hAnsi="Arial" w:cs="Arial"/>
                      <w:i/>
                      <w:color w:val="339933"/>
                      <w:sz w:val="20"/>
                      <w:szCs w:val="20"/>
                      <w:rtl/>
                    </w:rPr>
                    <w:t>(כיתה א: למדוד באמצעי מדידה מגוונים ולתעד את התוצאות (ג))</w:t>
                  </w:r>
                </w:p>
                <w:p w14:paraId="61848916" w14:textId="77777777" w:rsidR="00D74456" w:rsidRDefault="00D74456">
                  <w:pPr>
                    <w:spacing w:line="314" w:lineRule="auto"/>
                    <w:ind w:right="248" w:firstLine="1"/>
                    <w:jc w:val="left"/>
                    <w:rPr>
                      <w:sz w:val="20"/>
                      <w:szCs w:val="20"/>
                    </w:rPr>
                  </w:pPr>
                </w:p>
              </w:tc>
            </w:tr>
            <w:tr w:rsidR="00D74456" w14:paraId="37F551A1" w14:textId="77777777">
              <w:trPr>
                <w:trHeight w:val="197"/>
              </w:trPr>
              <w:tc>
                <w:tcPr>
                  <w:tcW w:w="5610" w:type="dxa"/>
                  <w:tcBorders>
                    <w:top w:val="nil"/>
                    <w:left w:val="single" w:sz="4" w:space="0" w:color="000000"/>
                    <w:bottom w:val="single" w:sz="4" w:space="0" w:color="000000"/>
                    <w:right w:val="nil"/>
                  </w:tcBorders>
                </w:tcPr>
                <w:p w14:paraId="7B93A74F" w14:textId="77777777" w:rsidR="00D74456" w:rsidRDefault="00933891">
                  <w:pPr>
                    <w:jc w:val="left"/>
                    <w:rPr>
                      <w:sz w:val="20"/>
                      <w:szCs w:val="20"/>
                    </w:rPr>
                  </w:pPr>
                  <w:r>
                    <w:rPr>
                      <w:sz w:val="18"/>
                      <w:szCs w:val="18"/>
                      <w:rtl/>
                    </w:rPr>
                    <w:t xml:space="preserve">: בבית הספר היסודי משתמשים במושג 'משקל' במשמעות של מסה. </w:t>
                  </w:r>
                </w:p>
              </w:tc>
              <w:tc>
                <w:tcPr>
                  <w:tcW w:w="441" w:type="dxa"/>
                  <w:tcBorders>
                    <w:top w:val="nil"/>
                    <w:left w:val="nil"/>
                    <w:bottom w:val="single" w:sz="4" w:space="0" w:color="000000"/>
                    <w:right w:val="nil"/>
                  </w:tcBorders>
                  <w:shd w:val="clear" w:color="auto" w:fill="D3D3D3"/>
                </w:tcPr>
                <w:p w14:paraId="6A8675FC" w14:textId="77777777" w:rsidR="00D74456" w:rsidRDefault="00933891">
                  <w:pPr>
                    <w:jc w:val="left"/>
                    <w:rPr>
                      <w:sz w:val="20"/>
                      <w:szCs w:val="20"/>
                    </w:rPr>
                  </w:pPr>
                  <w:r>
                    <w:rPr>
                      <w:sz w:val="18"/>
                      <w:szCs w:val="18"/>
                      <w:rtl/>
                    </w:rPr>
                    <w:t>הערה</w:t>
                  </w:r>
                </w:p>
              </w:tc>
              <w:tc>
                <w:tcPr>
                  <w:tcW w:w="256" w:type="dxa"/>
                  <w:tcBorders>
                    <w:top w:val="nil"/>
                    <w:left w:val="nil"/>
                    <w:bottom w:val="single" w:sz="4" w:space="0" w:color="000000"/>
                    <w:right w:val="single" w:sz="4" w:space="0" w:color="000000"/>
                  </w:tcBorders>
                </w:tcPr>
                <w:p w14:paraId="43694127" w14:textId="77777777" w:rsidR="00D74456" w:rsidRDefault="00D74456">
                  <w:pPr>
                    <w:jc w:val="left"/>
                    <w:rPr>
                      <w:sz w:val="20"/>
                      <w:szCs w:val="20"/>
                    </w:rPr>
                  </w:pPr>
                </w:p>
              </w:tc>
            </w:tr>
          </w:tbl>
          <w:p w14:paraId="59496CDF" w14:textId="77777777" w:rsidR="00D74456" w:rsidRDefault="00D74456">
            <w:pPr>
              <w:jc w:val="left"/>
              <w:rPr>
                <w:sz w:val="20"/>
                <w:szCs w:val="20"/>
              </w:rPr>
            </w:pPr>
          </w:p>
          <w:p w14:paraId="70E2899D" w14:textId="77777777" w:rsidR="00D74456" w:rsidRDefault="00D74456">
            <w:pPr>
              <w:jc w:val="left"/>
              <w:rPr>
                <w:sz w:val="20"/>
                <w:szCs w:val="20"/>
              </w:rPr>
            </w:pPr>
          </w:p>
          <w:p w14:paraId="3DC64DBD" w14:textId="77777777" w:rsidR="00D74456" w:rsidRDefault="00D74456">
            <w:pPr>
              <w:jc w:val="left"/>
              <w:rPr>
                <w:sz w:val="20"/>
                <w:szCs w:val="20"/>
              </w:rPr>
            </w:pPr>
          </w:p>
          <w:p w14:paraId="7BA10F51" w14:textId="77777777" w:rsidR="00D74456" w:rsidRDefault="00933891">
            <w:pPr>
              <w:ind w:left="5"/>
              <w:jc w:val="left"/>
              <w:rPr>
                <w:sz w:val="20"/>
                <w:szCs w:val="20"/>
              </w:rPr>
            </w:pPr>
            <w:r>
              <w:rPr>
                <w:b/>
                <w:sz w:val="20"/>
                <w:szCs w:val="20"/>
                <w:rtl/>
              </w:rPr>
              <w:t xml:space="preserve">אפיון חומרים </w:t>
            </w:r>
          </w:p>
          <w:tbl>
            <w:tblPr>
              <w:tblStyle w:val="af0"/>
              <w:tblW w:w="6279" w:type="dxa"/>
              <w:tblInd w:w="223" w:type="dxa"/>
              <w:tblLayout w:type="fixed"/>
              <w:tblLook w:val="0400" w:firstRow="0" w:lastRow="0" w:firstColumn="0" w:lastColumn="0" w:noHBand="0" w:noVBand="1"/>
            </w:tblPr>
            <w:tblGrid>
              <w:gridCol w:w="6279"/>
            </w:tblGrid>
            <w:tr w:rsidR="00D74456" w14:paraId="3DE7FAE6" w14:textId="77777777">
              <w:trPr>
                <w:trHeight w:val="1448"/>
              </w:trPr>
              <w:tc>
                <w:tcPr>
                  <w:tcW w:w="6279" w:type="dxa"/>
                  <w:tcBorders>
                    <w:top w:val="single" w:sz="4" w:space="0" w:color="000000"/>
                    <w:left w:val="single" w:sz="4" w:space="0" w:color="000000"/>
                    <w:bottom w:val="single" w:sz="4" w:space="0" w:color="000000"/>
                    <w:right w:val="single" w:sz="4" w:space="0" w:color="000000"/>
                  </w:tcBorders>
                </w:tcPr>
                <w:p w14:paraId="6CD59773" w14:textId="77777777" w:rsidR="00D74456" w:rsidRDefault="00933891">
                  <w:pPr>
                    <w:spacing w:line="490" w:lineRule="auto"/>
                    <w:ind w:right="3068" w:firstLine="1"/>
                    <w:jc w:val="both"/>
                    <w:rPr>
                      <w:sz w:val="20"/>
                      <w:szCs w:val="20"/>
                    </w:rPr>
                  </w:pPr>
                  <w:r>
                    <w:rPr>
                      <w:b/>
                      <w:sz w:val="20"/>
                      <w:szCs w:val="20"/>
                      <w:rtl/>
                    </w:rPr>
                    <w:t xml:space="preserve">התנסויות חובה </w:t>
                  </w:r>
                  <w:r>
                    <w:t xml:space="preserve"> </w:t>
                  </w:r>
                  <w:r>
                    <w:rPr>
                      <w:b/>
                      <w:sz w:val="18"/>
                      <w:szCs w:val="18"/>
                      <w:rtl/>
                    </w:rPr>
                    <w:t xml:space="preserve">מצבי צבירה  </w:t>
                  </w:r>
                </w:p>
                <w:p w14:paraId="59200EE3" w14:textId="77777777" w:rsidR="00D74456" w:rsidRDefault="00933891">
                  <w:pPr>
                    <w:ind w:right="57"/>
                    <w:jc w:val="left"/>
                    <w:rPr>
                      <w:sz w:val="20"/>
                      <w:szCs w:val="20"/>
                    </w:rPr>
                  </w:pPr>
                  <w:r>
                    <w:rPr>
                      <w:noProof/>
                      <w:sz w:val="20"/>
                      <w:szCs w:val="20"/>
                    </w:rPr>
                    <w:drawing>
                      <wp:inline distT="0" distB="0" distL="0" distR="0" wp14:anchorId="552D9E89" wp14:editId="5227CA01">
                        <wp:extent cx="190411" cy="193040"/>
                        <wp:effectExtent l="0" t="0" r="0" b="0"/>
                        <wp:docPr id="73457447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inline>
                    </w:drawing>
                  </w:r>
                  <w:r>
                    <w:rPr>
                      <w:sz w:val="18"/>
                      <w:szCs w:val="18"/>
                      <w:rtl/>
                    </w:rPr>
                    <w:t xml:space="preserve">התלמידים ימיינו חומרים על פי מצבי צבירה ויסיקו מסקנות על המאפיינים של כל מצב צבירה. </w:t>
                  </w:r>
                  <w:r>
                    <w:rPr>
                      <w:rFonts w:ascii="Arial" w:eastAsia="Arial" w:hAnsi="Arial" w:cs="Arial"/>
                      <w:i/>
                      <w:color w:val="339933"/>
                      <w:sz w:val="20"/>
                      <w:szCs w:val="20"/>
                      <w:rtl/>
                    </w:rPr>
                    <w:t>(לנסח טיעון פשוט (ב))</w:t>
                  </w:r>
                  <w:r>
                    <w:rPr>
                      <w:rFonts w:ascii="Arial" w:eastAsia="Arial" w:hAnsi="Arial" w:cs="Arial"/>
                      <w:sz w:val="20"/>
                      <w:szCs w:val="20"/>
                    </w:rPr>
                    <w:t>.</w:t>
                  </w:r>
                </w:p>
              </w:tc>
            </w:tr>
          </w:tbl>
          <w:p w14:paraId="411D6DC3" w14:textId="77777777" w:rsidR="00D74456" w:rsidRDefault="00D74456">
            <w:pPr>
              <w:jc w:val="left"/>
              <w:rPr>
                <w:sz w:val="20"/>
                <w:szCs w:val="20"/>
                <w:rtl/>
              </w:rPr>
            </w:pPr>
          </w:p>
          <w:p w14:paraId="07911AA2" w14:textId="21089FC4" w:rsidR="00634978" w:rsidRDefault="00634978">
            <w:pPr>
              <w:jc w:val="left"/>
              <w:rPr>
                <w:sz w:val="20"/>
                <w:szCs w:val="20"/>
              </w:rPr>
            </w:pPr>
          </w:p>
        </w:tc>
        <w:tc>
          <w:tcPr>
            <w:tcW w:w="3786" w:type="dxa"/>
            <w:tcBorders>
              <w:top w:val="single" w:sz="4" w:space="0" w:color="000000"/>
              <w:left w:val="single" w:sz="4" w:space="0" w:color="000000"/>
              <w:bottom w:val="single" w:sz="4" w:space="0" w:color="000000"/>
              <w:right w:val="single" w:sz="4" w:space="0" w:color="000000"/>
            </w:tcBorders>
          </w:tcPr>
          <w:p w14:paraId="64B75A7E" w14:textId="77777777" w:rsidR="00D74456" w:rsidRDefault="00933891">
            <w:pPr>
              <w:spacing w:after="81" w:line="275" w:lineRule="auto"/>
              <w:ind w:right="524" w:firstLine="1"/>
              <w:jc w:val="left"/>
              <w:rPr>
                <w:b/>
                <w:color w:val="FF0000"/>
                <w:sz w:val="20"/>
                <w:szCs w:val="20"/>
              </w:rPr>
            </w:pPr>
            <w:r>
              <w:rPr>
                <w:b/>
                <w:sz w:val="20"/>
                <w:szCs w:val="20"/>
                <w:rtl/>
              </w:rPr>
              <w:t xml:space="preserve">נפח וכמות חומר של גופים (מוצקים ,נוזלים, גזים) </w:t>
            </w:r>
            <w:r>
              <w:rPr>
                <w:b/>
                <w:color w:val="FF0000"/>
                <w:sz w:val="20"/>
                <w:szCs w:val="20"/>
                <w:rtl/>
              </w:rPr>
              <w:t xml:space="preserve">4 שעות </w:t>
            </w:r>
          </w:p>
          <w:p w14:paraId="691782F7" w14:textId="77777777" w:rsidR="00D74456" w:rsidRDefault="00933891">
            <w:pPr>
              <w:spacing w:after="81" w:line="275" w:lineRule="auto"/>
              <w:ind w:right="524" w:firstLine="1"/>
              <w:jc w:val="left"/>
              <w:rPr>
                <w:sz w:val="20"/>
                <w:szCs w:val="20"/>
              </w:rPr>
            </w:pPr>
            <w:r>
              <w:rPr>
                <w:b/>
                <w:sz w:val="20"/>
                <w:szCs w:val="20"/>
                <w:rtl/>
              </w:rPr>
              <w:t xml:space="preserve">נפח </w:t>
            </w:r>
          </w:p>
          <w:p w14:paraId="46082CD9" w14:textId="77777777" w:rsidR="00D74456" w:rsidRDefault="00933891">
            <w:pPr>
              <w:ind w:right="563"/>
              <w:jc w:val="left"/>
              <w:rPr>
                <w:sz w:val="20"/>
                <w:szCs w:val="20"/>
              </w:rPr>
            </w:pPr>
            <w:r>
              <w:t xml:space="preserve"> </w:t>
            </w:r>
            <w:r>
              <w:rPr>
                <w:b/>
                <w:sz w:val="18"/>
                <w:szCs w:val="18"/>
                <w:rtl/>
              </w:rPr>
              <w:t xml:space="preserve">לכל גוף (עצם) יש נפח (תופס מקום).  </w:t>
            </w:r>
          </w:p>
          <w:p w14:paraId="42AD68FC" w14:textId="77777777" w:rsidR="00D74456" w:rsidRDefault="00933891">
            <w:pPr>
              <w:numPr>
                <w:ilvl w:val="0"/>
                <w:numId w:val="17"/>
              </w:numPr>
              <w:spacing w:line="282" w:lineRule="auto"/>
              <w:ind w:right="228"/>
              <w:jc w:val="left"/>
              <w:rPr>
                <w:sz w:val="20"/>
                <w:szCs w:val="20"/>
              </w:rPr>
            </w:pPr>
            <w:r>
              <w:rPr>
                <w:sz w:val="18"/>
                <w:szCs w:val="18"/>
                <w:rtl/>
              </w:rPr>
              <w:t xml:space="preserve">כלים למדידת נפח נוזלים כגון: משורה ומזרק. </w:t>
            </w:r>
          </w:p>
          <w:p w14:paraId="11A15175" w14:textId="77777777" w:rsidR="00D74456" w:rsidRDefault="00933891">
            <w:pPr>
              <w:numPr>
                <w:ilvl w:val="0"/>
                <w:numId w:val="17"/>
              </w:numPr>
              <w:ind w:right="477"/>
              <w:jc w:val="left"/>
              <w:rPr>
                <w:sz w:val="20"/>
                <w:szCs w:val="20"/>
              </w:rPr>
            </w:pPr>
            <w:r>
              <w:rPr>
                <w:sz w:val="18"/>
                <w:szCs w:val="18"/>
                <w:rtl/>
              </w:rPr>
              <w:t xml:space="preserve">יחידות למדידת נפח: ליטר ומיליליטר. </w:t>
            </w:r>
          </w:p>
          <w:p w14:paraId="74BEBB09" w14:textId="77777777" w:rsidR="00D74456" w:rsidRDefault="00933891">
            <w:pPr>
              <w:spacing w:after="69"/>
              <w:ind w:right="58"/>
              <w:jc w:val="left"/>
              <w:rPr>
                <w:sz w:val="20"/>
                <w:szCs w:val="20"/>
              </w:rPr>
            </w:pPr>
            <w:r>
              <w:rPr>
                <w:sz w:val="18"/>
                <w:szCs w:val="18"/>
              </w:rPr>
              <w:t xml:space="preserve"> </w:t>
            </w:r>
          </w:p>
          <w:p w14:paraId="541A37B0" w14:textId="77777777" w:rsidR="00D74456" w:rsidRDefault="00933891">
            <w:pPr>
              <w:spacing w:after="98"/>
              <w:ind w:left="3"/>
              <w:jc w:val="left"/>
              <w:rPr>
                <w:sz w:val="20"/>
                <w:szCs w:val="20"/>
              </w:rPr>
            </w:pPr>
            <w:r>
              <w:rPr>
                <w:b/>
                <w:sz w:val="20"/>
                <w:szCs w:val="20"/>
                <w:rtl/>
              </w:rPr>
              <w:t>כמות החומר (מסה)</w:t>
            </w:r>
          </w:p>
          <w:p w14:paraId="0CD738AD" w14:textId="77777777" w:rsidR="00D74456" w:rsidRDefault="00933891">
            <w:pPr>
              <w:ind w:right="162"/>
              <w:jc w:val="left"/>
              <w:rPr>
                <w:sz w:val="20"/>
                <w:szCs w:val="20"/>
              </w:rPr>
            </w:pPr>
            <w:r>
              <w:t xml:space="preserve"> </w:t>
            </w:r>
            <w:r>
              <w:rPr>
                <w:b/>
                <w:sz w:val="18"/>
                <w:szCs w:val="18"/>
                <w:rtl/>
              </w:rPr>
              <w:t xml:space="preserve">כמות מסוימת של חומר כמאפיינת כל גוף   </w:t>
            </w:r>
          </w:p>
          <w:p w14:paraId="37A6013E" w14:textId="77777777" w:rsidR="00D74456" w:rsidRDefault="00933891">
            <w:pPr>
              <w:numPr>
                <w:ilvl w:val="0"/>
                <w:numId w:val="18"/>
              </w:numPr>
              <w:spacing w:after="46"/>
              <w:ind w:right="68" w:hanging="359"/>
              <w:jc w:val="left"/>
              <w:rPr>
                <w:sz w:val="20"/>
                <w:szCs w:val="20"/>
              </w:rPr>
            </w:pPr>
            <w:r>
              <w:rPr>
                <w:sz w:val="18"/>
                <w:szCs w:val="18"/>
                <w:rtl/>
              </w:rPr>
              <w:t xml:space="preserve">כלי למדידת כמות חומר: מאזניים </w:t>
            </w:r>
          </w:p>
          <w:p w14:paraId="768A6A6E" w14:textId="77777777" w:rsidR="00D74456" w:rsidRDefault="00933891">
            <w:pPr>
              <w:numPr>
                <w:ilvl w:val="0"/>
                <w:numId w:val="18"/>
              </w:numPr>
              <w:ind w:right="68" w:hanging="359"/>
              <w:jc w:val="left"/>
              <w:rPr>
                <w:sz w:val="20"/>
                <w:szCs w:val="20"/>
              </w:rPr>
            </w:pPr>
            <w:r>
              <w:rPr>
                <w:sz w:val="18"/>
                <w:szCs w:val="18"/>
                <w:rtl/>
              </w:rPr>
              <w:t>יחידות למדידת כמות חומר: גרם, קילוגרם</w:t>
            </w:r>
            <w:r>
              <w:rPr>
                <w:b/>
                <w:sz w:val="20"/>
                <w:szCs w:val="20"/>
              </w:rPr>
              <w:t xml:space="preserve"> </w:t>
            </w:r>
          </w:p>
          <w:p w14:paraId="37220608" w14:textId="77777777" w:rsidR="00D74456" w:rsidRDefault="00D74456">
            <w:pPr>
              <w:ind w:right="68"/>
              <w:jc w:val="left"/>
              <w:rPr>
                <w:sz w:val="20"/>
                <w:szCs w:val="20"/>
              </w:rPr>
            </w:pPr>
          </w:p>
          <w:p w14:paraId="2F4E355A" w14:textId="77777777" w:rsidR="00D74456" w:rsidRDefault="00933891">
            <w:pPr>
              <w:spacing w:after="134"/>
              <w:jc w:val="left"/>
              <w:rPr>
                <w:sz w:val="20"/>
                <w:szCs w:val="20"/>
              </w:rPr>
            </w:pPr>
            <w:r>
              <w:rPr>
                <w:b/>
                <w:sz w:val="20"/>
                <w:szCs w:val="20"/>
                <w:rtl/>
              </w:rPr>
              <w:t xml:space="preserve">אפיון חומרים  </w:t>
            </w:r>
          </w:p>
          <w:p w14:paraId="66618C5E" w14:textId="77777777" w:rsidR="00D74456" w:rsidRDefault="00933891">
            <w:pPr>
              <w:spacing w:after="42"/>
              <w:ind w:left="3"/>
              <w:jc w:val="left"/>
              <w:rPr>
                <w:sz w:val="20"/>
                <w:szCs w:val="20"/>
              </w:rPr>
            </w:pPr>
            <w:r>
              <w:rPr>
                <w:b/>
                <w:color w:val="FF0000"/>
                <w:sz w:val="20"/>
                <w:szCs w:val="20"/>
                <w:rtl/>
              </w:rPr>
              <w:t>2 שעות</w:t>
            </w:r>
            <w:r>
              <w:rPr>
                <w:b/>
                <w:sz w:val="20"/>
                <w:szCs w:val="20"/>
              </w:rPr>
              <w:t xml:space="preserve"> </w:t>
            </w:r>
          </w:p>
          <w:p w14:paraId="4752E7B6" w14:textId="77777777" w:rsidR="00D74456" w:rsidRDefault="00933891">
            <w:pPr>
              <w:ind w:left="4"/>
              <w:jc w:val="left"/>
              <w:rPr>
                <w:sz w:val="20"/>
                <w:szCs w:val="20"/>
              </w:rPr>
            </w:pPr>
            <w:r>
              <w:t xml:space="preserve"> </w:t>
            </w:r>
            <w:r>
              <w:rPr>
                <w:b/>
                <w:sz w:val="20"/>
                <w:szCs w:val="20"/>
                <w:rtl/>
              </w:rPr>
              <w:t xml:space="preserve">מצבי צבירה  </w:t>
            </w:r>
          </w:p>
          <w:p w14:paraId="52900ABB" w14:textId="77777777" w:rsidR="00D74456" w:rsidRDefault="00933891">
            <w:pPr>
              <w:numPr>
                <w:ilvl w:val="0"/>
                <w:numId w:val="19"/>
              </w:numPr>
              <w:spacing w:after="28"/>
              <w:ind w:right="188"/>
              <w:jc w:val="left"/>
              <w:rPr>
                <w:sz w:val="20"/>
                <w:szCs w:val="20"/>
              </w:rPr>
            </w:pPr>
            <w:r>
              <w:rPr>
                <w:sz w:val="18"/>
                <w:szCs w:val="18"/>
                <w:rtl/>
              </w:rPr>
              <w:t xml:space="preserve">מוצק: בעל נפח קבוע, בעל צורה קבועה. </w:t>
            </w:r>
          </w:p>
          <w:p w14:paraId="7AF88B0F" w14:textId="77777777" w:rsidR="00D74456" w:rsidRDefault="00933891">
            <w:pPr>
              <w:numPr>
                <w:ilvl w:val="0"/>
                <w:numId w:val="19"/>
              </w:numPr>
              <w:spacing w:after="30" w:line="249" w:lineRule="auto"/>
              <w:ind w:right="188"/>
              <w:jc w:val="left"/>
              <w:rPr>
                <w:sz w:val="20"/>
                <w:szCs w:val="20"/>
              </w:rPr>
            </w:pPr>
            <w:r>
              <w:rPr>
                <w:sz w:val="18"/>
                <w:szCs w:val="18"/>
                <w:rtl/>
              </w:rPr>
              <w:t xml:space="preserve">נוזל: בעל נפח קבוע, צורה כצורת הכלי בו הוא נתון </w:t>
            </w:r>
          </w:p>
          <w:p w14:paraId="7596E9ED" w14:textId="3B100B29" w:rsidR="00D74456" w:rsidRPr="00634978" w:rsidRDefault="00933891" w:rsidP="00634978">
            <w:pPr>
              <w:numPr>
                <w:ilvl w:val="0"/>
                <w:numId w:val="19"/>
              </w:numPr>
              <w:spacing w:line="258" w:lineRule="auto"/>
              <w:ind w:right="188"/>
              <w:jc w:val="left"/>
              <w:rPr>
                <w:sz w:val="20"/>
                <w:szCs w:val="20"/>
              </w:rPr>
            </w:pPr>
            <w:r>
              <w:rPr>
                <w:sz w:val="18"/>
                <w:szCs w:val="18"/>
                <w:rtl/>
              </w:rPr>
              <w:t>גז: בעל נפח לא קבוע, נפחו כנפח הכלי בו הוא נתון, מתפשט וניתן לדחיסה, בעל צורה לא קבועה.</w:t>
            </w:r>
            <w:r>
              <w:rPr>
                <w:b/>
                <w:color w:val="0000FF"/>
                <w:sz w:val="20"/>
                <w:szCs w:val="20"/>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39990D5A" w14:textId="77777777" w:rsidR="00D74456" w:rsidRDefault="00933891">
            <w:pPr>
              <w:spacing w:after="198" w:line="276" w:lineRule="auto"/>
              <w:ind w:right="98" w:firstLine="2"/>
              <w:jc w:val="left"/>
              <w:rPr>
                <w:sz w:val="20"/>
                <w:szCs w:val="20"/>
              </w:rPr>
            </w:pPr>
            <w:r>
              <w:rPr>
                <w:b/>
                <w:sz w:val="20"/>
                <w:szCs w:val="20"/>
                <w:rtl/>
              </w:rPr>
              <w:t xml:space="preserve">גוף מאופיין על פי החומר ממנו הוא עשוי, צורתו ,מסתו ונפחו. </w:t>
            </w:r>
          </w:p>
          <w:p w14:paraId="3FA21109" w14:textId="77777777" w:rsidR="00D74456" w:rsidRDefault="00D74456">
            <w:pPr>
              <w:spacing w:after="198" w:line="276" w:lineRule="auto"/>
              <w:ind w:right="98" w:firstLine="2"/>
              <w:jc w:val="left"/>
              <w:rPr>
                <w:sz w:val="20"/>
                <w:szCs w:val="20"/>
              </w:rPr>
            </w:pPr>
          </w:p>
          <w:p w14:paraId="477449DB" w14:textId="77777777" w:rsidR="00D74456" w:rsidRDefault="00D74456">
            <w:pPr>
              <w:spacing w:after="198" w:line="276" w:lineRule="auto"/>
              <w:ind w:right="98" w:firstLine="2"/>
              <w:jc w:val="left"/>
              <w:rPr>
                <w:sz w:val="20"/>
                <w:szCs w:val="20"/>
              </w:rPr>
            </w:pPr>
          </w:p>
          <w:p w14:paraId="53422A41" w14:textId="77777777" w:rsidR="00D74456" w:rsidRDefault="00D74456">
            <w:pPr>
              <w:spacing w:after="198" w:line="276" w:lineRule="auto"/>
              <w:ind w:right="98" w:firstLine="2"/>
              <w:jc w:val="left"/>
              <w:rPr>
                <w:sz w:val="20"/>
                <w:szCs w:val="20"/>
              </w:rPr>
            </w:pPr>
          </w:p>
          <w:p w14:paraId="2C5BD555" w14:textId="77777777" w:rsidR="00D74456" w:rsidRDefault="00D74456">
            <w:pPr>
              <w:spacing w:after="198" w:line="276" w:lineRule="auto"/>
              <w:ind w:right="98" w:firstLine="2"/>
              <w:jc w:val="left"/>
              <w:rPr>
                <w:b/>
                <w:sz w:val="20"/>
                <w:szCs w:val="20"/>
              </w:rPr>
            </w:pPr>
          </w:p>
          <w:p w14:paraId="0FB0D07E" w14:textId="1D644622" w:rsidR="006D5DBB" w:rsidRDefault="00933891" w:rsidP="00634978">
            <w:pPr>
              <w:spacing w:after="198" w:line="276" w:lineRule="auto"/>
              <w:ind w:right="98" w:firstLine="2"/>
              <w:jc w:val="left"/>
              <w:rPr>
                <w:b/>
                <w:sz w:val="20"/>
                <w:szCs w:val="20"/>
                <w:rtl/>
              </w:rPr>
            </w:pPr>
            <w:r>
              <w:rPr>
                <w:b/>
                <w:sz w:val="20"/>
                <w:szCs w:val="20"/>
                <w:rtl/>
              </w:rPr>
              <w:t>חומרים מאופיינים על פי ההרכב ,המקור ,התכונות הכימיות ו</w:t>
            </w:r>
            <w:r w:rsidR="009E5D30">
              <w:rPr>
                <w:b/>
                <w:sz w:val="20"/>
                <w:szCs w:val="20"/>
                <w:rtl/>
              </w:rPr>
              <w:t xml:space="preserve"> הפיזיקליות.</w:t>
            </w:r>
          </w:p>
          <w:p w14:paraId="49E82CF7" w14:textId="1435552D" w:rsidR="00634978" w:rsidRPr="00634978" w:rsidRDefault="00634978" w:rsidP="006D5DBB">
            <w:pPr>
              <w:spacing w:after="198" w:line="276" w:lineRule="auto"/>
              <w:ind w:right="98"/>
              <w:jc w:val="left"/>
              <w:rPr>
                <w:sz w:val="20"/>
                <w:szCs w:val="20"/>
              </w:rPr>
            </w:pPr>
          </w:p>
        </w:tc>
      </w:tr>
    </w:tbl>
    <w:p w14:paraId="5777B6BA" w14:textId="0EC30D8C" w:rsidR="006D5DBB" w:rsidRDefault="006D5DBB" w:rsidP="009E5D30">
      <w:pPr>
        <w:bidi w:val="0"/>
        <w:jc w:val="both"/>
      </w:pPr>
    </w:p>
    <w:tbl>
      <w:tblPr>
        <w:tblStyle w:val="ae"/>
        <w:tblW w:w="13948" w:type="dxa"/>
        <w:tblInd w:w="4" w:type="dxa"/>
        <w:tblLayout w:type="fixed"/>
        <w:tblLook w:val="0400" w:firstRow="0" w:lastRow="0" w:firstColumn="0" w:lastColumn="0" w:noHBand="0" w:noVBand="1"/>
      </w:tblPr>
      <w:tblGrid>
        <w:gridCol w:w="2178"/>
        <w:gridCol w:w="6636"/>
        <w:gridCol w:w="3786"/>
        <w:gridCol w:w="1348"/>
      </w:tblGrid>
      <w:tr w:rsidR="00D74456" w14:paraId="5A908F14" w14:textId="77777777">
        <w:trPr>
          <w:trHeight w:val="830"/>
        </w:trPr>
        <w:tc>
          <w:tcPr>
            <w:tcW w:w="2178" w:type="dxa"/>
            <w:tcBorders>
              <w:top w:val="single" w:sz="4" w:space="0" w:color="000000"/>
              <w:left w:val="single" w:sz="4" w:space="0" w:color="000000"/>
              <w:bottom w:val="single" w:sz="4" w:space="0" w:color="000000"/>
              <w:right w:val="single" w:sz="4" w:space="0" w:color="000000"/>
            </w:tcBorders>
            <w:shd w:val="clear" w:color="auto" w:fill="DDDDDD"/>
            <w:tcMar>
              <w:left w:w="1" w:type="dxa"/>
              <w:bottom w:w="0" w:type="dxa"/>
              <w:right w:w="103" w:type="dxa"/>
            </w:tcMar>
            <w:vAlign w:val="center"/>
          </w:tcPr>
          <w:p w14:paraId="27C03D1C" w14:textId="23719541" w:rsidR="00D74456" w:rsidRDefault="00933891">
            <w:pPr>
              <w:spacing w:after="16"/>
              <w:ind w:right="105"/>
              <w:jc w:val="left"/>
              <w:rPr>
                <w:sz w:val="20"/>
                <w:szCs w:val="20"/>
              </w:rPr>
            </w:pPr>
            <w:r>
              <w:rPr>
                <w:b/>
                <w:sz w:val="20"/>
                <w:szCs w:val="20"/>
                <w:rtl/>
              </w:rPr>
              <w:t xml:space="preserve">הצעה לסביבות </w:t>
            </w:r>
          </w:p>
          <w:p w14:paraId="14F5158B" w14:textId="77777777" w:rsidR="00D74456" w:rsidRDefault="00933891">
            <w:pPr>
              <w:ind w:right="447"/>
              <w:jc w:val="left"/>
              <w:rPr>
                <w:sz w:val="20"/>
                <w:szCs w:val="20"/>
              </w:rPr>
            </w:pPr>
            <w:r>
              <w:rPr>
                <w:b/>
                <w:sz w:val="20"/>
                <w:szCs w:val="20"/>
                <w:rtl/>
              </w:rPr>
              <w:t xml:space="preserve">תומכות למידה </w:t>
            </w:r>
          </w:p>
        </w:tc>
        <w:tc>
          <w:tcPr>
            <w:tcW w:w="6636" w:type="dxa"/>
            <w:tcBorders>
              <w:top w:val="single" w:sz="4" w:space="0" w:color="000000"/>
              <w:left w:val="single" w:sz="4" w:space="0" w:color="000000"/>
              <w:bottom w:val="single" w:sz="4" w:space="0" w:color="000000"/>
              <w:right w:val="single" w:sz="4" w:space="0" w:color="000000"/>
            </w:tcBorders>
            <w:shd w:val="clear" w:color="auto" w:fill="DDDDDD"/>
            <w:tcMar>
              <w:left w:w="1" w:type="dxa"/>
              <w:bottom w:w="0" w:type="dxa"/>
              <w:right w:w="103" w:type="dxa"/>
            </w:tcMar>
          </w:tcPr>
          <w:p w14:paraId="19483C15" w14:textId="77777777" w:rsidR="00D74456" w:rsidRDefault="00933891">
            <w:pPr>
              <w:ind w:left="1350" w:right="1727" w:firstLine="340"/>
              <w:jc w:val="left"/>
              <w:rPr>
                <w:sz w:val="20"/>
                <w:szCs w:val="20"/>
              </w:rPr>
            </w:pPr>
            <w:r>
              <w:rPr>
                <w:b/>
                <w:sz w:val="20"/>
                <w:szCs w:val="20"/>
                <w:rtl/>
              </w:rPr>
              <w:t xml:space="preserve">פעילויות לימודיות המשלבות תוכן ואבני דרך של מיומנויות חשיבה </w:t>
            </w:r>
          </w:p>
        </w:tc>
        <w:tc>
          <w:tcPr>
            <w:tcW w:w="3786" w:type="dxa"/>
            <w:tcBorders>
              <w:top w:val="single" w:sz="4" w:space="0" w:color="000000"/>
              <w:left w:val="single" w:sz="4" w:space="0" w:color="000000"/>
              <w:bottom w:val="single" w:sz="4" w:space="0" w:color="000000"/>
              <w:right w:val="single" w:sz="4" w:space="0" w:color="000000"/>
            </w:tcBorders>
            <w:shd w:val="clear" w:color="auto" w:fill="DDDDDD"/>
            <w:tcMar>
              <w:left w:w="1" w:type="dxa"/>
              <w:bottom w:w="0" w:type="dxa"/>
              <w:right w:w="103" w:type="dxa"/>
            </w:tcMar>
          </w:tcPr>
          <w:p w14:paraId="0335A928" w14:textId="77777777" w:rsidR="00D74456" w:rsidRDefault="00933891">
            <w:pPr>
              <w:ind w:right="105"/>
              <w:jc w:val="left"/>
              <w:rPr>
                <w:sz w:val="20"/>
                <w:szCs w:val="20"/>
              </w:rPr>
            </w:pPr>
            <w:r>
              <w:rPr>
                <w:b/>
                <w:sz w:val="20"/>
                <w:szCs w:val="20"/>
                <w:rtl/>
              </w:rPr>
              <w:t xml:space="preserve">ציוני דרך ושעות הוראה </w:t>
            </w:r>
          </w:p>
        </w:tc>
        <w:tc>
          <w:tcPr>
            <w:tcW w:w="1348" w:type="dxa"/>
            <w:tcBorders>
              <w:top w:val="single" w:sz="4" w:space="0" w:color="000000"/>
              <w:left w:val="single" w:sz="4" w:space="0" w:color="000000"/>
              <w:bottom w:val="single" w:sz="4" w:space="0" w:color="000000"/>
              <w:right w:val="single" w:sz="4" w:space="0" w:color="000000"/>
            </w:tcBorders>
            <w:shd w:val="clear" w:color="auto" w:fill="DDDDDD"/>
            <w:tcMar>
              <w:left w:w="1" w:type="dxa"/>
              <w:bottom w:w="0" w:type="dxa"/>
              <w:right w:w="103" w:type="dxa"/>
            </w:tcMar>
            <w:vAlign w:val="center"/>
          </w:tcPr>
          <w:p w14:paraId="3CA7077F" w14:textId="77777777" w:rsidR="00D74456" w:rsidRDefault="00933891">
            <w:pPr>
              <w:spacing w:after="16"/>
              <w:ind w:right="108"/>
              <w:jc w:val="left"/>
              <w:rPr>
                <w:sz w:val="20"/>
                <w:szCs w:val="20"/>
              </w:rPr>
            </w:pPr>
            <w:r>
              <w:rPr>
                <w:b/>
                <w:sz w:val="20"/>
                <w:szCs w:val="20"/>
                <w:rtl/>
              </w:rPr>
              <w:t xml:space="preserve">רעיונות </w:t>
            </w:r>
          </w:p>
          <w:p w14:paraId="6ED7742B" w14:textId="77777777" w:rsidR="00D74456" w:rsidRDefault="00933891">
            <w:pPr>
              <w:ind w:right="292"/>
              <w:jc w:val="left"/>
              <w:rPr>
                <w:sz w:val="20"/>
                <w:szCs w:val="20"/>
              </w:rPr>
            </w:pPr>
            <w:r>
              <w:rPr>
                <w:b/>
                <w:sz w:val="20"/>
                <w:szCs w:val="20"/>
                <w:rtl/>
              </w:rPr>
              <w:t xml:space="preserve">והדגשים </w:t>
            </w:r>
          </w:p>
        </w:tc>
      </w:tr>
      <w:tr w:rsidR="00D74456" w14:paraId="6DDD7117" w14:textId="77777777">
        <w:trPr>
          <w:trHeight w:val="6788"/>
        </w:trPr>
        <w:tc>
          <w:tcPr>
            <w:tcW w:w="2178" w:type="dxa"/>
            <w:tcBorders>
              <w:top w:val="single" w:sz="4" w:space="0" w:color="000000"/>
              <w:left w:val="single" w:sz="4" w:space="0" w:color="000000"/>
              <w:bottom w:val="single" w:sz="4" w:space="0" w:color="000000"/>
              <w:right w:val="single" w:sz="4" w:space="0" w:color="000000"/>
            </w:tcBorders>
            <w:tcMar>
              <w:left w:w="1" w:type="dxa"/>
              <w:bottom w:w="0" w:type="dxa"/>
              <w:right w:w="103" w:type="dxa"/>
            </w:tcMar>
          </w:tcPr>
          <w:p w14:paraId="7E6267A5" w14:textId="77777777" w:rsidR="00AD2535" w:rsidRDefault="00AD2535">
            <w:pPr>
              <w:spacing w:line="235" w:lineRule="auto"/>
              <w:ind w:right="562"/>
              <w:jc w:val="left"/>
              <w:rPr>
                <w:b/>
                <w:bCs/>
                <w:sz w:val="20"/>
                <w:szCs w:val="20"/>
                <w:rtl/>
              </w:rPr>
            </w:pPr>
            <w:bookmarkStart w:id="6" w:name="_Hlk206067000"/>
          </w:p>
          <w:p w14:paraId="4ABA3ED7" w14:textId="7F210799" w:rsidR="009D79B9" w:rsidRDefault="00933891">
            <w:pPr>
              <w:spacing w:line="235" w:lineRule="auto"/>
              <w:ind w:right="562"/>
              <w:jc w:val="left"/>
              <w:rPr>
                <w:b/>
                <w:bCs/>
                <w:sz w:val="24"/>
                <w:szCs w:val="24"/>
                <w:rtl/>
              </w:rPr>
            </w:pPr>
            <w:r w:rsidRPr="006D5DBB">
              <w:rPr>
                <w:b/>
                <w:bCs/>
                <w:sz w:val="20"/>
                <w:szCs w:val="20"/>
                <w:rtl/>
              </w:rPr>
              <w:t>דגם הוראה למורה</w:t>
            </w:r>
            <w:r w:rsidR="00AD2535">
              <w:rPr>
                <w:rFonts w:hint="cs"/>
                <w:b/>
                <w:bCs/>
                <w:sz w:val="20"/>
                <w:szCs w:val="20"/>
                <w:rtl/>
              </w:rPr>
              <w:t xml:space="preserve"> </w:t>
            </w:r>
            <w:r w:rsidRPr="006D5DBB">
              <w:rPr>
                <w:b/>
                <w:bCs/>
                <w:sz w:val="20"/>
                <w:szCs w:val="20"/>
                <w:rtl/>
              </w:rPr>
              <w:t xml:space="preserve">– ביצוע ניסוי: </w:t>
            </w:r>
            <w:bookmarkStart w:id="7" w:name="_Hlk205820537"/>
          </w:p>
          <w:p w14:paraId="44B83391" w14:textId="77777777" w:rsidR="00AD2535" w:rsidRPr="003D359C" w:rsidRDefault="003D359C" w:rsidP="00AD2535">
            <w:pPr>
              <w:bidi w:val="0"/>
              <w:spacing w:line="360" w:lineRule="auto"/>
              <w:rPr>
                <w:rFonts w:asciiTheme="minorBidi" w:hAnsiTheme="minorBidi" w:cs="Arial"/>
                <w:b/>
                <w:bCs/>
                <w:sz w:val="20"/>
                <w:szCs w:val="20"/>
              </w:rPr>
            </w:pPr>
            <w:hyperlink r:id="rId114" w:history="1">
              <w:r w:rsidR="00AD2535" w:rsidRPr="003D359C">
                <w:rPr>
                  <w:rStyle w:val="Hyperlink"/>
                  <w:rFonts w:asciiTheme="minorBidi" w:hAnsiTheme="minorBidi" w:cs="Arial" w:hint="cs"/>
                  <w:b/>
                  <w:bCs/>
                  <w:sz w:val="20"/>
                  <w:szCs w:val="20"/>
                  <w:rtl/>
                </w:rPr>
                <w:t>מודדים</w:t>
              </w:r>
              <w:r w:rsidR="00AD2535" w:rsidRPr="003D359C">
                <w:rPr>
                  <w:rStyle w:val="Hyperlink"/>
                  <w:rFonts w:asciiTheme="minorBidi" w:hAnsiTheme="minorBidi" w:cs="Arial" w:hint="cs"/>
                  <w:b/>
                  <w:bCs/>
                  <w:sz w:val="20"/>
                  <w:szCs w:val="20"/>
                  <w:rtl/>
                </w:rPr>
                <w:t xml:space="preserve"> </w:t>
              </w:r>
              <w:r w:rsidR="00AD2535" w:rsidRPr="003D359C">
                <w:rPr>
                  <w:rStyle w:val="Hyperlink"/>
                  <w:rFonts w:asciiTheme="minorBidi" w:hAnsiTheme="minorBidi" w:cs="Arial" w:hint="cs"/>
                  <w:b/>
                  <w:bCs/>
                  <w:sz w:val="20"/>
                  <w:szCs w:val="20"/>
                  <w:rtl/>
                </w:rPr>
                <w:t>טמפרטורה</w:t>
              </w:r>
            </w:hyperlink>
          </w:p>
          <w:bookmarkEnd w:id="7"/>
          <w:p w14:paraId="52A59C41" w14:textId="737E6D5D" w:rsidR="00D74456" w:rsidRDefault="00D74456">
            <w:pPr>
              <w:ind w:right="66"/>
              <w:jc w:val="left"/>
              <w:rPr>
                <w:sz w:val="20"/>
                <w:szCs w:val="20"/>
              </w:rPr>
            </w:pPr>
          </w:p>
          <w:p w14:paraId="3668385D" w14:textId="717C82A8" w:rsidR="00D74456" w:rsidRPr="00AD2535" w:rsidRDefault="00933891">
            <w:pPr>
              <w:ind w:right="391"/>
              <w:jc w:val="left"/>
              <w:rPr>
                <w:b/>
                <w:bCs/>
                <w:rtl/>
              </w:rPr>
            </w:pPr>
            <w:bookmarkStart w:id="8" w:name="_Hlk205807657"/>
            <w:r w:rsidRPr="00AD2535">
              <w:rPr>
                <w:b/>
                <w:bCs/>
                <w:sz w:val="20"/>
                <w:szCs w:val="20"/>
                <w:rtl/>
              </w:rPr>
              <w:t xml:space="preserve">דגם הוראה – הדגמה: </w:t>
            </w:r>
          </w:p>
          <w:p w14:paraId="50AD588C" w14:textId="3E0BB807" w:rsidR="00942765" w:rsidRPr="003D359C" w:rsidRDefault="003D359C" w:rsidP="00942765">
            <w:pPr>
              <w:bidi w:val="0"/>
              <w:spacing w:line="360" w:lineRule="auto"/>
              <w:rPr>
                <w:rFonts w:asciiTheme="minorBidi" w:hAnsiTheme="minorBidi" w:cs="Arial"/>
                <w:b/>
                <w:bCs/>
                <w:sz w:val="20"/>
                <w:szCs w:val="20"/>
                <w:rtl/>
              </w:rPr>
            </w:pPr>
            <w:hyperlink r:id="rId115" w:history="1">
              <w:r w:rsidR="00942765" w:rsidRPr="003D359C">
                <w:rPr>
                  <w:rStyle w:val="Hyperlink"/>
                  <w:rFonts w:asciiTheme="minorBidi" w:hAnsiTheme="minorBidi" w:cs="Arial" w:hint="cs"/>
                  <w:b/>
                  <w:bCs/>
                  <w:sz w:val="20"/>
                  <w:szCs w:val="20"/>
                  <w:rtl/>
                </w:rPr>
                <w:t>שינויים</w:t>
              </w:r>
              <w:r w:rsidR="00942765" w:rsidRPr="003D359C">
                <w:rPr>
                  <w:rStyle w:val="Hyperlink"/>
                  <w:rFonts w:asciiTheme="minorBidi" w:hAnsiTheme="minorBidi" w:cs="Arial" w:hint="cs"/>
                  <w:b/>
                  <w:bCs/>
                  <w:sz w:val="20"/>
                  <w:szCs w:val="20"/>
                  <w:rtl/>
                </w:rPr>
                <w:t xml:space="preserve"> </w:t>
              </w:r>
              <w:r w:rsidR="00942765" w:rsidRPr="003D359C">
                <w:rPr>
                  <w:rStyle w:val="Hyperlink"/>
                  <w:rFonts w:asciiTheme="minorBidi" w:hAnsiTheme="minorBidi" w:cs="Arial" w:hint="cs"/>
                  <w:b/>
                  <w:bCs/>
                  <w:sz w:val="20"/>
                  <w:szCs w:val="20"/>
                  <w:rtl/>
                </w:rPr>
                <w:t>במצבי הצבירה של החומר</w:t>
              </w:r>
            </w:hyperlink>
          </w:p>
          <w:bookmarkEnd w:id="8"/>
          <w:p w14:paraId="3F24E951" w14:textId="3467D1C5" w:rsidR="00D74456" w:rsidRDefault="00933891">
            <w:pPr>
              <w:spacing w:after="35" w:line="241" w:lineRule="auto"/>
              <w:ind w:left="1" w:right="122" w:hanging="1"/>
              <w:jc w:val="left"/>
              <w:rPr>
                <w:sz w:val="20"/>
                <w:szCs w:val="20"/>
                <w:rtl/>
              </w:rPr>
            </w:pPr>
            <w:r>
              <w:rPr>
                <w:sz w:val="18"/>
                <w:szCs w:val="18"/>
                <w:rtl/>
              </w:rPr>
              <w:t xml:space="preserve">דגם הוראה לשעה הפרטנית לטיפול בתפיסה חלופית שהתייבשות משמעה שהחומר נעלם: </w:t>
            </w:r>
          </w:p>
          <w:p w14:paraId="7AB6429E" w14:textId="4D7CC7AD" w:rsidR="00942765" w:rsidRPr="00942765" w:rsidRDefault="003D359C" w:rsidP="00942765">
            <w:pPr>
              <w:bidi w:val="0"/>
              <w:spacing w:line="360" w:lineRule="auto"/>
              <w:rPr>
                <w:rFonts w:asciiTheme="minorBidi" w:hAnsiTheme="minorBidi" w:cs="Arial"/>
                <w:b/>
                <w:bCs/>
                <w:color w:val="auto"/>
                <w:sz w:val="20"/>
                <w:szCs w:val="20"/>
              </w:rPr>
            </w:pPr>
            <w:hyperlink r:id="rId116" w:history="1">
              <w:r w:rsidR="00942765" w:rsidRPr="00942765">
                <w:rPr>
                  <w:rStyle w:val="Hyperlink"/>
                  <w:rFonts w:asciiTheme="minorBidi" w:hAnsiTheme="minorBidi" w:cs="Arial" w:hint="cs"/>
                  <w:b/>
                  <w:bCs/>
                  <w:sz w:val="20"/>
                  <w:szCs w:val="20"/>
                  <w:rtl/>
                </w:rPr>
                <w:t>המים נע</w:t>
              </w:r>
              <w:r w:rsidR="00942765" w:rsidRPr="00942765">
                <w:rPr>
                  <w:rStyle w:val="Hyperlink"/>
                  <w:rFonts w:asciiTheme="minorBidi" w:hAnsiTheme="minorBidi" w:cs="Arial" w:hint="cs"/>
                  <w:b/>
                  <w:bCs/>
                  <w:sz w:val="20"/>
                  <w:szCs w:val="20"/>
                  <w:rtl/>
                </w:rPr>
                <w:t>ל</w:t>
              </w:r>
              <w:r w:rsidR="00942765" w:rsidRPr="00942765">
                <w:rPr>
                  <w:rStyle w:val="Hyperlink"/>
                  <w:rFonts w:asciiTheme="minorBidi" w:hAnsiTheme="minorBidi" w:cs="Arial" w:hint="cs"/>
                  <w:b/>
                  <w:bCs/>
                  <w:sz w:val="20"/>
                  <w:szCs w:val="20"/>
                  <w:rtl/>
                </w:rPr>
                <w:t>מו האומנם</w:t>
              </w:r>
            </w:hyperlink>
            <w:r w:rsidR="00942765">
              <w:rPr>
                <w:rFonts w:asciiTheme="minorBidi" w:hAnsiTheme="minorBidi" w:cs="Arial" w:hint="cs"/>
                <w:b/>
                <w:bCs/>
                <w:color w:val="auto"/>
                <w:sz w:val="20"/>
                <w:szCs w:val="20"/>
                <w:rtl/>
              </w:rPr>
              <w:t>?</w:t>
            </w:r>
            <w:r w:rsidR="00942765" w:rsidRPr="00942765">
              <w:rPr>
                <w:rFonts w:asciiTheme="minorBidi" w:hAnsiTheme="minorBidi" w:cs="Arial" w:hint="cs"/>
                <w:b/>
                <w:bCs/>
                <w:color w:val="auto"/>
                <w:sz w:val="20"/>
                <w:szCs w:val="20"/>
                <w:rtl/>
              </w:rPr>
              <w:t xml:space="preserve"> </w:t>
            </w:r>
          </w:p>
          <w:p w14:paraId="7EFBAC50" w14:textId="77777777" w:rsidR="00D74456" w:rsidRDefault="00D74456">
            <w:pPr>
              <w:ind w:right="56"/>
              <w:jc w:val="left"/>
              <w:rPr>
                <w:sz w:val="20"/>
                <w:szCs w:val="20"/>
                <w:rtl/>
              </w:rPr>
            </w:pPr>
          </w:p>
          <w:p w14:paraId="180E6BDB" w14:textId="77777777" w:rsidR="00D74456" w:rsidRDefault="00933891">
            <w:pPr>
              <w:spacing w:line="241" w:lineRule="auto"/>
              <w:ind w:right="311" w:firstLine="4"/>
              <w:jc w:val="left"/>
              <w:rPr>
                <w:sz w:val="20"/>
                <w:szCs w:val="20"/>
              </w:rPr>
            </w:pPr>
            <w:r>
              <w:rPr>
                <w:b/>
                <w:sz w:val="18"/>
                <w:szCs w:val="18"/>
                <w:u w:val="single"/>
                <w:rtl/>
              </w:rPr>
              <w:t>שיעור מוקלט:</w:t>
            </w:r>
            <w:hyperlink r:id="rId117">
              <w:r>
                <w:rPr>
                  <w:sz w:val="18"/>
                  <w:szCs w:val="18"/>
                </w:rPr>
                <w:t xml:space="preserve"> </w:t>
              </w:r>
            </w:hyperlink>
            <w:hyperlink r:id="rId118">
              <w:r>
                <w:rPr>
                  <w:color w:val="0000FF"/>
                  <w:sz w:val="18"/>
                  <w:szCs w:val="18"/>
                  <w:u w:val="single"/>
                  <w:rtl/>
                </w:rPr>
                <w:t>מחזור</w:t>
              </w:r>
            </w:hyperlink>
            <w:hyperlink r:id="rId119">
              <w:r>
                <w:rPr>
                  <w:color w:val="0000FF"/>
                  <w:sz w:val="18"/>
                  <w:szCs w:val="18"/>
                </w:rPr>
                <w:t xml:space="preserve"> </w:t>
              </w:r>
            </w:hyperlink>
            <w:hyperlink r:id="rId120">
              <w:r>
                <w:rPr>
                  <w:color w:val="0000FF"/>
                  <w:sz w:val="18"/>
                  <w:szCs w:val="18"/>
                  <w:u w:val="single"/>
                  <w:rtl/>
                </w:rPr>
                <w:t>המים</w:t>
              </w:r>
            </w:hyperlink>
            <w:r>
              <w:rPr>
                <w:sz w:val="18"/>
                <w:szCs w:val="18"/>
              </w:rPr>
              <w:t xml:space="preserve"> </w:t>
            </w:r>
          </w:p>
          <w:p w14:paraId="7C4C6E85" w14:textId="77777777" w:rsidR="00D74456" w:rsidRDefault="00933891">
            <w:pPr>
              <w:ind w:right="56"/>
              <w:jc w:val="left"/>
              <w:rPr>
                <w:sz w:val="20"/>
                <w:szCs w:val="20"/>
              </w:rPr>
            </w:pPr>
            <w:r>
              <w:rPr>
                <w:sz w:val="18"/>
                <w:szCs w:val="18"/>
              </w:rPr>
              <w:t xml:space="preserve"> </w:t>
            </w:r>
          </w:p>
          <w:p w14:paraId="1B38ECD7" w14:textId="77777777" w:rsidR="00D74456" w:rsidRDefault="00933891">
            <w:pPr>
              <w:ind w:right="2"/>
              <w:jc w:val="left"/>
              <w:rPr>
                <w:sz w:val="20"/>
                <w:szCs w:val="20"/>
              </w:rPr>
            </w:pPr>
            <w:r>
              <w:rPr>
                <w:sz w:val="18"/>
                <w:szCs w:val="18"/>
                <w:rtl/>
              </w:rPr>
              <w:t xml:space="preserve">יחידת הוראה: </w:t>
            </w:r>
            <w:hyperlink r:id="rId121">
              <w:r>
                <w:rPr>
                  <w:color w:val="0000FF"/>
                  <w:sz w:val="18"/>
                  <w:szCs w:val="18"/>
                  <w:u w:val="single"/>
                  <w:rtl/>
                </w:rPr>
                <w:t>מחזור</w:t>
              </w:r>
            </w:hyperlink>
            <w:hyperlink r:id="rId122">
              <w:r>
                <w:rPr>
                  <w:color w:val="0000FF"/>
                  <w:sz w:val="18"/>
                  <w:szCs w:val="18"/>
                </w:rPr>
                <w:t xml:space="preserve"> </w:t>
              </w:r>
            </w:hyperlink>
            <w:hyperlink r:id="rId123">
              <w:r>
                <w:rPr>
                  <w:color w:val="0000FF"/>
                  <w:sz w:val="18"/>
                  <w:szCs w:val="18"/>
                  <w:u w:val="single"/>
                  <w:rtl/>
                </w:rPr>
                <w:t>המים</w:t>
              </w:r>
            </w:hyperlink>
            <w:hyperlink r:id="rId124">
              <w:r>
                <w:rPr>
                  <w:color w:val="0000FF"/>
                  <w:sz w:val="18"/>
                  <w:szCs w:val="18"/>
                  <w:u w:val="single"/>
                  <w:rtl/>
                </w:rPr>
                <w:t xml:space="preserve"> </w:t>
              </w:r>
            </w:hyperlink>
            <w:hyperlink r:id="rId125">
              <w:r>
                <w:rPr>
                  <w:color w:val="0000FF"/>
                  <w:sz w:val="18"/>
                  <w:szCs w:val="18"/>
                  <w:u w:val="single"/>
                  <w:rtl/>
                </w:rPr>
                <w:t>בטבע</w:t>
              </w:r>
            </w:hyperlink>
            <w:bookmarkEnd w:id="6"/>
          </w:p>
        </w:tc>
        <w:tc>
          <w:tcPr>
            <w:tcW w:w="6636" w:type="dxa"/>
            <w:tcBorders>
              <w:top w:val="single" w:sz="4" w:space="0" w:color="000000"/>
              <w:left w:val="single" w:sz="4" w:space="0" w:color="000000"/>
              <w:bottom w:val="single" w:sz="4" w:space="0" w:color="000000"/>
              <w:right w:val="single" w:sz="4" w:space="0" w:color="000000"/>
            </w:tcBorders>
            <w:tcMar>
              <w:left w:w="1" w:type="dxa"/>
              <w:bottom w:w="0" w:type="dxa"/>
              <w:right w:w="103" w:type="dxa"/>
            </w:tcMar>
          </w:tcPr>
          <w:p w14:paraId="71E2A5C8" w14:textId="77777777" w:rsidR="00D74456" w:rsidRDefault="00933891">
            <w:pPr>
              <w:ind w:left="7"/>
              <w:jc w:val="left"/>
              <w:rPr>
                <w:sz w:val="20"/>
                <w:szCs w:val="20"/>
              </w:rPr>
            </w:pPr>
            <w:r>
              <w:rPr>
                <w:b/>
                <w:sz w:val="20"/>
                <w:szCs w:val="20"/>
                <w:rtl/>
              </w:rPr>
              <w:t xml:space="preserve">שינויים בחומר – טמפרטורה ומצבי צבירה </w:t>
            </w:r>
          </w:p>
          <w:tbl>
            <w:tblPr>
              <w:tblStyle w:val="af1"/>
              <w:tblW w:w="6279" w:type="dxa"/>
              <w:tblInd w:w="241" w:type="dxa"/>
              <w:tblLayout w:type="fixed"/>
              <w:tblLook w:val="0400" w:firstRow="0" w:lastRow="0" w:firstColumn="0" w:lastColumn="0" w:noHBand="0" w:noVBand="1"/>
            </w:tblPr>
            <w:tblGrid>
              <w:gridCol w:w="6279"/>
            </w:tblGrid>
            <w:tr w:rsidR="00D74456" w14:paraId="4989267F" w14:textId="77777777">
              <w:trPr>
                <w:trHeight w:val="3898"/>
              </w:trPr>
              <w:tc>
                <w:tcPr>
                  <w:tcW w:w="6279" w:type="dxa"/>
                  <w:tcBorders>
                    <w:top w:val="single" w:sz="4" w:space="0" w:color="000000"/>
                    <w:left w:val="single" w:sz="4" w:space="0" w:color="000000"/>
                    <w:bottom w:val="single" w:sz="4" w:space="0" w:color="000000"/>
                    <w:right w:val="single" w:sz="4" w:space="0" w:color="000000"/>
                  </w:tcBorders>
                </w:tcPr>
                <w:p w14:paraId="1EFED3E8" w14:textId="77777777" w:rsidR="00D74456" w:rsidRDefault="00933891">
                  <w:pPr>
                    <w:spacing w:after="95"/>
                    <w:ind w:left="1"/>
                    <w:jc w:val="left"/>
                    <w:rPr>
                      <w:sz w:val="20"/>
                      <w:szCs w:val="20"/>
                    </w:rPr>
                  </w:pPr>
                  <w:r>
                    <w:rPr>
                      <w:b/>
                      <w:sz w:val="20"/>
                      <w:szCs w:val="20"/>
                      <w:rtl/>
                    </w:rPr>
                    <w:t xml:space="preserve">התנסויות חובה </w:t>
                  </w:r>
                </w:p>
                <w:p w14:paraId="311434A3" w14:textId="77777777" w:rsidR="00D74456" w:rsidRDefault="00933891">
                  <w:pPr>
                    <w:jc w:val="left"/>
                    <w:rPr>
                      <w:sz w:val="20"/>
                      <w:szCs w:val="20"/>
                    </w:rPr>
                  </w:pPr>
                  <w:r>
                    <w:t xml:space="preserve"> </w:t>
                  </w:r>
                  <w:r>
                    <w:rPr>
                      <w:b/>
                      <w:sz w:val="18"/>
                      <w:szCs w:val="18"/>
                      <w:rtl/>
                    </w:rPr>
                    <w:t>שינויים בטמפרטורה</w:t>
                  </w:r>
                  <w:r>
                    <w:rPr>
                      <w:b/>
                      <w:sz w:val="20"/>
                      <w:szCs w:val="20"/>
                    </w:rPr>
                    <w:t xml:space="preserve"> </w:t>
                  </w:r>
                </w:p>
                <w:p w14:paraId="6F342462" w14:textId="77777777" w:rsidR="00D74456" w:rsidRDefault="00933891">
                  <w:pPr>
                    <w:numPr>
                      <w:ilvl w:val="0"/>
                      <w:numId w:val="39"/>
                    </w:numPr>
                    <w:ind w:left="154" w:hanging="154"/>
                    <w:jc w:val="left"/>
                    <w:rPr>
                      <w:rFonts w:ascii="Arial" w:eastAsia="Arial" w:hAnsi="Arial" w:cs="Arial"/>
                      <w:sz w:val="20"/>
                      <w:szCs w:val="20"/>
                    </w:rPr>
                  </w:pPr>
                  <w:r>
                    <w:rPr>
                      <w:sz w:val="18"/>
                      <w:szCs w:val="18"/>
                      <w:rtl/>
                    </w:rPr>
                    <w:t>התלמידים יתארו את המבנה של מד טמפרטורה, וימדדו טמפרטורה של חומרים (לדוגמה: מים בטמפרטורות שונות) באמצעות מדי טמפרטורה מסוגים שונים (אנלוגי ודיגיטאלי)</w:t>
                  </w:r>
                  <w:r>
                    <w:rPr>
                      <w:rFonts w:ascii="Arial" w:eastAsia="Arial" w:hAnsi="Arial" w:cs="Arial"/>
                      <w:i/>
                      <w:color w:val="339933"/>
                      <w:sz w:val="20"/>
                      <w:szCs w:val="20"/>
                      <w:rtl/>
                    </w:rPr>
                    <w:t xml:space="preserve"> למדוד באמצעי מדידה מגוונים ולתעד את התוצאות (ג))</w:t>
                  </w:r>
                </w:p>
                <w:p w14:paraId="3E64B545" w14:textId="77777777" w:rsidR="00D74456" w:rsidRDefault="00933891">
                  <w:pPr>
                    <w:numPr>
                      <w:ilvl w:val="0"/>
                      <w:numId w:val="32"/>
                    </w:numPr>
                    <w:spacing w:after="6" w:line="246" w:lineRule="auto"/>
                    <w:jc w:val="left"/>
                    <w:rPr>
                      <w:sz w:val="20"/>
                      <w:szCs w:val="20"/>
                    </w:rPr>
                  </w:pPr>
                  <w:r>
                    <w:rPr>
                      <w:sz w:val="18"/>
                      <w:szCs w:val="18"/>
                      <w:rtl/>
                    </w:rPr>
                    <w:t xml:space="preserve">התנסות בהדגמה: התלמידים ישערו מה יקרה לחומרים בעקבות שינויים בטמפרטורה שלהם, </w:t>
                  </w:r>
                  <w:r>
                    <w:rPr>
                      <w:rFonts w:ascii="Arial" w:eastAsia="Arial" w:hAnsi="Arial" w:cs="Arial"/>
                      <w:i/>
                      <w:color w:val="339933"/>
                      <w:sz w:val="20"/>
                      <w:szCs w:val="20"/>
                      <w:rtl/>
                    </w:rPr>
                    <w:t>(לנסח השערות כתשובה אפשרית לשאלה או כהסבר לתופעה בהתבסס על ידע מדעי (ג))</w:t>
                  </w:r>
                  <w:r>
                    <w:rPr>
                      <w:noProof/>
                    </w:rPr>
                    <w:drawing>
                      <wp:anchor distT="0" distB="0" distL="114300" distR="114300" simplePos="0" relativeHeight="251672576" behindDoc="0" locked="0" layoutInCell="1" hidden="0" allowOverlap="1" wp14:anchorId="5B7D7934" wp14:editId="779FAEDB">
                        <wp:simplePos x="0" y="0"/>
                        <wp:positionH relativeFrom="column">
                          <wp:posOffset>3722370</wp:posOffset>
                        </wp:positionH>
                        <wp:positionV relativeFrom="paragraph">
                          <wp:posOffset>24765</wp:posOffset>
                        </wp:positionV>
                        <wp:extent cx="190411" cy="193040"/>
                        <wp:effectExtent l="0" t="0" r="0" b="0"/>
                        <wp:wrapSquare wrapText="bothSides" distT="0" distB="0" distL="114300" distR="114300"/>
                        <wp:docPr id="73457446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388AE0AC" w14:textId="77777777" w:rsidR="00D74456" w:rsidRDefault="00933891">
                  <w:pPr>
                    <w:numPr>
                      <w:ilvl w:val="0"/>
                      <w:numId w:val="39"/>
                    </w:numPr>
                    <w:ind w:left="154" w:hanging="154"/>
                    <w:jc w:val="left"/>
                    <w:rPr>
                      <w:rFonts w:ascii="Arial" w:eastAsia="Arial" w:hAnsi="Arial" w:cs="Arial"/>
                      <w:b/>
                    </w:rPr>
                  </w:pPr>
                  <w:r>
                    <w:rPr>
                      <w:rFonts w:ascii="Arial" w:eastAsia="Arial" w:hAnsi="Arial" w:cs="Arial"/>
                      <w:b/>
                    </w:rPr>
                    <w:t xml:space="preserve">  </w:t>
                  </w:r>
                  <w:r>
                    <w:rPr>
                      <w:sz w:val="18"/>
                      <w:szCs w:val="18"/>
                      <w:rtl/>
                    </w:rPr>
                    <w:t xml:space="preserve">התלמידים יצפו בשינוי מצב צבירה של חומרים (פרפין, חמאה, שוקולד). בעקבות שינויים בטמפרטורה: חימום או קירור ויסיקו מסקנות על התנאים הדרושים לשינוי חומר ממצב למצב. </w:t>
                  </w:r>
                  <w:r>
                    <w:rPr>
                      <w:rFonts w:ascii="Arial" w:eastAsia="Arial" w:hAnsi="Arial" w:cs="Arial"/>
                      <w:i/>
                      <w:color w:val="339933"/>
                      <w:sz w:val="20"/>
                      <w:szCs w:val="20"/>
                      <w:rtl/>
                    </w:rPr>
                    <w:t>(לנסח טיעון פשוט (ב))</w:t>
                  </w:r>
                  <w:r>
                    <w:rPr>
                      <w:rFonts w:ascii="Arial" w:eastAsia="Arial" w:hAnsi="Arial" w:cs="Arial"/>
                      <w:b/>
                    </w:rPr>
                    <w:t xml:space="preserve"> </w:t>
                  </w:r>
                </w:p>
                <w:p w14:paraId="42DA00B3" w14:textId="77777777" w:rsidR="00D74456" w:rsidRDefault="00933891">
                  <w:pPr>
                    <w:numPr>
                      <w:ilvl w:val="0"/>
                      <w:numId w:val="39"/>
                    </w:numPr>
                    <w:ind w:left="154" w:hanging="154"/>
                    <w:jc w:val="left"/>
                    <w:rPr>
                      <w:rFonts w:ascii="Arial" w:eastAsia="Arial" w:hAnsi="Arial" w:cs="Arial"/>
                      <w:b/>
                      <w:sz w:val="20"/>
                      <w:szCs w:val="20"/>
                    </w:rPr>
                  </w:pPr>
                  <w:r>
                    <w:rPr>
                      <w:sz w:val="18"/>
                      <w:szCs w:val="18"/>
                      <w:rtl/>
                    </w:rPr>
                    <w:t xml:space="preserve">התנסות בהדגמה: התלמידים יעקבו אחר שינויים בשלושת מצבי הצבירה של מים ואחר שינוי טמפרטורת המים בעקבות חימום וקירור: התאדות, התעבות ,התכה והקפאה ויציגו את הממצאים </w:t>
                  </w:r>
                  <w:r>
                    <w:rPr>
                      <w:rFonts w:ascii="Arial" w:eastAsia="Arial" w:hAnsi="Arial" w:cs="Arial"/>
                      <w:i/>
                      <w:color w:val="339933"/>
                      <w:sz w:val="20"/>
                      <w:szCs w:val="20"/>
                      <w:rtl/>
                    </w:rPr>
                    <w:t>(להפיק ולייצג נתונים בטבלאות או בייצוגים גרפיים מגוונים לגילוי דפוסים כמו יחסי גומלין - קשר בין גורמים נבדקים, הכללות, מגמות (ד))</w:t>
                  </w:r>
                  <w:r>
                    <w:t xml:space="preserve"> </w:t>
                  </w:r>
                  <w:r>
                    <w:rPr>
                      <w:noProof/>
                    </w:rPr>
                    <w:drawing>
                      <wp:anchor distT="0" distB="0" distL="114300" distR="114300" simplePos="0" relativeHeight="251673600" behindDoc="0" locked="0" layoutInCell="1" hidden="0" allowOverlap="1" wp14:anchorId="44040823" wp14:editId="69B8F4DD">
                        <wp:simplePos x="0" y="0"/>
                        <wp:positionH relativeFrom="column">
                          <wp:posOffset>-1085</wp:posOffset>
                        </wp:positionH>
                        <wp:positionV relativeFrom="paragraph">
                          <wp:posOffset>626684</wp:posOffset>
                        </wp:positionV>
                        <wp:extent cx="190411" cy="193040"/>
                        <wp:effectExtent l="0" t="0" r="0" b="0"/>
                        <wp:wrapSquare wrapText="bothSides" distT="0" distB="0" distL="114300" distR="114300"/>
                        <wp:docPr id="73457446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4059A12E" w14:textId="77777777" w:rsidR="00D74456" w:rsidRDefault="00933891">
                  <w:pPr>
                    <w:ind w:left="740" w:right="586"/>
                    <w:jc w:val="left"/>
                    <w:rPr>
                      <w:sz w:val="20"/>
                      <w:szCs w:val="20"/>
                    </w:rPr>
                  </w:pPr>
                  <w:r>
                    <w:rPr>
                      <w:b/>
                      <w:sz w:val="20"/>
                      <w:szCs w:val="20"/>
                    </w:rPr>
                    <w:t xml:space="preserve"> </w:t>
                  </w:r>
                </w:p>
              </w:tc>
            </w:tr>
          </w:tbl>
          <w:p w14:paraId="2D96A63D" w14:textId="77777777" w:rsidR="00D74456" w:rsidRDefault="00D74456">
            <w:pPr>
              <w:numPr>
                <w:ilvl w:val="0"/>
                <w:numId w:val="21"/>
              </w:numPr>
              <w:spacing w:line="278" w:lineRule="auto"/>
              <w:ind w:right="238"/>
              <w:jc w:val="left"/>
              <w:rPr>
                <w:sz w:val="20"/>
                <w:szCs w:val="20"/>
              </w:rPr>
            </w:pPr>
          </w:p>
          <w:p w14:paraId="07742C4F" w14:textId="77777777" w:rsidR="00D74456" w:rsidRDefault="00D74456">
            <w:pPr>
              <w:numPr>
                <w:ilvl w:val="0"/>
                <w:numId w:val="21"/>
              </w:numPr>
              <w:spacing w:line="278" w:lineRule="auto"/>
              <w:ind w:right="238"/>
              <w:jc w:val="left"/>
              <w:rPr>
                <w:sz w:val="20"/>
                <w:szCs w:val="20"/>
              </w:rPr>
            </w:pPr>
          </w:p>
          <w:p w14:paraId="0ED48461" w14:textId="77777777" w:rsidR="00D74456" w:rsidRDefault="00933891">
            <w:pPr>
              <w:numPr>
                <w:ilvl w:val="0"/>
                <w:numId w:val="21"/>
              </w:numPr>
              <w:spacing w:line="278" w:lineRule="auto"/>
              <w:ind w:right="238"/>
              <w:jc w:val="left"/>
              <w:rPr>
                <w:sz w:val="20"/>
                <w:szCs w:val="20"/>
              </w:rPr>
            </w:pPr>
            <w:r>
              <w:rPr>
                <w:sz w:val="18"/>
                <w:szCs w:val="18"/>
                <w:rtl/>
              </w:rPr>
              <w:t>התלמידים ינתחו גרף עוגה המציג את התפלגות גופי המים בכדור הארץ ויסיקו מסקנות</w:t>
            </w:r>
            <w:r>
              <w:rPr>
                <w:rFonts w:ascii="Arial" w:eastAsia="Arial" w:hAnsi="Arial" w:cs="Arial"/>
                <w:i/>
                <w:color w:val="339933"/>
                <w:sz w:val="20"/>
                <w:szCs w:val="20"/>
                <w:rtl/>
              </w:rPr>
              <w:t>(לנסח טיעון פשוט (ב))</w:t>
            </w:r>
            <w:r>
              <w:rPr>
                <w:rFonts w:ascii="Arial" w:eastAsia="Arial" w:hAnsi="Arial" w:cs="Arial"/>
                <w:b/>
                <w:sz w:val="20"/>
                <w:szCs w:val="20"/>
              </w:rPr>
              <w:t xml:space="preserve">  </w:t>
            </w:r>
            <w:r>
              <w:rPr>
                <w:noProof/>
              </w:rPr>
              <w:drawing>
                <wp:anchor distT="0" distB="0" distL="114300" distR="114300" simplePos="0" relativeHeight="251674624" behindDoc="0" locked="0" layoutInCell="1" hidden="0" allowOverlap="1" wp14:anchorId="7796AD6E" wp14:editId="6A884B6C">
                  <wp:simplePos x="0" y="0"/>
                  <wp:positionH relativeFrom="column">
                    <wp:posOffset>85980</wp:posOffset>
                  </wp:positionH>
                  <wp:positionV relativeFrom="paragraph">
                    <wp:posOffset>47717</wp:posOffset>
                  </wp:positionV>
                  <wp:extent cx="190411" cy="193040"/>
                  <wp:effectExtent l="0" t="0" r="0" b="0"/>
                  <wp:wrapSquare wrapText="bothSides" distT="0" distB="0" distL="114300" distR="114300"/>
                  <wp:docPr id="73457446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09E74120" w14:textId="77777777" w:rsidR="00D74456" w:rsidRDefault="00933891">
            <w:pPr>
              <w:spacing w:after="3" w:line="275" w:lineRule="auto"/>
              <w:ind w:right="283"/>
              <w:jc w:val="left"/>
              <w:rPr>
                <w:sz w:val="20"/>
                <w:szCs w:val="20"/>
              </w:rPr>
            </w:pPr>
            <w:r>
              <w:rPr>
                <w:sz w:val="18"/>
                <w:szCs w:val="18"/>
                <w:rtl/>
              </w:rPr>
              <w:t xml:space="preserve">התלמידים יתארו את מחזור המים בטבע באמצעות המושגים: התאדות, התעבות התכה והקפאה/התמצקות ויסבירו את תופעת המחזוריות. </w:t>
            </w:r>
            <w:r>
              <w:rPr>
                <w:rFonts w:ascii="Arial" w:eastAsia="Arial" w:hAnsi="Arial" w:cs="Arial"/>
                <w:i/>
                <w:color w:val="339933"/>
                <w:sz w:val="20"/>
                <w:szCs w:val="20"/>
                <w:rtl/>
              </w:rPr>
              <w:t>(לנסח טיעון פשוט (ב))</w:t>
            </w:r>
            <w:r>
              <w:rPr>
                <w:rFonts w:ascii="Arial" w:eastAsia="Arial" w:hAnsi="Arial" w:cs="Arial"/>
                <w:b/>
                <w:sz w:val="20"/>
                <w:szCs w:val="20"/>
              </w:rPr>
              <w:t xml:space="preserve">  </w:t>
            </w:r>
            <w:r>
              <w:rPr>
                <w:noProof/>
              </w:rPr>
              <w:drawing>
                <wp:anchor distT="0" distB="0" distL="114300" distR="114300" simplePos="0" relativeHeight="251675648" behindDoc="0" locked="0" layoutInCell="1" hidden="0" allowOverlap="1" wp14:anchorId="09C24ED2" wp14:editId="7E5686EE">
                  <wp:simplePos x="0" y="0"/>
                  <wp:positionH relativeFrom="column">
                    <wp:posOffset>100660</wp:posOffset>
                  </wp:positionH>
                  <wp:positionV relativeFrom="paragraph">
                    <wp:posOffset>217027</wp:posOffset>
                  </wp:positionV>
                  <wp:extent cx="190411" cy="193040"/>
                  <wp:effectExtent l="0" t="0" r="0" b="0"/>
                  <wp:wrapSquare wrapText="bothSides" distT="0" distB="0" distL="114300" distR="114300"/>
                  <wp:docPr id="73457445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tc>
        <w:tc>
          <w:tcPr>
            <w:tcW w:w="3786" w:type="dxa"/>
            <w:tcBorders>
              <w:top w:val="single" w:sz="4" w:space="0" w:color="000000"/>
              <w:left w:val="single" w:sz="4" w:space="0" w:color="000000"/>
              <w:bottom w:val="single" w:sz="4" w:space="0" w:color="000000"/>
              <w:right w:val="single" w:sz="4" w:space="0" w:color="000000"/>
            </w:tcBorders>
            <w:tcMar>
              <w:left w:w="1" w:type="dxa"/>
              <w:bottom w:w="0" w:type="dxa"/>
              <w:right w:w="103" w:type="dxa"/>
            </w:tcMar>
          </w:tcPr>
          <w:p w14:paraId="07BA31D5" w14:textId="77777777" w:rsidR="00D74456" w:rsidRDefault="00933891">
            <w:pPr>
              <w:spacing w:line="378" w:lineRule="auto"/>
              <w:ind w:left="3" w:right="1541" w:firstLine="3"/>
              <w:jc w:val="left"/>
              <w:rPr>
                <w:sz w:val="20"/>
                <w:szCs w:val="20"/>
              </w:rPr>
            </w:pPr>
            <w:r>
              <w:rPr>
                <w:b/>
                <w:sz w:val="20"/>
                <w:szCs w:val="20"/>
                <w:rtl/>
              </w:rPr>
              <w:t xml:space="preserve">שינויים בחומר </w:t>
            </w:r>
            <w:r>
              <w:rPr>
                <w:b/>
                <w:color w:val="FF0000"/>
                <w:sz w:val="20"/>
                <w:szCs w:val="20"/>
                <w:rtl/>
              </w:rPr>
              <w:t xml:space="preserve"> 8 שעות</w:t>
            </w:r>
            <w:r>
              <w:rPr>
                <w:b/>
                <w:sz w:val="20"/>
                <w:szCs w:val="20"/>
                <w:rtl/>
              </w:rPr>
              <w:t xml:space="preserve">   טמפרטורה ומצבי צבירה </w:t>
            </w:r>
            <w:r>
              <w:t xml:space="preserve"> </w:t>
            </w:r>
            <w:r>
              <w:rPr>
                <w:b/>
                <w:sz w:val="18"/>
                <w:szCs w:val="18"/>
                <w:rtl/>
              </w:rPr>
              <w:t>שינויים בטמפרטורה</w:t>
            </w:r>
            <w:r>
              <w:rPr>
                <w:sz w:val="20"/>
                <w:szCs w:val="20"/>
              </w:rPr>
              <w:t xml:space="preserve"> </w:t>
            </w:r>
          </w:p>
          <w:p w14:paraId="0D167D9E" w14:textId="77777777" w:rsidR="00D74456" w:rsidRDefault="00933891">
            <w:pPr>
              <w:spacing w:after="32" w:line="246" w:lineRule="auto"/>
              <w:ind w:right="263"/>
              <w:jc w:val="left"/>
              <w:rPr>
                <w:sz w:val="20"/>
                <w:szCs w:val="20"/>
              </w:rPr>
            </w:pPr>
            <w:r>
              <w:rPr>
                <w:sz w:val="18"/>
                <w:szCs w:val="18"/>
                <w:rtl/>
              </w:rPr>
              <w:t>-מד הטמפרטורה ויחידות מדידת טמפרטורה (מעלות צלזיוס).</w:t>
            </w:r>
            <w:r>
              <w:rPr>
                <w:color w:val="00B0F0"/>
                <w:sz w:val="18"/>
                <w:szCs w:val="18"/>
              </w:rPr>
              <w:t xml:space="preserve"> </w:t>
            </w:r>
            <w:r>
              <w:rPr>
                <w:sz w:val="18"/>
                <w:szCs w:val="18"/>
              </w:rPr>
              <w:t xml:space="preserve"> </w:t>
            </w:r>
          </w:p>
          <w:p w14:paraId="32DDC395" w14:textId="77777777" w:rsidR="00D74456" w:rsidRDefault="00933891">
            <w:pPr>
              <w:spacing w:after="16" w:line="263" w:lineRule="auto"/>
              <w:ind w:right="263"/>
              <w:jc w:val="left"/>
              <w:rPr>
                <w:sz w:val="20"/>
                <w:szCs w:val="20"/>
              </w:rPr>
            </w:pPr>
            <w:r>
              <w:rPr>
                <w:sz w:val="18"/>
                <w:szCs w:val="18"/>
                <w:rtl/>
              </w:rPr>
              <w:t xml:space="preserve">-תהליכים שבהם משתנה מצב הצבירה של החומר: התכה, התמצקות, התאדות, רתיחה, התעבות. </w:t>
            </w:r>
          </w:p>
          <w:p w14:paraId="00A4F2EA" w14:textId="77777777" w:rsidR="00D74456" w:rsidRDefault="00933891">
            <w:pPr>
              <w:spacing w:line="249" w:lineRule="auto"/>
              <w:ind w:right="106"/>
              <w:jc w:val="left"/>
              <w:rPr>
                <w:sz w:val="20"/>
                <w:szCs w:val="20"/>
              </w:rPr>
            </w:pPr>
            <w:r>
              <w:rPr>
                <w:sz w:val="18"/>
                <w:szCs w:val="18"/>
                <w:rtl/>
              </w:rPr>
              <w:t>-חימום (תוספת חום) יכולה לגרום לשינוי של החומר ממצב צבירה מוצק לנוזל (התכה) וממצב צבירה נוזל לגז (התאדות).</w:t>
            </w:r>
          </w:p>
          <w:p w14:paraId="5307AEEF" w14:textId="77777777" w:rsidR="00D74456" w:rsidRDefault="00933891">
            <w:pPr>
              <w:spacing w:after="17" w:line="261" w:lineRule="auto"/>
              <w:ind w:right="263"/>
              <w:jc w:val="left"/>
              <w:rPr>
                <w:sz w:val="20"/>
                <w:szCs w:val="20"/>
              </w:rPr>
            </w:pPr>
            <w:r>
              <w:rPr>
                <w:sz w:val="18"/>
                <w:szCs w:val="18"/>
                <w:rtl/>
              </w:rPr>
              <w:t xml:space="preserve">-קירור (גריעת חום) יכולה לגרום לשינוי של החומר ממצב צבירה גז לנוזל (התעבות) וממצב צבירה נוזל למוצק (התמצקות). </w:t>
            </w:r>
          </w:p>
          <w:p w14:paraId="68CEDBF1" w14:textId="77777777" w:rsidR="00D74456" w:rsidRDefault="00933891">
            <w:pPr>
              <w:spacing w:after="27"/>
              <w:ind w:right="263"/>
              <w:jc w:val="left"/>
              <w:rPr>
                <w:sz w:val="20"/>
                <w:szCs w:val="20"/>
              </w:rPr>
            </w:pPr>
            <w:r>
              <w:rPr>
                <w:sz w:val="18"/>
                <w:szCs w:val="18"/>
                <w:rtl/>
              </w:rPr>
              <w:t xml:space="preserve">-נקודת הרתיחה ונקודת הקיפאון של המים </w:t>
            </w:r>
          </w:p>
          <w:p w14:paraId="62D89F0A" w14:textId="77777777" w:rsidR="00D74456" w:rsidRDefault="00933891">
            <w:pPr>
              <w:spacing w:after="26" w:line="219" w:lineRule="auto"/>
              <w:ind w:right="263"/>
              <w:jc w:val="left"/>
              <w:rPr>
                <w:sz w:val="20"/>
                <w:szCs w:val="20"/>
              </w:rPr>
            </w:pPr>
            <w:r>
              <w:rPr>
                <w:sz w:val="18"/>
                <w:szCs w:val="18"/>
                <w:rtl/>
              </w:rPr>
              <w:t>-במחזור המים בטבע מתרחשים שינויים במצב הצבירה של החומר מים.</w:t>
            </w:r>
            <w:r>
              <w:rPr>
                <w:b/>
                <w:sz w:val="24"/>
                <w:szCs w:val="24"/>
              </w:rPr>
              <w:t xml:space="preserve"> </w:t>
            </w:r>
          </w:p>
          <w:p w14:paraId="2B5A3174" w14:textId="77777777" w:rsidR="00D74456" w:rsidRDefault="00933891">
            <w:pPr>
              <w:spacing w:after="162"/>
              <w:ind w:right="78"/>
              <w:jc w:val="left"/>
              <w:rPr>
                <w:sz w:val="20"/>
                <w:szCs w:val="20"/>
              </w:rPr>
            </w:pPr>
            <w:r>
              <w:rPr>
                <w:sz w:val="24"/>
                <w:szCs w:val="24"/>
              </w:rPr>
              <w:t xml:space="preserve"> </w:t>
            </w:r>
          </w:p>
          <w:p w14:paraId="3E27FB6B" w14:textId="77777777" w:rsidR="00D74456" w:rsidRDefault="00933891">
            <w:pPr>
              <w:ind w:right="357"/>
              <w:jc w:val="left"/>
              <w:rPr>
                <w:sz w:val="20"/>
                <w:szCs w:val="20"/>
              </w:rPr>
            </w:pPr>
            <w:r>
              <w:t xml:space="preserve"> </w:t>
            </w:r>
            <w:r>
              <w:rPr>
                <w:b/>
                <w:sz w:val="18"/>
                <w:szCs w:val="18"/>
                <w:rtl/>
              </w:rPr>
              <w:t>פני כדור הארץ כמכוסים ברובם במים</w:t>
            </w:r>
          </w:p>
          <w:p w14:paraId="1EE50E44" w14:textId="77777777" w:rsidR="00D74456" w:rsidRDefault="00933891">
            <w:pPr>
              <w:spacing w:after="22"/>
              <w:ind w:left="246"/>
              <w:jc w:val="left"/>
              <w:rPr>
                <w:sz w:val="20"/>
                <w:szCs w:val="20"/>
              </w:rPr>
            </w:pPr>
            <w:r>
              <w:rPr>
                <w:b/>
                <w:color w:val="FF0000"/>
                <w:sz w:val="18"/>
                <w:szCs w:val="18"/>
                <w:rtl/>
              </w:rPr>
              <w:t>4 שעות</w:t>
            </w:r>
          </w:p>
          <w:p w14:paraId="54610ABD" w14:textId="77777777" w:rsidR="00D74456" w:rsidRDefault="00933891">
            <w:pPr>
              <w:numPr>
                <w:ilvl w:val="0"/>
                <w:numId w:val="22"/>
              </w:numPr>
              <w:spacing w:line="282" w:lineRule="auto"/>
              <w:ind w:right="160"/>
              <w:jc w:val="left"/>
              <w:rPr>
                <w:sz w:val="20"/>
                <w:szCs w:val="20"/>
              </w:rPr>
            </w:pPr>
            <w:r>
              <w:rPr>
                <w:sz w:val="18"/>
                <w:szCs w:val="18"/>
                <w:rtl/>
              </w:rPr>
              <w:t>גופי מים בכדור הארץ (אוקיינוסים, ימים ,אגמים, נהרות ועוד)</w:t>
            </w:r>
          </w:p>
          <w:p w14:paraId="29E5CBCE" w14:textId="77777777" w:rsidR="00D74456" w:rsidRDefault="00933891">
            <w:pPr>
              <w:numPr>
                <w:ilvl w:val="0"/>
                <w:numId w:val="22"/>
              </w:numPr>
              <w:spacing w:line="283" w:lineRule="auto"/>
              <w:ind w:right="160"/>
              <w:jc w:val="left"/>
              <w:rPr>
                <w:sz w:val="20"/>
                <w:szCs w:val="20"/>
              </w:rPr>
            </w:pPr>
            <w:r>
              <w:rPr>
                <w:sz w:val="18"/>
                <w:szCs w:val="18"/>
                <w:rtl/>
              </w:rPr>
              <w:t>מחזור המים: מעבר מים בין סביבות שונות .</w:t>
            </w:r>
          </w:p>
          <w:p w14:paraId="6FC85AD3" w14:textId="77777777" w:rsidR="00D74456" w:rsidRDefault="00933891">
            <w:pPr>
              <w:spacing w:after="162"/>
              <w:ind w:right="78"/>
              <w:jc w:val="left"/>
              <w:rPr>
                <w:sz w:val="20"/>
                <w:szCs w:val="20"/>
              </w:rPr>
            </w:pPr>
            <w:r>
              <w:rPr>
                <w:sz w:val="18"/>
                <w:szCs w:val="18"/>
                <w:rtl/>
              </w:rPr>
              <w:t>חלק מזערי מכמות המים (פחות ממאית) על פני כדור הארץ הוא מים ראויים לשתייה</w:t>
            </w:r>
          </w:p>
          <w:p w14:paraId="74514B4F" w14:textId="77777777" w:rsidR="00D74456" w:rsidRDefault="00933891">
            <w:pPr>
              <w:ind w:right="426"/>
              <w:jc w:val="left"/>
              <w:rPr>
                <w:sz w:val="20"/>
                <w:szCs w:val="20"/>
              </w:rPr>
            </w:pPr>
            <w:r>
              <w:rPr>
                <w:b/>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tcMar>
              <w:left w:w="1" w:type="dxa"/>
              <w:bottom w:w="0" w:type="dxa"/>
              <w:right w:w="103" w:type="dxa"/>
            </w:tcMar>
          </w:tcPr>
          <w:p w14:paraId="6DC2FCDF" w14:textId="77777777" w:rsidR="00D74456" w:rsidRDefault="00933891">
            <w:pPr>
              <w:ind w:right="129" w:firstLine="2"/>
              <w:jc w:val="left"/>
              <w:rPr>
                <w:sz w:val="20"/>
                <w:szCs w:val="20"/>
              </w:rPr>
            </w:pPr>
            <w:r>
              <w:rPr>
                <w:b/>
                <w:sz w:val="20"/>
                <w:szCs w:val="20"/>
                <w:rtl/>
              </w:rPr>
              <w:t>חימום גוף (תוספת חום) או קירור גוף (גריעת חום) יכולים לגרום לשינויים פיזיקליים ולשינויים כימיים.</w:t>
            </w:r>
            <w:r>
              <w:rPr>
                <w:b/>
                <w:sz w:val="18"/>
                <w:szCs w:val="18"/>
              </w:rPr>
              <w:t xml:space="preserve"> </w:t>
            </w:r>
          </w:p>
          <w:p w14:paraId="6C6BFBDB" w14:textId="77777777" w:rsidR="00D74456" w:rsidRDefault="00D74456">
            <w:pPr>
              <w:ind w:right="129" w:firstLine="2"/>
              <w:jc w:val="left"/>
              <w:rPr>
                <w:sz w:val="20"/>
                <w:szCs w:val="20"/>
              </w:rPr>
            </w:pPr>
          </w:p>
          <w:p w14:paraId="05AA02B7" w14:textId="77777777" w:rsidR="00D74456" w:rsidRDefault="00D74456">
            <w:pPr>
              <w:ind w:right="129" w:firstLine="2"/>
              <w:jc w:val="left"/>
              <w:rPr>
                <w:sz w:val="20"/>
                <w:szCs w:val="20"/>
              </w:rPr>
            </w:pPr>
          </w:p>
          <w:p w14:paraId="6636C739" w14:textId="77777777" w:rsidR="00D74456" w:rsidRDefault="00D74456">
            <w:pPr>
              <w:ind w:right="129" w:firstLine="2"/>
              <w:jc w:val="left"/>
              <w:rPr>
                <w:sz w:val="20"/>
                <w:szCs w:val="20"/>
              </w:rPr>
            </w:pPr>
          </w:p>
          <w:p w14:paraId="5E85BE01" w14:textId="77777777" w:rsidR="00D74456" w:rsidRDefault="00D74456">
            <w:pPr>
              <w:ind w:right="129" w:firstLine="2"/>
              <w:jc w:val="left"/>
              <w:rPr>
                <w:sz w:val="20"/>
                <w:szCs w:val="20"/>
              </w:rPr>
            </w:pPr>
          </w:p>
          <w:p w14:paraId="4BD72692" w14:textId="77777777" w:rsidR="00D74456" w:rsidRDefault="00D74456">
            <w:pPr>
              <w:ind w:right="129" w:firstLine="2"/>
              <w:jc w:val="left"/>
              <w:rPr>
                <w:sz w:val="20"/>
                <w:szCs w:val="20"/>
              </w:rPr>
            </w:pPr>
          </w:p>
          <w:p w14:paraId="17EF92B2" w14:textId="77777777" w:rsidR="00D74456" w:rsidRDefault="00D74456">
            <w:pPr>
              <w:ind w:right="129" w:firstLine="2"/>
              <w:jc w:val="left"/>
              <w:rPr>
                <w:sz w:val="20"/>
                <w:szCs w:val="20"/>
              </w:rPr>
            </w:pPr>
          </w:p>
          <w:p w14:paraId="5CDB8078" w14:textId="77777777" w:rsidR="00D74456" w:rsidRDefault="00D74456">
            <w:pPr>
              <w:ind w:right="129" w:firstLine="2"/>
              <w:jc w:val="left"/>
              <w:rPr>
                <w:sz w:val="20"/>
                <w:szCs w:val="20"/>
              </w:rPr>
            </w:pPr>
          </w:p>
          <w:p w14:paraId="6BDC5235" w14:textId="77777777" w:rsidR="00D74456" w:rsidRDefault="00D74456">
            <w:pPr>
              <w:ind w:right="129" w:firstLine="2"/>
              <w:jc w:val="left"/>
              <w:rPr>
                <w:sz w:val="20"/>
                <w:szCs w:val="20"/>
              </w:rPr>
            </w:pPr>
          </w:p>
          <w:p w14:paraId="7E4ABA8E" w14:textId="77777777" w:rsidR="00D74456" w:rsidRDefault="00D74456">
            <w:pPr>
              <w:ind w:right="129" w:firstLine="2"/>
              <w:jc w:val="left"/>
              <w:rPr>
                <w:sz w:val="20"/>
                <w:szCs w:val="20"/>
              </w:rPr>
            </w:pPr>
          </w:p>
          <w:p w14:paraId="13E3CACE" w14:textId="77777777" w:rsidR="00D74456" w:rsidRDefault="00D74456">
            <w:pPr>
              <w:ind w:right="129" w:firstLine="2"/>
              <w:jc w:val="left"/>
              <w:rPr>
                <w:sz w:val="20"/>
                <w:szCs w:val="20"/>
              </w:rPr>
            </w:pPr>
          </w:p>
          <w:p w14:paraId="24E805FF" w14:textId="77777777" w:rsidR="00D74456" w:rsidRDefault="00D74456">
            <w:pPr>
              <w:ind w:right="129" w:firstLine="2"/>
              <w:jc w:val="left"/>
              <w:rPr>
                <w:sz w:val="20"/>
                <w:szCs w:val="20"/>
              </w:rPr>
            </w:pPr>
          </w:p>
          <w:p w14:paraId="743AD436" w14:textId="77777777" w:rsidR="00D74456" w:rsidRDefault="00933891">
            <w:pPr>
              <w:spacing w:line="276" w:lineRule="auto"/>
              <w:ind w:right="128" w:firstLine="3"/>
              <w:jc w:val="left"/>
              <w:rPr>
                <w:sz w:val="20"/>
                <w:szCs w:val="20"/>
              </w:rPr>
            </w:pPr>
            <w:r>
              <w:rPr>
                <w:b/>
                <w:sz w:val="18"/>
                <w:szCs w:val="18"/>
                <w:rtl/>
              </w:rPr>
              <w:t xml:space="preserve">בכדור הארץ מתקיימים יחסי גומלין דינמיים בין המערכות הבאות: </w:t>
            </w:r>
          </w:p>
          <w:p w14:paraId="0FEC0DE3" w14:textId="77777777" w:rsidR="00D74456" w:rsidRDefault="00933891">
            <w:pPr>
              <w:ind w:right="129" w:firstLine="2"/>
              <w:jc w:val="left"/>
              <w:rPr>
                <w:sz w:val="20"/>
                <w:szCs w:val="20"/>
              </w:rPr>
            </w:pPr>
            <w:r>
              <w:rPr>
                <w:b/>
                <w:sz w:val="18"/>
                <w:szCs w:val="18"/>
                <w:rtl/>
              </w:rPr>
              <w:t>גאוספרה, אטמוספרה הידרוספרה וביוספרה.</w:t>
            </w:r>
          </w:p>
        </w:tc>
      </w:tr>
    </w:tbl>
    <w:p w14:paraId="63485EF6" w14:textId="470514D5" w:rsidR="00D74456" w:rsidRDefault="00D74456">
      <w:pPr>
        <w:spacing w:after="0"/>
        <w:ind w:left="2"/>
        <w:jc w:val="left"/>
        <w:rPr>
          <w:sz w:val="20"/>
          <w:szCs w:val="20"/>
          <w:rtl/>
        </w:rPr>
      </w:pPr>
    </w:p>
    <w:p w14:paraId="28FD192E" w14:textId="77777777" w:rsidR="00942765" w:rsidRDefault="00942765">
      <w:pPr>
        <w:spacing w:after="0"/>
        <w:ind w:left="2"/>
        <w:jc w:val="left"/>
        <w:rPr>
          <w:sz w:val="20"/>
          <w:szCs w:val="20"/>
        </w:rPr>
      </w:pPr>
    </w:p>
    <w:tbl>
      <w:tblPr>
        <w:tblStyle w:val="af2"/>
        <w:tblW w:w="13948" w:type="dxa"/>
        <w:tblInd w:w="4" w:type="dxa"/>
        <w:tblLayout w:type="fixed"/>
        <w:tblLook w:val="0400" w:firstRow="0" w:lastRow="0" w:firstColumn="0" w:lastColumn="0" w:noHBand="0" w:noVBand="1"/>
      </w:tblPr>
      <w:tblGrid>
        <w:gridCol w:w="275"/>
        <w:gridCol w:w="1903"/>
        <w:gridCol w:w="541"/>
        <w:gridCol w:w="5103"/>
        <w:gridCol w:w="251"/>
        <w:gridCol w:w="4144"/>
        <w:gridCol w:w="383"/>
        <w:gridCol w:w="1034"/>
        <w:gridCol w:w="314"/>
      </w:tblGrid>
      <w:tr w:rsidR="00D74456" w14:paraId="011CEF97" w14:textId="77777777">
        <w:trPr>
          <w:trHeight w:val="829"/>
        </w:trPr>
        <w:tc>
          <w:tcPr>
            <w:tcW w:w="2178"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14:paraId="6A6FFAE0" w14:textId="77777777" w:rsidR="00D74456" w:rsidRDefault="00933891">
            <w:pPr>
              <w:spacing w:after="16"/>
              <w:ind w:right="105"/>
              <w:jc w:val="left"/>
              <w:rPr>
                <w:sz w:val="20"/>
                <w:szCs w:val="20"/>
              </w:rPr>
            </w:pPr>
            <w:r>
              <w:rPr>
                <w:b/>
                <w:sz w:val="20"/>
                <w:szCs w:val="20"/>
                <w:rtl/>
              </w:rPr>
              <w:t xml:space="preserve">הצעה לסביבות </w:t>
            </w:r>
          </w:p>
          <w:p w14:paraId="64F858B6" w14:textId="77777777" w:rsidR="00D74456" w:rsidRDefault="00933891">
            <w:pPr>
              <w:ind w:right="448"/>
              <w:jc w:val="left"/>
              <w:rPr>
                <w:sz w:val="20"/>
                <w:szCs w:val="20"/>
              </w:rPr>
            </w:pPr>
            <w:r>
              <w:rPr>
                <w:b/>
                <w:sz w:val="20"/>
                <w:szCs w:val="20"/>
                <w:rtl/>
              </w:rPr>
              <w:t xml:space="preserve">תומכות למידה </w:t>
            </w:r>
          </w:p>
        </w:tc>
        <w:tc>
          <w:tcPr>
            <w:tcW w:w="5895" w:type="dxa"/>
            <w:gridSpan w:val="3"/>
            <w:tcBorders>
              <w:top w:val="single" w:sz="4" w:space="0" w:color="000000"/>
              <w:left w:val="single" w:sz="4" w:space="0" w:color="000000"/>
              <w:bottom w:val="single" w:sz="4" w:space="0" w:color="000000"/>
              <w:right w:val="single" w:sz="4" w:space="0" w:color="000000"/>
            </w:tcBorders>
            <w:shd w:val="clear" w:color="auto" w:fill="DDDDDD"/>
          </w:tcPr>
          <w:p w14:paraId="03175830" w14:textId="77777777" w:rsidR="00FC1027" w:rsidRPr="00FC1027" w:rsidRDefault="00933891" w:rsidP="00FC1027">
            <w:pPr>
              <w:ind w:left="977" w:right="1361" w:firstLine="341"/>
              <w:jc w:val="center"/>
              <w:rPr>
                <w:b/>
                <w:rtl/>
              </w:rPr>
            </w:pPr>
            <w:r w:rsidRPr="00FC1027">
              <w:rPr>
                <w:b/>
                <w:rtl/>
              </w:rPr>
              <w:t xml:space="preserve">פעילויות לימודיות המשלבות תוכן </w:t>
            </w:r>
            <w:r w:rsidR="00FC1027" w:rsidRPr="00FC1027">
              <w:rPr>
                <w:rFonts w:hint="cs"/>
                <w:b/>
                <w:rtl/>
              </w:rPr>
              <w:t xml:space="preserve">  </w:t>
            </w:r>
          </w:p>
          <w:p w14:paraId="26702931" w14:textId="51D56883" w:rsidR="00D74456" w:rsidRPr="00FC1027" w:rsidRDefault="00933891" w:rsidP="00FC1027">
            <w:pPr>
              <w:ind w:left="977" w:right="1361" w:firstLine="341"/>
              <w:jc w:val="center"/>
              <w:rPr>
                <w:bCs/>
                <w:sz w:val="20"/>
                <w:szCs w:val="20"/>
              </w:rPr>
            </w:pPr>
            <w:r w:rsidRPr="00FC1027">
              <w:rPr>
                <w:b/>
                <w:rtl/>
              </w:rPr>
              <w:t>ואבני דרך של מיומנויות חשיבה</w:t>
            </w:r>
          </w:p>
        </w:tc>
        <w:tc>
          <w:tcPr>
            <w:tcW w:w="4527" w:type="dxa"/>
            <w:gridSpan w:val="2"/>
            <w:tcBorders>
              <w:top w:val="single" w:sz="4" w:space="0" w:color="000000"/>
              <w:left w:val="single" w:sz="4" w:space="0" w:color="000000"/>
              <w:bottom w:val="single" w:sz="4" w:space="0" w:color="000000"/>
              <w:right w:val="single" w:sz="4" w:space="0" w:color="000000"/>
            </w:tcBorders>
            <w:shd w:val="clear" w:color="auto" w:fill="DDDDDD"/>
          </w:tcPr>
          <w:p w14:paraId="37E905EE" w14:textId="77777777" w:rsidR="00D74456" w:rsidRDefault="00933891">
            <w:pPr>
              <w:ind w:right="106"/>
              <w:jc w:val="left"/>
              <w:rPr>
                <w:sz w:val="20"/>
                <w:szCs w:val="20"/>
              </w:rPr>
            </w:pPr>
            <w:r>
              <w:rPr>
                <w:b/>
                <w:sz w:val="20"/>
                <w:szCs w:val="20"/>
                <w:rtl/>
              </w:rPr>
              <w:t xml:space="preserve">ציוני דרך ושעות הוראה </w:t>
            </w:r>
          </w:p>
        </w:tc>
        <w:tc>
          <w:tcPr>
            <w:tcW w:w="1348"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14:paraId="01956018" w14:textId="77777777" w:rsidR="00D74456" w:rsidRDefault="00933891">
            <w:pPr>
              <w:spacing w:after="16"/>
              <w:ind w:right="109"/>
              <w:jc w:val="left"/>
              <w:rPr>
                <w:sz w:val="20"/>
                <w:szCs w:val="20"/>
              </w:rPr>
            </w:pPr>
            <w:r>
              <w:rPr>
                <w:b/>
                <w:sz w:val="20"/>
                <w:szCs w:val="20"/>
                <w:rtl/>
              </w:rPr>
              <w:t xml:space="preserve">רעיונות </w:t>
            </w:r>
          </w:p>
          <w:p w14:paraId="5A942A05" w14:textId="77777777" w:rsidR="00D74456" w:rsidRDefault="00933891">
            <w:pPr>
              <w:ind w:right="293"/>
              <w:jc w:val="left"/>
              <w:rPr>
                <w:sz w:val="20"/>
                <w:szCs w:val="20"/>
              </w:rPr>
            </w:pPr>
            <w:r>
              <w:rPr>
                <w:b/>
                <w:sz w:val="20"/>
                <w:szCs w:val="20"/>
                <w:rtl/>
              </w:rPr>
              <w:t xml:space="preserve">והדגשים </w:t>
            </w:r>
          </w:p>
        </w:tc>
      </w:tr>
      <w:tr w:rsidR="00D74456" w14:paraId="56660FCA" w14:textId="77777777">
        <w:trPr>
          <w:trHeight w:val="3379"/>
        </w:trPr>
        <w:tc>
          <w:tcPr>
            <w:tcW w:w="2178" w:type="dxa"/>
            <w:gridSpan w:val="2"/>
            <w:tcBorders>
              <w:top w:val="single" w:sz="4" w:space="0" w:color="000000"/>
              <w:left w:val="single" w:sz="4" w:space="0" w:color="000000"/>
              <w:bottom w:val="single" w:sz="4" w:space="0" w:color="000000"/>
              <w:right w:val="single" w:sz="4" w:space="0" w:color="000000"/>
            </w:tcBorders>
          </w:tcPr>
          <w:p w14:paraId="3E71FFFD" w14:textId="4CA06939" w:rsidR="00EA7F58" w:rsidRPr="00EA7F58" w:rsidRDefault="003D359C" w:rsidP="00EA7F58">
            <w:pPr>
              <w:jc w:val="left"/>
              <w:rPr>
                <w:b/>
                <w:bCs/>
                <w:sz w:val="20"/>
                <w:szCs w:val="20"/>
              </w:rPr>
            </w:pPr>
            <w:hyperlink r:id="rId126" w:history="1">
              <w:r w:rsidR="00EA7F58" w:rsidRPr="00871662">
                <w:rPr>
                  <w:rStyle w:val="Hyperlink"/>
                  <w:rFonts w:hint="cs"/>
                  <w:b/>
                  <w:bCs/>
                  <w:sz w:val="20"/>
                  <w:szCs w:val="20"/>
                  <w:rtl/>
                </w:rPr>
                <w:t>מארגן גרפי לקריאת גרף עמודות</w:t>
              </w:r>
            </w:hyperlink>
          </w:p>
          <w:p w14:paraId="6646F9B4" w14:textId="77777777" w:rsidR="008C2BB3" w:rsidRDefault="008C2BB3">
            <w:pPr>
              <w:ind w:right="279"/>
              <w:jc w:val="left"/>
              <w:rPr>
                <w:rtl/>
              </w:rPr>
            </w:pPr>
            <w:bookmarkStart w:id="9" w:name="_Hlk205808916"/>
          </w:p>
          <w:p w14:paraId="0D984D23" w14:textId="2DDBDA00" w:rsidR="00EA7F58" w:rsidRDefault="00933891">
            <w:pPr>
              <w:ind w:right="279"/>
              <w:jc w:val="left"/>
              <w:rPr>
                <w:rtl/>
              </w:rPr>
            </w:pPr>
            <w:r>
              <w:rPr>
                <w:b/>
                <w:sz w:val="18"/>
                <w:szCs w:val="18"/>
                <w:u w:val="single"/>
                <w:rtl/>
              </w:rPr>
              <w:t>כרטיסי התנסות:</w:t>
            </w:r>
          </w:p>
          <w:p w14:paraId="2B4AB99A" w14:textId="3D467290" w:rsidR="003875B3" w:rsidRPr="008C2BB3" w:rsidRDefault="003D359C" w:rsidP="003875B3">
            <w:pPr>
              <w:pStyle w:val="a4"/>
              <w:numPr>
                <w:ilvl w:val="0"/>
                <w:numId w:val="22"/>
              </w:numPr>
              <w:spacing w:after="0" w:line="240" w:lineRule="auto"/>
              <w:rPr>
                <w:b/>
                <w:bCs/>
                <w:sz w:val="18"/>
                <w:szCs w:val="18"/>
                <w:rtl/>
              </w:rPr>
            </w:pPr>
            <w:hyperlink r:id="rId127" w:history="1">
              <w:r w:rsidR="003875B3" w:rsidRPr="008C2BB3">
                <w:rPr>
                  <w:rStyle w:val="Hyperlink"/>
                  <w:b/>
                  <w:bCs/>
                  <w:sz w:val="18"/>
                  <w:szCs w:val="18"/>
                  <w:rtl/>
                </w:rPr>
                <w:t>משחק רביעיות בנושא אטמוספרה</w:t>
              </w:r>
              <w:r w:rsidR="003875B3" w:rsidRPr="008C2BB3">
                <w:rPr>
                  <w:rStyle w:val="Hyperlink"/>
                  <w:rFonts w:hint="cs"/>
                  <w:b/>
                  <w:bCs/>
                  <w:sz w:val="18"/>
                  <w:szCs w:val="18"/>
                  <w:rtl/>
                </w:rPr>
                <w:t xml:space="preserve"> כיתה ד'</w:t>
              </w:r>
            </w:hyperlink>
          </w:p>
          <w:p w14:paraId="2B14FFA1" w14:textId="77777777" w:rsidR="0000758A" w:rsidRDefault="003D359C" w:rsidP="0000758A">
            <w:pPr>
              <w:pStyle w:val="a4"/>
              <w:numPr>
                <w:ilvl w:val="0"/>
                <w:numId w:val="22"/>
              </w:numPr>
              <w:spacing w:after="0" w:line="240" w:lineRule="auto"/>
              <w:rPr>
                <w:b/>
                <w:bCs/>
                <w:sz w:val="18"/>
                <w:szCs w:val="18"/>
              </w:rPr>
            </w:pPr>
            <w:hyperlink r:id="rId128" w:history="1">
              <w:r w:rsidR="003875B3" w:rsidRPr="003875B3">
                <w:rPr>
                  <w:rStyle w:val="Hyperlink"/>
                  <w:b/>
                  <w:bCs/>
                  <w:sz w:val="18"/>
                  <w:szCs w:val="18"/>
                  <w:rtl/>
                </w:rPr>
                <w:t>השלד, השרירים והתנועה</w:t>
              </w:r>
            </w:hyperlink>
          </w:p>
          <w:p w14:paraId="758A067E" w14:textId="77777777" w:rsidR="0000758A" w:rsidRDefault="003D359C" w:rsidP="0000758A">
            <w:pPr>
              <w:pStyle w:val="a4"/>
              <w:numPr>
                <w:ilvl w:val="0"/>
                <w:numId w:val="22"/>
              </w:numPr>
              <w:spacing w:after="0" w:line="240" w:lineRule="auto"/>
              <w:rPr>
                <w:b/>
                <w:bCs/>
                <w:sz w:val="18"/>
                <w:szCs w:val="18"/>
              </w:rPr>
            </w:pPr>
            <w:hyperlink r:id="rId129" w:history="1">
              <w:r w:rsidR="0000758A" w:rsidRPr="0000758A">
                <w:rPr>
                  <w:rStyle w:val="Hyperlink"/>
                  <w:rFonts w:hint="cs"/>
                  <w:b/>
                  <w:bCs/>
                  <w:sz w:val="18"/>
                  <w:szCs w:val="18"/>
                  <w:rtl/>
                </w:rPr>
                <w:t xml:space="preserve">למידה באמצעות תנועה </w:t>
              </w:r>
              <w:r w:rsidR="0000758A" w:rsidRPr="0000758A">
                <w:rPr>
                  <w:rStyle w:val="Hyperlink"/>
                  <w:b/>
                  <w:bCs/>
                  <w:sz w:val="18"/>
                  <w:szCs w:val="18"/>
                  <w:rtl/>
                </w:rPr>
                <w:t>–</w:t>
              </w:r>
              <w:r w:rsidR="0000758A" w:rsidRPr="0000758A">
                <w:rPr>
                  <w:rStyle w:val="Hyperlink"/>
                  <w:rFonts w:hint="cs"/>
                  <w:b/>
                  <w:bCs/>
                  <w:sz w:val="18"/>
                  <w:szCs w:val="18"/>
                  <w:rtl/>
                </w:rPr>
                <w:t xml:space="preserve"> מבנה גוף האדם</w:t>
              </w:r>
            </w:hyperlink>
          </w:p>
          <w:p w14:paraId="5EC3D6E4" w14:textId="77777777" w:rsidR="008453A9" w:rsidRDefault="003D359C" w:rsidP="008453A9">
            <w:pPr>
              <w:pStyle w:val="a4"/>
              <w:numPr>
                <w:ilvl w:val="0"/>
                <w:numId w:val="22"/>
              </w:numPr>
              <w:spacing w:after="0" w:line="240" w:lineRule="auto"/>
              <w:rPr>
                <w:b/>
                <w:bCs/>
                <w:sz w:val="16"/>
                <w:szCs w:val="16"/>
              </w:rPr>
            </w:pPr>
            <w:hyperlink r:id="rId130" w:history="1">
              <w:r w:rsidR="0000758A" w:rsidRPr="0000758A">
                <w:rPr>
                  <w:rStyle w:val="Hyperlink"/>
                  <w:rFonts w:hint="cs"/>
                  <w:b/>
                  <w:bCs/>
                  <w:sz w:val="18"/>
                  <w:szCs w:val="18"/>
                  <w:rtl/>
                </w:rPr>
                <w:t>תנועה לשם למידה- מבנה החרק</w:t>
              </w:r>
            </w:hyperlink>
            <w:r w:rsidR="008453A9">
              <w:rPr>
                <w:rFonts w:hint="cs"/>
                <w:b/>
                <w:bCs/>
                <w:sz w:val="16"/>
                <w:szCs w:val="16"/>
                <w:rtl/>
              </w:rPr>
              <w:t>.</w:t>
            </w:r>
          </w:p>
          <w:p w14:paraId="22BD7B1D" w14:textId="77777777" w:rsidR="008453A9" w:rsidRPr="008453A9" w:rsidRDefault="003D359C" w:rsidP="008453A9">
            <w:pPr>
              <w:pStyle w:val="a4"/>
              <w:numPr>
                <w:ilvl w:val="0"/>
                <w:numId w:val="22"/>
              </w:numPr>
              <w:spacing w:after="0" w:line="240" w:lineRule="auto"/>
              <w:rPr>
                <w:b/>
                <w:bCs/>
                <w:sz w:val="12"/>
                <w:szCs w:val="12"/>
              </w:rPr>
            </w:pPr>
            <w:hyperlink r:id="rId131" w:history="1">
              <w:r w:rsidR="008453A9" w:rsidRPr="008453A9">
                <w:rPr>
                  <w:rStyle w:val="Hyperlink"/>
                  <w:b/>
                  <w:bCs/>
                  <w:sz w:val="18"/>
                  <w:szCs w:val="18"/>
                  <w:rtl/>
                </w:rPr>
                <w:t>תכונת המים כממס</w:t>
              </w:r>
              <w:r w:rsidR="008453A9" w:rsidRPr="008453A9">
                <w:rPr>
                  <w:rStyle w:val="Hyperlink"/>
                  <w:rFonts w:hint="cs"/>
                  <w:b/>
                  <w:bCs/>
                  <w:sz w:val="18"/>
                  <w:szCs w:val="18"/>
                  <w:rtl/>
                </w:rPr>
                <w:t xml:space="preserve"> </w:t>
              </w:r>
              <w:r w:rsidR="008453A9" w:rsidRPr="008453A9">
                <w:rPr>
                  <w:rStyle w:val="Hyperlink"/>
                  <w:b/>
                  <w:bCs/>
                  <w:sz w:val="18"/>
                  <w:szCs w:val="18"/>
                  <w:rtl/>
                </w:rPr>
                <w:t>כרטיס ניסוי לכיתה ד'</w:t>
              </w:r>
            </w:hyperlink>
          </w:p>
          <w:p w14:paraId="7C7688EB" w14:textId="644413EE" w:rsidR="008453A9" w:rsidRPr="008453A9" w:rsidRDefault="003D359C" w:rsidP="008453A9">
            <w:pPr>
              <w:pStyle w:val="a4"/>
              <w:numPr>
                <w:ilvl w:val="0"/>
                <w:numId w:val="22"/>
              </w:numPr>
              <w:spacing w:after="0" w:line="240" w:lineRule="auto"/>
              <w:rPr>
                <w:b/>
                <w:bCs/>
                <w:sz w:val="10"/>
                <w:szCs w:val="10"/>
                <w:rtl/>
              </w:rPr>
            </w:pPr>
            <w:hyperlink r:id="rId132" w:history="1">
              <w:r w:rsidR="008453A9" w:rsidRPr="008453A9">
                <w:rPr>
                  <w:rStyle w:val="Hyperlink"/>
                  <w:b/>
                  <w:bCs/>
                  <w:sz w:val="20"/>
                  <w:szCs w:val="20"/>
                  <w:rtl/>
                </w:rPr>
                <w:t>נוכחות מים בצמחים</w:t>
              </w:r>
              <w:r w:rsidR="008453A9" w:rsidRPr="008453A9">
                <w:rPr>
                  <w:rStyle w:val="Hyperlink"/>
                  <w:rFonts w:hint="cs"/>
                  <w:b/>
                  <w:bCs/>
                  <w:sz w:val="20"/>
                  <w:szCs w:val="20"/>
                  <w:rtl/>
                </w:rPr>
                <w:t xml:space="preserve"> כרטיס ניסוי לכיתה ד'</w:t>
              </w:r>
            </w:hyperlink>
          </w:p>
          <w:p w14:paraId="324B44EB" w14:textId="77777777" w:rsidR="008453A9" w:rsidRPr="008453A9" w:rsidRDefault="008453A9" w:rsidP="008453A9">
            <w:pPr>
              <w:pStyle w:val="a4"/>
              <w:spacing w:after="0" w:line="240" w:lineRule="auto"/>
              <w:ind w:left="359"/>
              <w:rPr>
                <w:b/>
                <w:bCs/>
                <w:sz w:val="12"/>
                <w:szCs w:val="12"/>
                <w:rtl/>
              </w:rPr>
            </w:pPr>
          </w:p>
          <w:bookmarkEnd w:id="9"/>
          <w:p w14:paraId="4FC43E1D" w14:textId="77777777" w:rsidR="008C2BB3" w:rsidRDefault="008C2BB3">
            <w:pPr>
              <w:ind w:right="279"/>
              <w:jc w:val="left"/>
              <w:rPr>
                <w:sz w:val="18"/>
                <w:szCs w:val="18"/>
                <w:rtl/>
              </w:rPr>
            </w:pPr>
          </w:p>
          <w:p w14:paraId="21D442F8" w14:textId="77777777" w:rsidR="00D74456" w:rsidRDefault="00933891">
            <w:pPr>
              <w:ind w:right="279"/>
              <w:jc w:val="left"/>
              <w:rPr>
                <w:sz w:val="20"/>
                <w:szCs w:val="20"/>
                <w:rtl/>
              </w:rPr>
            </w:pPr>
            <w:r>
              <w:rPr>
                <w:sz w:val="18"/>
                <w:szCs w:val="18"/>
                <w:rtl/>
              </w:rPr>
              <w:t xml:space="preserve">שיעור מוקלט: </w:t>
            </w:r>
            <w:hyperlink r:id="rId133">
              <w:r>
                <w:rPr>
                  <w:color w:val="0000FF"/>
                  <w:sz w:val="18"/>
                  <w:szCs w:val="18"/>
                  <w:u w:val="single"/>
                  <w:rtl/>
                </w:rPr>
                <w:t>תכונות</w:t>
              </w:r>
            </w:hyperlink>
            <w:hyperlink r:id="rId134">
              <w:r>
                <w:rPr>
                  <w:color w:val="0000FF"/>
                  <w:sz w:val="18"/>
                  <w:szCs w:val="18"/>
                </w:rPr>
                <w:t xml:space="preserve"> </w:t>
              </w:r>
            </w:hyperlink>
            <w:hyperlink r:id="rId135">
              <w:r>
                <w:rPr>
                  <w:color w:val="0000FF"/>
                  <w:sz w:val="18"/>
                  <w:szCs w:val="18"/>
                  <w:u w:val="single"/>
                  <w:rtl/>
                </w:rPr>
                <w:t>המים</w:t>
              </w:r>
            </w:hyperlink>
            <w:hyperlink r:id="rId136">
              <w:r>
                <w:rPr>
                  <w:color w:val="0000FF"/>
                  <w:sz w:val="18"/>
                  <w:szCs w:val="18"/>
                  <w:u w:val="single"/>
                  <w:rtl/>
                </w:rPr>
                <w:t xml:space="preserve">, </w:t>
              </w:r>
            </w:hyperlink>
            <w:hyperlink r:id="rId137">
              <w:r>
                <w:rPr>
                  <w:color w:val="0000FF"/>
                  <w:sz w:val="18"/>
                  <w:szCs w:val="18"/>
                  <w:u w:val="single"/>
                  <w:rtl/>
                </w:rPr>
                <w:t>התייבשות</w:t>
              </w:r>
            </w:hyperlink>
            <w:r>
              <w:rPr>
                <w:sz w:val="18"/>
                <w:szCs w:val="18"/>
              </w:rPr>
              <w:t xml:space="preserve"> </w:t>
            </w:r>
          </w:p>
          <w:p w14:paraId="6860EBD3" w14:textId="77777777" w:rsidR="0000639A" w:rsidRDefault="0000639A">
            <w:pPr>
              <w:ind w:right="279"/>
              <w:jc w:val="left"/>
              <w:rPr>
                <w:sz w:val="20"/>
                <w:szCs w:val="20"/>
                <w:rtl/>
              </w:rPr>
            </w:pPr>
          </w:p>
          <w:p w14:paraId="6F889693" w14:textId="77777777" w:rsidR="0000639A" w:rsidRDefault="0000639A">
            <w:pPr>
              <w:ind w:right="279"/>
              <w:jc w:val="left"/>
              <w:rPr>
                <w:sz w:val="20"/>
                <w:szCs w:val="20"/>
                <w:rtl/>
              </w:rPr>
            </w:pPr>
          </w:p>
          <w:p w14:paraId="44E1DEE9" w14:textId="6943F7DC" w:rsidR="0000639A" w:rsidRDefault="0000639A">
            <w:pPr>
              <w:ind w:right="279"/>
              <w:jc w:val="left"/>
              <w:rPr>
                <w:sz w:val="20"/>
                <w:szCs w:val="20"/>
              </w:rPr>
            </w:pPr>
          </w:p>
        </w:tc>
        <w:tc>
          <w:tcPr>
            <w:tcW w:w="5895" w:type="dxa"/>
            <w:gridSpan w:val="3"/>
            <w:tcBorders>
              <w:top w:val="single" w:sz="4" w:space="0" w:color="000000"/>
              <w:left w:val="single" w:sz="4" w:space="0" w:color="000000"/>
              <w:bottom w:val="single" w:sz="4" w:space="0" w:color="000000"/>
              <w:right w:val="single" w:sz="4" w:space="0" w:color="000000"/>
            </w:tcBorders>
          </w:tcPr>
          <w:p w14:paraId="2831708E" w14:textId="77777777" w:rsidR="00D74456" w:rsidRDefault="00933891">
            <w:pPr>
              <w:spacing w:after="236"/>
              <w:ind w:left="4"/>
              <w:jc w:val="left"/>
              <w:rPr>
                <w:sz w:val="20"/>
                <w:szCs w:val="20"/>
              </w:rPr>
            </w:pPr>
            <w:r>
              <w:rPr>
                <w:b/>
                <w:sz w:val="20"/>
                <w:szCs w:val="20"/>
                <w:rtl/>
              </w:rPr>
              <w:t xml:space="preserve">תכונות ושימושים במים </w:t>
            </w:r>
          </w:p>
          <w:p w14:paraId="0BB7BE3F" w14:textId="331F301D" w:rsidR="00D74456" w:rsidRDefault="00933891">
            <w:pPr>
              <w:spacing w:after="15"/>
              <w:ind w:right="220"/>
              <w:jc w:val="left"/>
              <w:rPr>
                <w:sz w:val="20"/>
                <w:szCs w:val="20"/>
              </w:rPr>
            </w:pPr>
            <w:r w:rsidRPr="002B15E2">
              <w:rPr>
                <w:sz w:val="20"/>
                <w:szCs w:val="20"/>
                <w:rtl/>
              </w:rPr>
              <w:t>התלמידים ינתחו דיאגרמת עמודות המציגה שימושים במים בחיי היומיום ויסיקו מסקנות</w:t>
            </w:r>
            <w:r>
              <w:rPr>
                <w:rFonts w:ascii="Arial" w:eastAsia="Arial" w:hAnsi="Arial" w:cs="Arial"/>
                <w:sz w:val="20"/>
                <w:szCs w:val="20"/>
              </w:rPr>
              <w:t xml:space="preserve">. </w:t>
            </w:r>
            <w:r>
              <w:rPr>
                <w:rFonts w:ascii="Arial" w:eastAsia="Arial" w:hAnsi="Arial" w:cs="Arial"/>
                <w:i/>
                <w:color w:val="339933"/>
                <w:sz w:val="20"/>
                <w:szCs w:val="20"/>
                <w:rtl/>
              </w:rPr>
              <w:t>(להפיק ולייצג נתונים בטבלאות או בייצוגים גרפיים מגוונים לגילוי דפוסים כמו יחסי גומלין, הכללות, מגמות (ד))</w:t>
            </w:r>
            <w:r>
              <w:rPr>
                <w:rFonts w:ascii="Arial" w:eastAsia="Arial" w:hAnsi="Arial" w:cs="Arial"/>
                <w:b/>
              </w:rPr>
              <w:t xml:space="preserve"> </w:t>
            </w:r>
            <w:r>
              <w:rPr>
                <w:b/>
                <w:sz w:val="20"/>
                <w:szCs w:val="20"/>
              </w:rPr>
              <w:t xml:space="preserve"> </w:t>
            </w:r>
          </w:p>
          <w:p w14:paraId="230A3561" w14:textId="29E910BB" w:rsidR="00D74456" w:rsidRDefault="00FC1027">
            <w:pPr>
              <w:spacing w:line="287" w:lineRule="auto"/>
              <w:ind w:left="154" w:right="319"/>
              <w:jc w:val="left"/>
              <w:rPr>
                <w:sz w:val="20"/>
                <w:szCs w:val="20"/>
              </w:rPr>
            </w:pPr>
            <w:r>
              <w:rPr>
                <w:noProof/>
              </w:rPr>
              <w:drawing>
                <wp:anchor distT="0" distB="0" distL="114300" distR="114300" simplePos="0" relativeHeight="251676672" behindDoc="0" locked="0" layoutInCell="1" hidden="0" allowOverlap="1" wp14:anchorId="588364F3" wp14:editId="0F562824">
                  <wp:simplePos x="0" y="0"/>
                  <wp:positionH relativeFrom="column">
                    <wp:posOffset>3606165</wp:posOffset>
                  </wp:positionH>
                  <wp:positionV relativeFrom="paragraph">
                    <wp:posOffset>273685</wp:posOffset>
                  </wp:positionV>
                  <wp:extent cx="276225" cy="280035"/>
                  <wp:effectExtent l="0" t="0" r="0" b="0"/>
                  <wp:wrapNone/>
                  <wp:docPr id="734574464" name="image2.png" descr="×ª××× × ×§×©××¨×"/>
                  <wp:cNvGraphicFramePr/>
                  <a:graphic xmlns:a="http://schemas.openxmlformats.org/drawingml/2006/main">
                    <a:graphicData uri="http://schemas.openxmlformats.org/drawingml/2006/picture">
                      <pic:pic xmlns:pic="http://schemas.openxmlformats.org/drawingml/2006/picture">
                        <pic:nvPicPr>
                          <pic:cNvPr id="0" name="image2.png" descr="×ª××× × ×§×©××¨×"/>
                          <pic:cNvPicPr preferRelativeResize="0"/>
                        </pic:nvPicPr>
                        <pic:blipFill>
                          <a:blip r:embed="rId138"/>
                          <a:srcRect b="8050"/>
                          <a:stretch>
                            <a:fillRect/>
                          </a:stretch>
                        </pic:blipFill>
                        <pic:spPr>
                          <a:xfrm>
                            <a:off x="0" y="0"/>
                            <a:ext cx="276225" cy="280035"/>
                          </a:xfrm>
                          <a:prstGeom prst="rect">
                            <a:avLst/>
                          </a:prstGeom>
                          <a:ln/>
                        </pic:spPr>
                      </pic:pic>
                    </a:graphicData>
                  </a:graphic>
                </wp:anchor>
              </w:drawing>
            </w:r>
          </w:p>
        </w:tc>
        <w:tc>
          <w:tcPr>
            <w:tcW w:w="4527" w:type="dxa"/>
            <w:gridSpan w:val="2"/>
            <w:tcBorders>
              <w:top w:val="single" w:sz="4" w:space="0" w:color="000000"/>
              <w:left w:val="single" w:sz="4" w:space="0" w:color="000000"/>
              <w:bottom w:val="single" w:sz="4" w:space="0" w:color="000000"/>
              <w:right w:val="single" w:sz="4" w:space="0" w:color="000000"/>
            </w:tcBorders>
          </w:tcPr>
          <w:p w14:paraId="59AE9072" w14:textId="77777777" w:rsidR="00D74456" w:rsidRDefault="00933891">
            <w:pPr>
              <w:spacing w:after="93"/>
              <w:ind w:left="4"/>
              <w:jc w:val="left"/>
              <w:rPr>
                <w:sz w:val="20"/>
                <w:szCs w:val="20"/>
              </w:rPr>
            </w:pPr>
            <w:r>
              <w:rPr>
                <w:b/>
                <w:sz w:val="20"/>
                <w:szCs w:val="20"/>
                <w:rtl/>
              </w:rPr>
              <w:t xml:space="preserve">תכונות ושימושים במים </w:t>
            </w:r>
            <w:r>
              <w:rPr>
                <w:b/>
                <w:color w:val="FF0000"/>
                <w:sz w:val="20"/>
                <w:szCs w:val="20"/>
                <w:rtl/>
              </w:rPr>
              <w:t xml:space="preserve"> 4 שעות </w:t>
            </w:r>
          </w:p>
          <w:p w14:paraId="18E846D3" w14:textId="30C74882" w:rsidR="00D74456" w:rsidRDefault="00933891">
            <w:pPr>
              <w:ind w:left="4"/>
              <w:jc w:val="left"/>
              <w:rPr>
                <w:sz w:val="20"/>
                <w:szCs w:val="20"/>
              </w:rPr>
            </w:pPr>
            <w:r>
              <w:t xml:space="preserve"> </w:t>
            </w:r>
            <w:r>
              <w:rPr>
                <w:b/>
                <w:sz w:val="18"/>
                <w:szCs w:val="18"/>
                <w:rtl/>
              </w:rPr>
              <w:t>תכונות המים:</w:t>
            </w:r>
            <w:r>
              <w:rPr>
                <w:sz w:val="20"/>
                <w:szCs w:val="20"/>
              </w:rPr>
              <w:t xml:space="preserve"> </w:t>
            </w:r>
          </w:p>
          <w:p w14:paraId="21F1C53A" w14:textId="1C777E0B" w:rsidR="00D74456" w:rsidRDefault="00933891">
            <w:pPr>
              <w:numPr>
                <w:ilvl w:val="0"/>
                <w:numId w:val="23"/>
              </w:numPr>
              <w:spacing w:after="17"/>
              <w:ind w:hanging="154"/>
              <w:jc w:val="left"/>
              <w:rPr>
                <w:sz w:val="20"/>
                <w:szCs w:val="20"/>
              </w:rPr>
            </w:pPr>
            <w:r>
              <w:rPr>
                <w:sz w:val="18"/>
                <w:szCs w:val="18"/>
                <w:rtl/>
              </w:rPr>
              <w:t>נוזל חסר צבע (בטמפרטורת החדר)</w:t>
            </w:r>
          </w:p>
          <w:p w14:paraId="5327FADD" w14:textId="4CE61A7A" w:rsidR="00D74456" w:rsidRDefault="00933891">
            <w:pPr>
              <w:numPr>
                <w:ilvl w:val="0"/>
                <w:numId w:val="23"/>
              </w:numPr>
              <w:spacing w:after="34"/>
              <w:ind w:hanging="154"/>
              <w:jc w:val="left"/>
              <w:rPr>
                <w:sz w:val="20"/>
                <w:szCs w:val="20"/>
              </w:rPr>
            </w:pPr>
            <w:r>
              <w:rPr>
                <w:sz w:val="18"/>
                <w:szCs w:val="18"/>
                <w:rtl/>
              </w:rPr>
              <w:t xml:space="preserve">ממיסים מגוון גדול של חומרים (תמיסה, ממס, מומס) </w:t>
            </w:r>
          </w:p>
          <w:p w14:paraId="3FCFE459" w14:textId="53241290" w:rsidR="00D74456" w:rsidRDefault="00933891">
            <w:pPr>
              <w:numPr>
                <w:ilvl w:val="0"/>
                <w:numId w:val="23"/>
              </w:numPr>
              <w:ind w:hanging="154"/>
              <w:jc w:val="left"/>
              <w:rPr>
                <w:sz w:val="20"/>
                <w:szCs w:val="20"/>
              </w:rPr>
            </w:pPr>
            <w:r>
              <w:rPr>
                <w:sz w:val="18"/>
                <w:szCs w:val="18"/>
                <w:rtl/>
              </w:rPr>
              <w:t>מופיעים בטבע בשלושת מצבי הצבירה</w:t>
            </w:r>
            <w:r>
              <w:rPr>
                <w:b/>
                <w:color w:val="0000FF"/>
                <w:sz w:val="20"/>
                <w:szCs w:val="20"/>
              </w:rPr>
              <w:t xml:space="preserve">  </w:t>
            </w:r>
          </w:p>
          <w:p w14:paraId="25781209" w14:textId="387C9D33" w:rsidR="00D74456" w:rsidRDefault="00933891">
            <w:pPr>
              <w:numPr>
                <w:ilvl w:val="0"/>
                <w:numId w:val="23"/>
              </w:numPr>
              <w:spacing w:after="74"/>
              <w:ind w:hanging="154"/>
              <w:jc w:val="left"/>
              <w:rPr>
                <w:sz w:val="20"/>
                <w:szCs w:val="20"/>
              </w:rPr>
            </w:pPr>
            <w:r>
              <w:rPr>
                <w:sz w:val="18"/>
                <w:szCs w:val="18"/>
                <w:rtl/>
              </w:rPr>
              <w:t xml:space="preserve">זורמים </w:t>
            </w:r>
          </w:p>
          <w:p w14:paraId="0A58A5BC" w14:textId="16012756" w:rsidR="00D74456" w:rsidRDefault="00933891">
            <w:pPr>
              <w:ind w:left="4"/>
              <w:jc w:val="left"/>
              <w:rPr>
                <w:sz w:val="20"/>
                <w:szCs w:val="20"/>
              </w:rPr>
            </w:pPr>
            <w:r>
              <w:t xml:space="preserve"> </w:t>
            </w:r>
            <w:r>
              <w:rPr>
                <w:b/>
                <w:sz w:val="18"/>
                <w:szCs w:val="18"/>
                <w:rtl/>
              </w:rPr>
              <w:t xml:space="preserve">שימושים במים </w:t>
            </w:r>
          </w:p>
          <w:p w14:paraId="05DAD532" w14:textId="77777777" w:rsidR="00D74456" w:rsidRDefault="00933891">
            <w:pPr>
              <w:spacing w:after="65" w:line="273" w:lineRule="auto"/>
              <w:ind w:left="151" w:right="153" w:hanging="151"/>
              <w:jc w:val="left"/>
              <w:rPr>
                <w:sz w:val="20"/>
                <w:szCs w:val="20"/>
              </w:rPr>
            </w:pPr>
            <w:r>
              <w:rPr>
                <w:sz w:val="18"/>
                <w:szCs w:val="18"/>
              </w:rPr>
              <w:t>-</w:t>
            </w:r>
            <w:r>
              <w:rPr>
                <w:b/>
                <w:sz w:val="18"/>
                <w:szCs w:val="18"/>
              </w:rPr>
              <w:t xml:space="preserve"> </w:t>
            </w:r>
            <w:r>
              <w:rPr>
                <w:sz w:val="18"/>
                <w:szCs w:val="18"/>
                <w:rtl/>
              </w:rPr>
              <w:t>לקיום חיים (שתייה והכנת מזון, לניקיון, להנאה, לייצור מוצרים.</w:t>
            </w:r>
          </w:p>
          <w:p w14:paraId="3731A5F9" w14:textId="77777777" w:rsidR="00D74456" w:rsidRDefault="00933891">
            <w:pPr>
              <w:ind w:left="4"/>
              <w:jc w:val="left"/>
              <w:rPr>
                <w:sz w:val="20"/>
                <w:szCs w:val="20"/>
              </w:rPr>
            </w:pPr>
            <w:r>
              <w:t xml:space="preserve"> </w:t>
            </w:r>
            <w:r>
              <w:rPr>
                <w:b/>
                <w:sz w:val="18"/>
                <w:szCs w:val="18"/>
                <w:rtl/>
              </w:rPr>
              <w:t>הקשר בין תכונות המים לשימוש בהם</w:t>
            </w:r>
            <w:r>
              <w:rPr>
                <w:sz w:val="18"/>
                <w:szCs w:val="18"/>
              </w:rPr>
              <w:t xml:space="preserve"> </w:t>
            </w:r>
          </w:p>
          <w:p w14:paraId="06B90DE3" w14:textId="77777777" w:rsidR="00D74456" w:rsidRDefault="00933891">
            <w:pPr>
              <w:numPr>
                <w:ilvl w:val="0"/>
                <w:numId w:val="24"/>
              </w:numPr>
              <w:spacing w:after="2" w:line="278" w:lineRule="auto"/>
              <w:ind w:right="141"/>
              <w:jc w:val="left"/>
              <w:rPr>
                <w:sz w:val="20"/>
                <w:szCs w:val="20"/>
              </w:rPr>
            </w:pPr>
            <w:r>
              <w:rPr>
                <w:sz w:val="18"/>
                <w:szCs w:val="18"/>
                <w:rtl/>
              </w:rPr>
              <w:t xml:space="preserve">שימושים במים במצב נוזל: מסיסות (כגון: הכנת משקאות, תרופות, צבעים, שטיפה וניקיון). </w:t>
            </w:r>
          </w:p>
          <w:p w14:paraId="04567B6F" w14:textId="77777777" w:rsidR="00D74456" w:rsidRDefault="00933891">
            <w:pPr>
              <w:numPr>
                <w:ilvl w:val="0"/>
                <w:numId w:val="24"/>
              </w:numPr>
              <w:ind w:right="642"/>
              <w:jc w:val="left"/>
              <w:rPr>
                <w:sz w:val="20"/>
                <w:szCs w:val="20"/>
              </w:rPr>
            </w:pPr>
            <w:r>
              <w:rPr>
                <w:sz w:val="18"/>
                <w:szCs w:val="18"/>
                <w:rtl/>
              </w:rPr>
              <w:t>שימושים במים במצב מוצק כגון: קוביות קרח ובמצב גז כגון: קיטור</w:t>
            </w:r>
            <w:r>
              <w:rPr>
                <w:b/>
                <w:sz w:val="20"/>
                <w:szCs w:val="20"/>
              </w:rPr>
              <w:t xml:space="preserve"> </w:t>
            </w:r>
          </w:p>
        </w:tc>
        <w:tc>
          <w:tcPr>
            <w:tcW w:w="1348" w:type="dxa"/>
            <w:gridSpan w:val="2"/>
            <w:tcBorders>
              <w:top w:val="single" w:sz="4" w:space="0" w:color="000000"/>
              <w:left w:val="single" w:sz="4" w:space="0" w:color="000000"/>
              <w:bottom w:val="single" w:sz="4" w:space="0" w:color="000000"/>
              <w:right w:val="single" w:sz="4" w:space="0" w:color="000000"/>
            </w:tcBorders>
          </w:tcPr>
          <w:p w14:paraId="7A7C38BA" w14:textId="77777777" w:rsidR="0000639A" w:rsidRDefault="00933891">
            <w:pPr>
              <w:jc w:val="left"/>
              <w:rPr>
                <w:b/>
                <w:sz w:val="20"/>
                <w:szCs w:val="20"/>
                <w:rtl/>
              </w:rPr>
            </w:pPr>
            <w:r>
              <w:rPr>
                <w:b/>
                <w:sz w:val="20"/>
                <w:szCs w:val="20"/>
                <w:rtl/>
              </w:rPr>
              <w:t>האדם משתמש לצרכיו בחומרים בהתאם ל</w:t>
            </w:r>
          </w:p>
          <w:p w14:paraId="04CA0D1F" w14:textId="66057591" w:rsidR="00D74456" w:rsidRDefault="00933891">
            <w:pPr>
              <w:jc w:val="left"/>
              <w:rPr>
                <w:sz w:val="20"/>
                <w:szCs w:val="20"/>
              </w:rPr>
            </w:pPr>
            <w:r>
              <w:rPr>
                <w:b/>
                <w:sz w:val="20"/>
                <w:szCs w:val="20"/>
                <w:rtl/>
              </w:rPr>
              <w:t>תכונותיהם.</w:t>
            </w:r>
            <w:r>
              <w:rPr>
                <w:b/>
                <w:sz w:val="18"/>
                <w:szCs w:val="18"/>
              </w:rPr>
              <w:t xml:space="preserve"> </w:t>
            </w:r>
          </w:p>
        </w:tc>
      </w:tr>
      <w:tr w:rsidR="00D74456" w14:paraId="1BEFC947" w14:textId="77777777">
        <w:trPr>
          <w:trHeight w:val="3635"/>
        </w:trPr>
        <w:tc>
          <w:tcPr>
            <w:tcW w:w="2178" w:type="dxa"/>
            <w:gridSpan w:val="2"/>
            <w:tcBorders>
              <w:top w:val="single" w:sz="4" w:space="0" w:color="000000"/>
              <w:left w:val="single" w:sz="4" w:space="0" w:color="000000"/>
              <w:bottom w:val="single" w:sz="4" w:space="0" w:color="000000"/>
              <w:right w:val="single" w:sz="4" w:space="0" w:color="000000"/>
            </w:tcBorders>
          </w:tcPr>
          <w:p w14:paraId="47C319A1" w14:textId="77777777" w:rsidR="003E3D12" w:rsidRDefault="00933891">
            <w:pPr>
              <w:spacing w:after="16" w:line="223" w:lineRule="auto"/>
              <w:ind w:right="241" w:firstLine="3"/>
              <w:jc w:val="left"/>
              <w:rPr>
                <w:sz w:val="20"/>
                <w:szCs w:val="20"/>
              </w:rPr>
            </w:pPr>
            <w:r>
              <w:rPr>
                <w:sz w:val="18"/>
                <w:szCs w:val="18"/>
                <w:rtl/>
              </w:rPr>
              <w:t xml:space="preserve">משימות אוריינות מדעית וטכנולוגית: </w:t>
            </w:r>
          </w:p>
          <w:p w14:paraId="6C620042" w14:textId="77777777" w:rsidR="003E3D12" w:rsidRPr="00084054" w:rsidRDefault="003D359C" w:rsidP="003E3D12">
            <w:pPr>
              <w:jc w:val="left"/>
              <w:rPr>
                <w:rFonts w:cs="Arial"/>
                <w:b/>
                <w:bCs/>
                <w:sz w:val="20"/>
                <w:szCs w:val="20"/>
                <w:rtl/>
              </w:rPr>
            </w:pPr>
            <w:hyperlink r:id="rId139" w:history="1">
              <w:r w:rsidR="003E3D12" w:rsidRPr="00084054">
                <w:rPr>
                  <w:rStyle w:val="Hyperlink"/>
                  <w:rFonts w:cs="Arial" w:hint="cs"/>
                  <w:b/>
                  <w:bCs/>
                  <w:sz w:val="20"/>
                  <w:szCs w:val="20"/>
                  <w:rtl/>
                </w:rPr>
                <w:t>אנרגיה משפכים</w:t>
              </w:r>
            </w:hyperlink>
          </w:p>
          <w:p w14:paraId="7BCC6C41" w14:textId="77777777" w:rsidR="003E3D12" w:rsidRDefault="003E3D12">
            <w:pPr>
              <w:spacing w:after="16" w:line="223" w:lineRule="auto"/>
              <w:ind w:right="241" w:firstLine="3"/>
              <w:jc w:val="left"/>
              <w:rPr>
                <w:sz w:val="20"/>
                <w:szCs w:val="20"/>
              </w:rPr>
            </w:pPr>
          </w:p>
          <w:p w14:paraId="247894B2" w14:textId="22BB0570" w:rsidR="00D74456" w:rsidRDefault="00933891">
            <w:pPr>
              <w:spacing w:after="16" w:line="223" w:lineRule="auto"/>
              <w:ind w:right="241" w:firstLine="3"/>
              <w:jc w:val="left"/>
              <w:rPr>
                <w:sz w:val="20"/>
                <w:szCs w:val="20"/>
              </w:rPr>
            </w:pPr>
            <w:r>
              <w:rPr>
                <w:sz w:val="20"/>
                <w:szCs w:val="20"/>
              </w:rPr>
              <w:t xml:space="preserve"> </w:t>
            </w:r>
          </w:p>
          <w:p w14:paraId="690E1704" w14:textId="789D4A81" w:rsidR="00D74456" w:rsidRDefault="00D74456">
            <w:pPr>
              <w:ind w:right="61"/>
              <w:jc w:val="left"/>
              <w:rPr>
                <w:sz w:val="20"/>
                <w:szCs w:val="20"/>
              </w:rPr>
            </w:pPr>
          </w:p>
        </w:tc>
        <w:tc>
          <w:tcPr>
            <w:tcW w:w="5895" w:type="dxa"/>
            <w:gridSpan w:val="3"/>
            <w:tcBorders>
              <w:top w:val="single" w:sz="4" w:space="0" w:color="000000"/>
              <w:left w:val="single" w:sz="4" w:space="0" w:color="000000"/>
              <w:bottom w:val="single" w:sz="4" w:space="0" w:color="000000"/>
              <w:right w:val="single" w:sz="4" w:space="0" w:color="000000"/>
            </w:tcBorders>
          </w:tcPr>
          <w:p w14:paraId="5C95F567" w14:textId="77777777" w:rsidR="00D74456" w:rsidRDefault="00D74456">
            <w:pPr>
              <w:ind w:right="590"/>
              <w:jc w:val="left"/>
              <w:rPr>
                <w:sz w:val="20"/>
                <w:szCs w:val="20"/>
              </w:rPr>
            </w:pPr>
          </w:p>
          <w:p w14:paraId="7FF46168" w14:textId="77777777" w:rsidR="00D74456" w:rsidRDefault="00933891">
            <w:pPr>
              <w:ind w:right="590"/>
              <w:jc w:val="left"/>
              <w:rPr>
                <w:sz w:val="20"/>
                <w:szCs w:val="20"/>
              </w:rPr>
            </w:pPr>
            <w:r>
              <w:rPr>
                <w:b/>
                <w:sz w:val="20"/>
                <w:szCs w:val="20"/>
              </w:rPr>
              <w:t xml:space="preserve"> </w:t>
            </w:r>
          </w:p>
          <w:p w14:paraId="5D49CFAF" w14:textId="77777777" w:rsidR="00D74456" w:rsidRDefault="00933891">
            <w:pPr>
              <w:ind w:right="590"/>
              <w:jc w:val="left"/>
              <w:rPr>
                <w:sz w:val="20"/>
                <w:szCs w:val="20"/>
              </w:rPr>
            </w:pPr>
            <w:r>
              <w:rPr>
                <w:b/>
                <w:sz w:val="20"/>
                <w:szCs w:val="20"/>
              </w:rPr>
              <w:t xml:space="preserve"> </w:t>
            </w:r>
          </w:p>
          <w:p w14:paraId="73B164FB" w14:textId="77777777" w:rsidR="00D74456" w:rsidRDefault="00933891">
            <w:pPr>
              <w:ind w:right="590"/>
              <w:jc w:val="left"/>
              <w:rPr>
                <w:sz w:val="20"/>
                <w:szCs w:val="20"/>
              </w:rPr>
            </w:pPr>
            <w:r>
              <w:rPr>
                <w:b/>
                <w:sz w:val="20"/>
                <w:szCs w:val="20"/>
              </w:rPr>
              <w:t xml:space="preserve"> </w:t>
            </w:r>
          </w:p>
          <w:p w14:paraId="777BED69" w14:textId="77777777" w:rsidR="00D74456" w:rsidRDefault="00933891">
            <w:pPr>
              <w:ind w:right="590"/>
              <w:jc w:val="left"/>
              <w:rPr>
                <w:sz w:val="20"/>
                <w:szCs w:val="20"/>
              </w:rPr>
            </w:pPr>
            <w:r>
              <w:rPr>
                <w:b/>
                <w:sz w:val="20"/>
                <w:szCs w:val="20"/>
              </w:rPr>
              <w:t xml:space="preserve"> </w:t>
            </w:r>
          </w:p>
          <w:p w14:paraId="684FDBA4" w14:textId="77777777" w:rsidR="00D74456" w:rsidRDefault="00933891">
            <w:pPr>
              <w:ind w:right="611"/>
              <w:jc w:val="left"/>
              <w:rPr>
                <w:sz w:val="20"/>
                <w:szCs w:val="20"/>
              </w:rPr>
            </w:pPr>
            <w:r>
              <w:rPr>
                <w:b/>
                <w:sz w:val="20"/>
                <w:szCs w:val="20"/>
              </w:rPr>
              <w:t xml:space="preserve"> </w:t>
            </w:r>
          </w:p>
          <w:p w14:paraId="5AA9FE37" w14:textId="77777777" w:rsidR="00D74456" w:rsidRDefault="00933891">
            <w:pPr>
              <w:spacing w:after="7"/>
              <w:ind w:right="61"/>
              <w:jc w:val="left"/>
              <w:rPr>
                <w:sz w:val="20"/>
                <w:szCs w:val="20"/>
              </w:rPr>
            </w:pPr>
            <w:r>
              <w:rPr>
                <w:b/>
                <w:sz w:val="18"/>
                <w:szCs w:val="18"/>
              </w:rPr>
              <w:t xml:space="preserve"> </w:t>
            </w:r>
          </w:p>
          <w:p w14:paraId="468A6370" w14:textId="77777777" w:rsidR="00D74456" w:rsidRDefault="00933891">
            <w:pPr>
              <w:ind w:left="3412"/>
              <w:jc w:val="left"/>
              <w:rPr>
                <w:sz w:val="20"/>
                <w:szCs w:val="20"/>
              </w:rPr>
            </w:pPr>
            <w:r>
              <w:rPr>
                <w:sz w:val="20"/>
                <w:szCs w:val="20"/>
              </w:rPr>
              <w:t xml:space="preserve"> </w:t>
            </w:r>
          </w:p>
          <w:p w14:paraId="4615A943" w14:textId="77777777" w:rsidR="00D74456" w:rsidRDefault="00933891">
            <w:pPr>
              <w:ind w:right="67"/>
              <w:jc w:val="left"/>
              <w:rPr>
                <w:sz w:val="20"/>
                <w:szCs w:val="20"/>
              </w:rPr>
            </w:pPr>
            <w:r>
              <w:rPr>
                <w:b/>
                <w:sz w:val="20"/>
                <w:szCs w:val="20"/>
              </w:rPr>
              <w:t xml:space="preserve"> </w:t>
            </w:r>
          </w:p>
        </w:tc>
        <w:tc>
          <w:tcPr>
            <w:tcW w:w="4527" w:type="dxa"/>
            <w:gridSpan w:val="2"/>
            <w:tcBorders>
              <w:top w:val="single" w:sz="4" w:space="0" w:color="000000"/>
              <w:left w:val="single" w:sz="4" w:space="0" w:color="000000"/>
              <w:bottom w:val="single" w:sz="4" w:space="0" w:color="000000"/>
              <w:right w:val="single" w:sz="4" w:space="0" w:color="000000"/>
            </w:tcBorders>
          </w:tcPr>
          <w:p w14:paraId="480B468E" w14:textId="77777777" w:rsidR="00D74456" w:rsidRDefault="00933891">
            <w:pPr>
              <w:spacing w:after="47" w:line="270" w:lineRule="auto"/>
              <w:ind w:right="1786"/>
              <w:jc w:val="left"/>
              <w:rPr>
                <w:sz w:val="20"/>
                <w:szCs w:val="20"/>
              </w:rPr>
            </w:pPr>
            <w:r>
              <w:rPr>
                <w:sz w:val="20"/>
                <w:szCs w:val="20"/>
                <w:rtl/>
              </w:rPr>
              <w:t>חומרים: מחיר סביבתי</w:t>
            </w:r>
            <w:r>
              <w:rPr>
                <w:b/>
                <w:sz w:val="20"/>
                <w:szCs w:val="20"/>
              </w:rPr>
              <w:t xml:space="preserve"> </w:t>
            </w:r>
            <w:r>
              <w:rPr>
                <w:b/>
                <w:color w:val="FF0000"/>
                <w:sz w:val="20"/>
                <w:szCs w:val="20"/>
                <w:rtl/>
              </w:rPr>
              <w:t xml:space="preserve"> 4 שעות   </w:t>
            </w:r>
            <w:r>
              <w:rPr>
                <w:b/>
                <w:sz w:val="20"/>
                <w:szCs w:val="20"/>
                <w:rtl/>
              </w:rPr>
              <w:t xml:space="preserve">מים </w:t>
            </w:r>
          </w:p>
          <w:p w14:paraId="739E9FE8" w14:textId="77777777" w:rsidR="00D74456" w:rsidRDefault="00933891">
            <w:pPr>
              <w:ind w:left="4"/>
              <w:jc w:val="left"/>
              <w:rPr>
                <w:sz w:val="20"/>
                <w:szCs w:val="20"/>
              </w:rPr>
            </w:pPr>
            <w:r>
              <w:t xml:space="preserve"> </w:t>
            </w:r>
            <w:r>
              <w:rPr>
                <w:b/>
                <w:sz w:val="18"/>
                <w:szCs w:val="18"/>
                <w:rtl/>
              </w:rPr>
              <w:t>המחיר הסביבתי של השימוש במים</w:t>
            </w:r>
            <w:r>
              <w:rPr>
                <w:sz w:val="20"/>
                <w:szCs w:val="20"/>
              </w:rPr>
              <w:t xml:space="preserve"> </w:t>
            </w:r>
          </w:p>
          <w:p w14:paraId="27697DD2" w14:textId="77777777" w:rsidR="00D74456" w:rsidRDefault="00933891">
            <w:pPr>
              <w:numPr>
                <w:ilvl w:val="0"/>
                <w:numId w:val="25"/>
              </w:numPr>
              <w:spacing w:after="17"/>
              <w:ind w:left="157" w:hanging="151"/>
              <w:jc w:val="left"/>
              <w:rPr>
                <w:sz w:val="20"/>
                <w:szCs w:val="20"/>
              </w:rPr>
            </w:pPr>
            <w:r>
              <w:rPr>
                <w:sz w:val="18"/>
                <w:szCs w:val="18"/>
                <w:rtl/>
              </w:rPr>
              <w:t xml:space="preserve">זיהום מים בשפכים  </w:t>
            </w:r>
          </w:p>
          <w:p w14:paraId="150CA28E" w14:textId="77777777" w:rsidR="00D74456" w:rsidRDefault="00933891">
            <w:pPr>
              <w:numPr>
                <w:ilvl w:val="0"/>
                <w:numId w:val="25"/>
              </w:numPr>
              <w:spacing w:after="75"/>
              <w:ind w:left="157" w:hanging="151"/>
              <w:jc w:val="left"/>
              <w:rPr>
                <w:sz w:val="20"/>
                <w:szCs w:val="20"/>
              </w:rPr>
            </w:pPr>
            <w:r>
              <w:rPr>
                <w:sz w:val="18"/>
                <w:szCs w:val="18"/>
                <w:rtl/>
              </w:rPr>
              <w:t xml:space="preserve">דלדול מקורות מים ראויים לשתייה ולהשקיה. </w:t>
            </w:r>
          </w:p>
          <w:p w14:paraId="20C4DD15" w14:textId="77777777" w:rsidR="00D74456" w:rsidRDefault="00933891">
            <w:pPr>
              <w:ind w:left="4"/>
              <w:jc w:val="left"/>
              <w:rPr>
                <w:sz w:val="20"/>
                <w:szCs w:val="20"/>
              </w:rPr>
            </w:pPr>
            <w:r>
              <w:t xml:space="preserve"> </w:t>
            </w:r>
            <w:r>
              <w:rPr>
                <w:b/>
                <w:sz w:val="18"/>
                <w:szCs w:val="18"/>
                <w:rtl/>
              </w:rPr>
              <w:t xml:space="preserve">פתרונות להקטנת הנזק הסביבתי </w:t>
            </w:r>
          </w:p>
          <w:p w14:paraId="3B622AA6" w14:textId="77777777" w:rsidR="00D74456" w:rsidRDefault="00933891">
            <w:pPr>
              <w:numPr>
                <w:ilvl w:val="0"/>
                <w:numId w:val="26"/>
              </w:numPr>
              <w:spacing w:after="18"/>
              <w:ind w:right="165"/>
              <w:jc w:val="left"/>
              <w:rPr>
                <w:sz w:val="20"/>
                <w:szCs w:val="20"/>
              </w:rPr>
            </w:pPr>
            <w:r>
              <w:rPr>
                <w:sz w:val="18"/>
                <w:szCs w:val="18"/>
                <w:rtl/>
              </w:rPr>
              <w:t xml:space="preserve">טכנולוגיים: טיהור שפכים, שימוש באביזרים חוסכי מים. </w:t>
            </w:r>
          </w:p>
          <w:p w14:paraId="400AE8BD" w14:textId="77777777" w:rsidR="00D74456" w:rsidRDefault="00933891">
            <w:pPr>
              <w:numPr>
                <w:ilvl w:val="0"/>
                <w:numId w:val="26"/>
              </w:numPr>
              <w:spacing w:after="1" w:line="276" w:lineRule="auto"/>
              <w:ind w:right="165"/>
              <w:jc w:val="left"/>
              <w:rPr>
                <w:sz w:val="20"/>
                <w:szCs w:val="20"/>
              </w:rPr>
            </w:pPr>
            <w:r>
              <w:rPr>
                <w:sz w:val="18"/>
                <w:szCs w:val="18"/>
                <w:rtl/>
              </w:rPr>
              <w:t xml:space="preserve">אמצעים להגדלת כמות המים הזמינים: אגירה, טיהור שפכים, התפלה  </w:t>
            </w:r>
          </w:p>
          <w:p w14:paraId="7D8F6A9B" w14:textId="77777777" w:rsidR="00D74456" w:rsidRDefault="00933891">
            <w:pPr>
              <w:numPr>
                <w:ilvl w:val="0"/>
                <w:numId w:val="26"/>
              </w:numPr>
              <w:spacing w:line="253" w:lineRule="auto"/>
              <w:ind w:right="165"/>
              <w:jc w:val="left"/>
              <w:rPr>
                <w:sz w:val="20"/>
                <w:szCs w:val="20"/>
              </w:rPr>
            </w:pPr>
            <w:r>
              <w:rPr>
                <w:sz w:val="18"/>
                <w:szCs w:val="18"/>
                <w:rtl/>
              </w:rPr>
              <w:t>התנהגותיים: חיסכון במים, לדוגמה: סגירת ברז כאשר לא משתמשים במים, רחיצת מכונית בדלי מים, השקיה בטפטפות; שימוש חוזר במים. לדוגמה: איסוף מי מזגנים להשקיית צמחים. שמירה על מקורות מים מסכנת זיהום מכוון או עקב הזנחה.</w:t>
            </w:r>
            <w:r>
              <w:rPr>
                <w:b/>
                <w:strike/>
                <w:sz w:val="20"/>
                <w:szCs w:val="20"/>
              </w:rPr>
              <w:t xml:space="preserve"> </w:t>
            </w:r>
          </w:p>
        </w:tc>
        <w:tc>
          <w:tcPr>
            <w:tcW w:w="1348" w:type="dxa"/>
            <w:gridSpan w:val="2"/>
            <w:tcBorders>
              <w:top w:val="single" w:sz="4" w:space="0" w:color="000000"/>
              <w:left w:val="single" w:sz="4" w:space="0" w:color="000000"/>
              <w:bottom w:val="single" w:sz="4" w:space="0" w:color="000000"/>
              <w:right w:val="single" w:sz="4" w:space="0" w:color="000000"/>
            </w:tcBorders>
          </w:tcPr>
          <w:p w14:paraId="01F9B53F" w14:textId="77777777" w:rsidR="00D74456" w:rsidRDefault="00933891" w:rsidP="008C2BB3">
            <w:pPr>
              <w:spacing w:line="275" w:lineRule="auto"/>
              <w:ind w:right="156"/>
              <w:jc w:val="left"/>
              <w:rPr>
                <w:sz w:val="20"/>
                <w:szCs w:val="20"/>
              </w:rPr>
            </w:pPr>
            <w:r>
              <w:rPr>
                <w:b/>
                <w:sz w:val="20"/>
                <w:szCs w:val="20"/>
                <w:rtl/>
              </w:rPr>
              <w:t xml:space="preserve">לטכנולוגיה יש השפעות שליליות כמו פגיעה בסביבה, עם זאת ניתן </w:t>
            </w:r>
          </w:p>
          <w:p w14:paraId="63AAEBF4" w14:textId="77777777" w:rsidR="00D74456" w:rsidRDefault="00933891">
            <w:pPr>
              <w:spacing w:after="16"/>
              <w:ind w:left="3"/>
              <w:jc w:val="left"/>
              <w:rPr>
                <w:sz w:val="20"/>
                <w:szCs w:val="20"/>
              </w:rPr>
            </w:pPr>
            <w:r>
              <w:rPr>
                <w:b/>
                <w:sz w:val="20"/>
                <w:szCs w:val="20"/>
                <w:rtl/>
              </w:rPr>
              <w:t xml:space="preserve">להשתמש </w:t>
            </w:r>
          </w:p>
          <w:p w14:paraId="2F2AE714" w14:textId="77777777" w:rsidR="00D74456" w:rsidRDefault="00933891">
            <w:pPr>
              <w:ind w:right="259" w:firstLine="1"/>
              <w:jc w:val="left"/>
              <w:rPr>
                <w:sz w:val="20"/>
                <w:szCs w:val="20"/>
              </w:rPr>
            </w:pPr>
            <w:r>
              <w:rPr>
                <w:b/>
                <w:sz w:val="20"/>
                <w:szCs w:val="20"/>
                <w:rtl/>
              </w:rPr>
              <w:t xml:space="preserve">בטכנולוגיה כדי לצמצם אותן. </w:t>
            </w:r>
          </w:p>
        </w:tc>
      </w:tr>
      <w:tr w:rsidR="00D74456" w14:paraId="3DD93477" w14:textId="77777777" w:rsidTr="00227AE1">
        <w:trPr>
          <w:gridAfter w:val="1"/>
          <w:wAfter w:w="314" w:type="dxa"/>
          <w:trHeight w:val="828"/>
        </w:trPr>
        <w:tc>
          <w:tcPr>
            <w:tcW w:w="275" w:type="dxa"/>
            <w:tcMar>
              <w:top w:w="44" w:type="dxa"/>
            </w:tcMar>
          </w:tcPr>
          <w:p w14:paraId="5909688E" w14:textId="77777777" w:rsidR="00D74456" w:rsidRDefault="00D74456">
            <w:pPr>
              <w:widowControl w:val="0"/>
              <w:pBdr>
                <w:top w:val="nil"/>
                <w:left w:val="nil"/>
                <w:bottom w:val="nil"/>
                <w:right w:val="nil"/>
                <w:between w:val="nil"/>
              </w:pBdr>
              <w:spacing w:line="276" w:lineRule="auto"/>
              <w:jc w:val="left"/>
              <w:rPr>
                <w:sz w:val="20"/>
                <w:szCs w:val="20"/>
              </w:rPr>
            </w:pPr>
          </w:p>
        </w:tc>
        <w:tc>
          <w:tcPr>
            <w:tcW w:w="2444" w:type="dxa"/>
            <w:gridSpan w:val="2"/>
            <w:tcBorders>
              <w:top w:val="single" w:sz="4" w:space="0" w:color="000000"/>
              <w:left w:val="single" w:sz="4" w:space="0" w:color="000000"/>
              <w:bottom w:val="single" w:sz="4" w:space="0" w:color="000000"/>
              <w:right w:val="single" w:sz="4" w:space="0" w:color="000000"/>
            </w:tcBorders>
            <w:shd w:val="clear" w:color="auto" w:fill="DDDDDD"/>
            <w:tcMar>
              <w:top w:w="44" w:type="dxa"/>
            </w:tcMar>
            <w:vAlign w:val="center"/>
          </w:tcPr>
          <w:p w14:paraId="58FCFF87" w14:textId="77777777" w:rsidR="00D74456" w:rsidRDefault="00933891">
            <w:pPr>
              <w:ind w:left="743" w:right="179" w:hanging="743"/>
              <w:jc w:val="left"/>
              <w:rPr>
                <w:sz w:val="20"/>
                <w:szCs w:val="20"/>
              </w:rPr>
            </w:pPr>
            <w:r>
              <w:t xml:space="preserve">/ </w:t>
            </w:r>
            <w:r>
              <w:rPr>
                <w:b/>
                <w:sz w:val="20"/>
                <w:szCs w:val="20"/>
                <w:rtl/>
              </w:rPr>
              <w:t xml:space="preserve">הצעה לסביבות תומכות למידה </w:t>
            </w:r>
          </w:p>
        </w:tc>
        <w:tc>
          <w:tcPr>
            <w:tcW w:w="5103" w:type="dxa"/>
            <w:tcBorders>
              <w:top w:val="single" w:sz="4" w:space="0" w:color="000000"/>
              <w:left w:val="single" w:sz="4" w:space="0" w:color="000000"/>
              <w:bottom w:val="single" w:sz="4" w:space="0" w:color="000000"/>
              <w:right w:val="single" w:sz="4" w:space="0" w:color="000000"/>
            </w:tcBorders>
            <w:shd w:val="clear" w:color="auto" w:fill="DDDDDD"/>
            <w:tcMar>
              <w:top w:w="44" w:type="dxa"/>
            </w:tcMar>
          </w:tcPr>
          <w:p w14:paraId="7CE3C61D" w14:textId="77777777" w:rsidR="00D74456" w:rsidRDefault="00933891">
            <w:pPr>
              <w:ind w:left="583" w:right="962" w:firstLine="341"/>
              <w:jc w:val="left"/>
              <w:rPr>
                <w:sz w:val="20"/>
                <w:szCs w:val="20"/>
              </w:rPr>
            </w:pPr>
            <w:r>
              <w:rPr>
                <w:b/>
                <w:sz w:val="20"/>
                <w:szCs w:val="20"/>
                <w:rtl/>
              </w:rPr>
              <w:t xml:space="preserve">פעילויות לימודיות המשלבות תוכן ואבני דרך של מיומנויות חשיבה </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DDDDDD"/>
            <w:tcMar>
              <w:top w:w="44" w:type="dxa"/>
            </w:tcMar>
          </w:tcPr>
          <w:p w14:paraId="49345234" w14:textId="77777777" w:rsidR="00D74456" w:rsidRDefault="00933891">
            <w:pPr>
              <w:ind w:right="109"/>
              <w:jc w:val="left"/>
              <w:rPr>
                <w:sz w:val="20"/>
                <w:szCs w:val="20"/>
              </w:rPr>
            </w:pPr>
            <w:r>
              <w:rPr>
                <w:b/>
                <w:sz w:val="20"/>
                <w:szCs w:val="20"/>
                <w:rtl/>
              </w:rPr>
              <w:t xml:space="preserve">ציוני דרך ושעות הוראה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DDDDD"/>
            <w:tcMar>
              <w:top w:w="44" w:type="dxa"/>
            </w:tcMar>
            <w:vAlign w:val="center"/>
          </w:tcPr>
          <w:p w14:paraId="6A9260B9" w14:textId="77777777" w:rsidR="00227AE1" w:rsidRDefault="00227AE1">
            <w:pPr>
              <w:spacing w:after="16"/>
              <w:ind w:right="111"/>
              <w:jc w:val="left"/>
              <w:rPr>
                <w:b/>
                <w:sz w:val="20"/>
                <w:szCs w:val="20"/>
                <w:rtl/>
              </w:rPr>
            </w:pPr>
          </w:p>
          <w:p w14:paraId="5DDB547A" w14:textId="77777777" w:rsidR="00227AE1" w:rsidRDefault="00227AE1">
            <w:pPr>
              <w:spacing w:after="16"/>
              <w:ind w:right="111"/>
              <w:jc w:val="left"/>
              <w:rPr>
                <w:b/>
                <w:sz w:val="20"/>
                <w:szCs w:val="20"/>
                <w:rtl/>
              </w:rPr>
            </w:pPr>
          </w:p>
          <w:p w14:paraId="77425E8B" w14:textId="0C957CA4" w:rsidR="00D74456" w:rsidRDefault="00933891">
            <w:pPr>
              <w:spacing w:after="16"/>
              <w:ind w:right="111"/>
              <w:jc w:val="left"/>
              <w:rPr>
                <w:sz w:val="20"/>
                <w:szCs w:val="20"/>
              </w:rPr>
            </w:pPr>
            <w:r>
              <w:rPr>
                <w:b/>
                <w:sz w:val="20"/>
                <w:szCs w:val="20"/>
                <w:rtl/>
              </w:rPr>
              <w:t xml:space="preserve">רעיונות </w:t>
            </w:r>
          </w:p>
          <w:p w14:paraId="4831E98A" w14:textId="77777777" w:rsidR="00D74456" w:rsidRDefault="00933891">
            <w:pPr>
              <w:ind w:right="329"/>
              <w:jc w:val="left"/>
              <w:rPr>
                <w:sz w:val="20"/>
                <w:szCs w:val="20"/>
              </w:rPr>
            </w:pPr>
            <w:r>
              <w:rPr>
                <w:b/>
                <w:sz w:val="20"/>
                <w:szCs w:val="20"/>
                <w:rtl/>
              </w:rPr>
              <w:t xml:space="preserve">והדגשים </w:t>
            </w:r>
          </w:p>
        </w:tc>
      </w:tr>
      <w:tr w:rsidR="00D74456" w14:paraId="34FA4397" w14:textId="77777777" w:rsidTr="00227AE1">
        <w:trPr>
          <w:gridAfter w:val="1"/>
          <w:wAfter w:w="314" w:type="dxa"/>
          <w:trHeight w:val="2478"/>
        </w:trPr>
        <w:tc>
          <w:tcPr>
            <w:tcW w:w="275" w:type="dxa"/>
            <w:tcMar>
              <w:top w:w="44" w:type="dxa"/>
            </w:tcMar>
          </w:tcPr>
          <w:p w14:paraId="50BE9132" w14:textId="77777777" w:rsidR="00D74456" w:rsidRDefault="00D74456">
            <w:pPr>
              <w:widowControl w:val="0"/>
              <w:pBdr>
                <w:top w:val="nil"/>
                <w:left w:val="nil"/>
                <w:bottom w:val="nil"/>
                <w:right w:val="nil"/>
                <w:between w:val="nil"/>
              </w:pBdr>
              <w:spacing w:line="276" w:lineRule="auto"/>
              <w:jc w:val="left"/>
              <w:rPr>
                <w:sz w:val="20"/>
                <w:szCs w:val="20"/>
              </w:rPr>
            </w:pPr>
          </w:p>
        </w:tc>
        <w:tc>
          <w:tcPr>
            <w:tcW w:w="2444" w:type="dxa"/>
            <w:gridSpan w:val="2"/>
            <w:tcBorders>
              <w:top w:val="single" w:sz="4" w:space="0" w:color="000000"/>
              <w:left w:val="single" w:sz="4" w:space="0" w:color="000000"/>
              <w:bottom w:val="single" w:sz="4" w:space="0" w:color="000000"/>
              <w:right w:val="single" w:sz="4" w:space="0" w:color="000000"/>
            </w:tcBorders>
            <w:tcMar>
              <w:top w:w="44" w:type="dxa"/>
            </w:tcMar>
          </w:tcPr>
          <w:p w14:paraId="39D50E72" w14:textId="77777777" w:rsidR="00D74456" w:rsidRDefault="00933891">
            <w:pPr>
              <w:ind w:right="67"/>
              <w:jc w:val="left"/>
              <w:rPr>
                <w:sz w:val="20"/>
                <w:szCs w:val="20"/>
              </w:rPr>
            </w:pPr>
            <w:r>
              <w:rPr>
                <w:b/>
                <w:sz w:val="20"/>
                <w:szCs w:val="20"/>
              </w:rPr>
              <w:t xml:space="preserve"> </w:t>
            </w:r>
          </w:p>
          <w:p w14:paraId="3D97F8BE" w14:textId="77777777" w:rsidR="00D74456" w:rsidRDefault="00933891">
            <w:pPr>
              <w:ind w:right="61"/>
              <w:jc w:val="left"/>
              <w:rPr>
                <w:sz w:val="20"/>
                <w:szCs w:val="20"/>
              </w:rPr>
            </w:pPr>
            <w:r>
              <w:rPr>
                <w:b/>
                <w:sz w:val="18"/>
                <w:szCs w:val="18"/>
              </w:rPr>
              <w:t xml:space="preserve"> </w:t>
            </w:r>
          </w:p>
          <w:p w14:paraId="0A2E55E3" w14:textId="77777777" w:rsidR="00D74456" w:rsidRDefault="00933891">
            <w:pPr>
              <w:spacing w:line="261" w:lineRule="auto"/>
              <w:ind w:right="220" w:firstLine="4"/>
              <w:jc w:val="left"/>
              <w:rPr>
                <w:sz w:val="20"/>
                <w:szCs w:val="20"/>
              </w:rPr>
            </w:pPr>
            <w:r>
              <w:rPr>
                <w:b/>
                <w:sz w:val="18"/>
                <w:szCs w:val="18"/>
                <w:u w:val="single"/>
                <w:rtl/>
              </w:rPr>
              <w:t>שיעור מוקלט:</w:t>
            </w:r>
            <w:hyperlink r:id="rId140">
              <w:r>
                <w:rPr>
                  <w:sz w:val="18"/>
                  <w:szCs w:val="18"/>
                </w:rPr>
                <w:t xml:space="preserve"> </w:t>
              </w:r>
            </w:hyperlink>
            <w:hyperlink r:id="rId141">
              <w:r>
                <w:rPr>
                  <w:color w:val="0000FF"/>
                  <w:sz w:val="16"/>
                  <w:szCs w:val="16"/>
                  <w:u w:val="single"/>
                  <w:rtl/>
                </w:rPr>
                <w:t>תכונות</w:t>
              </w:r>
            </w:hyperlink>
            <w:hyperlink r:id="rId142">
              <w:r>
                <w:rPr>
                  <w:color w:val="0000FF"/>
                  <w:sz w:val="16"/>
                  <w:szCs w:val="16"/>
                  <w:u w:val="single"/>
                  <w:rtl/>
                </w:rPr>
                <w:t xml:space="preserve"> </w:t>
              </w:r>
            </w:hyperlink>
            <w:hyperlink r:id="rId143">
              <w:r>
                <w:rPr>
                  <w:color w:val="0000FF"/>
                  <w:sz w:val="16"/>
                  <w:szCs w:val="16"/>
                  <w:u w:val="single"/>
                  <w:rtl/>
                </w:rPr>
                <w:t>הגזים</w:t>
              </w:r>
            </w:hyperlink>
            <w:hyperlink r:id="rId144">
              <w:r>
                <w:rPr>
                  <w:color w:val="0000FF"/>
                  <w:sz w:val="16"/>
                  <w:szCs w:val="16"/>
                </w:rPr>
                <w:t xml:space="preserve"> </w:t>
              </w:r>
            </w:hyperlink>
            <w:hyperlink r:id="rId145">
              <w:r>
                <w:rPr>
                  <w:color w:val="0000FF"/>
                  <w:sz w:val="16"/>
                  <w:szCs w:val="16"/>
                  <w:u w:val="single"/>
                  <w:rtl/>
                </w:rPr>
                <w:t>באוויר</w:t>
              </w:r>
            </w:hyperlink>
            <w:hyperlink r:id="rId146">
              <w:r>
                <w:rPr>
                  <w:color w:val="0000FF"/>
                  <w:sz w:val="16"/>
                  <w:szCs w:val="16"/>
                  <w:u w:val="single"/>
                  <w:rtl/>
                </w:rPr>
                <w:t>.</w:t>
              </w:r>
            </w:hyperlink>
            <w:r>
              <w:rPr>
                <w:b/>
                <w:sz w:val="20"/>
                <w:szCs w:val="20"/>
              </w:rPr>
              <w:t xml:space="preserve"> </w:t>
            </w:r>
          </w:p>
          <w:p w14:paraId="2EA1962B" w14:textId="77777777" w:rsidR="00D74456" w:rsidRDefault="00933891">
            <w:pPr>
              <w:ind w:right="67"/>
              <w:jc w:val="left"/>
              <w:rPr>
                <w:sz w:val="20"/>
                <w:szCs w:val="20"/>
              </w:rPr>
            </w:pPr>
            <w:r>
              <w:rPr>
                <w:b/>
                <w:sz w:val="20"/>
                <w:szCs w:val="20"/>
              </w:rPr>
              <w:t xml:space="preserve"> </w:t>
            </w:r>
          </w:p>
          <w:p w14:paraId="080ACC03" w14:textId="77777777" w:rsidR="00D74456" w:rsidRDefault="00933891">
            <w:pPr>
              <w:spacing w:after="209" w:line="282" w:lineRule="auto"/>
              <w:ind w:right="251" w:firstLine="4"/>
              <w:jc w:val="left"/>
              <w:rPr>
                <w:sz w:val="20"/>
                <w:szCs w:val="20"/>
              </w:rPr>
            </w:pPr>
            <w:r>
              <w:rPr>
                <w:b/>
                <w:sz w:val="18"/>
                <w:szCs w:val="18"/>
                <w:u w:val="single"/>
                <w:rtl/>
              </w:rPr>
              <w:t>שיעור מוקלט:</w:t>
            </w:r>
            <w:hyperlink r:id="rId147">
              <w:r>
                <w:rPr>
                  <w:sz w:val="18"/>
                  <w:szCs w:val="18"/>
                </w:rPr>
                <w:t xml:space="preserve"> </w:t>
              </w:r>
            </w:hyperlink>
            <w:hyperlink r:id="rId148">
              <w:r>
                <w:rPr>
                  <w:color w:val="0000FF"/>
                  <w:sz w:val="18"/>
                  <w:szCs w:val="18"/>
                  <w:u w:val="single"/>
                  <w:rtl/>
                </w:rPr>
                <w:t>האם</w:t>
              </w:r>
            </w:hyperlink>
            <w:hyperlink r:id="rId149">
              <w:r>
                <w:rPr>
                  <w:color w:val="0000FF"/>
                  <w:sz w:val="18"/>
                  <w:szCs w:val="18"/>
                  <w:u w:val="single"/>
                  <w:rtl/>
                </w:rPr>
                <w:t xml:space="preserve"> </w:t>
              </w:r>
            </w:hyperlink>
            <w:hyperlink r:id="rId150">
              <w:r>
                <w:rPr>
                  <w:color w:val="0000FF"/>
                  <w:sz w:val="18"/>
                  <w:szCs w:val="18"/>
                  <w:u w:val="single"/>
                  <w:rtl/>
                </w:rPr>
                <w:t>האוויר</w:t>
              </w:r>
            </w:hyperlink>
            <w:hyperlink r:id="rId151">
              <w:r>
                <w:rPr>
                  <w:color w:val="0000FF"/>
                  <w:sz w:val="18"/>
                  <w:szCs w:val="18"/>
                </w:rPr>
                <w:t xml:space="preserve"> </w:t>
              </w:r>
            </w:hyperlink>
            <w:hyperlink r:id="rId152">
              <w:r>
                <w:rPr>
                  <w:color w:val="0000FF"/>
                  <w:sz w:val="18"/>
                  <w:szCs w:val="18"/>
                  <w:u w:val="single"/>
                  <w:rtl/>
                </w:rPr>
                <w:t>הוא</w:t>
              </w:r>
            </w:hyperlink>
            <w:hyperlink r:id="rId153">
              <w:r>
                <w:rPr>
                  <w:color w:val="0000FF"/>
                  <w:sz w:val="18"/>
                  <w:szCs w:val="18"/>
                  <w:u w:val="single"/>
                  <w:rtl/>
                </w:rPr>
                <w:t xml:space="preserve"> </w:t>
              </w:r>
            </w:hyperlink>
            <w:hyperlink r:id="rId154">
              <w:r>
                <w:rPr>
                  <w:color w:val="0000FF"/>
                  <w:sz w:val="18"/>
                  <w:szCs w:val="18"/>
                  <w:u w:val="single"/>
                  <w:rtl/>
                </w:rPr>
                <w:t>לא</w:t>
              </w:r>
            </w:hyperlink>
            <w:hyperlink r:id="rId155">
              <w:r>
                <w:rPr>
                  <w:color w:val="0000FF"/>
                  <w:sz w:val="18"/>
                  <w:szCs w:val="18"/>
                  <w:u w:val="single"/>
                  <w:rtl/>
                </w:rPr>
                <w:t xml:space="preserve"> </w:t>
              </w:r>
            </w:hyperlink>
            <w:hyperlink r:id="rId156">
              <w:r>
                <w:rPr>
                  <w:color w:val="0000FF"/>
                  <w:sz w:val="18"/>
                  <w:szCs w:val="18"/>
                  <w:u w:val="single"/>
                  <w:rtl/>
                </w:rPr>
                <w:t>כלום</w:t>
              </w:r>
            </w:hyperlink>
            <w:hyperlink r:id="rId157">
              <w:r>
                <w:rPr>
                  <w:color w:val="0000FF"/>
                  <w:sz w:val="18"/>
                  <w:szCs w:val="18"/>
                  <w:u w:val="single"/>
                  <w:rtl/>
                </w:rPr>
                <w:t>?</w:t>
              </w:r>
            </w:hyperlink>
            <w:r>
              <w:rPr>
                <w:sz w:val="18"/>
                <w:szCs w:val="18"/>
              </w:rPr>
              <w:t xml:space="preserve"> </w:t>
            </w:r>
          </w:p>
          <w:p w14:paraId="21414125" w14:textId="77777777" w:rsidR="00D74456" w:rsidRDefault="00933891">
            <w:pPr>
              <w:ind w:right="67"/>
              <w:jc w:val="left"/>
              <w:rPr>
                <w:sz w:val="20"/>
                <w:szCs w:val="20"/>
              </w:rPr>
            </w:pPr>
            <w:r>
              <w:rPr>
                <w:b/>
                <w:sz w:val="20"/>
                <w:szCs w:val="20"/>
              </w:rPr>
              <w:t xml:space="preserve"> </w:t>
            </w:r>
          </w:p>
          <w:p w14:paraId="5F6CE8CE" w14:textId="77777777" w:rsidR="00D74456" w:rsidRDefault="00933891">
            <w:pPr>
              <w:ind w:left="1065"/>
              <w:jc w:val="left"/>
              <w:rPr>
                <w:sz w:val="20"/>
                <w:szCs w:val="20"/>
              </w:rPr>
            </w:pPr>
            <w:r>
              <w:rPr>
                <w:b/>
                <w:sz w:val="20"/>
                <w:szCs w:val="20"/>
              </w:rPr>
              <w:t xml:space="preserve"> </w:t>
            </w:r>
          </w:p>
          <w:p w14:paraId="702C01CC" w14:textId="77777777" w:rsidR="00D74456" w:rsidRDefault="00933891">
            <w:pPr>
              <w:ind w:right="61"/>
              <w:jc w:val="left"/>
              <w:rPr>
                <w:sz w:val="20"/>
                <w:szCs w:val="20"/>
              </w:rPr>
            </w:pPr>
            <w:r>
              <w:rPr>
                <w:sz w:val="18"/>
                <w:szCs w:val="18"/>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44" w:type="dxa"/>
            </w:tcMar>
          </w:tcPr>
          <w:p w14:paraId="634DDC94" w14:textId="77777777" w:rsidR="00D74456" w:rsidRDefault="00933891">
            <w:pPr>
              <w:spacing w:after="236"/>
              <w:ind w:left="4"/>
              <w:jc w:val="left"/>
              <w:rPr>
                <w:sz w:val="20"/>
                <w:szCs w:val="20"/>
              </w:rPr>
            </w:pPr>
            <w:r>
              <w:rPr>
                <w:b/>
                <w:sz w:val="20"/>
                <w:szCs w:val="20"/>
                <w:rtl/>
              </w:rPr>
              <w:t xml:space="preserve">תכונות ושימושים באוויר </w:t>
            </w:r>
            <w:r>
              <w:rPr>
                <w:noProof/>
              </w:rPr>
              <w:drawing>
                <wp:anchor distT="0" distB="0" distL="114300" distR="114300" simplePos="0" relativeHeight="251677696" behindDoc="0" locked="0" layoutInCell="1" hidden="0" allowOverlap="1" wp14:anchorId="6B5F624A" wp14:editId="454A9211">
                  <wp:simplePos x="0" y="0"/>
                  <wp:positionH relativeFrom="column">
                    <wp:posOffset>85010</wp:posOffset>
                  </wp:positionH>
                  <wp:positionV relativeFrom="paragraph">
                    <wp:posOffset>53074</wp:posOffset>
                  </wp:positionV>
                  <wp:extent cx="190411" cy="193040"/>
                  <wp:effectExtent l="0" t="0" r="0" b="0"/>
                  <wp:wrapNone/>
                  <wp:docPr id="73457445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3D140224" w14:textId="77777777" w:rsidR="00D74456" w:rsidRDefault="00933891">
            <w:pPr>
              <w:spacing w:after="37"/>
              <w:ind w:left="151" w:hanging="151"/>
              <w:jc w:val="left"/>
              <w:rPr>
                <w:sz w:val="16"/>
                <w:szCs w:val="16"/>
              </w:rPr>
            </w:pPr>
            <w:r>
              <w:rPr>
                <w:sz w:val="18"/>
                <w:szCs w:val="18"/>
              </w:rPr>
              <w:t>-</w:t>
            </w:r>
            <w:r>
              <w:rPr>
                <w:b/>
                <w:sz w:val="18"/>
                <w:szCs w:val="18"/>
              </w:rPr>
              <w:t xml:space="preserve"> </w:t>
            </w:r>
            <w:r>
              <w:rPr>
                <w:sz w:val="18"/>
                <w:szCs w:val="18"/>
                <w:rtl/>
              </w:rPr>
              <w:t xml:space="preserve">התלמידים ימדדו נפח ומשקל של אוויר וינמקו מדוע האוויר הוא חומר.  </w:t>
            </w:r>
            <w:r>
              <w:rPr>
                <w:rFonts w:ascii="Arial" w:eastAsia="Arial" w:hAnsi="Arial" w:cs="Arial"/>
                <w:i/>
                <w:color w:val="339933"/>
                <w:sz w:val="20"/>
                <w:szCs w:val="20"/>
                <w:rtl/>
              </w:rPr>
              <w:t>למדוד באמצעי מדידה מגוונים ולתעד את התוצאות (ג); לנסח טיעון פשוט (ב))</w:t>
            </w:r>
            <w:r>
              <w:rPr>
                <w:rFonts w:ascii="Arial" w:eastAsia="Arial" w:hAnsi="Arial" w:cs="Arial"/>
                <w:sz w:val="20"/>
                <w:szCs w:val="20"/>
              </w:rPr>
              <w:t xml:space="preserve">  </w:t>
            </w:r>
          </w:p>
          <w:p w14:paraId="43A2F9E4" w14:textId="77777777" w:rsidR="00D74456" w:rsidRDefault="00933891">
            <w:pPr>
              <w:ind w:left="1" w:right="204" w:hanging="1"/>
              <w:jc w:val="left"/>
              <w:rPr>
                <w:sz w:val="20"/>
                <w:szCs w:val="20"/>
              </w:rPr>
            </w:pPr>
            <w:r>
              <w:rPr>
                <w:sz w:val="18"/>
                <w:szCs w:val="18"/>
                <w:rtl/>
              </w:rPr>
              <w:t xml:space="preserve">- התלמידים יסבירו את חשיבות האוויר לבעירה בעקבות תצפית בניסוי. </w:t>
            </w:r>
            <w:r>
              <w:rPr>
                <w:rFonts w:ascii="Arial" w:eastAsia="Arial" w:hAnsi="Arial" w:cs="Arial"/>
                <w:i/>
                <w:color w:val="339933"/>
                <w:sz w:val="20"/>
                <w:szCs w:val="20"/>
                <w:rtl/>
              </w:rPr>
              <w:t>(לנסח טיעון פשוט (ב))</w:t>
            </w:r>
            <w:r>
              <w:rPr>
                <w:rFonts w:ascii="Arial" w:eastAsia="Arial" w:hAnsi="Arial" w:cs="Arial"/>
                <w:sz w:val="20"/>
                <w:szCs w:val="20"/>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tcMar>
              <w:top w:w="44" w:type="dxa"/>
            </w:tcMar>
          </w:tcPr>
          <w:p w14:paraId="5E597F5C" w14:textId="77777777" w:rsidR="00D74456" w:rsidRDefault="00933891">
            <w:pPr>
              <w:spacing w:line="317" w:lineRule="auto"/>
              <w:ind w:right="684" w:firstLine="1"/>
              <w:jc w:val="left"/>
              <w:rPr>
                <w:sz w:val="20"/>
                <w:szCs w:val="20"/>
              </w:rPr>
            </w:pPr>
            <w:r>
              <w:rPr>
                <w:b/>
                <w:sz w:val="20"/>
                <w:szCs w:val="20"/>
                <w:rtl/>
              </w:rPr>
              <w:t>תכונות ושימושים באוויר</w:t>
            </w:r>
            <w:r>
              <w:rPr>
                <w:sz w:val="20"/>
                <w:szCs w:val="20"/>
              </w:rPr>
              <w:t xml:space="preserve">  </w:t>
            </w:r>
            <w:r>
              <w:rPr>
                <w:b/>
                <w:sz w:val="20"/>
                <w:szCs w:val="20"/>
              </w:rPr>
              <w:t xml:space="preserve"> </w:t>
            </w:r>
            <w:r>
              <w:rPr>
                <w:b/>
                <w:color w:val="FF0000"/>
                <w:sz w:val="20"/>
                <w:szCs w:val="20"/>
                <w:rtl/>
              </w:rPr>
              <w:t>4 שעות</w:t>
            </w:r>
            <w:r>
              <w:rPr>
                <w:sz w:val="20"/>
                <w:szCs w:val="20"/>
              </w:rPr>
              <w:t xml:space="preserve"> </w:t>
            </w:r>
            <w:r>
              <w:t xml:space="preserve"> </w:t>
            </w:r>
            <w:r>
              <w:rPr>
                <w:b/>
                <w:sz w:val="18"/>
                <w:szCs w:val="18"/>
                <w:rtl/>
              </w:rPr>
              <w:t>האוויר כחומר</w:t>
            </w:r>
            <w:r>
              <w:rPr>
                <w:sz w:val="20"/>
                <w:szCs w:val="20"/>
              </w:rPr>
              <w:t xml:space="preserve"> </w:t>
            </w:r>
          </w:p>
          <w:p w14:paraId="2A77DCF7" w14:textId="28D8FBEE" w:rsidR="00D74456" w:rsidRDefault="00933891">
            <w:pPr>
              <w:ind w:left="4"/>
              <w:jc w:val="left"/>
              <w:rPr>
                <w:sz w:val="20"/>
                <w:szCs w:val="20"/>
              </w:rPr>
            </w:pPr>
            <w:r>
              <w:t xml:space="preserve"> </w:t>
            </w:r>
            <w:r>
              <w:rPr>
                <w:b/>
                <w:sz w:val="18"/>
                <w:szCs w:val="18"/>
                <w:rtl/>
              </w:rPr>
              <w:t>תכונות האוויר</w:t>
            </w:r>
            <w:r>
              <w:rPr>
                <w:sz w:val="20"/>
                <w:szCs w:val="20"/>
              </w:rPr>
              <w:t xml:space="preserve"> </w:t>
            </w:r>
            <w:r>
              <w:rPr>
                <w:sz w:val="18"/>
                <w:szCs w:val="18"/>
                <w:rtl/>
              </w:rPr>
              <w:t xml:space="preserve">מבודד חום, דחיס, מתפשט בחום  </w:t>
            </w:r>
          </w:p>
          <w:p w14:paraId="5364C2D3" w14:textId="77777777" w:rsidR="00D74456" w:rsidRDefault="00933891">
            <w:pPr>
              <w:numPr>
                <w:ilvl w:val="0"/>
                <w:numId w:val="27"/>
              </w:numPr>
              <w:spacing w:after="119" w:line="239" w:lineRule="auto"/>
              <w:ind w:left="252" w:right="98" w:hanging="248"/>
              <w:jc w:val="left"/>
              <w:rPr>
                <w:sz w:val="20"/>
                <w:szCs w:val="20"/>
              </w:rPr>
            </w:pPr>
            <w:r>
              <w:rPr>
                <w:b/>
                <w:sz w:val="18"/>
                <w:szCs w:val="18"/>
                <w:rtl/>
              </w:rPr>
              <w:t>האוויר כתערובת של גזים: חנקן, חמצן, פחמן דו-חמצני, אדי מים ועוד</w:t>
            </w:r>
            <w:r>
              <w:rPr>
                <w:b/>
                <w:sz w:val="20"/>
                <w:szCs w:val="20"/>
                <w:rtl/>
              </w:rPr>
              <w:t xml:space="preserve"> שימושים באוויר </w:t>
            </w:r>
          </w:p>
          <w:p w14:paraId="5B930359" w14:textId="77777777" w:rsidR="00D74456" w:rsidRDefault="00933891">
            <w:pPr>
              <w:numPr>
                <w:ilvl w:val="0"/>
                <w:numId w:val="27"/>
              </w:numPr>
              <w:ind w:left="252" w:right="98" w:hanging="248"/>
              <w:jc w:val="left"/>
              <w:rPr>
                <w:sz w:val="20"/>
                <w:szCs w:val="20"/>
              </w:rPr>
            </w:pPr>
            <w:r>
              <w:rPr>
                <w:b/>
                <w:sz w:val="18"/>
                <w:szCs w:val="18"/>
                <w:rtl/>
              </w:rPr>
              <w:t>הקשר בין תכונות האוויר והשימושים בו:</w:t>
            </w:r>
            <w:r>
              <w:rPr>
                <w:sz w:val="18"/>
                <w:szCs w:val="18"/>
                <w:rtl/>
              </w:rPr>
              <w:t xml:space="preserve">  מבודד (שמיכות, חלונות כפולים) </w:t>
            </w:r>
          </w:p>
          <w:p w14:paraId="31F46059" w14:textId="3DFB8014" w:rsidR="00D74456" w:rsidRDefault="00933891">
            <w:pPr>
              <w:ind w:right="598" w:firstLine="2"/>
              <w:jc w:val="left"/>
              <w:rPr>
                <w:sz w:val="20"/>
                <w:szCs w:val="20"/>
              </w:rPr>
            </w:pPr>
            <w:r>
              <w:rPr>
                <w:b/>
                <w:sz w:val="18"/>
                <w:szCs w:val="18"/>
                <w:rtl/>
              </w:rPr>
              <w:t>חיוניות החמצן שבאוויר לבעירה של חומרי דלק להפעלת מנועי מכוניות</w:t>
            </w:r>
            <w:r w:rsidR="002B15E2">
              <w:rPr>
                <w:rFonts w:hint="cs"/>
                <w:b/>
                <w:sz w:val="18"/>
                <w:szCs w:val="18"/>
                <w:rtl/>
              </w:rPr>
              <w:t>.</w:t>
            </w:r>
            <w:r>
              <w:rPr>
                <w:sz w:val="20"/>
                <w:szCs w:val="20"/>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Mar>
              <w:top w:w="44" w:type="dxa"/>
            </w:tcMar>
          </w:tcPr>
          <w:p w14:paraId="07210935" w14:textId="77777777" w:rsidR="00D74456" w:rsidRDefault="00933891">
            <w:pPr>
              <w:spacing w:after="2" w:line="275" w:lineRule="auto"/>
              <w:ind w:right="543" w:firstLine="3"/>
              <w:jc w:val="left"/>
              <w:rPr>
                <w:sz w:val="20"/>
                <w:szCs w:val="20"/>
              </w:rPr>
            </w:pPr>
            <w:r>
              <w:rPr>
                <w:b/>
                <w:sz w:val="20"/>
                <w:szCs w:val="20"/>
                <w:rtl/>
              </w:rPr>
              <w:t xml:space="preserve">האדם משתמש לצרכיו בחומרים בהתאם </w:t>
            </w:r>
          </w:p>
          <w:p w14:paraId="196AE5B0" w14:textId="77777777" w:rsidR="00D74456" w:rsidRDefault="00933891">
            <w:pPr>
              <w:ind w:right="202"/>
              <w:jc w:val="left"/>
              <w:rPr>
                <w:sz w:val="20"/>
                <w:szCs w:val="20"/>
              </w:rPr>
            </w:pPr>
            <w:r>
              <w:rPr>
                <w:b/>
                <w:sz w:val="20"/>
                <w:szCs w:val="20"/>
                <w:rtl/>
              </w:rPr>
              <w:t>לתכונותיהם .</w:t>
            </w:r>
            <w:r>
              <w:rPr>
                <w:b/>
                <w:sz w:val="18"/>
                <w:szCs w:val="18"/>
              </w:rPr>
              <w:t xml:space="preserve"> </w:t>
            </w:r>
          </w:p>
        </w:tc>
      </w:tr>
      <w:tr w:rsidR="00D74456" w14:paraId="0AF4E408" w14:textId="77777777" w:rsidTr="00227AE1">
        <w:trPr>
          <w:gridAfter w:val="1"/>
          <w:wAfter w:w="314" w:type="dxa"/>
          <w:trHeight w:val="3001"/>
        </w:trPr>
        <w:tc>
          <w:tcPr>
            <w:tcW w:w="275" w:type="dxa"/>
            <w:tcMar>
              <w:top w:w="44" w:type="dxa"/>
            </w:tcMar>
          </w:tcPr>
          <w:p w14:paraId="7FFFC999" w14:textId="77777777" w:rsidR="00D74456" w:rsidRDefault="00D74456">
            <w:pPr>
              <w:widowControl w:val="0"/>
              <w:pBdr>
                <w:top w:val="nil"/>
                <w:left w:val="nil"/>
                <w:bottom w:val="nil"/>
                <w:right w:val="nil"/>
                <w:between w:val="nil"/>
              </w:pBdr>
              <w:spacing w:line="276" w:lineRule="auto"/>
              <w:jc w:val="left"/>
              <w:rPr>
                <w:sz w:val="20"/>
                <w:szCs w:val="20"/>
              </w:rPr>
            </w:pPr>
          </w:p>
        </w:tc>
        <w:tc>
          <w:tcPr>
            <w:tcW w:w="2444" w:type="dxa"/>
            <w:gridSpan w:val="2"/>
            <w:tcBorders>
              <w:top w:val="single" w:sz="4" w:space="0" w:color="000000"/>
              <w:left w:val="single" w:sz="4" w:space="0" w:color="000000"/>
              <w:bottom w:val="single" w:sz="4" w:space="0" w:color="000000"/>
              <w:right w:val="single" w:sz="4" w:space="0" w:color="000000"/>
            </w:tcBorders>
            <w:tcMar>
              <w:top w:w="44" w:type="dxa"/>
            </w:tcMar>
          </w:tcPr>
          <w:p w14:paraId="12E5F94E" w14:textId="45402A1A" w:rsidR="0000639A" w:rsidRDefault="0000639A">
            <w:pPr>
              <w:ind w:right="416"/>
              <w:jc w:val="left"/>
              <w:rPr>
                <w:sz w:val="20"/>
                <w:szCs w:val="20"/>
                <w:rtl/>
              </w:rPr>
            </w:pPr>
          </w:p>
        </w:tc>
        <w:tc>
          <w:tcPr>
            <w:tcW w:w="5103" w:type="dxa"/>
            <w:tcBorders>
              <w:top w:val="single" w:sz="4" w:space="0" w:color="000000"/>
              <w:left w:val="single" w:sz="4" w:space="0" w:color="000000"/>
              <w:bottom w:val="single" w:sz="4" w:space="0" w:color="000000"/>
              <w:right w:val="single" w:sz="4" w:space="0" w:color="000000"/>
            </w:tcBorders>
            <w:tcMar>
              <w:top w:w="44" w:type="dxa"/>
            </w:tcMar>
          </w:tcPr>
          <w:p w14:paraId="1B99EF98" w14:textId="77777777" w:rsidR="00D74456" w:rsidRDefault="00933891">
            <w:pPr>
              <w:numPr>
                <w:ilvl w:val="0"/>
                <w:numId w:val="39"/>
              </w:numPr>
              <w:ind w:left="154" w:hanging="154"/>
              <w:jc w:val="left"/>
              <w:rPr>
                <w:rFonts w:ascii="Arial" w:eastAsia="Arial" w:hAnsi="Arial" w:cs="Arial"/>
                <w:sz w:val="20"/>
                <w:szCs w:val="20"/>
              </w:rPr>
            </w:pPr>
            <w:r>
              <w:rPr>
                <w:sz w:val="18"/>
                <w:szCs w:val="18"/>
                <w:rtl/>
              </w:rPr>
              <w:t>-התלמידים ימדדו תופעות מזג אוויר באמצעות כלי מדידה שונים (מד טמפרטורה, מד גשם, מד רוח), יארגנו את הנתונים בטבלאות ובגרף עמודות, ישוו בין הנתונים של תלמידים ויסיקו מסקנות. (</w:t>
            </w:r>
            <w:r>
              <w:rPr>
                <w:rFonts w:ascii="Arial" w:eastAsia="Arial" w:hAnsi="Arial" w:cs="Arial"/>
                <w:i/>
                <w:color w:val="339933"/>
                <w:sz w:val="20"/>
                <w:szCs w:val="20"/>
                <w:rtl/>
              </w:rPr>
              <w:t>למדוד באמצעי מדידה מגוונים ולתעד את התוצאות (ג); לייצג נתונים בטבלאות או בייצוגים גרפיים מגוונים לגילוי דפוסים כמו יחסי גומלין, הכללות, מגמות (ד); להשוות בין תכנון, ביצוע, וממצאים של קבוצות שונות במחקר ולהסיק מסקנות (ד))</w:t>
            </w:r>
            <w:r>
              <w:rPr>
                <w:sz w:val="20"/>
                <w:szCs w:val="20"/>
              </w:rPr>
              <w:t xml:space="preserve"> </w:t>
            </w:r>
            <w:r>
              <w:rPr>
                <w:noProof/>
              </w:rPr>
              <w:drawing>
                <wp:anchor distT="0" distB="0" distL="114300" distR="114300" simplePos="0" relativeHeight="251678720" behindDoc="0" locked="0" layoutInCell="1" hidden="0" allowOverlap="1" wp14:anchorId="58D26047" wp14:editId="19C47649">
                  <wp:simplePos x="0" y="0"/>
                  <wp:positionH relativeFrom="column">
                    <wp:posOffset>3041015</wp:posOffset>
                  </wp:positionH>
                  <wp:positionV relativeFrom="paragraph">
                    <wp:posOffset>22225</wp:posOffset>
                  </wp:positionV>
                  <wp:extent cx="189230" cy="194945"/>
                  <wp:effectExtent l="0" t="0" r="0" b="0"/>
                  <wp:wrapNone/>
                  <wp:docPr id="7345744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7"/>
                          <a:srcRect/>
                          <a:stretch>
                            <a:fillRect/>
                          </a:stretch>
                        </pic:blipFill>
                        <pic:spPr>
                          <a:xfrm>
                            <a:off x="0" y="0"/>
                            <a:ext cx="189230" cy="194945"/>
                          </a:xfrm>
                          <a:prstGeom prst="rect">
                            <a:avLst/>
                          </a:prstGeom>
                          <a:ln/>
                        </pic:spPr>
                      </pic:pic>
                    </a:graphicData>
                  </a:graphic>
                </wp:anchor>
              </w:drawing>
            </w:r>
          </w:p>
          <w:p w14:paraId="7B894DEA" w14:textId="77777777" w:rsidR="00D74456" w:rsidRDefault="00933891">
            <w:pPr>
              <w:tabs>
                <w:tab w:val="center" w:pos="40"/>
                <w:tab w:val="center" w:pos="4885"/>
              </w:tabs>
              <w:spacing w:after="235"/>
              <w:jc w:val="both"/>
              <w:rPr>
                <w:sz w:val="20"/>
                <w:szCs w:val="20"/>
              </w:rPr>
            </w:pPr>
            <w:r>
              <w:rPr>
                <w:sz w:val="20"/>
                <w:szCs w:val="20"/>
              </w:rPr>
              <w:tab/>
            </w:r>
            <w:r>
              <w:rPr>
                <w:sz w:val="18"/>
                <w:szCs w:val="18"/>
              </w:rPr>
              <w:t>-</w:t>
            </w:r>
            <w:r>
              <w:rPr>
                <w:b/>
                <w:sz w:val="18"/>
                <w:szCs w:val="18"/>
              </w:rPr>
              <w:t xml:space="preserve"> </w:t>
            </w:r>
            <w:r>
              <w:rPr>
                <w:sz w:val="18"/>
                <w:szCs w:val="18"/>
                <w:highlight w:val="yellow"/>
                <w:rtl/>
              </w:rPr>
              <w:t>התלמידים ינתחו גרפים המציגים שינויים בהרכב האטמוספירה ונתונים של שינויים בטמפרטורה הממוצעת של כדור הארץ ויסיקו מסקנות.</w:t>
            </w:r>
            <w:r>
              <w:rPr>
                <w:sz w:val="18"/>
                <w:szCs w:val="18"/>
              </w:rPr>
              <w:t xml:space="preserve"> </w:t>
            </w:r>
            <w:r>
              <w:rPr>
                <w:rFonts w:ascii="Arial" w:eastAsia="Arial" w:hAnsi="Arial" w:cs="Arial"/>
                <w:i/>
                <w:color w:val="339933"/>
                <w:sz w:val="20"/>
                <w:szCs w:val="20"/>
                <w:rtl/>
              </w:rPr>
              <w:t xml:space="preserve">(לנסח טיעון פשוט (ב)) </w:t>
            </w:r>
            <w:r>
              <w:rPr>
                <w:rFonts w:ascii="Arial" w:eastAsia="Arial" w:hAnsi="Arial" w:cs="Arial"/>
                <w:sz w:val="20"/>
                <w:szCs w:val="20"/>
              </w:rPr>
              <w:t xml:space="preserve"> </w:t>
            </w:r>
            <w:r>
              <w:rPr>
                <w:noProof/>
              </w:rPr>
              <w:drawing>
                <wp:anchor distT="0" distB="0" distL="114300" distR="114300" simplePos="0" relativeHeight="251679744" behindDoc="0" locked="0" layoutInCell="1" hidden="0" allowOverlap="1" wp14:anchorId="20FA96FA" wp14:editId="487EC119">
                  <wp:simplePos x="0" y="0"/>
                  <wp:positionH relativeFrom="column">
                    <wp:posOffset>3072765</wp:posOffset>
                  </wp:positionH>
                  <wp:positionV relativeFrom="paragraph">
                    <wp:posOffset>207645</wp:posOffset>
                  </wp:positionV>
                  <wp:extent cx="190411" cy="193040"/>
                  <wp:effectExtent l="0" t="0" r="0" b="0"/>
                  <wp:wrapNone/>
                  <wp:docPr id="73457445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tc>
        <w:tc>
          <w:tcPr>
            <w:tcW w:w="4395" w:type="dxa"/>
            <w:gridSpan w:val="2"/>
            <w:tcBorders>
              <w:top w:val="single" w:sz="4" w:space="0" w:color="000000"/>
              <w:left w:val="single" w:sz="4" w:space="0" w:color="000000"/>
              <w:bottom w:val="single" w:sz="4" w:space="0" w:color="000000"/>
              <w:right w:val="single" w:sz="4" w:space="0" w:color="000000"/>
            </w:tcBorders>
            <w:tcMar>
              <w:top w:w="44" w:type="dxa"/>
            </w:tcMar>
          </w:tcPr>
          <w:p w14:paraId="5D7F16F2" w14:textId="77777777" w:rsidR="00D74456" w:rsidRDefault="00933891">
            <w:pPr>
              <w:ind w:left="4"/>
              <w:jc w:val="left"/>
              <w:rPr>
                <w:sz w:val="20"/>
                <w:szCs w:val="20"/>
              </w:rPr>
            </w:pPr>
            <w:r>
              <w:t xml:space="preserve"> </w:t>
            </w:r>
            <w:r>
              <w:rPr>
                <w:b/>
                <w:sz w:val="18"/>
                <w:szCs w:val="18"/>
                <w:rtl/>
              </w:rPr>
              <w:t>הרכב האטמוספרה</w:t>
            </w:r>
            <w:r>
              <w:rPr>
                <w:b/>
                <w:color w:val="0000FF"/>
                <w:sz w:val="20"/>
                <w:szCs w:val="20"/>
              </w:rPr>
              <w:t xml:space="preserve"> </w:t>
            </w:r>
          </w:p>
          <w:p w14:paraId="6FA03560" w14:textId="77777777" w:rsidR="00D74456" w:rsidRDefault="00933891">
            <w:pPr>
              <w:spacing w:after="19"/>
              <w:ind w:left="248"/>
              <w:jc w:val="left"/>
              <w:rPr>
                <w:sz w:val="20"/>
                <w:szCs w:val="20"/>
              </w:rPr>
            </w:pPr>
            <w:r>
              <w:rPr>
                <w:b/>
                <w:color w:val="0000FF"/>
                <w:sz w:val="18"/>
                <w:szCs w:val="18"/>
              </w:rPr>
              <w:t xml:space="preserve"> </w:t>
            </w:r>
            <w:r>
              <w:rPr>
                <w:b/>
                <w:color w:val="FF0000"/>
                <w:sz w:val="18"/>
                <w:szCs w:val="18"/>
                <w:rtl/>
              </w:rPr>
              <w:t>2 שעות</w:t>
            </w:r>
            <w:r>
              <w:rPr>
                <w:b/>
                <w:color w:val="0000FF"/>
                <w:sz w:val="20"/>
                <w:szCs w:val="20"/>
              </w:rPr>
              <w:t xml:space="preserve"> </w:t>
            </w:r>
          </w:p>
          <w:p w14:paraId="702CA08E" w14:textId="77777777" w:rsidR="00D74456" w:rsidRDefault="00933891">
            <w:pPr>
              <w:numPr>
                <w:ilvl w:val="0"/>
                <w:numId w:val="29"/>
              </w:numPr>
              <w:spacing w:after="1"/>
              <w:ind w:right="444"/>
              <w:jc w:val="left"/>
              <w:rPr>
                <w:sz w:val="20"/>
                <w:szCs w:val="20"/>
              </w:rPr>
            </w:pPr>
            <w:r>
              <w:rPr>
                <w:sz w:val="18"/>
                <w:szCs w:val="18"/>
                <w:rtl/>
              </w:rPr>
              <w:t>האוויר כמעטפת גזים העוטפת את כדור הארץ</w:t>
            </w:r>
            <w:r>
              <w:rPr>
                <w:sz w:val="20"/>
                <w:szCs w:val="20"/>
              </w:rPr>
              <w:t xml:space="preserve"> </w:t>
            </w:r>
          </w:p>
          <w:p w14:paraId="7B184B03" w14:textId="77777777" w:rsidR="00D74456" w:rsidRDefault="00933891">
            <w:pPr>
              <w:numPr>
                <w:ilvl w:val="0"/>
                <w:numId w:val="29"/>
              </w:numPr>
              <w:spacing w:line="283" w:lineRule="auto"/>
              <w:ind w:right="444"/>
              <w:jc w:val="left"/>
              <w:rPr>
                <w:sz w:val="20"/>
                <w:szCs w:val="20"/>
              </w:rPr>
            </w:pPr>
            <w:r>
              <w:rPr>
                <w:sz w:val="18"/>
                <w:szCs w:val="18"/>
                <w:rtl/>
              </w:rPr>
              <w:t xml:space="preserve">גזים עיקריים באוויר: חנקן, חמצן, פחמן דו-חמצני ,אדי מים   </w:t>
            </w:r>
          </w:p>
          <w:p w14:paraId="6E02B3CA" w14:textId="77777777" w:rsidR="00D74456" w:rsidRDefault="00933891">
            <w:pPr>
              <w:numPr>
                <w:ilvl w:val="0"/>
                <w:numId w:val="29"/>
              </w:numPr>
              <w:spacing w:after="81"/>
              <w:ind w:right="444"/>
              <w:jc w:val="left"/>
              <w:rPr>
                <w:sz w:val="20"/>
                <w:szCs w:val="20"/>
              </w:rPr>
            </w:pPr>
            <w:r>
              <w:rPr>
                <w:sz w:val="18"/>
                <w:szCs w:val="18"/>
                <w:highlight w:val="yellow"/>
                <w:rtl/>
              </w:rPr>
              <w:t>שינויים בהרכב האטמוספרה בשנים האחרונות</w:t>
            </w:r>
            <w:r>
              <w:rPr>
                <w:sz w:val="18"/>
                <w:szCs w:val="18"/>
              </w:rPr>
              <w:t xml:space="preserve"> </w:t>
            </w:r>
          </w:p>
          <w:p w14:paraId="78B83667" w14:textId="77777777" w:rsidR="00D74456" w:rsidRDefault="00933891">
            <w:pPr>
              <w:ind w:left="4"/>
              <w:jc w:val="left"/>
              <w:rPr>
                <w:sz w:val="20"/>
                <w:szCs w:val="20"/>
              </w:rPr>
            </w:pPr>
            <w:r>
              <w:t xml:space="preserve"> </w:t>
            </w:r>
            <w:r>
              <w:rPr>
                <w:b/>
                <w:sz w:val="18"/>
                <w:szCs w:val="18"/>
                <w:rtl/>
              </w:rPr>
              <w:t xml:space="preserve">אמצעים למדידת מזג אוויר  </w:t>
            </w:r>
            <w:r>
              <w:rPr>
                <w:b/>
                <w:sz w:val="20"/>
                <w:szCs w:val="20"/>
              </w:rPr>
              <w:t xml:space="preserve"> </w:t>
            </w:r>
          </w:p>
          <w:p w14:paraId="4E0C0E85" w14:textId="77777777" w:rsidR="00D74456" w:rsidRDefault="00933891">
            <w:pPr>
              <w:ind w:left="4"/>
              <w:jc w:val="left"/>
              <w:rPr>
                <w:sz w:val="20"/>
                <w:szCs w:val="20"/>
              </w:rPr>
            </w:pPr>
            <w:r>
              <w:rPr>
                <w:sz w:val="18"/>
                <w:szCs w:val="18"/>
                <w:rtl/>
              </w:rPr>
              <w:t xml:space="preserve">לדוגמה: מד רוח, מד טמפרטורה, מד גשם. </w:t>
            </w:r>
            <w:r>
              <w:rPr>
                <w:sz w:val="20"/>
                <w:szCs w:val="20"/>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Mar>
              <w:top w:w="44" w:type="dxa"/>
            </w:tcMar>
          </w:tcPr>
          <w:p w14:paraId="3F95DCF5" w14:textId="77777777" w:rsidR="00D74456" w:rsidRDefault="00933891">
            <w:pPr>
              <w:spacing w:line="275" w:lineRule="auto"/>
              <w:ind w:right="233"/>
              <w:jc w:val="left"/>
              <w:rPr>
                <w:sz w:val="20"/>
                <w:szCs w:val="20"/>
              </w:rPr>
            </w:pPr>
            <w:r>
              <w:rPr>
                <w:b/>
                <w:sz w:val="20"/>
                <w:szCs w:val="20"/>
                <w:rtl/>
              </w:rPr>
              <w:t xml:space="preserve">בכדור הארץ מתקיימים יחסי גומלין דינמיים בין המערכות הבאות: </w:t>
            </w:r>
          </w:p>
          <w:p w14:paraId="734A7845" w14:textId="77777777" w:rsidR="00D74456" w:rsidRDefault="00933891">
            <w:pPr>
              <w:ind w:right="271" w:firstLine="1"/>
              <w:jc w:val="left"/>
              <w:rPr>
                <w:sz w:val="20"/>
                <w:szCs w:val="20"/>
              </w:rPr>
            </w:pPr>
            <w:r>
              <w:rPr>
                <w:b/>
                <w:sz w:val="20"/>
                <w:szCs w:val="20"/>
                <w:rtl/>
              </w:rPr>
              <w:t>גאוספרה ,אטמוספרה ,הידרוספרה וביוספרה.</w:t>
            </w:r>
            <w:r>
              <w:rPr>
                <w:b/>
                <w:sz w:val="18"/>
                <w:szCs w:val="18"/>
              </w:rPr>
              <w:t xml:space="preserve"> </w:t>
            </w:r>
          </w:p>
        </w:tc>
      </w:tr>
      <w:tr w:rsidR="00D74456" w14:paraId="64882460" w14:textId="77777777" w:rsidTr="00227AE1">
        <w:trPr>
          <w:gridAfter w:val="1"/>
          <w:wAfter w:w="314" w:type="dxa"/>
          <w:trHeight w:val="3425"/>
        </w:trPr>
        <w:tc>
          <w:tcPr>
            <w:tcW w:w="275" w:type="dxa"/>
            <w:tcMar>
              <w:top w:w="44" w:type="dxa"/>
            </w:tcMar>
          </w:tcPr>
          <w:p w14:paraId="6FDCCF36" w14:textId="77777777" w:rsidR="00D74456" w:rsidRDefault="00D74456">
            <w:pPr>
              <w:widowControl w:val="0"/>
              <w:pBdr>
                <w:top w:val="nil"/>
                <w:left w:val="nil"/>
                <w:bottom w:val="nil"/>
                <w:right w:val="nil"/>
                <w:between w:val="nil"/>
              </w:pBdr>
              <w:spacing w:line="276" w:lineRule="auto"/>
              <w:jc w:val="left"/>
              <w:rPr>
                <w:sz w:val="20"/>
                <w:szCs w:val="20"/>
              </w:rPr>
            </w:pPr>
          </w:p>
        </w:tc>
        <w:tc>
          <w:tcPr>
            <w:tcW w:w="2444" w:type="dxa"/>
            <w:gridSpan w:val="2"/>
            <w:tcBorders>
              <w:top w:val="single" w:sz="4" w:space="0" w:color="000000"/>
              <w:left w:val="single" w:sz="4" w:space="0" w:color="000000"/>
              <w:bottom w:val="single" w:sz="4" w:space="0" w:color="000000"/>
              <w:right w:val="single" w:sz="4" w:space="0" w:color="000000"/>
            </w:tcBorders>
            <w:tcMar>
              <w:top w:w="44" w:type="dxa"/>
            </w:tcMar>
          </w:tcPr>
          <w:p w14:paraId="05062F53" w14:textId="77777777" w:rsidR="00D74456" w:rsidRDefault="00933891">
            <w:pPr>
              <w:spacing w:after="216"/>
              <w:ind w:right="55"/>
              <w:jc w:val="left"/>
              <w:rPr>
                <w:sz w:val="20"/>
                <w:szCs w:val="20"/>
              </w:rPr>
            </w:pPr>
            <w:r>
              <w:rPr>
                <w:sz w:val="18"/>
                <w:szCs w:val="18"/>
              </w:rPr>
              <w:t xml:space="preserve"> </w:t>
            </w:r>
          </w:p>
          <w:p w14:paraId="59523B6C" w14:textId="77777777" w:rsidR="00D74456" w:rsidRDefault="00933891">
            <w:pPr>
              <w:ind w:right="58"/>
              <w:jc w:val="left"/>
              <w:rPr>
                <w:sz w:val="20"/>
                <w:szCs w:val="20"/>
              </w:rPr>
            </w:pPr>
            <w:r>
              <w:rPr>
                <w:sz w:val="18"/>
                <w:szCs w:val="18"/>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44" w:type="dxa"/>
            </w:tcMar>
          </w:tcPr>
          <w:p w14:paraId="42BE87E2" w14:textId="77777777" w:rsidR="00D74456" w:rsidRDefault="00933891">
            <w:pPr>
              <w:ind w:left="2"/>
              <w:jc w:val="left"/>
              <w:rPr>
                <w:sz w:val="20"/>
                <w:szCs w:val="20"/>
              </w:rPr>
            </w:pPr>
            <w:r>
              <w:rPr>
                <w:b/>
                <w:sz w:val="20"/>
                <w:szCs w:val="20"/>
                <w:rtl/>
              </w:rPr>
              <w:t xml:space="preserve">חומרים: מחיר סביבתי  </w:t>
            </w:r>
          </w:p>
          <w:p w14:paraId="226FC74A" w14:textId="77777777" w:rsidR="00D74456" w:rsidRDefault="00933891">
            <w:pPr>
              <w:numPr>
                <w:ilvl w:val="0"/>
                <w:numId w:val="30"/>
              </w:numPr>
              <w:ind w:right="216"/>
              <w:jc w:val="left"/>
              <w:rPr>
                <w:sz w:val="20"/>
                <w:szCs w:val="20"/>
              </w:rPr>
            </w:pPr>
            <w:r>
              <w:rPr>
                <w:sz w:val="18"/>
                <w:szCs w:val="18"/>
                <w:rtl/>
              </w:rPr>
              <w:t xml:space="preserve">התלמידים ינמקו מדוע שימוש בחומרי דלק גורם לזיהום אוויר. </w:t>
            </w:r>
            <w:r>
              <w:rPr>
                <w:noProof/>
              </w:rPr>
              <w:drawing>
                <wp:anchor distT="0" distB="0" distL="114300" distR="114300" simplePos="0" relativeHeight="251680768" behindDoc="0" locked="0" layoutInCell="1" hidden="0" allowOverlap="1" wp14:anchorId="41C2B279" wp14:editId="6545B65A">
                  <wp:simplePos x="0" y="0"/>
                  <wp:positionH relativeFrom="column">
                    <wp:posOffset>3070860</wp:posOffset>
                  </wp:positionH>
                  <wp:positionV relativeFrom="paragraph">
                    <wp:posOffset>24130</wp:posOffset>
                  </wp:positionV>
                  <wp:extent cx="190411" cy="193040"/>
                  <wp:effectExtent l="0" t="0" r="0" b="0"/>
                  <wp:wrapNone/>
                  <wp:docPr id="73457444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353D21B9" w14:textId="77777777" w:rsidR="00D74456" w:rsidRDefault="00933891">
            <w:pPr>
              <w:numPr>
                <w:ilvl w:val="0"/>
                <w:numId w:val="39"/>
              </w:numPr>
              <w:ind w:left="154" w:hanging="154"/>
              <w:jc w:val="left"/>
              <w:rPr>
                <w:rFonts w:ascii="Arial" w:eastAsia="Arial" w:hAnsi="Arial" w:cs="Arial"/>
                <w:b/>
                <w:sz w:val="20"/>
                <w:szCs w:val="20"/>
              </w:rPr>
            </w:pPr>
            <w:r>
              <w:rPr>
                <w:sz w:val="18"/>
                <w:szCs w:val="18"/>
              </w:rPr>
              <w:t xml:space="preserve">   </w:t>
            </w:r>
            <w:r>
              <w:rPr>
                <w:rFonts w:ascii="Arial" w:eastAsia="Arial" w:hAnsi="Arial" w:cs="Arial"/>
                <w:i/>
                <w:color w:val="339933"/>
                <w:sz w:val="20"/>
                <w:szCs w:val="20"/>
                <w:rtl/>
              </w:rPr>
              <w:t>(לנסח טיעון פשוט (ב))</w:t>
            </w:r>
            <w:r>
              <w:rPr>
                <w:b/>
              </w:rPr>
              <w:t xml:space="preserve">   </w:t>
            </w:r>
          </w:p>
          <w:p w14:paraId="054386C2" w14:textId="1FFAC9C3" w:rsidR="00D74456" w:rsidRDefault="00933891">
            <w:pPr>
              <w:numPr>
                <w:ilvl w:val="0"/>
                <w:numId w:val="39"/>
              </w:numPr>
              <w:ind w:left="154" w:hanging="154"/>
              <w:jc w:val="left"/>
              <w:rPr>
                <w:rFonts w:ascii="Arial" w:eastAsia="Arial" w:hAnsi="Arial" w:cs="Arial"/>
                <w:b/>
                <w:sz w:val="20"/>
                <w:szCs w:val="20"/>
              </w:rPr>
            </w:pPr>
            <w:r>
              <w:rPr>
                <w:sz w:val="18"/>
                <w:szCs w:val="18"/>
              </w:rPr>
              <w:t>,</w:t>
            </w:r>
            <w:r>
              <w:rPr>
                <w:sz w:val="18"/>
                <w:szCs w:val="18"/>
                <w:rtl/>
              </w:rPr>
              <w:t>התלמידים יצפו בתוצאות ניסוי שמדגים בעירה של חומרי דלק (חום, אור עשן, אפר) ויסיקו מסקנות אודות תוצרי הבעירה שנפלטים לאוויר (</w:t>
            </w:r>
            <w:r>
              <w:rPr>
                <w:rFonts w:ascii="Arial" w:eastAsia="Arial" w:hAnsi="Arial" w:cs="Arial"/>
                <w:sz w:val="20"/>
                <w:szCs w:val="20"/>
              </w:rPr>
              <w:t>(</w:t>
            </w:r>
            <w:r>
              <w:rPr>
                <w:rFonts w:ascii="Arial" w:eastAsia="Arial" w:hAnsi="Arial" w:cs="Arial"/>
                <w:i/>
                <w:color w:val="339933"/>
                <w:sz w:val="20"/>
                <w:szCs w:val="20"/>
                <w:rtl/>
              </w:rPr>
              <w:t>לנסח טיעון פשוט (ב))</w:t>
            </w:r>
            <w:r>
              <w:rPr>
                <w:rFonts w:ascii="Arial" w:eastAsia="Arial" w:hAnsi="Arial" w:cs="Arial"/>
                <w:b/>
                <w:sz w:val="20"/>
                <w:szCs w:val="20"/>
              </w:rPr>
              <w:t xml:space="preserve">  </w:t>
            </w:r>
          </w:p>
          <w:p w14:paraId="0A957E12" w14:textId="77777777" w:rsidR="00D74456" w:rsidRDefault="00933891">
            <w:pPr>
              <w:numPr>
                <w:ilvl w:val="0"/>
                <w:numId w:val="39"/>
              </w:numPr>
              <w:jc w:val="left"/>
              <w:rPr>
                <w:rFonts w:ascii="Arial" w:eastAsia="Arial" w:hAnsi="Arial" w:cs="Arial"/>
                <w:sz w:val="20"/>
                <w:szCs w:val="20"/>
              </w:rPr>
            </w:pPr>
            <w:bookmarkStart w:id="10" w:name="_heading=h.gjdgxs" w:colFirst="0" w:colLast="0"/>
            <w:bookmarkEnd w:id="10"/>
            <w:r>
              <w:rPr>
                <w:sz w:val="18"/>
                <w:szCs w:val="18"/>
                <w:rtl/>
              </w:rPr>
              <w:t xml:space="preserve">התלמידים יציעו הצעות להקטנת הנזק הסביבתי כתוצאה משריפת חומרי דלק וינמקו את הצעותיהם. </w:t>
            </w:r>
            <w:r>
              <w:rPr>
                <w:rFonts w:ascii="Arial" w:eastAsia="Arial" w:hAnsi="Arial" w:cs="Arial"/>
                <w:i/>
                <w:color w:val="339933"/>
                <w:sz w:val="20"/>
                <w:szCs w:val="20"/>
                <w:rtl/>
              </w:rPr>
              <w:t>(לפרש ולהסביר את ההשלכות של פתרונות על היבטים חברתיים, סביבתיים, מוסריים בהתבסס על ידע מדעי (ב))</w:t>
            </w:r>
            <w:r>
              <w:rPr>
                <w:rFonts w:ascii="Arial" w:eastAsia="Arial" w:hAnsi="Arial" w:cs="Arial"/>
                <w:sz w:val="20"/>
                <w:szCs w:val="20"/>
              </w:rPr>
              <w:t xml:space="preserve">. </w:t>
            </w:r>
            <w:r>
              <w:rPr>
                <w:noProof/>
              </w:rPr>
              <w:drawing>
                <wp:anchor distT="0" distB="0" distL="114300" distR="114300" simplePos="0" relativeHeight="251681792" behindDoc="0" locked="0" layoutInCell="1" hidden="0" allowOverlap="1" wp14:anchorId="3E719833" wp14:editId="26E8BFE2">
                  <wp:simplePos x="0" y="0"/>
                  <wp:positionH relativeFrom="column">
                    <wp:posOffset>3047365</wp:posOffset>
                  </wp:positionH>
                  <wp:positionV relativeFrom="paragraph">
                    <wp:posOffset>131445</wp:posOffset>
                  </wp:positionV>
                  <wp:extent cx="190411" cy="193040"/>
                  <wp:effectExtent l="0" t="0" r="0" b="0"/>
                  <wp:wrapSquare wrapText="bothSides" distT="0" distB="0" distL="114300" distR="114300"/>
                  <wp:docPr id="73457445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8"/>
                          <a:srcRect/>
                          <a:stretch>
                            <a:fillRect/>
                          </a:stretch>
                        </pic:blipFill>
                        <pic:spPr>
                          <a:xfrm>
                            <a:off x="0" y="0"/>
                            <a:ext cx="190411" cy="193040"/>
                          </a:xfrm>
                          <a:prstGeom prst="rect">
                            <a:avLst/>
                          </a:prstGeom>
                          <a:ln/>
                        </pic:spPr>
                      </pic:pic>
                    </a:graphicData>
                  </a:graphic>
                </wp:anchor>
              </w:drawing>
            </w:r>
          </w:p>
          <w:p w14:paraId="241237DB" w14:textId="77777777" w:rsidR="00D74456" w:rsidRDefault="00933891">
            <w:pPr>
              <w:ind w:left="1564" w:right="609"/>
              <w:jc w:val="left"/>
              <w:rPr>
                <w:sz w:val="20"/>
                <w:szCs w:val="20"/>
              </w:rPr>
            </w:pPr>
            <w:r>
              <w:rPr>
                <w:b/>
                <w:sz w:val="20"/>
                <w:szCs w:val="20"/>
              </w:rPr>
              <w:t xml:space="preserve"> </w:t>
            </w:r>
          </w:p>
          <w:p w14:paraId="69F592B0" w14:textId="77777777" w:rsidR="00D74456" w:rsidRDefault="00933891">
            <w:pPr>
              <w:ind w:left="2622"/>
              <w:jc w:val="left"/>
              <w:rPr>
                <w:sz w:val="20"/>
                <w:szCs w:val="20"/>
              </w:rPr>
            </w:pPr>
            <w:r>
              <w:rPr>
                <w:sz w:val="20"/>
                <w:szCs w:val="20"/>
              </w:rPr>
              <w:t xml:space="preserve"> </w:t>
            </w:r>
          </w:p>
          <w:p w14:paraId="0D096ABE" w14:textId="77777777" w:rsidR="00D74456" w:rsidRDefault="00933891">
            <w:pPr>
              <w:ind w:right="217"/>
              <w:jc w:val="left"/>
              <w:rPr>
                <w:sz w:val="20"/>
                <w:szCs w:val="20"/>
                <w:rtl/>
              </w:rPr>
            </w:pPr>
            <w:r>
              <w:rPr>
                <w:sz w:val="20"/>
                <w:szCs w:val="20"/>
              </w:rPr>
              <w:t xml:space="preserve"> </w:t>
            </w:r>
          </w:p>
        </w:tc>
        <w:tc>
          <w:tcPr>
            <w:tcW w:w="4395" w:type="dxa"/>
            <w:gridSpan w:val="2"/>
            <w:tcBorders>
              <w:top w:val="single" w:sz="4" w:space="0" w:color="000000"/>
              <w:left w:val="single" w:sz="4" w:space="0" w:color="000000"/>
              <w:bottom w:val="single" w:sz="4" w:space="0" w:color="000000"/>
              <w:right w:val="single" w:sz="4" w:space="0" w:color="000000"/>
            </w:tcBorders>
            <w:tcMar>
              <w:top w:w="44" w:type="dxa"/>
            </w:tcMar>
          </w:tcPr>
          <w:p w14:paraId="3D50B7B7" w14:textId="77777777" w:rsidR="00D74456" w:rsidRDefault="00933891">
            <w:pPr>
              <w:pStyle w:val="4"/>
              <w:jc w:val="left"/>
              <w:outlineLvl w:val="3"/>
              <w:rPr>
                <w:b/>
                <w:i w:val="0"/>
                <w:strike/>
                <w:color w:val="FF0000"/>
                <w:sz w:val="20"/>
                <w:szCs w:val="20"/>
              </w:rPr>
            </w:pPr>
            <w:r>
              <w:rPr>
                <w:b/>
                <w:i w:val="0"/>
                <w:sz w:val="20"/>
                <w:szCs w:val="20"/>
                <w:rtl/>
              </w:rPr>
              <w:t>חומרים: מחיר סביבתי</w:t>
            </w:r>
            <w:r>
              <w:rPr>
                <w:b/>
                <w:i w:val="0"/>
                <w:color w:val="FF0000"/>
                <w:sz w:val="20"/>
                <w:szCs w:val="20"/>
              </w:rPr>
              <w:t xml:space="preserve">  </w:t>
            </w:r>
            <w:r>
              <w:rPr>
                <w:b/>
                <w:i w:val="0"/>
                <w:strike/>
                <w:color w:val="FF0000"/>
                <w:sz w:val="20"/>
                <w:szCs w:val="20"/>
              </w:rPr>
              <w:t>4</w:t>
            </w:r>
            <w:r>
              <w:rPr>
                <w:b/>
                <w:i w:val="0"/>
                <w:color w:val="FF0000"/>
                <w:sz w:val="20"/>
                <w:szCs w:val="20"/>
                <w:rtl/>
              </w:rPr>
              <w:t xml:space="preserve"> שעות</w:t>
            </w:r>
          </w:p>
          <w:p w14:paraId="5CA4C643" w14:textId="77777777" w:rsidR="00D74456" w:rsidRDefault="00933891">
            <w:pPr>
              <w:ind w:right="420"/>
              <w:jc w:val="left"/>
              <w:rPr>
                <w:b/>
                <w:sz w:val="18"/>
                <w:szCs w:val="18"/>
              </w:rPr>
            </w:pPr>
            <w:r>
              <w:rPr>
                <w:b/>
                <w:sz w:val="18"/>
                <w:szCs w:val="18"/>
                <w:rtl/>
              </w:rPr>
              <w:t>אוויר</w:t>
            </w:r>
          </w:p>
          <w:p w14:paraId="3856EFED" w14:textId="77777777" w:rsidR="00D74456" w:rsidRDefault="00933891">
            <w:pPr>
              <w:numPr>
                <w:ilvl w:val="0"/>
                <w:numId w:val="37"/>
              </w:numPr>
              <w:ind w:left="245" w:hanging="245"/>
              <w:jc w:val="left"/>
              <w:rPr>
                <w:b/>
                <w:sz w:val="18"/>
                <w:szCs w:val="18"/>
              </w:rPr>
            </w:pPr>
            <w:r>
              <w:rPr>
                <w:b/>
                <w:sz w:val="18"/>
                <w:szCs w:val="18"/>
                <w:rtl/>
              </w:rPr>
              <w:t>המחיר הסביבתי</w:t>
            </w:r>
          </w:p>
          <w:p w14:paraId="7A3F2D0A" w14:textId="77777777" w:rsidR="00D74456" w:rsidRDefault="00933891">
            <w:pPr>
              <w:numPr>
                <w:ilvl w:val="0"/>
                <w:numId w:val="38"/>
              </w:numPr>
              <w:jc w:val="left"/>
              <w:rPr>
                <w:sz w:val="18"/>
                <w:szCs w:val="18"/>
              </w:rPr>
            </w:pPr>
            <w:r>
              <w:rPr>
                <w:sz w:val="18"/>
                <w:szCs w:val="18"/>
                <w:rtl/>
              </w:rPr>
              <w:t>זיהום אוויר כתוצאה של שריפת חומרי דלק: עלייה בריכוז גזים רעילים ופחמן דו-חמצני, פיח, אבק.</w:t>
            </w:r>
          </w:p>
          <w:p w14:paraId="64AFBF95" w14:textId="77777777" w:rsidR="00D74456" w:rsidRDefault="00933891">
            <w:pPr>
              <w:numPr>
                <w:ilvl w:val="0"/>
                <w:numId w:val="38"/>
              </w:numPr>
              <w:jc w:val="left"/>
              <w:rPr>
                <w:sz w:val="20"/>
                <w:szCs w:val="20"/>
              </w:rPr>
            </w:pPr>
            <w:r>
              <w:rPr>
                <w:sz w:val="18"/>
                <w:szCs w:val="18"/>
                <w:rtl/>
              </w:rPr>
              <w:t xml:space="preserve">נזק לסביבות חיים עקב זיהום הסביבה </w:t>
            </w:r>
          </w:p>
          <w:p w14:paraId="4555A726" w14:textId="77777777" w:rsidR="00D74456" w:rsidRDefault="00933891">
            <w:pPr>
              <w:numPr>
                <w:ilvl w:val="0"/>
                <w:numId w:val="38"/>
              </w:numPr>
              <w:jc w:val="left"/>
              <w:rPr>
                <w:sz w:val="18"/>
                <w:szCs w:val="18"/>
              </w:rPr>
            </w:pPr>
            <w:r>
              <w:rPr>
                <w:sz w:val="18"/>
                <w:szCs w:val="18"/>
                <w:highlight w:val="yellow"/>
                <w:rtl/>
              </w:rPr>
              <w:t>התחממות האוויר כתוצאה מפליטת פחמן דו-חמצני בתהליך שריפת חומרי דלק</w:t>
            </w:r>
          </w:p>
          <w:p w14:paraId="01FA257D" w14:textId="77777777" w:rsidR="00D74456" w:rsidRDefault="00933891">
            <w:pPr>
              <w:numPr>
                <w:ilvl w:val="0"/>
                <w:numId w:val="37"/>
              </w:numPr>
              <w:ind w:left="245" w:hanging="245"/>
              <w:jc w:val="left"/>
              <w:rPr>
                <w:b/>
                <w:sz w:val="18"/>
                <w:szCs w:val="18"/>
              </w:rPr>
            </w:pPr>
            <w:r>
              <w:rPr>
                <w:b/>
                <w:sz w:val="18"/>
                <w:szCs w:val="18"/>
                <w:rtl/>
              </w:rPr>
              <w:t>פתרונות להקטנת הנזק הסביבתי</w:t>
            </w:r>
          </w:p>
          <w:p w14:paraId="747CE73A" w14:textId="77777777" w:rsidR="00D74456" w:rsidRDefault="00933891">
            <w:pPr>
              <w:jc w:val="left"/>
              <w:rPr>
                <w:sz w:val="20"/>
                <w:szCs w:val="20"/>
              </w:rPr>
            </w:pPr>
            <w:r>
              <w:rPr>
                <w:sz w:val="18"/>
                <w:szCs w:val="18"/>
                <w:rtl/>
              </w:rPr>
              <w:t>אימוץ התנהגויות להפחתת הנזק לסביבה:</w:t>
            </w:r>
            <w:r>
              <w:rPr>
                <w:b/>
                <w:color w:val="0000FF"/>
                <w:sz w:val="20"/>
                <w:szCs w:val="20"/>
              </w:rPr>
              <w:t xml:space="preserve"> </w:t>
            </w:r>
            <w:r>
              <w:rPr>
                <w:sz w:val="18"/>
                <w:szCs w:val="18"/>
                <w:rtl/>
              </w:rPr>
              <w:t>הקטנת השימוש ברכב פרטי ונסיעה ברכב ציבורי / אופניים או הליכה ברגל</w:t>
            </w:r>
            <w:r>
              <w:rPr>
                <w:b/>
                <w:color w:val="0000FF"/>
                <w:sz w:val="20"/>
                <w:szCs w:val="20"/>
              </w:rPr>
              <w:t xml:space="preserve"> </w:t>
            </w:r>
            <w:r>
              <w:rPr>
                <w:sz w:val="18"/>
                <w:szCs w:val="18"/>
                <w:rtl/>
              </w:rPr>
              <w:t>חיסכון בחשמל (חשמל הופק משריפת חומרי דלק)</w:t>
            </w:r>
            <w:r>
              <w:rPr>
                <w:sz w:val="20"/>
                <w:szCs w:val="20"/>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tcMar>
              <w:top w:w="44" w:type="dxa"/>
            </w:tcMar>
          </w:tcPr>
          <w:p w14:paraId="76BF8C76" w14:textId="77777777" w:rsidR="00D74456" w:rsidRDefault="00933891">
            <w:pPr>
              <w:spacing w:line="275" w:lineRule="auto"/>
              <w:ind w:right="226" w:firstLine="2"/>
              <w:jc w:val="left"/>
              <w:rPr>
                <w:sz w:val="20"/>
                <w:szCs w:val="20"/>
              </w:rPr>
            </w:pPr>
            <w:r>
              <w:rPr>
                <w:b/>
                <w:sz w:val="20"/>
                <w:szCs w:val="20"/>
                <w:rtl/>
              </w:rPr>
              <w:t xml:space="preserve">לטכנולוגיה יש השפעות שליליות כמו פגיעה בסביבה, עם זאת ניתן </w:t>
            </w:r>
          </w:p>
          <w:p w14:paraId="2D7C8D78" w14:textId="77777777" w:rsidR="00D74456" w:rsidRDefault="00933891">
            <w:pPr>
              <w:spacing w:after="19"/>
              <w:ind w:left="1"/>
              <w:jc w:val="left"/>
              <w:rPr>
                <w:sz w:val="20"/>
                <w:szCs w:val="20"/>
              </w:rPr>
            </w:pPr>
            <w:r>
              <w:rPr>
                <w:b/>
                <w:sz w:val="20"/>
                <w:szCs w:val="20"/>
                <w:rtl/>
              </w:rPr>
              <w:t xml:space="preserve">להשתמש </w:t>
            </w:r>
          </w:p>
          <w:p w14:paraId="1E4BFF26" w14:textId="77777777" w:rsidR="00D74456" w:rsidRDefault="00933891">
            <w:pPr>
              <w:ind w:right="329" w:firstLine="1"/>
              <w:jc w:val="left"/>
              <w:rPr>
                <w:sz w:val="20"/>
                <w:szCs w:val="20"/>
              </w:rPr>
            </w:pPr>
            <w:r>
              <w:rPr>
                <w:b/>
                <w:sz w:val="20"/>
                <w:szCs w:val="20"/>
                <w:rtl/>
              </w:rPr>
              <w:t xml:space="preserve">בטכנולוגיה כדי לצמצם אותן. </w:t>
            </w:r>
          </w:p>
        </w:tc>
      </w:tr>
    </w:tbl>
    <w:p w14:paraId="55E87354" w14:textId="77777777" w:rsidR="00D74456" w:rsidRDefault="00933891">
      <w:pPr>
        <w:spacing w:after="41"/>
        <w:ind w:right="134"/>
        <w:jc w:val="left"/>
        <w:rPr>
          <w:sz w:val="20"/>
          <w:szCs w:val="20"/>
        </w:rPr>
      </w:pPr>
      <w:r>
        <w:rPr>
          <w:b/>
          <w:color w:val="365F91"/>
          <w:sz w:val="24"/>
          <w:szCs w:val="24"/>
        </w:rPr>
        <w:t xml:space="preserve"> </w:t>
      </w:r>
    </w:p>
    <w:p w14:paraId="519D5267" w14:textId="77777777" w:rsidR="00D74456" w:rsidRDefault="00933891">
      <w:pPr>
        <w:spacing w:after="0"/>
        <w:jc w:val="left"/>
        <w:rPr>
          <w:sz w:val="20"/>
          <w:szCs w:val="20"/>
        </w:rPr>
      </w:pPr>
      <w:r>
        <w:rPr>
          <w:sz w:val="20"/>
          <w:szCs w:val="20"/>
        </w:rPr>
        <w:t xml:space="preserve"> </w:t>
      </w:r>
      <w:r>
        <w:rPr>
          <w:sz w:val="20"/>
          <w:szCs w:val="20"/>
        </w:rPr>
        <w:tab/>
      </w:r>
      <w:r>
        <w:rPr>
          <w:b/>
          <w:color w:val="365F91"/>
          <w:sz w:val="24"/>
          <w:szCs w:val="24"/>
        </w:rPr>
        <w:t xml:space="preserve"> </w:t>
      </w:r>
    </w:p>
    <w:p w14:paraId="1B6F210C" w14:textId="77777777" w:rsidR="00D74456" w:rsidRDefault="00933891">
      <w:pPr>
        <w:pStyle w:val="3"/>
        <w:spacing w:after="256" w:line="267" w:lineRule="auto"/>
        <w:ind w:left="38" w:right="12253" w:firstLine="43"/>
        <w:rPr>
          <w:color w:val="365F91"/>
          <w:sz w:val="24"/>
          <w:szCs w:val="24"/>
        </w:rPr>
      </w:pPr>
      <w:r>
        <w:br w:type="page"/>
      </w:r>
    </w:p>
    <w:p w14:paraId="115384DB" w14:textId="77777777" w:rsidR="00D74456" w:rsidRDefault="00933891">
      <w:pPr>
        <w:pStyle w:val="3"/>
        <w:spacing w:after="256" w:line="267" w:lineRule="auto"/>
        <w:ind w:left="38" w:right="12253" w:firstLine="43"/>
      </w:pPr>
      <w:r>
        <w:rPr>
          <w:rFonts w:ascii="David" w:eastAsia="David" w:hAnsi="David" w:cs="David"/>
          <w:color w:val="365F91"/>
          <w:rtl/>
        </w:rPr>
        <w:t xml:space="preserve">בטיחות  </w:t>
      </w:r>
    </w:p>
    <w:p w14:paraId="4C1C8193" w14:textId="77777777" w:rsidR="00D74456" w:rsidRDefault="00933891">
      <w:pPr>
        <w:spacing w:after="256" w:line="267" w:lineRule="auto"/>
        <w:ind w:left="38" w:right="12253" w:hanging="10"/>
        <w:jc w:val="left"/>
      </w:pPr>
      <w:r>
        <w:rPr>
          <w:rFonts w:ascii="David" w:eastAsia="David" w:hAnsi="David" w:cs="David"/>
          <w:b/>
          <w:sz w:val="28"/>
          <w:szCs w:val="28"/>
          <w:rtl/>
        </w:rPr>
        <w:t xml:space="preserve">מטרות </w:t>
      </w:r>
    </w:p>
    <w:p w14:paraId="7CA3D132" w14:textId="77777777" w:rsidR="00D74456" w:rsidRDefault="00933891">
      <w:pPr>
        <w:numPr>
          <w:ilvl w:val="0"/>
          <w:numId w:val="11"/>
        </w:numPr>
        <w:spacing w:after="114"/>
        <w:ind w:hanging="362"/>
        <w:jc w:val="left"/>
      </w:pPr>
      <w:r>
        <w:rPr>
          <w:rFonts w:ascii="David" w:eastAsia="David" w:hAnsi="David" w:cs="David"/>
          <w:b/>
          <w:sz w:val="28"/>
          <w:szCs w:val="28"/>
          <w:rtl/>
        </w:rPr>
        <w:t>התלמידים יבינו את הצורך בשמירה על כללי הבטיחות ,ויבינו את הקשר בין תכונות החומרים והסיכונים הטמונים בשימוש בהם</w:t>
      </w:r>
      <w:r>
        <w:rPr>
          <w:rFonts w:ascii="David" w:eastAsia="David" w:hAnsi="David" w:cs="David"/>
          <w:b/>
          <w:sz w:val="24"/>
          <w:szCs w:val="24"/>
        </w:rPr>
        <w:t>;</w:t>
      </w:r>
      <w:r>
        <w:rPr>
          <w:rFonts w:ascii="David" w:eastAsia="David" w:hAnsi="David" w:cs="David"/>
          <w:b/>
          <w:sz w:val="28"/>
          <w:szCs w:val="28"/>
        </w:rPr>
        <w:t xml:space="preserve"> </w:t>
      </w:r>
    </w:p>
    <w:p w14:paraId="339D617A" w14:textId="77777777" w:rsidR="00D74456" w:rsidRDefault="00933891">
      <w:pPr>
        <w:numPr>
          <w:ilvl w:val="0"/>
          <w:numId w:val="11"/>
        </w:numPr>
        <w:spacing w:after="0"/>
        <w:ind w:hanging="362"/>
        <w:jc w:val="left"/>
      </w:pPr>
      <w:r>
        <w:rPr>
          <w:rFonts w:ascii="David" w:eastAsia="David" w:hAnsi="David" w:cs="David"/>
          <w:b/>
          <w:sz w:val="28"/>
          <w:szCs w:val="28"/>
          <w:rtl/>
        </w:rPr>
        <w:t xml:space="preserve">התלמידים יבינו את הצורך בשמירה על בטיחות כאשר עובדים עם יצורים חיים. </w:t>
      </w:r>
    </w:p>
    <w:tbl>
      <w:tblPr>
        <w:tblStyle w:val="af3"/>
        <w:tblW w:w="13131" w:type="dxa"/>
        <w:tblInd w:w="742" w:type="dxa"/>
        <w:tblLayout w:type="fixed"/>
        <w:tblLook w:val="0400" w:firstRow="0" w:lastRow="0" w:firstColumn="0" w:lastColumn="0" w:noHBand="0" w:noVBand="1"/>
      </w:tblPr>
      <w:tblGrid>
        <w:gridCol w:w="4045"/>
        <w:gridCol w:w="208"/>
        <w:gridCol w:w="6612"/>
        <w:gridCol w:w="2266"/>
      </w:tblGrid>
      <w:tr w:rsidR="00D74456" w14:paraId="4ABBBABF" w14:textId="77777777">
        <w:trPr>
          <w:trHeight w:val="483"/>
        </w:trPr>
        <w:tc>
          <w:tcPr>
            <w:tcW w:w="4045" w:type="dxa"/>
            <w:tcBorders>
              <w:top w:val="single" w:sz="4" w:space="0" w:color="000000"/>
              <w:left w:val="single" w:sz="4" w:space="0" w:color="000000"/>
              <w:bottom w:val="single" w:sz="4" w:space="0" w:color="000000"/>
              <w:right w:val="nil"/>
            </w:tcBorders>
            <w:shd w:val="clear" w:color="auto" w:fill="D9D9D9"/>
            <w:vAlign w:val="center"/>
          </w:tcPr>
          <w:p w14:paraId="37B157F8" w14:textId="77777777" w:rsidR="00D74456" w:rsidRDefault="00933891">
            <w:pPr>
              <w:ind w:right="313"/>
              <w:jc w:val="left"/>
            </w:pPr>
            <w:r>
              <w:rPr>
                <w:rFonts w:ascii="David" w:eastAsia="David" w:hAnsi="David" w:cs="David"/>
                <w:b/>
                <w:sz w:val="24"/>
                <w:szCs w:val="24"/>
                <w:rtl/>
              </w:rPr>
              <w:t xml:space="preserve">פעילויות לימודיות  </w:t>
            </w:r>
          </w:p>
        </w:tc>
        <w:tc>
          <w:tcPr>
            <w:tcW w:w="208" w:type="dxa"/>
            <w:tcBorders>
              <w:top w:val="single" w:sz="4" w:space="0" w:color="000000"/>
              <w:left w:val="nil"/>
              <w:bottom w:val="single" w:sz="4" w:space="0" w:color="000000"/>
              <w:right w:val="single" w:sz="4" w:space="0" w:color="000000"/>
            </w:tcBorders>
            <w:shd w:val="clear" w:color="auto" w:fill="D9D9D9"/>
          </w:tcPr>
          <w:p w14:paraId="298885FC" w14:textId="77777777" w:rsidR="00D74456" w:rsidRDefault="00D74456">
            <w:pPr>
              <w:jc w:val="left"/>
            </w:pPr>
          </w:p>
        </w:tc>
        <w:tc>
          <w:tcPr>
            <w:tcW w:w="66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88D38F" w14:textId="77777777" w:rsidR="00D74456" w:rsidRDefault="00933891">
            <w:pPr>
              <w:ind w:right="108"/>
              <w:jc w:val="left"/>
            </w:pPr>
            <w:r>
              <w:rPr>
                <w:rFonts w:ascii="David" w:eastAsia="David" w:hAnsi="David" w:cs="David"/>
                <w:b/>
                <w:sz w:val="24"/>
                <w:szCs w:val="24"/>
                <w:rtl/>
              </w:rPr>
              <w:t xml:space="preserve">ציוני דרך  </w:t>
            </w:r>
          </w:p>
        </w:tc>
        <w:tc>
          <w:tcPr>
            <w:tcW w:w="2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290BF0" w14:textId="77777777" w:rsidR="00D74456" w:rsidRDefault="00933891">
            <w:pPr>
              <w:ind w:right="385"/>
              <w:jc w:val="left"/>
            </w:pPr>
            <w:r>
              <w:rPr>
                <w:rFonts w:ascii="David" w:eastAsia="David" w:hAnsi="David" w:cs="David"/>
                <w:b/>
                <w:sz w:val="24"/>
                <w:szCs w:val="24"/>
                <w:rtl/>
              </w:rPr>
              <w:t xml:space="preserve">רעיונות והדגשים </w:t>
            </w:r>
          </w:p>
        </w:tc>
      </w:tr>
      <w:tr w:rsidR="00D74456" w14:paraId="120148B0" w14:textId="77777777">
        <w:trPr>
          <w:trHeight w:val="3040"/>
        </w:trPr>
        <w:tc>
          <w:tcPr>
            <w:tcW w:w="4045" w:type="dxa"/>
            <w:tcBorders>
              <w:top w:val="single" w:sz="4" w:space="0" w:color="000000"/>
              <w:left w:val="single" w:sz="4" w:space="0" w:color="000000"/>
              <w:bottom w:val="single" w:sz="4" w:space="0" w:color="000000"/>
              <w:right w:val="nil"/>
            </w:tcBorders>
          </w:tcPr>
          <w:p w14:paraId="1EF812F2" w14:textId="77777777" w:rsidR="00D74456" w:rsidRDefault="00933891">
            <w:pPr>
              <w:spacing w:line="241" w:lineRule="auto"/>
              <w:ind w:left="55" w:right="504" w:hanging="55"/>
              <w:jc w:val="left"/>
            </w:pPr>
            <w:r>
              <w:rPr>
                <w:rFonts w:ascii="Arial" w:eastAsia="Arial" w:hAnsi="Arial" w:cs="Arial"/>
                <w:b/>
                <w:sz w:val="20"/>
                <w:szCs w:val="20"/>
              </w:rPr>
              <w:t xml:space="preserve"> </w:t>
            </w:r>
            <w:r>
              <w:rPr>
                <w:rFonts w:ascii="David" w:eastAsia="David" w:hAnsi="David" w:cs="David"/>
                <w:rtl/>
              </w:rPr>
              <w:t xml:space="preserve">התלמידים יסבירו את כללי התנהגות בעת ביצוע תצפיות על בעלי חיים מתחת לאבן </w:t>
            </w:r>
          </w:p>
          <w:p w14:paraId="2DFB946C" w14:textId="77777777" w:rsidR="00D74456" w:rsidRDefault="00933891">
            <w:pPr>
              <w:spacing w:after="27"/>
              <w:ind w:right="1168"/>
              <w:jc w:val="left"/>
            </w:pPr>
            <w:r>
              <w:rPr>
                <w:rFonts w:ascii="David" w:eastAsia="David" w:hAnsi="David" w:cs="David"/>
                <w:rtl/>
              </w:rPr>
              <w:t xml:space="preserve"> (לבסס טענה פשוטה על ראיות).</w:t>
            </w:r>
          </w:p>
          <w:p w14:paraId="2779CA27" w14:textId="77777777" w:rsidR="00D74456" w:rsidRDefault="00933891">
            <w:pPr>
              <w:ind w:left="53" w:right="127" w:hanging="53"/>
              <w:jc w:val="left"/>
            </w:pPr>
            <w:r>
              <w:rPr>
                <w:rFonts w:ascii="Arial" w:eastAsia="Arial" w:hAnsi="Arial" w:cs="Arial"/>
                <w:b/>
                <w:sz w:val="20"/>
                <w:szCs w:val="20"/>
              </w:rPr>
              <w:t xml:space="preserve"> </w:t>
            </w:r>
            <w:r>
              <w:rPr>
                <w:rFonts w:ascii="David" w:eastAsia="David" w:hAnsi="David" w:cs="David"/>
                <w:rtl/>
              </w:rPr>
              <w:t>התלמידים ישתמשו בכלים ומכשירים עשויים מזכוכית בזהירות המתבקשת, להשתמש בציוד וחומרים באופן בטוח תוך זיהוי סיכונים אפשריים.</w:t>
            </w:r>
          </w:p>
        </w:tc>
        <w:tc>
          <w:tcPr>
            <w:tcW w:w="208" w:type="dxa"/>
            <w:tcBorders>
              <w:top w:val="single" w:sz="4" w:space="0" w:color="000000"/>
              <w:left w:val="nil"/>
              <w:bottom w:val="single" w:sz="4" w:space="0" w:color="000000"/>
              <w:right w:val="single" w:sz="4" w:space="0" w:color="000000"/>
            </w:tcBorders>
          </w:tcPr>
          <w:p w14:paraId="064D089F" w14:textId="77777777" w:rsidR="00D74456" w:rsidRDefault="00933891">
            <w:pPr>
              <w:spacing w:after="467"/>
              <w:ind w:left="34"/>
              <w:jc w:val="left"/>
            </w:pPr>
            <w:r>
              <w:rPr>
                <w:rFonts w:ascii="David" w:eastAsia="David" w:hAnsi="David" w:cs="David"/>
                <w:sz w:val="20"/>
                <w:szCs w:val="20"/>
              </w:rPr>
              <w:t>-</w:t>
            </w:r>
          </w:p>
          <w:p w14:paraId="5450760E" w14:textId="77777777" w:rsidR="00D74456" w:rsidRDefault="00933891">
            <w:pPr>
              <w:spacing w:after="642"/>
              <w:ind w:left="34"/>
              <w:jc w:val="left"/>
            </w:pPr>
            <w:r>
              <w:rPr>
                <w:rFonts w:ascii="David" w:eastAsia="David" w:hAnsi="David" w:cs="David"/>
                <w:sz w:val="20"/>
                <w:szCs w:val="20"/>
              </w:rPr>
              <w:t>-</w:t>
            </w:r>
          </w:p>
          <w:p w14:paraId="2DCDDD11" w14:textId="77777777" w:rsidR="00D74456" w:rsidRDefault="00933891">
            <w:pPr>
              <w:jc w:val="left"/>
            </w:pPr>
            <w:r>
              <w:rPr>
                <w:rFonts w:ascii="David" w:eastAsia="David" w:hAnsi="David" w:cs="David"/>
                <w:sz w:val="20"/>
                <w:szCs w:val="20"/>
              </w:rPr>
              <w:t xml:space="preserve"> </w:t>
            </w:r>
          </w:p>
        </w:tc>
        <w:tc>
          <w:tcPr>
            <w:tcW w:w="6612" w:type="dxa"/>
            <w:tcBorders>
              <w:top w:val="single" w:sz="4" w:space="0" w:color="000000"/>
              <w:left w:val="single" w:sz="4" w:space="0" w:color="000000"/>
              <w:bottom w:val="single" w:sz="4" w:space="0" w:color="000000"/>
              <w:right w:val="single" w:sz="4" w:space="0" w:color="000000"/>
            </w:tcBorders>
          </w:tcPr>
          <w:p w14:paraId="4DA690D1" w14:textId="77777777" w:rsidR="00D74456" w:rsidRDefault="00933891">
            <w:pPr>
              <w:spacing w:after="323"/>
              <w:ind w:left="3"/>
              <w:jc w:val="left"/>
            </w:pPr>
            <w:r>
              <w:rPr>
                <w:rFonts w:ascii="David" w:eastAsia="David" w:hAnsi="David" w:cs="David"/>
                <w:b/>
                <w:rtl/>
              </w:rPr>
              <w:t xml:space="preserve">בטיחות </w:t>
            </w:r>
            <w:r>
              <w:rPr>
                <w:rFonts w:ascii="David" w:eastAsia="David" w:hAnsi="David" w:cs="David"/>
              </w:rPr>
              <w:t xml:space="preserve"> </w:t>
            </w:r>
          </w:p>
          <w:p w14:paraId="0A0E923F" w14:textId="77777777" w:rsidR="00D74456" w:rsidRDefault="00933891">
            <w:pPr>
              <w:spacing w:after="47" w:line="238" w:lineRule="auto"/>
              <w:ind w:left="192" w:right="296" w:hanging="192"/>
              <w:jc w:val="left"/>
            </w:pPr>
            <w:r>
              <w:rPr>
                <w:rFonts w:ascii="Noto Sans Symbols" w:eastAsia="Noto Sans Symbols" w:hAnsi="Noto Sans Symbols" w:cs="Noto Sans Symbols"/>
                <w:sz w:val="24"/>
                <w:szCs w:val="24"/>
              </w:rPr>
              <w:t>▪</w:t>
            </w:r>
            <w:r>
              <w:rPr>
                <w:rFonts w:ascii="Arial" w:eastAsia="Arial" w:hAnsi="Arial" w:cs="Arial"/>
                <w:sz w:val="24"/>
                <w:szCs w:val="24"/>
              </w:rPr>
              <w:t xml:space="preserve"> </w:t>
            </w:r>
            <w:r>
              <w:rPr>
                <w:rFonts w:ascii="David" w:eastAsia="David" w:hAnsi="David" w:cs="David"/>
                <w:b/>
                <w:rtl/>
              </w:rPr>
              <w:t xml:space="preserve">חשיבות השמירה על כללי בטיחות לעבודה בחדר המקצוע ובסביבות למידה חוץ-כיתתיות. </w:t>
            </w:r>
          </w:p>
          <w:p w14:paraId="6C0D3913" w14:textId="77777777" w:rsidR="00D74456" w:rsidRDefault="00933891">
            <w:pPr>
              <w:numPr>
                <w:ilvl w:val="0"/>
                <w:numId w:val="31"/>
              </w:numPr>
              <w:ind w:right="184"/>
              <w:jc w:val="left"/>
            </w:pPr>
            <w:r>
              <w:rPr>
                <w:rFonts w:ascii="David" w:eastAsia="David" w:hAnsi="David" w:cs="David"/>
                <w:rtl/>
              </w:rPr>
              <w:t xml:space="preserve">נזקים העלולים להיגרם מחוסר הקפדה על כללי שימוש בחומרים, במכשירים </w:t>
            </w:r>
            <w:r>
              <w:t>(</w:t>
            </w:r>
            <w:r>
              <w:rPr>
                <w:rFonts w:ascii="David" w:eastAsia="David" w:hAnsi="David" w:cs="David"/>
                <w:rtl/>
              </w:rPr>
              <w:t xml:space="preserve">בעיקר חשמליים) בכלי מעבדה (בעיקר מזכוכית) ובאש ; </w:t>
            </w:r>
          </w:p>
          <w:p w14:paraId="525384F6" w14:textId="77777777" w:rsidR="00D74456" w:rsidRDefault="00933891">
            <w:pPr>
              <w:numPr>
                <w:ilvl w:val="0"/>
                <w:numId w:val="31"/>
              </w:numPr>
              <w:spacing w:after="47" w:line="238" w:lineRule="auto"/>
              <w:ind w:right="184"/>
              <w:jc w:val="left"/>
            </w:pPr>
            <w:r>
              <w:rPr>
                <w:rFonts w:ascii="David" w:eastAsia="David" w:hAnsi="David" w:cs="David"/>
                <w:rtl/>
              </w:rPr>
              <w:t xml:space="preserve">כללים לעבודה עם חומרים כגון: איסור של הרחה, מגע ישיר וטעימה, כללי זהירות בעבודה עם חומרים נדיפים ; </w:t>
            </w:r>
          </w:p>
          <w:p w14:paraId="6920C355" w14:textId="77777777" w:rsidR="00D74456" w:rsidRDefault="00933891">
            <w:pPr>
              <w:numPr>
                <w:ilvl w:val="0"/>
                <w:numId w:val="31"/>
              </w:numPr>
              <w:spacing w:after="16"/>
              <w:ind w:right="184"/>
              <w:jc w:val="left"/>
            </w:pPr>
            <w:r>
              <w:rPr>
                <w:rFonts w:ascii="David" w:eastAsia="David" w:hAnsi="David" w:cs="David"/>
                <w:rtl/>
              </w:rPr>
              <w:t xml:space="preserve">כללים לשימוש במכשירים ובציוד חשמלי ; </w:t>
            </w:r>
          </w:p>
          <w:p w14:paraId="28F27849" w14:textId="77777777" w:rsidR="00D74456" w:rsidRDefault="00933891">
            <w:pPr>
              <w:numPr>
                <w:ilvl w:val="0"/>
                <w:numId w:val="31"/>
              </w:numPr>
              <w:ind w:right="184"/>
              <w:jc w:val="left"/>
            </w:pPr>
            <w:r>
              <w:rPr>
                <w:rFonts w:ascii="David" w:eastAsia="David" w:hAnsi="David" w:cs="David"/>
                <w:rtl/>
              </w:rPr>
              <w:t xml:space="preserve">כללים לשימוש באש גלויה (כוהליות, גזיות) ולחימום חומרים בכלי מעבדה </w:t>
            </w:r>
          </w:p>
          <w:p w14:paraId="78FD4B47" w14:textId="77777777" w:rsidR="00D74456" w:rsidRDefault="00933891">
            <w:pPr>
              <w:spacing w:after="30"/>
              <w:jc w:val="left"/>
            </w:pPr>
            <w:r>
              <w:rPr>
                <w:rFonts w:ascii="David" w:eastAsia="David" w:hAnsi="David" w:cs="David"/>
                <w:rtl/>
              </w:rPr>
              <w:t xml:space="preserve">    כגון: מבחנות, בקבוקים ; </w:t>
            </w:r>
          </w:p>
          <w:p w14:paraId="283DDCEE" w14:textId="77777777" w:rsidR="00D74456" w:rsidRDefault="00933891">
            <w:pPr>
              <w:numPr>
                <w:ilvl w:val="0"/>
                <w:numId w:val="31"/>
              </w:numPr>
              <w:ind w:right="184"/>
              <w:jc w:val="left"/>
            </w:pPr>
            <w:r>
              <w:rPr>
                <w:rFonts w:ascii="David" w:eastAsia="David" w:hAnsi="David" w:cs="David"/>
                <w:rtl/>
              </w:rPr>
              <w:t>כללי התנהגות במעבדה כגון: לבוש מתאים, איסור על אכילה ושתייה, הקפדה על מילוי הוראות.</w:t>
            </w:r>
            <w:r>
              <w:rPr>
                <w:rFonts w:ascii="David" w:eastAsia="David" w:hAnsi="David" w:cs="David"/>
                <w:b/>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68514CEF" w14:textId="77777777" w:rsidR="00D74456" w:rsidRDefault="00933891">
            <w:pPr>
              <w:ind w:right="112" w:firstLine="2"/>
              <w:jc w:val="left"/>
            </w:pPr>
            <w:r>
              <w:rPr>
                <w:rFonts w:ascii="David" w:eastAsia="David" w:hAnsi="David" w:cs="David"/>
                <w:b/>
                <w:rtl/>
              </w:rPr>
              <w:t xml:space="preserve">שמירה על כללי הבטיחות חשובה לשמירה על הבריאות, איכות החיים והביטחון . </w:t>
            </w:r>
          </w:p>
        </w:tc>
      </w:tr>
    </w:tbl>
    <w:p w14:paraId="564E55F0" w14:textId="77777777" w:rsidR="00D74456" w:rsidRDefault="00933891">
      <w:pPr>
        <w:spacing w:after="0"/>
        <w:ind w:right="116"/>
      </w:pPr>
      <w:r>
        <w:rPr>
          <w:rFonts w:ascii="David" w:eastAsia="David" w:hAnsi="David" w:cs="David"/>
          <w:b/>
        </w:rPr>
        <w:t xml:space="preserve"> </w:t>
      </w:r>
    </w:p>
    <w:p w14:paraId="1643B567" w14:textId="77777777" w:rsidR="00D74456" w:rsidRDefault="00933891">
      <w:pPr>
        <w:spacing w:after="23"/>
        <w:ind w:left="38" w:hanging="10"/>
        <w:jc w:val="left"/>
      </w:pPr>
      <w:r>
        <w:rPr>
          <w:rFonts w:ascii="David" w:eastAsia="David" w:hAnsi="David" w:cs="David"/>
          <w:b/>
          <w:sz w:val="24"/>
          <w:szCs w:val="24"/>
          <w:rtl/>
        </w:rPr>
        <w:t>הנחיות בטיחות לפעילויות</w:t>
      </w:r>
      <w:r>
        <w:rPr>
          <w:rFonts w:ascii="David" w:eastAsia="David" w:hAnsi="David" w:cs="David"/>
          <w:sz w:val="24"/>
          <w:szCs w:val="24"/>
        </w:rPr>
        <w:t xml:space="preserve"> </w:t>
      </w:r>
    </w:p>
    <w:p w14:paraId="3E92E265" w14:textId="77777777" w:rsidR="00D74456" w:rsidRDefault="00933891">
      <w:pPr>
        <w:numPr>
          <w:ilvl w:val="0"/>
          <w:numId w:val="20"/>
        </w:numPr>
        <w:spacing w:after="3" w:line="267" w:lineRule="auto"/>
        <w:ind w:left="390" w:hanging="362"/>
        <w:jc w:val="left"/>
      </w:pPr>
      <w:r>
        <w:rPr>
          <w:rFonts w:ascii="David" w:eastAsia="David" w:hAnsi="David" w:cs="David"/>
          <w:sz w:val="24"/>
          <w:szCs w:val="24"/>
          <w:rtl/>
        </w:rPr>
        <w:t>יש לחשוף את התלמידים להוראות הבטיחות לתלמיד המצויות</w:t>
      </w:r>
      <w:hyperlink r:id="rId158"/>
      <w:hyperlink r:id="rId159">
        <w:r>
          <w:rPr>
            <w:rFonts w:ascii="David" w:eastAsia="David" w:hAnsi="David" w:cs="David"/>
            <w:color w:val="0000FF"/>
            <w:sz w:val="24"/>
            <w:szCs w:val="24"/>
            <w:u w:val="single"/>
            <w:rtl/>
          </w:rPr>
          <w:t xml:space="preserve"> </w:t>
        </w:r>
      </w:hyperlink>
      <w:hyperlink r:id="rId160">
        <w:r>
          <w:rPr>
            <w:rFonts w:ascii="David" w:eastAsia="David" w:hAnsi="David" w:cs="David"/>
            <w:color w:val="0000FF"/>
            <w:sz w:val="24"/>
            <w:szCs w:val="24"/>
            <w:u w:val="single"/>
            <w:rtl/>
          </w:rPr>
          <w:t>בחוזר</w:t>
        </w:r>
      </w:hyperlink>
      <w:hyperlink r:id="rId161">
        <w:r>
          <w:rPr>
            <w:rFonts w:ascii="David" w:eastAsia="David" w:hAnsi="David" w:cs="David"/>
            <w:color w:val="0000FF"/>
            <w:sz w:val="24"/>
            <w:szCs w:val="24"/>
            <w:u w:val="single"/>
            <w:rtl/>
          </w:rPr>
          <w:t xml:space="preserve"> </w:t>
        </w:r>
      </w:hyperlink>
      <w:hyperlink r:id="rId162">
        <w:r>
          <w:rPr>
            <w:rFonts w:ascii="David" w:eastAsia="David" w:hAnsi="David" w:cs="David"/>
            <w:color w:val="0000FF"/>
            <w:sz w:val="24"/>
            <w:szCs w:val="24"/>
            <w:u w:val="single"/>
            <w:rtl/>
          </w:rPr>
          <w:t>מנכ</w:t>
        </w:r>
      </w:hyperlink>
      <w:hyperlink r:id="rId163">
        <w:r>
          <w:rPr>
            <w:rFonts w:ascii="David" w:eastAsia="David" w:hAnsi="David" w:cs="David"/>
            <w:color w:val="0000FF"/>
            <w:sz w:val="24"/>
            <w:szCs w:val="24"/>
            <w:u w:val="single"/>
            <w:rtl/>
          </w:rPr>
          <w:t>"</w:t>
        </w:r>
      </w:hyperlink>
      <w:hyperlink r:id="rId164">
        <w:r>
          <w:rPr>
            <w:rFonts w:ascii="David" w:eastAsia="David" w:hAnsi="David" w:cs="David"/>
            <w:color w:val="0000FF"/>
            <w:sz w:val="24"/>
            <w:szCs w:val="24"/>
            <w:u w:val="single"/>
            <w:rtl/>
          </w:rPr>
          <w:t>ל</w:t>
        </w:r>
      </w:hyperlink>
      <w:r>
        <w:rPr>
          <w:rFonts w:ascii="David" w:eastAsia="David" w:hAnsi="David" w:cs="David"/>
          <w:sz w:val="24"/>
          <w:szCs w:val="24"/>
          <w:rtl/>
        </w:rPr>
        <w:t xml:space="preserve">, המתייחסות לבטיחות תוך כדי עבודה במעבדה, בחומרים ועם יצורים חיים. </w:t>
      </w:r>
    </w:p>
    <w:p w14:paraId="24041C74" w14:textId="77777777" w:rsidR="00D74456" w:rsidRDefault="00933891">
      <w:pPr>
        <w:numPr>
          <w:ilvl w:val="0"/>
          <w:numId w:val="20"/>
        </w:numPr>
        <w:spacing w:after="48" w:line="267" w:lineRule="auto"/>
        <w:ind w:left="390" w:hanging="362"/>
        <w:jc w:val="left"/>
      </w:pPr>
      <w:r>
        <w:rPr>
          <w:rFonts w:ascii="David" w:eastAsia="David" w:hAnsi="David" w:cs="David"/>
          <w:sz w:val="24"/>
          <w:szCs w:val="24"/>
          <w:rtl/>
        </w:rPr>
        <w:t>בכל יציאה לסביבה יש לוודא כי אין בסביבה צמחים רעילים. לזיהוי צמחים רעילים ניתן להיעזר</w:t>
      </w:r>
      <w:hyperlink r:id="rId165">
        <w:r>
          <w:rPr>
            <w:rFonts w:ascii="David" w:eastAsia="David" w:hAnsi="David" w:cs="David"/>
            <w:sz w:val="24"/>
            <w:szCs w:val="24"/>
          </w:rPr>
          <w:t xml:space="preserve"> </w:t>
        </w:r>
      </w:hyperlink>
      <w:hyperlink r:id="rId166">
        <w:r>
          <w:rPr>
            <w:rFonts w:ascii="David" w:eastAsia="David" w:hAnsi="David" w:cs="David"/>
            <w:color w:val="0000FF"/>
            <w:sz w:val="24"/>
            <w:szCs w:val="24"/>
            <w:u w:val="single"/>
            <w:rtl/>
          </w:rPr>
          <w:t>באתר</w:t>
        </w:r>
      </w:hyperlink>
      <w:hyperlink r:id="rId167">
        <w:r>
          <w:rPr>
            <w:rFonts w:ascii="David" w:eastAsia="David" w:hAnsi="David" w:cs="David"/>
            <w:color w:val="0000FF"/>
            <w:sz w:val="24"/>
            <w:szCs w:val="24"/>
            <w:u w:val="single"/>
            <w:rtl/>
          </w:rPr>
          <w:t xml:space="preserve"> </w:t>
        </w:r>
      </w:hyperlink>
      <w:hyperlink r:id="rId168">
        <w:r>
          <w:rPr>
            <w:rFonts w:ascii="David" w:eastAsia="David" w:hAnsi="David" w:cs="David"/>
            <w:color w:val="0000FF"/>
            <w:sz w:val="24"/>
            <w:szCs w:val="24"/>
            <w:u w:val="single"/>
            <w:rtl/>
          </w:rPr>
          <w:t>צמח</w:t>
        </w:r>
      </w:hyperlink>
      <w:hyperlink r:id="rId169">
        <w:r>
          <w:rPr>
            <w:rFonts w:ascii="David" w:eastAsia="David" w:hAnsi="David" w:cs="David"/>
            <w:color w:val="0000FF"/>
            <w:sz w:val="24"/>
            <w:szCs w:val="24"/>
            <w:u w:val="single"/>
            <w:rtl/>
          </w:rPr>
          <w:t xml:space="preserve"> </w:t>
        </w:r>
      </w:hyperlink>
      <w:hyperlink r:id="rId170">
        <w:r>
          <w:rPr>
            <w:rFonts w:ascii="David" w:eastAsia="David" w:hAnsi="David" w:cs="David"/>
            <w:color w:val="0000FF"/>
            <w:sz w:val="24"/>
            <w:szCs w:val="24"/>
            <w:u w:val="single"/>
            <w:rtl/>
          </w:rPr>
          <w:t>השדה</w:t>
        </w:r>
      </w:hyperlink>
      <w:hyperlink r:id="rId171">
        <w:r>
          <w:rPr>
            <w:rFonts w:ascii="David" w:eastAsia="David" w:hAnsi="David" w:cs="David"/>
            <w:sz w:val="24"/>
            <w:szCs w:val="24"/>
          </w:rPr>
          <w:t>.</w:t>
        </w:r>
      </w:hyperlink>
      <w:r>
        <w:rPr>
          <w:rFonts w:ascii="David" w:eastAsia="David" w:hAnsi="David" w:cs="David"/>
          <w:sz w:val="24"/>
          <w:szCs w:val="24"/>
          <w:rtl/>
        </w:rPr>
        <w:t xml:space="preserve"> יציאה לסביבה תיערך בהתאם להנחיות המופיעות בחוזר מנכ"ל </w:t>
      </w:r>
      <w:hyperlink r:id="rId172">
        <w:r>
          <w:rPr>
            <w:rFonts w:ascii="David" w:eastAsia="David" w:hAnsi="David" w:cs="David"/>
            <w:sz w:val="24"/>
            <w:szCs w:val="24"/>
            <w:rtl/>
          </w:rPr>
          <w:t>ל</w:t>
        </w:r>
      </w:hyperlink>
      <w:hyperlink r:id="rId173">
        <w:r>
          <w:rPr>
            <w:rFonts w:ascii="David" w:eastAsia="David" w:hAnsi="David" w:cs="David"/>
            <w:color w:val="0000FF"/>
            <w:sz w:val="24"/>
            <w:szCs w:val="24"/>
            <w:u w:val="single"/>
            <w:rtl/>
          </w:rPr>
          <w:t>פעילות</w:t>
        </w:r>
      </w:hyperlink>
      <w:hyperlink r:id="rId174">
        <w:r>
          <w:rPr>
            <w:rFonts w:ascii="David" w:eastAsia="David" w:hAnsi="David" w:cs="David"/>
            <w:color w:val="0000FF"/>
            <w:sz w:val="24"/>
            <w:szCs w:val="24"/>
            <w:u w:val="single"/>
            <w:rtl/>
          </w:rPr>
          <w:t xml:space="preserve"> </w:t>
        </w:r>
      </w:hyperlink>
      <w:hyperlink r:id="rId175">
        <w:r>
          <w:rPr>
            <w:rFonts w:ascii="David" w:eastAsia="David" w:hAnsi="David" w:cs="David"/>
            <w:color w:val="0000FF"/>
            <w:sz w:val="24"/>
            <w:szCs w:val="24"/>
            <w:u w:val="single"/>
            <w:rtl/>
          </w:rPr>
          <w:t>חוץ</w:t>
        </w:r>
      </w:hyperlink>
      <w:hyperlink r:id="rId176">
        <w:r>
          <w:rPr>
            <w:rFonts w:ascii="David" w:eastAsia="David" w:hAnsi="David" w:cs="David"/>
            <w:color w:val="0000FF"/>
            <w:sz w:val="24"/>
            <w:szCs w:val="24"/>
            <w:u w:val="single"/>
            <w:rtl/>
          </w:rPr>
          <w:t xml:space="preserve"> </w:t>
        </w:r>
      </w:hyperlink>
      <w:hyperlink r:id="rId177">
        <w:r>
          <w:rPr>
            <w:rFonts w:ascii="David" w:eastAsia="David" w:hAnsi="David" w:cs="David"/>
            <w:color w:val="0000FF"/>
            <w:sz w:val="24"/>
            <w:szCs w:val="24"/>
            <w:u w:val="single"/>
            <w:rtl/>
          </w:rPr>
          <w:t>בית</w:t>
        </w:r>
      </w:hyperlink>
      <w:hyperlink r:id="rId178">
        <w:r>
          <w:rPr>
            <w:rFonts w:ascii="David" w:eastAsia="David" w:hAnsi="David" w:cs="David"/>
            <w:color w:val="0000FF"/>
            <w:sz w:val="24"/>
            <w:szCs w:val="24"/>
            <w:u w:val="single"/>
            <w:rtl/>
          </w:rPr>
          <w:t xml:space="preserve"> </w:t>
        </w:r>
      </w:hyperlink>
      <w:hyperlink r:id="rId179">
        <w:r>
          <w:rPr>
            <w:rFonts w:ascii="David" w:eastAsia="David" w:hAnsi="David" w:cs="David"/>
            <w:color w:val="0000FF"/>
            <w:sz w:val="24"/>
            <w:szCs w:val="24"/>
            <w:u w:val="single"/>
            <w:rtl/>
          </w:rPr>
          <w:t>ספרית</w:t>
        </w:r>
      </w:hyperlink>
      <w:r>
        <w:rPr>
          <w:rFonts w:ascii="David" w:eastAsia="David" w:hAnsi="David" w:cs="David"/>
          <w:sz w:val="24"/>
          <w:szCs w:val="24"/>
          <w:rtl/>
        </w:rPr>
        <w:t xml:space="preserve">. מחשש לאלרגיות אין לגעת בצמחים. </w:t>
      </w:r>
    </w:p>
    <w:p w14:paraId="4CC446DC" w14:textId="77777777" w:rsidR="00D74456" w:rsidRDefault="00933891">
      <w:pPr>
        <w:numPr>
          <w:ilvl w:val="0"/>
          <w:numId w:val="20"/>
        </w:numPr>
        <w:spacing w:after="3" w:line="267" w:lineRule="auto"/>
        <w:ind w:left="390" w:hanging="362"/>
        <w:jc w:val="left"/>
      </w:pPr>
      <w:r>
        <w:rPr>
          <w:rFonts w:ascii="David" w:eastAsia="David" w:hAnsi="David" w:cs="David"/>
          <w:sz w:val="24"/>
          <w:szCs w:val="24"/>
          <w:rtl/>
        </w:rPr>
        <w:t xml:space="preserve">יש להשתמש במד טמפרטורה שאינו מכיל כספית. </w:t>
      </w:r>
    </w:p>
    <w:p w14:paraId="20DF5305" w14:textId="77777777" w:rsidR="00D74456" w:rsidRDefault="00933891">
      <w:pPr>
        <w:numPr>
          <w:ilvl w:val="0"/>
          <w:numId w:val="20"/>
        </w:numPr>
        <w:spacing w:after="3" w:line="267" w:lineRule="auto"/>
        <w:ind w:left="390" w:hanging="362"/>
        <w:jc w:val="left"/>
      </w:pPr>
      <w:r>
        <w:rPr>
          <w:rFonts w:ascii="David" w:eastAsia="David" w:hAnsi="David" w:cs="David"/>
          <w:sz w:val="24"/>
          <w:szCs w:val="24"/>
          <w:rtl/>
        </w:rPr>
        <w:t xml:space="preserve">העבודה על בנייה של מכשיר בהתאם להנחיות בחוזר מנכ"ל </w:t>
      </w:r>
      <w:hyperlink r:id="rId180">
        <w:r>
          <w:rPr>
            <w:rFonts w:ascii="David" w:eastAsia="David" w:hAnsi="David" w:cs="David"/>
            <w:sz w:val="24"/>
            <w:szCs w:val="24"/>
            <w:rtl/>
          </w:rPr>
          <w:t>ל</w:t>
        </w:r>
      </w:hyperlink>
      <w:hyperlink r:id="rId181">
        <w:r>
          <w:rPr>
            <w:rFonts w:ascii="David" w:eastAsia="David" w:hAnsi="David" w:cs="David"/>
            <w:color w:val="0000FF"/>
            <w:sz w:val="24"/>
            <w:szCs w:val="24"/>
            <w:u w:val="single"/>
            <w:rtl/>
          </w:rPr>
          <w:t>הבטחת</w:t>
        </w:r>
      </w:hyperlink>
      <w:hyperlink r:id="rId182">
        <w:r>
          <w:rPr>
            <w:rFonts w:ascii="David" w:eastAsia="David" w:hAnsi="David" w:cs="David"/>
            <w:color w:val="0000FF"/>
            <w:sz w:val="24"/>
            <w:szCs w:val="24"/>
            <w:u w:val="single"/>
            <w:rtl/>
          </w:rPr>
          <w:t xml:space="preserve"> </w:t>
        </w:r>
      </w:hyperlink>
      <w:hyperlink r:id="rId183">
        <w:r>
          <w:rPr>
            <w:rFonts w:ascii="David" w:eastAsia="David" w:hAnsi="David" w:cs="David"/>
            <w:color w:val="0000FF"/>
            <w:sz w:val="24"/>
            <w:szCs w:val="24"/>
            <w:u w:val="single"/>
            <w:rtl/>
          </w:rPr>
          <w:t>הבטיחות</w:t>
        </w:r>
      </w:hyperlink>
      <w:hyperlink r:id="rId184">
        <w:r>
          <w:rPr>
            <w:rFonts w:ascii="David" w:eastAsia="David" w:hAnsi="David" w:cs="David"/>
            <w:color w:val="0000FF"/>
            <w:sz w:val="24"/>
            <w:szCs w:val="24"/>
            <w:u w:val="single"/>
            <w:rtl/>
          </w:rPr>
          <w:t xml:space="preserve"> </w:t>
        </w:r>
      </w:hyperlink>
      <w:hyperlink r:id="rId185">
        <w:r>
          <w:rPr>
            <w:rFonts w:ascii="David" w:eastAsia="David" w:hAnsi="David" w:cs="David"/>
            <w:color w:val="0000FF"/>
            <w:sz w:val="24"/>
            <w:szCs w:val="24"/>
            <w:u w:val="single"/>
            <w:rtl/>
          </w:rPr>
          <w:t>במקצועות</w:t>
        </w:r>
      </w:hyperlink>
      <w:hyperlink r:id="rId186">
        <w:r>
          <w:rPr>
            <w:rFonts w:ascii="David" w:eastAsia="David" w:hAnsi="David" w:cs="David"/>
            <w:color w:val="0000FF"/>
            <w:sz w:val="24"/>
            <w:szCs w:val="24"/>
            <w:u w:val="single"/>
            <w:rtl/>
          </w:rPr>
          <w:t xml:space="preserve"> </w:t>
        </w:r>
      </w:hyperlink>
      <w:hyperlink r:id="rId187">
        <w:r>
          <w:rPr>
            <w:rFonts w:ascii="David" w:eastAsia="David" w:hAnsi="David" w:cs="David"/>
            <w:color w:val="0000FF"/>
            <w:sz w:val="24"/>
            <w:szCs w:val="24"/>
            <w:u w:val="single"/>
            <w:rtl/>
          </w:rPr>
          <w:t>הטכנולוגיה</w:t>
        </w:r>
      </w:hyperlink>
      <w:hyperlink r:id="rId188">
        <w:r>
          <w:rPr>
            <w:rFonts w:ascii="David" w:eastAsia="David" w:hAnsi="David" w:cs="David"/>
            <w:color w:val="0000FF"/>
            <w:sz w:val="24"/>
            <w:szCs w:val="24"/>
            <w:u w:val="single"/>
            <w:rtl/>
          </w:rPr>
          <w:t xml:space="preserve"> </w:t>
        </w:r>
      </w:hyperlink>
      <w:hyperlink r:id="rId189">
        <w:r>
          <w:rPr>
            <w:rFonts w:ascii="David" w:eastAsia="David" w:hAnsi="David" w:cs="David"/>
            <w:color w:val="0000FF"/>
            <w:sz w:val="24"/>
            <w:szCs w:val="24"/>
            <w:u w:val="single"/>
            <w:rtl/>
          </w:rPr>
          <w:t>והמלאכה</w:t>
        </w:r>
      </w:hyperlink>
      <w:hyperlink r:id="rId190">
        <w:r>
          <w:rPr>
            <w:rFonts w:ascii="David" w:eastAsia="David" w:hAnsi="David" w:cs="David"/>
            <w:sz w:val="24"/>
            <w:szCs w:val="24"/>
          </w:rPr>
          <w:t>.</w:t>
        </w:r>
      </w:hyperlink>
      <w:r>
        <w:rPr>
          <w:rFonts w:ascii="David" w:eastAsia="David" w:hAnsi="David" w:cs="David"/>
          <w:sz w:val="24"/>
          <w:szCs w:val="24"/>
        </w:rPr>
        <w:t xml:space="preserve"> </w:t>
      </w:r>
    </w:p>
    <w:p w14:paraId="3280AC47" w14:textId="77777777" w:rsidR="00D74456" w:rsidRDefault="00933891">
      <w:pPr>
        <w:numPr>
          <w:ilvl w:val="0"/>
          <w:numId w:val="20"/>
        </w:numPr>
        <w:spacing w:after="146"/>
        <w:ind w:left="390" w:hanging="362"/>
        <w:jc w:val="left"/>
      </w:pPr>
      <w:r>
        <w:rPr>
          <w:rFonts w:ascii="David" w:eastAsia="David" w:hAnsi="David" w:cs="David"/>
          <w:color w:val="222222"/>
          <w:sz w:val="24"/>
          <w:szCs w:val="24"/>
          <w:rtl/>
        </w:rPr>
        <w:t xml:space="preserve">יש להתעדכן בנושא הבטיחות </w:t>
      </w:r>
      <w:hyperlink r:id="rId191">
        <w:r>
          <w:rPr>
            <w:rFonts w:ascii="David" w:eastAsia="David" w:hAnsi="David" w:cs="David"/>
            <w:color w:val="222222"/>
            <w:sz w:val="24"/>
            <w:szCs w:val="24"/>
            <w:rtl/>
          </w:rPr>
          <w:t>ב</w:t>
        </w:r>
      </w:hyperlink>
      <w:hyperlink r:id="rId192">
        <w:r>
          <w:rPr>
            <w:rFonts w:ascii="David" w:eastAsia="David" w:hAnsi="David" w:cs="David"/>
            <w:color w:val="0000FF"/>
            <w:sz w:val="24"/>
            <w:szCs w:val="24"/>
            <w:u w:val="single"/>
            <w:rtl/>
          </w:rPr>
          <w:t>דף</w:t>
        </w:r>
      </w:hyperlink>
      <w:hyperlink r:id="rId193">
        <w:r>
          <w:rPr>
            <w:rFonts w:ascii="David" w:eastAsia="David" w:hAnsi="David" w:cs="David"/>
            <w:color w:val="0000FF"/>
            <w:sz w:val="24"/>
            <w:szCs w:val="24"/>
            <w:u w:val="single"/>
            <w:rtl/>
          </w:rPr>
          <w:t xml:space="preserve"> </w:t>
        </w:r>
      </w:hyperlink>
      <w:hyperlink r:id="rId194">
        <w:r>
          <w:rPr>
            <w:rFonts w:ascii="David" w:eastAsia="David" w:hAnsi="David" w:cs="David"/>
            <w:color w:val="0000FF"/>
            <w:sz w:val="24"/>
            <w:szCs w:val="24"/>
            <w:u w:val="single"/>
            <w:rtl/>
          </w:rPr>
          <w:t>הנחיות</w:t>
        </w:r>
      </w:hyperlink>
      <w:hyperlink r:id="rId195">
        <w:r>
          <w:rPr>
            <w:rFonts w:ascii="David" w:eastAsia="David" w:hAnsi="David" w:cs="David"/>
            <w:color w:val="0000FF"/>
            <w:sz w:val="24"/>
            <w:szCs w:val="24"/>
            <w:u w:val="single"/>
            <w:rtl/>
          </w:rPr>
          <w:t xml:space="preserve"> </w:t>
        </w:r>
      </w:hyperlink>
      <w:hyperlink r:id="rId196">
        <w:r>
          <w:rPr>
            <w:rFonts w:ascii="David" w:eastAsia="David" w:hAnsi="David" w:cs="David"/>
            <w:color w:val="0000FF"/>
            <w:sz w:val="24"/>
            <w:szCs w:val="24"/>
            <w:u w:val="single"/>
            <w:rtl/>
          </w:rPr>
          <w:t>בטיחות</w:t>
        </w:r>
      </w:hyperlink>
      <w:hyperlink r:id="rId197">
        <w:r>
          <w:rPr>
            <w:rFonts w:ascii="David" w:eastAsia="David" w:hAnsi="David" w:cs="David"/>
            <w:color w:val="0000FF"/>
            <w:sz w:val="24"/>
            <w:szCs w:val="24"/>
            <w:u w:val="single"/>
            <w:rtl/>
          </w:rPr>
          <w:t xml:space="preserve"> </w:t>
        </w:r>
      </w:hyperlink>
      <w:hyperlink r:id="rId198">
        <w:r>
          <w:rPr>
            <w:rFonts w:ascii="David" w:eastAsia="David" w:hAnsi="David" w:cs="David"/>
            <w:color w:val="0000FF"/>
            <w:sz w:val="24"/>
            <w:szCs w:val="24"/>
            <w:u w:val="single"/>
            <w:rtl/>
          </w:rPr>
          <w:t>בלימודי</w:t>
        </w:r>
      </w:hyperlink>
      <w:hyperlink r:id="rId199">
        <w:r>
          <w:rPr>
            <w:rFonts w:ascii="David" w:eastAsia="David" w:hAnsi="David" w:cs="David"/>
            <w:color w:val="0000FF"/>
            <w:sz w:val="24"/>
            <w:szCs w:val="24"/>
            <w:u w:val="single"/>
            <w:rtl/>
          </w:rPr>
          <w:t xml:space="preserve"> </w:t>
        </w:r>
      </w:hyperlink>
      <w:hyperlink r:id="rId200">
        <w:r>
          <w:rPr>
            <w:rFonts w:ascii="David" w:eastAsia="David" w:hAnsi="David" w:cs="David"/>
            <w:color w:val="0000FF"/>
            <w:sz w:val="24"/>
            <w:szCs w:val="24"/>
            <w:u w:val="single"/>
            <w:rtl/>
          </w:rPr>
          <w:t>מדע</w:t>
        </w:r>
      </w:hyperlink>
      <w:hyperlink r:id="rId201">
        <w:r>
          <w:rPr>
            <w:rFonts w:ascii="David" w:eastAsia="David" w:hAnsi="David" w:cs="David"/>
            <w:color w:val="0000FF"/>
            <w:sz w:val="24"/>
            <w:szCs w:val="24"/>
            <w:u w:val="single"/>
            <w:rtl/>
          </w:rPr>
          <w:t xml:space="preserve"> </w:t>
        </w:r>
      </w:hyperlink>
      <w:hyperlink r:id="rId202">
        <w:r>
          <w:rPr>
            <w:rFonts w:ascii="David" w:eastAsia="David" w:hAnsi="David" w:cs="David"/>
            <w:color w:val="0000FF"/>
            <w:sz w:val="24"/>
            <w:szCs w:val="24"/>
            <w:u w:val="single"/>
            <w:rtl/>
          </w:rPr>
          <w:t>וטכנולוגיה</w:t>
        </w:r>
      </w:hyperlink>
      <w:hyperlink r:id="rId203">
        <w:r>
          <w:rPr>
            <w:rFonts w:ascii="David" w:eastAsia="David" w:hAnsi="David" w:cs="David"/>
            <w:color w:val="222222"/>
            <w:sz w:val="24"/>
            <w:szCs w:val="24"/>
          </w:rPr>
          <w:t xml:space="preserve"> </w:t>
        </w:r>
      </w:hyperlink>
      <w:r>
        <w:rPr>
          <w:rFonts w:ascii="David" w:eastAsia="David" w:hAnsi="David" w:cs="David"/>
          <w:color w:val="222222"/>
          <w:sz w:val="24"/>
          <w:szCs w:val="24"/>
          <w:rtl/>
        </w:rPr>
        <w:t>באתר מדע וטכנולוגיה</w:t>
      </w:r>
      <w:hyperlink r:id="rId204">
        <w:r>
          <w:rPr>
            <w:rFonts w:ascii="David" w:eastAsia="David" w:hAnsi="David" w:cs="David"/>
            <w:color w:val="222222"/>
            <w:sz w:val="24"/>
            <w:szCs w:val="24"/>
          </w:rPr>
          <w:t xml:space="preserve"> </w:t>
        </w:r>
      </w:hyperlink>
      <w:hyperlink r:id="rId205">
        <w:r>
          <w:rPr>
            <w:rFonts w:ascii="David" w:eastAsia="David" w:hAnsi="David" w:cs="David"/>
            <w:color w:val="0000FF"/>
            <w:sz w:val="24"/>
            <w:szCs w:val="24"/>
            <w:u w:val="single"/>
            <w:rtl/>
          </w:rPr>
          <w:t>ובאתר</w:t>
        </w:r>
      </w:hyperlink>
      <w:hyperlink r:id="rId206">
        <w:r>
          <w:rPr>
            <w:rFonts w:ascii="David" w:eastAsia="David" w:hAnsi="David" w:cs="David"/>
            <w:color w:val="0000FF"/>
            <w:sz w:val="24"/>
            <w:szCs w:val="24"/>
            <w:u w:val="single"/>
            <w:rtl/>
          </w:rPr>
          <w:t xml:space="preserve"> </w:t>
        </w:r>
      </w:hyperlink>
      <w:hyperlink r:id="rId207">
        <w:r>
          <w:rPr>
            <w:rFonts w:ascii="David" w:eastAsia="David" w:hAnsi="David" w:cs="David"/>
            <w:color w:val="0000FF"/>
            <w:sz w:val="24"/>
            <w:szCs w:val="24"/>
            <w:u w:val="single"/>
            <w:rtl/>
          </w:rPr>
          <w:t>אגף</w:t>
        </w:r>
      </w:hyperlink>
      <w:hyperlink r:id="rId208">
        <w:r>
          <w:rPr>
            <w:rFonts w:ascii="David" w:eastAsia="David" w:hAnsi="David" w:cs="David"/>
            <w:color w:val="0000FF"/>
            <w:sz w:val="24"/>
            <w:szCs w:val="24"/>
            <w:u w:val="single"/>
            <w:rtl/>
          </w:rPr>
          <w:t xml:space="preserve"> </w:t>
        </w:r>
      </w:hyperlink>
      <w:hyperlink r:id="rId209">
        <w:r>
          <w:rPr>
            <w:rFonts w:ascii="David" w:eastAsia="David" w:hAnsi="David" w:cs="David"/>
            <w:color w:val="0000FF"/>
            <w:sz w:val="24"/>
            <w:szCs w:val="24"/>
            <w:u w:val="single"/>
            <w:rtl/>
          </w:rPr>
          <w:t>הבטיחות</w:t>
        </w:r>
      </w:hyperlink>
      <w:hyperlink r:id="rId210">
        <w:r>
          <w:rPr>
            <w:rFonts w:ascii="David" w:eastAsia="David" w:hAnsi="David" w:cs="David"/>
            <w:color w:val="222222"/>
            <w:sz w:val="24"/>
            <w:szCs w:val="24"/>
          </w:rPr>
          <w:t>.</w:t>
        </w:r>
      </w:hyperlink>
      <w:r>
        <w:rPr>
          <w:rFonts w:ascii="David" w:eastAsia="David" w:hAnsi="David" w:cs="David"/>
          <w:color w:val="222222"/>
          <w:sz w:val="24"/>
          <w:szCs w:val="24"/>
        </w:rPr>
        <w:t xml:space="preserve"> </w:t>
      </w:r>
    </w:p>
    <w:p w14:paraId="0D5DE1E2" w14:textId="77777777" w:rsidR="00D74456" w:rsidRDefault="00933891">
      <w:pPr>
        <w:spacing w:after="0"/>
        <w:ind w:left="2"/>
        <w:jc w:val="left"/>
      </w:pPr>
      <w:r>
        <w:rPr>
          <w:rFonts w:ascii="Arial" w:eastAsia="Arial" w:hAnsi="Arial" w:cs="Arial"/>
          <w:sz w:val="20"/>
          <w:szCs w:val="20"/>
        </w:rPr>
        <w:t xml:space="preserve"> </w:t>
      </w:r>
      <w:r>
        <w:rPr>
          <w:rFonts w:ascii="Arial" w:eastAsia="Arial" w:hAnsi="Arial" w:cs="Arial"/>
          <w:sz w:val="20"/>
          <w:szCs w:val="20"/>
        </w:rPr>
        <w:tab/>
        <w:t xml:space="preserve"> </w:t>
      </w:r>
    </w:p>
    <w:p w14:paraId="65AF5685" w14:textId="77777777" w:rsidR="00D74456" w:rsidRDefault="00933891">
      <w:pPr>
        <w:spacing w:after="136" w:line="299" w:lineRule="auto"/>
        <w:ind w:right="11388" w:firstLine="1"/>
        <w:jc w:val="left"/>
      </w:pPr>
      <w:r>
        <w:rPr>
          <w:rFonts w:ascii="David" w:eastAsia="David" w:hAnsi="David" w:cs="David"/>
          <w:b/>
          <w:color w:val="365F91"/>
          <w:sz w:val="28"/>
          <w:szCs w:val="28"/>
          <w:rtl/>
        </w:rPr>
        <w:t xml:space="preserve">ציוני דרך בתהליך התיכון  </w:t>
      </w:r>
      <w:r>
        <w:rPr>
          <w:rFonts w:ascii="David" w:eastAsia="David" w:hAnsi="David" w:cs="David"/>
          <w:b/>
          <w:rtl/>
        </w:rPr>
        <w:t xml:space="preserve">הערות:  </w:t>
      </w:r>
    </w:p>
    <w:p w14:paraId="129707BB" w14:textId="77777777" w:rsidR="00D74456" w:rsidRDefault="00933891">
      <w:pPr>
        <w:numPr>
          <w:ilvl w:val="0"/>
          <w:numId w:val="28"/>
        </w:numPr>
        <w:spacing w:after="135"/>
        <w:ind w:right="225" w:hanging="363"/>
        <w:jc w:val="left"/>
      </w:pPr>
      <w:r>
        <w:rPr>
          <w:rFonts w:ascii="David" w:eastAsia="David" w:hAnsi="David" w:cs="David"/>
          <w:rtl/>
        </w:rPr>
        <w:t xml:space="preserve">תהליך התיכון מכוון לעבודה מעשית של התלמידים בתכנון ובנייה של דגם או מוצר. </w:t>
      </w:r>
    </w:p>
    <w:p w14:paraId="47105B7D" w14:textId="77777777" w:rsidR="00D74456" w:rsidRDefault="00933891">
      <w:pPr>
        <w:numPr>
          <w:ilvl w:val="0"/>
          <w:numId w:val="28"/>
        </w:numPr>
        <w:spacing w:after="135"/>
        <w:ind w:right="225" w:hanging="363"/>
        <w:jc w:val="left"/>
      </w:pPr>
      <w:r>
        <w:rPr>
          <w:rFonts w:ascii="David" w:eastAsia="David" w:hAnsi="David" w:cs="David"/>
          <w:rtl/>
        </w:rPr>
        <w:t xml:space="preserve">במסמך זה תהליך התיכון מתואר באופן ליניארי (שלב אחר שלב). בפועל התהליך כולל כמה שלבים שהמעבר ביניהם רישתי  . </w:t>
      </w:r>
    </w:p>
    <w:p w14:paraId="599299FC" w14:textId="77777777" w:rsidR="00D74456" w:rsidRDefault="00933891">
      <w:pPr>
        <w:numPr>
          <w:ilvl w:val="0"/>
          <w:numId w:val="28"/>
        </w:numPr>
        <w:spacing w:after="135"/>
        <w:ind w:right="225" w:hanging="363"/>
        <w:jc w:val="left"/>
      </w:pPr>
      <w:r>
        <w:rPr>
          <w:rFonts w:ascii="David" w:eastAsia="David" w:hAnsi="David" w:cs="David"/>
          <w:rtl/>
        </w:rPr>
        <w:t xml:space="preserve">בשל הייצוג הליניארי של התהליך במסמך זה  חשוב לשים לב לנקודות הבאות: </w:t>
      </w:r>
    </w:p>
    <w:p w14:paraId="682A2EA3" w14:textId="77777777" w:rsidR="00D74456" w:rsidRDefault="00933891">
      <w:pPr>
        <w:numPr>
          <w:ilvl w:val="0"/>
          <w:numId w:val="28"/>
        </w:numPr>
        <w:spacing w:after="135"/>
        <w:ind w:right="225" w:hanging="363"/>
        <w:jc w:val="left"/>
      </w:pPr>
      <w:r>
        <w:rPr>
          <w:rFonts w:ascii="David" w:eastAsia="David" w:hAnsi="David" w:cs="David"/>
          <w:rtl/>
        </w:rPr>
        <w:t xml:space="preserve">בכל אחד משלבי התהליך נדרשת עבודה מידענית שכוללת איסוף מידע, הערכתו ועיבודו    . </w:t>
      </w:r>
    </w:p>
    <w:p w14:paraId="354C181B" w14:textId="77777777" w:rsidR="00D74456" w:rsidRDefault="00933891">
      <w:pPr>
        <w:numPr>
          <w:ilvl w:val="0"/>
          <w:numId w:val="28"/>
        </w:numPr>
        <w:spacing w:after="135"/>
        <w:ind w:right="225" w:hanging="363"/>
        <w:jc w:val="left"/>
      </w:pPr>
      <w:r>
        <w:rPr>
          <w:rFonts w:ascii="David" w:eastAsia="David" w:hAnsi="David" w:cs="David"/>
          <w:rtl/>
        </w:rPr>
        <w:t xml:space="preserve">בכל אחד משלבי התהליך נדרשים תהליכי הערכה ורפלקציה על התהליך ועל התוצרים . </w:t>
      </w:r>
    </w:p>
    <w:p w14:paraId="43458512" w14:textId="77777777" w:rsidR="00D74456" w:rsidRDefault="00933891">
      <w:pPr>
        <w:numPr>
          <w:ilvl w:val="0"/>
          <w:numId w:val="28"/>
        </w:numPr>
        <w:spacing w:after="135"/>
        <w:ind w:right="225" w:hanging="363"/>
        <w:jc w:val="left"/>
      </w:pPr>
      <w:r>
        <w:rPr>
          <w:rFonts w:ascii="David" w:eastAsia="David" w:hAnsi="David" w:cs="David"/>
          <w:rtl/>
        </w:rPr>
        <w:t xml:space="preserve">בכל השלבים של תהליך החקר נדרשת שיתופיות, הפעלת חשיבה יצירתית וביקורתית ושימוש בטכנולוגיית המידע והתקשורת . </w:t>
      </w:r>
    </w:p>
    <w:p w14:paraId="5D0EE565" w14:textId="77777777" w:rsidR="00D74456" w:rsidRDefault="00933891">
      <w:pPr>
        <w:numPr>
          <w:ilvl w:val="0"/>
          <w:numId w:val="28"/>
        </w:numPr>
        <w:spacing w:after="67"/>
        <w:ind w:right="225" w:hanging="363"/>
        <w:jc w:val="left"/>
      </w:pPr>
      <w:r>
        <w:rPr>
          <w:rFonts w:ascii="David" w:eastAsia="David" w:hAnsi="David" w:cs="David"/>
          <w:rtl/>
        </w:rPr>
        <w:t xml:space="preserve">דיון מטה-קוגניטיבי חייב ללוות את כל שלבי תהליך ההבנייה והיישום של מיומנויות התיכון. חשוב מאוד שבכל שלב המורה ישלב שאלות בהיבט מטה-קוגניטיבי. </w:t>
      </w:r>
    </w:p>
    <w:p w14:paraId="1F833613" w14:textId="77777777" w:rsidR="00D74456" w:rsidRDefault="00D74456">
      <w:pPr>
        <w:spacing w:after="294"/>
        <w:ind w:right="234"/>
      </w:pPr>
    </w:p>
    <w:p w14:paraId="07BE3D57" w14:textId="77777777" w:rsidR="00D74456" w:rsidRDefault="00933891">
      <w:pPr>
        <w:numPr>
          <w:ilvl w:val="0"/>
          <w:numId w:val="28"/>
        </w:numPr>
        <w:spacing w:after="0" w:line="261" w:lineRule="auto"/>
        <w:ind w:right="225" w:hanging="363"/>
        <w:jc w:val="left"/>
      </w:pPr>
      <w:r>
        <w:rPr>
          <w:rFonts w:ascii="David" w:eastAsia="David" w:hAnsi="David" w:cs="David"/>
          <w:sz w:val="23"/>
          <w:szCs w:val="23"/>
          <w:rtl/>
        </w:rPr>
        <w:t xml:space="preserve">תכנון </w:t>
      </w:r>
      <w:r>
        <w:rPr>
          <w:rFonts w:ascii="David" w:eastAsia="David" w:hAnsi="David" w:cs="David"/>
          <w:b/>
          <w:sz w:val="23"/>
          <w:szCs w:val="23"/>
        </w:rPr>
        <w:t xml:space="preserve"> </w:t>
      </w:r>
      <w:r>
        <w:rPr>
          <w:rFonts w:ascii="Courier New" w:eastAsia="Courier New" w:hAnsi="Courier New" w:cs="Courier New"/>
        </w:rPr>
        <w:t>o</w:t>
      </w:r>
      <w:r>
        <w:rPr>
          <w:rFonts w:ascii="Arial" w:eastAsia="Arial" w:hAnsi="Arial" w:cs="Arial"/>
        </w:rPr>
        <w:t xml:space="preserve"> </w:t>
      </w:r>
      <w:r>
        <w:rPr>
          <w:rFonts w:ascii="David" w:eastAsia="David" w:hAnsi="David" w:cs="David"/>
          <w:sz w:val="23"/>
          <w:szCs w:val="23"/>
          <w:rtl/>
        </w:rPr>
        <w:t>כלים וחומרים</w:t>
      </w:r>
      <w:r>
        <w:rPr>
          <w:rFonts w:ascii="David" w:eastAsia="David" w:hAnsi="David" w:cs="David"/>
          <w:b/>
          <w:sz w:val="23"/>
          <w:szCs w:val="23"/>
        </w:rPr>
        <w:t xml:space="preserve"> </w:t>
      </w:r>
      <w:r>
        <w:rPr>
          <w:rFonts w:ascii="Courier New" w:eastAsia="Courier New" w:hAnsi="Courier New" w:cs="Courier New"/>
        </w:rPr>
        <w:t>o</w:t>
      </w:r>
      <w:r>
        <w:rPr>
          <w:rFonts w:ascii="Arial" w:eastAsia="Arial" w:hAnsi="Arial" w:cs="Arial"/>
        </w:rPr>
        <w:t xml:space="preserve"> </w:t>
      </w:r>
      <w:r>
        <w:rPr>
          <w:rFonts w:ascii="David" w:eastAsia="David" w:hAnsi="David" w:cs="David"/>
          <w:sz w:val="23"/>
          <w:szCs w:val="23"/>
          <w:rtl/>
        </w:rPr>
        <w:t>תהליך בנייה</w:t>
      </w:r>
      <w:r>
        <w:rPr>
          <w:rFonts w:ascii="David" w:eastAsia="David" w:hAnsi="David" w:cs="David"/>
          <w:b/>
          <w:sz w:val="23"/>
          <w:szCs w:val="23"/>
        </w:rPr>
        <w:t xml:space="preserve"> </w:t>
      </w:r>
      <w:r>
        <w:rPr>
          <w:rFonts w:ascii="Courier New" w:eastAsia="Courier New" w:hAnsi="Courier New" w:cs="Courier New"/>
        </w:rPr>
        <w:t>o</w:t>
      </w:r>
      <w:r>
        <w:rPr>
          <w:rFonts w:ascii="Arial" w:eastAsia="Arial" w:hAnsi="Arial" w:cs="Arial"/>
        </w:rPr>
        <w:t xml:space="preserve"> </w:t>
      </w:r>
      <w:r>
        <w:rPr>
          <w:rFonts w:ascii="David" w:eastAsia="David" w:hAnsi="David" w:cs="David"/>
          <w:sz w:val="23"/>
          <w:szCs w:val="23"/>
          <w:rtl/>
        </w:rPr>
        <w:t>קריטריונים להערכה</w:t>
      </w:r>
      <w:r>
        <w:rPr>
          <w:rFonts w:ascii="David" w:eastAsia="David" w:hAnsi="David" w:cs="David"/>
          <w:b/>
          <w:sz w:val="23"/>
          <w:szCs w:val="23"/>
        </w:rPr>
        <w:t xml:space="preserve"> </w:t>
      </w:r>
      <w:r>
        <w:rPr>
          <w:noProof/>
        </w:rPr>
        <w:drawing>
          <wp:anchor distT="0" distB="0" distL="114300" distR="114300" simplePos="0" relativeHeight="251682816" behindDoc="0" locked="0" layoutInCell="1" hidden="0" allowOverlap="1" wp14:anchorId="4A161565" wp14:editId="4C3FAACB">
            <wp:simplePos x="0" y="0"/>
            <wp:positionH relativeFrom="column">
              <wp:posOffset>-6602</wp:posOffset>
            </wp:positionH>
            <wp:positionV relativeFrom="paragraph">
              <wp:posOffset>-3640236</wp:posOffset>
            </wp:positionV>
            <wp:extent cx="8869680" cy="5145025"/>
            <wp:effectExtent l="0" t="0" r="0" b="0"/>
            <wp:wrapSquare wrapText="bothSides" distT="0" distB="0" distL="114300" distR="114300"/>
            <wp:docPr id="73457446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1"/>
                    <a:srcRect/>
                    <a:stretch>
                      <a:fillRect/>
                    </a:stretch>
                  </pic:blipFill>
                  <pic:spPr>
                    <a:xfrm>
                      <a:off x="0" y="0"/>
                      <a:ext cx="8869680" cy="5145025"/>
                    </a:xfrm>
                    <a:prstGeom prst="rect">
                      <a:avLst/>
                    </a:prstGeom>
                    <a:ln/>
                  </pic:spPr>
                </pic:pic>
              </a:graphicData>
            </a:graphic>
          </wp:anchor>
        </w:drawing>
      </w:r>
    </w:p>
    <w:p w14:paraId="2843DC31" w14:textId="77777777" w:rsidR="00D74456" w:rsidRDefault="00933891">
      <w:pPr>
        <w:spacing w:after="0"/>
        <w:ind w:left="-10"/>
        <w:jc w:val="left"/>
      </w:pPr>
      <w:r>
        <w:rPr>
          <w:noProof/>
        </w:rPr>
        <w:drawing>
          <wp:inline distT="0" distB="0" distL="0" distR="0" wp14:anchorId="41880530" wp14:editId="1A3BDB4E">
            <wp:extent cx="8869680" cy="4666489"/>
            <wp:effectExtent l="0" t="0" r="0" b="0"/>
            <wp:docPr id="7345744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2"/>
                    <a:srcRect/>
                    <a:stretch>
                      <a:fillRect/>
                    </a:stretch>
                  </pic:blipFill>
                  <pic:spPr>
                    <a:xfrm>
                      <a:off x="0" y="0"/>
                      <a:ext cx="8869680" cy="4666489"/>
                    </a:xfrm>
                    <a:prstGeom prst="rect">
                      <a:avLst/>
                    </a:prstGeom>
                    <a:ln/>
                  </pic:spPr>
                </pic:pic>
              </a:graphicData>
            </a:graphic>
          </wp:inline>
        </w:drawing>
      </w:r>
    </w:p>
    <w:p w14:paraId="4E63165F" w14:textId="77777777" w:rsidR="00D74456" w:rsidRDefault="00933891">
      <w:pPr>
        <w:spacing w:after="0"/>
        <w:ind w:left="2"/>
        <w:jc w:val="both"/>
      </w:pPr>
      <w:r>
        <w:rPr>
          <w:rFonts w:ascii="David" w:eastAsia="David" w:hAnsi="David" w:cs="David"/>
          <w:sz w:val="24"/>
          <w:szCs w:val="24"/>
        </w:rPr>
        <w:t xml:space="preserve"> </w:t>
      </w:r>
    </w:p>
    <w:p w14:paraId="4A5E1ACB" w14:textId="77777777" w:rsidR="00D74456" w:rsidRDefault="00933891">
      <w:pPr>
        <w:spacing w:after="0"/>
        <w:ind w:left="2"/>
        <w:jc w:val="both"/>
      </w:pPr>
      <w:r>
        <w:rPr>
          <w:rFonts w:ascii="David" w:eastAsia="David" w:hAnsi="David" w:cs="David"/>
          <w:sz w:val="24"/>
          <w:szCs w:val="24"/>
        </w:rPr>
        <w:t xml:space="preserve"> </w:t>
      </w:r>
    </w:p>
    <w:sectPr w:rsidR="00D74456" w:rsidSect="0000639A">
      <w:headerReference w:type="even" r:id="rId213"/>
      <w:headerReference w:type="default" r:id="rId214"/>
      <w:footerReference w:type="even" r:id="rId215"/>
      <w:footerReference w:type="default" r:id="rId216"/>
      <w:headerReference w:type="first" r:id="rId217"/>
      <w:footerReference w:type="first" r:id="rId218"/>
      <w:pgSz w:w="16838" w:h="11906" w:orient="landscape"/>
      <w:pgMar w:top="1701" w:right="1393" w:bottom="993" w:left="1438" w:header="677" w:footer="6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C17A" w14:textId="77777777" w:rsidR="00F65DA1" w:rsidRDefault="00F65DA1">
      <w:pPr>
        <w:spacing w:after="0" w:line="240" w:lineRule="auto"/>
      </w:pPr>
      <w:r>
        <w:separator/>
      </w:r>
    </w:p>
  </w:endnote>
  <w:endnote w:type="continuationSeparator" w:id="0">
    <w:p w14:paraId="1F57DDA7" w14:textId="77777777" w:rsidR="00F65DA1" w:rsidRDefault="00F6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6ABF" w14:textId="77777777" w:rsidR="00D74456" w:rsidRDefault="00933891">
    <w:pPr>
      <w:spacing w:after="24"/>
      <w:ind w:left="36"/>
      <w:jc w:val="center"/>
    </w:pPr>
    <w:r>
      <w:rPr>
        <w:rFonts w:ascii="David" w:eastAsia="David" w:hAnsi="David" w:cs="David"/>
        <w:b/>
        <w:color w:val="1F497D"/>
        <w:rtl/>
      </w:rPr>
      <w:t>הצעה לתכנון הוראה שנתי במדע וטכנולוגיה לכיתה ד'</w:t>
    </w:r>
    <w:r>
      <w:rPr>
        <w:color w:val="1F497D"/>
        <w:sz w:val="16"/>
        <w:szCs w:val="16"/>
      </w:rPr>
      <w:t xml:space="preserve"> </w:t>
    </w:r>
  </w:p>
  <w:p w14:paraId="24E1F515" w14:textId="77777777" w:rsidR="00D74456" w:rsidRDefault="00933891">
    <w:pPr>
      <w:spacing w:after="0"/>
      <w:ind w:right="101"/>
    </w:pPr>
    <w:r>
      <w:rPr>
        <w:rFonts w:ascii="Arial" w:eastAsia="Arial" w:hAnsi="Arial" w:cs="Arial"/>
      </w:rPr>
      <w:t xml:space="preserve"> </w:t>
    </w:r>
  </w:p>
  <w:p w14:paraId="0B83FC5A" w14:textId="77777777" w:rsidR="00D74456" w:rsidRDefault="00933891">
    <w:pPr>
      <w:spacing w:after="0"/>
      <w:ind w:right="147"/>
      <w:jc w:val="center"/>
    </w:pPr>
    <w:r>
      <w:rPr>
        <w:sz w:val="18"/>
        <w:szCs w:val="18"/>
      </w:rPr>
      <w:t xml:space="preserve"> </w:t>
    </w:r>
    <w:r>
      <w:fldChar w:fldCharType="begin"/>
    </w:r>
    <w:r>
      <w:instrText>PAGE</w:instrText>
    </w:r>
    <w:r w:rsidR="003D359C">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C31B" w14:textId="77777777" w:rsidR="00D74456" w:rsidRDefault="00933891">
    <w:pPr>
      <w:spacing w:after="24"/>
      <w:ind w:left="36"/>
      <w:jc w:val="center"/>
    </w:pPr>
    <w:r>
      <w:rPr>
        <w:rFonts w:ascii="David" w:eastAsia="David" w:hAnsi="David" w:cs="David"/>
        <w:b/>
        <w:color w:val="1F497D"/>
        <w:rtl/>
      </w:rPr>
      <w:t>הצעה לתכנון הוראה שנתי במדע וטכנולוגיה לכיתה ד'</w:t>
    </w:r>
    <w:r>
      <w:rPr>
        <w:color w:val="1F497D"/>
        <w:sz w:val="16"/>
        <w:szCs w:val="16"/>
      </w:rPr>
      <w:t xml:space="preserve"> </w:t>
    </w:r>
  </w:p>
  <w:p w14:paraId="7DA1C2CA" w14:textId="77777777" w:rsidR="00D74456" w:rsidRDefault="00933891">
    <w:pPr>
      <w:spacing w:after="0"/>
      <w:ind w:right="101"/>
    </w:pPr>
    <w:r>
      <w:rPr>
        <w:rFonts w:ascii="Arial" w:eastAsia="Arial" w:hAnsi="Arial" w:cs="Arial"/>
      </w:rPr>
      <w:t xml:space="preserve"> </w:t>
    </w:r>
  </w:p>
  <w:p w14:paraId="41BAB35F" w14:textId="77777777" w:rsidR="00D74456" w:rsidRDefault="00933891">
    <w:pPr>
      <w:spacing w:after="0"/>
      <w:ind w:right="147"/>
      <w:jc w:val="center"/>
    </w:pPr>
    <w:r>
      <w:rPr>
        <w:sz w:val="18"/>
        <w:szCs w:val="18"/>
      </w:rPr>
      <w:t xml:space="preserve"> </w:t>
    </w:r>
    <w:r>
      <w:fldChar w:fldCharType="begin"/>
    </w:r>
    <w:r>
      <w:instrText>PAGE</w:instrText>
    </w:r>
    <w:r>
      <w:fldChar w:fldCharType="separate"/>
    </w:r>
    <w:r w:rsidR="00634978">
      <w:rPr>
        <w:noProof/>
        <w:rtl/>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AE9C" w14:textId="77777777" w:rsidR="00D74456" w:rsidRDefault="00933891">
    <w:pPr>
      <w:spacing w:after="24"/>
      <w:ind w:left="36"/>
      <w:jc w:val="center"/>
    </w:pPr>
    <w:r>
      <w:rPr>
        <w:rFonts w:ascii="David" w:eastAsia="David" w:hAnsi="David" w:cs="David"/>
        <w:b/>
        <w:color w:val="1F497D"/>
        <w:rtl/>
      </w:rPr>
      <w:t>הצעה לתכנון הוראה שנתי במדע וטכנולוגיה לכיתה ד'</w:t>
    </w:r>
    <w:r>
      <w:rPr>
        <w:color w:val="1F497D"/>
        <w:sz w:val="16"/>
        <w:szCs w:val="16"/>
      </w:rPr>
      <w:t xml:space="preserve"> </w:t>
    </w:r>
  </w:p>
  <w:p w14:paraId="68B27B73" w14:textId="77777777" w:rsidR="00D74456" w:rsidRDefault="00933891">
    <w:pPr>
      <w:spacing w:after="0"/>
      <w:ind w:right="101"/>
    </w:pPr>
    <w:r>
      <w:rPr>
        <w:rFonts w:ascii="Arial" w:eastAsia="Arial" w:hAnsi="Arial" w:cs="Arial"/>
      </w:rPr>
      <w:t xml:space="preserve"> </w:t>
    </w:r>
  </w:p>
  <w:p w14:paraId="2236D075" w14:textId="77777777" w:rsidR="00D74456" w:rsidRDefault="00933891">
    <w:pPr>
      <w:spacing w:after="0"/>
      <w:ind w:right="147"/>
      <w:jc w:val="center"/>
    </w:pPr>
    <w:r>
      <w:rPr>
        <w:sz w:val="18"/>
        <w:szCs w:val="18"/>
      </w:rPr>
      <w:t xml:space="preserve"> </w:t>
    </w:r>
    <w:r>
      <w:fldChar w:fldCharType="begin"/>
    </w:r>
    <w:r>
      <w:instrText>PAGE</w:instrText>
    </w:r>
    <w:r w:rsidR="003D359C">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324D" w14:textId="77777777" w:rsidR="00F65DA1" w:rsidRDefault="00F65DA1">
      <w:pPr>
        <w:spacing w:after="0" w:line="240" w:lineRule="auto"/>
      </w:pPr>
      <w:r>
        <w:separator/>
      </w:r>
    </w:p>
  </w:footnote>
  <w:footnote w:type="continuationSeparator" w:id="0">
    <w:p w14:paraId="6EEB5E95" w14:textId="77777777" w:rsidR="00F65DA1" w:rsidRDefault="00F65DA1">
      <w:pPr>
        <w:spacing w:after="0" w:line="240" w:lineRule="auto"/>
      </w:pPr>
      <w:r>
        <w:continuationSeparator/>
      </w:r>
    </w:p>
  </w:footnote>
  <w:footnote w:id="1">
    <w:p w14:paraId="4A2E02B9" w14:textId="77777777" w:rsidR="00D74456" w:rsidRDefault="00933891">
      <w:pPr>
        <w:pBdr>
          <w:top w:val="nil"/>
          <w:left w:val="nil"/>
          <w:bottom w:val="nil"/>
          <w:right w:val="nil"/>
          <w:between w:val="nil"/>
        </w:pBdr>
        <w:spacing w:after="39" w:line="242" w:lineRule="auto"/>
        <w:ind w:left="2" w:right="218" w:hanging="2"/>
        <w:jc w:val="left"/>
        <w:rPr>
          <w:rFonts w:ascii="David" w:eastAsia="David" w:hAnsi="David" w:cs="David"/>
          <w:sz w:val="20"/>
          <w:szCs w:val="20"/>
        </w:rPr>
      </w:pPr>
      <w:r>
        <w:rPr>
          <w:vertAlign w:val="superscript"/>
        </w:rPr>
        <w:footnoteRef/>
      </w:r>
      <w:r>
        <w:rPr>
          <w:rFonts w:ascii="David" w:eastAsia="David" w:hAnsi="David" w:cs="David"/>
          <w:sz w:val="20"/>
          <w:szCs w:val="20"/>
          <w:rtl/>
        </w:rPr>
        <w:t xml:space="preserve"> המסמך נבנה בהתאמה להוראת המקצוע בהיקף של </w:t>
      </w:r>
      <w:r>
        <w:rPr>
          <w:rFonts w:ascii="David" w:eastAsia="David" w:hAnsi="David" w:cs="David"/>
          <w:b/>
          <w:sz w:val="20"/>
          <w:szCs w:val="20"/>
          <w:rtl/>
        </w:rPr>
        <w:t>2 ש"ש</w:t>
      </w:r>
      <w:r>
        <w:rPr>
          <w:rFonts w:ascii="David" w:eastAsia="David" w:hAnsi="David" w:cs="David"/>
          <w:sz w:val="20"/>
          <w:szCs w:val="20"/>
          <w:rtl/>
        </w:rPr>
        <w:t xml:space="preserve">. מבוסס על: מסמך תכנית הלימודים במיקוד לתשפ"ה. בתי ספר המלמדים 1 ש"ש בלבד ילמדו את שני הנושאים: מערכות ותהליכים ביצורים חיים, מערכות אקולוגיות . בתי"ס המלמדים 3 ש"ש ילמדו גם את נושאי הרשות,כולל נושאי החומרים מתכנית הלימודים הכללית ו/או יעמיקו בשאר הנושאים. </w:t>
      </w:r>
    </w:p>
    <w:p w14:paraId="622B5224" w14:textId="77777777" w:rsidR="00D74456" w:rsidRDefault="00933891">
      <w:pPr>
        <w:pBdr>
          <w:top w:val="nil"/>
          <w:left w:val="nil"/>
          <w:bottom w:val="nil"/>
          <w:right w:val="nil"/>
          <w:between w:val="nil"/>
        </w:pBdr>
        <w:spacing w:after="0"/>
        <w:ind w:right="98"/>
        <w:rPr>
          <w:rFonts w:ascii="David" w:eastAsia="David" w:hAnsi="David" w:cs="David"/>
          <w:sz w:val="20"/>
          <w:szCs w:val="20"/>
        </w:rPr>
      </w:pPr>
      <w:r>
        <w:rPr>
          <w:rFonts w:ascii="Arial" w:eastAsia="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A92A" w14:textId="77777777" w:rsidR="00D74456" w:rsidRDefault="00933891">
    <w:pPr>
      <w:tabs>
        <w:tab w:val="center" w:pos="9797"/>
      </w:tabs>
      <w:spacing w:after="0"/>
      <w:jc w:val="left"/>
    </w:pPr>
    <w:r>
      <w:rPr>
        <w:rFonts w:ascii="David" w:eastAsia="David" w:hAnsi="David" w:cs="David"/>
        <w:b/>
        <w:color w:val="333399"/>
        <w:sz w:val="24"/>
        <w:szCs w:val="24"/>
        <w:rtl/>
      </w:rPr>
      <w:t>בס"ד</w:t>
    </w:r>
    <w:r>
      <w:rPr>
        <w:rFonts w:ascii="David" w:eastAsia="David" w:hAnsi="David" w:cs="David"/>
        <w:b/>
        <w:color w:val="333399"/>
        <w:sz w:val="24"/>
        <w:szCs w:val="24"/>
        <w:rtl/>
      </w:rPr>
      <w:tab/>
      <w:t xml:space="preserve"> </w:t>
    </w:r>
    <w:r>
      <w:rPr>
        <w:rFonts w:ascii="David" w:eastAsia="David" w:hAnsi="David" w:cs="David"/>
        <w:b/>
        <w:color w:val="333399"/>
        <w:sz w:val="28"/>
        <w:szCs w:val="28"/>
      </w:rPr>
      <w:t xml:space="preserve">                                                                                         </w:t>
    </w:r>
  </w:p>
  <w:p w14:paraId="7ED483E0" w14:textId="77777777" w:rsidR="00D74456" w:rsidRDefault="00933891">
    <w:pPr>
      <w:spacing w:after="0" w:line="260" w:lineRule="auto"/>
      <w:ind w:left="584" w:right="545" w:hanging="508"/>
    </w:pPr>
    <w:r>
      <w:rPr>
        <w:rFonts w:ascii="David" w:eastAsia="David" w:hAnsi="David" w:cs="David"/>
        <w:b/>
        <w:color w:val="333399"/>
        <w:sz w:val="28"/>
        <w:szCs w:val="28"/>
        <w:rtl/>
      </w:rPr>
      <w:t xml:space="preserve">אגף מדעים, המזכירות הפדגוגית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הפיקוח על הוראת מדע וטכנולוגיה  משרד החינוך</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מחוז חרדי</w:t>
    </w:r>
    <w:r>
      <w:t xml:space="preserve"> </w:t>
    </w:r>
  </w:p>
  <w:p w14:paraId="39D41D7D" w14:textId="77777777" w:rsidR="00D74456" w:rsidRDefault="00933891">
    <w:pPr>
      <w:spacing w:after="0"/>
      <w:ind w:right="125"/>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5521" w14:textId="77777777" w:rsidR="00D74456" w:rsidRDefault="00933891">
    <w:pPr>
      <w:tabs>
        <w:tab w:val="center" w:pos="9797"/>
      </w:tabs>
      <w:spacing w:after="0"/>
      <w:jc w:val="left"/>
    </w:pPr>
    <w:r>
      <w:rPr>
        <w:rFonts w:ascii="David" w:eastAsia="David" w:hAnsi="David" w:cs="David"/>
        <w:b/>
        <w:color w:val="333399"/>
        <w:sz w:val="24"/>
        <w:szCs w:val="24"/>
        <w:rtl/>
      </w:rPr>
      <w:t>בס"ד</w:t>
    </w:r>
    <w:r>
      <w:rPr>
        <w:rFonts w:ascii="David" w:eastAsia="David" w:hAnsi="David" w:cs="David"/>
        <w:b/>
        <w:color w:val="333399"/>
        <w:sz w:val="24"/>
        <w:szCs w:val="24"/>
        <w:rtl/>
      </w:rPr>
      <w:tab/>
      <w:t xml:space="preserve"> </w:t>
    </w:r>
    <w:r>
      <w:rPr>
        <w:rFonts w:ascii="David" w:eastAsia="David" w:hAnsi="David" w:cs="David"/>
        <w:b/>
        <w:color w:val="333399"/>
        <w:sz w:val="28"/>
        <w:szCs w:val="28"/>
      </w:rPr>
      <w:t xml:space="preserve">                                                                                         </w:t>
    </w:r>
  </w:p>
  <w:p w14:paraId="1F29B260" w14:textId="77777777" w:rsidR="00D74456" w:rsidRDefault="00933891">
    <w:pPr>
      <w:spacing w:after="0" w:line="260" w:lineRule="auto"/>
      <w:ind w:left="584" w:right="545" w:hanging="508"/>
    </w:pPr>
    <w:r>
      <w:rPr>
        <w:rFonts w:ascii="David" w:eastAsia="David" w:hAnsi="David" w:cs="David"/>
        <w:b/>
        <w:color w:val="333399"/>
        <w:sz w:val="28"/>
        <w:szCs w:val="28"/>
        <w:rtl/>
      </w:rPr>
      <w:t xml:space="preserve">אגף מדעים, המזכירות הפדגוגית    </w:t>
    </w:r>
    <w:r>
      <w:rPr>
        <w:rFonts w:ascii="David" w:eastAsia="David" w:hAnsi="David" w:cs="David"/>
        <w:b/>
        <w:color w:val="333399"/>
        <w:sz w:val="28"/>
        <w:szCs w:val="28"/>
        <w:rtl/>
      </w:rPr>
      <w:tab/>
      <w:t xml:space="preserve"> הפיקוח על הוראת מדע וטכנולוגיה  משרד החינוך</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מחוז חרדי</w:t>
    </w:r>
    <w:r>
      <w:t xml:space="preserve"> </w:t>
    </w:r>
  </w:p>
  <w:p w14:paraId="1DACC91F" w14:textId="77777777" w:rsidR="00D74456" w:rsidRDefault="00933891">
    <w:pPr>
      <w:spacing w:after="0"/>
      <w:ind w:right="125"/>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4B77" w14:textId="77777777" w:rsidR="00D74456" w:rsidRDefault="00933891">
    <w:pPr>
      <w:tabs>
        <w:tab w:val="center" w:pos="9797"/>
      </w:tabs>
      <w:spacing w:after="0"/>
      <w:jc w:val="left"/>
    </w:pPr>
    <w:r>
      <w:rPr>
        <w:rFonts w:ascii="David" w:eastAsia="David" w:hAnsi="David" w:cs="David"/>
        <w:b/>
        <w:color w:val="333399"/>
        <w:sz w:val="24"/>
        <w:szCs w:val="24"/>
        <w:rtl/>
      </w:rPr>
      <w:t>בס"ד</w:t>
    </w:r>
    <w:r>
      <w:rPr>
        <w:rFonts w:ascii="David" w:eastAsia="David" w:hAnsi="David" w:cs="David"/>
        <w:b/>
        <w:color w:val="333399"/>
        <w:sz w:val="24"/>
        <w:szCs w:val="24"/>
        <w:rtl/>
      </w:rPr>
      <w:tab/>
      <w:t xml:space="preserve"> </w:t>
    </w:r>
    <w:r>
      <w:rPr>
        <w:rFonts w:ascii="David" w:eastAsia="David" w:hAnsi="David" w:cs="David"/>
        <w:b/>
        <w:color w:val="333399"/>
        <w:sz w:val="28"/>
        <w:szCs w:val="28"/>
      </w:rPr>
      <w:t xml:space="preserve">                                                                                         </w:t>
    </w:r>
  </w:p>
  <w:p w14:paraId="5B8B187A" w14:textId="77777777" w:rsidR="00D74456" w:rsidRDefault="00933891">
    <w:pPr>
      <w:spacing w:after="0" w:line="260" w:lineRule="auto"/>
      <w:ind w:left="584" w:right="545" w:hanging="508"/>
    </w:pPr>
    <w:r>
      <w:rPr>
        <w:rFonts w:ascii="David" w:eastAsia="David" w:hAnsi="David" w:cs="David"/>
        <w:b/>
        <w:color w:val="333399"/>
        <w:sz w:val="28"/>
        <w:szCs w:val="28"/>
        <w:rtl/>
      </w:rPr>
      <w:t xml:space="preserve">אגף מדעים, המזכירות הפדגוגית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הפיקוח על הוראת מדע וטכנולוגיה  משרד החינוך</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w:t>
    </w:r>
    <w:r>
      <w:rPr>
        <w:rFonts w:ascii="David" w:eastAsia="David" w:hAnsi="David" w:cs="David"/>
        <w:b/>
        <w:color w:val="333399"/>
        <w:sz w:val="28"/>
        <w:szCs w:val="28"/>
        <w:rtl/>
      </w:rPr>
      <w:tab/>
      <w:t xml:space="preserve"> מחוז חרדי</w:t>
    </w:r>
    <w:r>
      <w:t xml:space="preserve"> </w:t>
    </w:r>
  </w:p>
  <w:p w14:paraId="0236F117" w14:textId="77777777" w:rsidR="00D74456" w:rsidRDefault="00933891">
    <w:pPr>
      <w:spacing w:after="0"/>
      <w:ind w:right="12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BDD"/>
    <w:multiLevelType w:val="multilevel"/>
    <w:tmpl w:val="2EF869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D6718D"/>
    <w:multiLevelType w:val="multilevel"/>
    <w:tmpl w:val="F3DA7786"/>
    <w:lvl w:ilvl="0">
      <w:start w:val="1"/>
      <w:numFmt w:val="bullet"/>
      <w:lvlText w:val="-"/>
      <w:lvlJc w:val="left"/>
      <w:pPr>
        <w:ind w:left="362" w:hanging="362"/>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2" w15:restartNumberingAfterBreak="0">
    <w:nsid w:val="0D2A38F0"/>
    <w:multiLevelType w:val="multilevel"/>
    <w:tmpl w:val="17EE55A8"/>
    <w:lvl w:ilvl="0">
      <w:start w:val="1"/>
      <w:numFmt w:val="bullet"/>
      <w:lvlText w:val="-"/>
      <w:lvlJc w:val="left"/>
      <w:pPr>
        <w:ind w:left="477" w:hanging="477"/>
      </w:pPr>
      <w:rPr>
        <w:rFonts w:ascii="David" w:eastAsia="David" w:hAnsi="David" w:cs="David"/>
        <w:b w:val="0"/>
        <w:i w:val="0"/>
        <w:strike w:val="0"/>
        <w:color w:val="000000"/>
        <w:sz w:val="22"/>
        <w:szCs w:val="22"/>
        <w:u w:val="none"/>
        <w:shd w:val="clear" w:color="auto" w:fill="auto"/>
        <w:vertAlign w:val="baseline"/>
      </w:rPr>
    </w:lvl>
    <w:lvl w:ilvl="1">
      <w:start w:val="1"/>
      <w:numFmt w:val="bullet"/>
      <w:lvlText w:val="o"/>
      <w:lvlJc w:val="left"/>
      <w:pPr>
        <w:ind w:left="2326" w:hanging="2326"/>
      </w:pPr>
      <w:rPr>
        <w:rFonts w:ascii="David" w:eastAsia="David" w:hAnsi="David" w:cs="David"/>
        <w:b w:val="0"/>
        <w:i w:val="0"/>
        <w:strike w:val="0"/>
        <w:color w:val="000000"/>
        <w:sz w:val="22"/>
        <w:szCs w:val="22"/>
        <w:u w:val="none"/>
        <w:shd w:val="clear" w:color="auto" w:fill="auto"/>
        <w:vertAlign w:val="baseline"/>
      </w:rPr>
    </w:lvl>
    <w:lvl w:ilvl="2">
      <w:start w:val="1"/>
      <w:numFmt w:val="bullet"/>
      <w:lvlText w:val="▪"/>
      <w:lvlJc w:val="left"/>
      <w:pPr>
        <w:ind w:left="3046" w:hanging="3046"/>
      </w:pPr>
      <w:rPr>
        <w:rFonts w:ascii="David" w:eastAsia="David" w:hAnsi="David" w:cs="David"/>
        <w:b w:val="0"/>
        <w:i w:val="0"/>
        <w:strike w:val="0"/>
        <w:color w:val="000000"/>
        <w:sz w:val="22"/>
        <w:szCs w:val="22"/>
        <w:u w:val="none"/>
        <w:shd w:val="clear" w:color="auto" w:fill="auto"/>
        <w:vertAlign w:val="baseline"/>
      </w:rPr>
    </w:lvl>
    <w:lvl w:ilvl="3">
      <w:start w:val="1"/>
      <w:numFmt w:val="bullet"/>
      <w:lvlText w:val="•"/>
      <w:lvlJc w:val="left"/>
      <w:pPr>
        <w:ind w:left="3766" w:hanging="3766"/>
      </w:pPr>
      <w:rPr>
        <w:rFonts w:ascii="David" w:eastAsia="David" w:hAnsi="David" w:cs="David"/>
        <w:b w:val="0"/>
        <w:i w:val="0"/>
        <w:strike w:val="0"/>
        <w:color w:val="000000"/>
        <w:sz w:val="22"/>
        <w:szCs w:val="22"/>
        <w:u w:val="none"/>
        <w:shd w:val="clear" w:color="auto" w:fill="auto"/>
        <w:vertAlign w:val="baseline"/>
      </w:rPr>
    </w:lvl>
    <w:lvl w:ilvl="4">
      <w:start w:val="1"/>
      <w:numFmt w:val="bullet"/>
      <w:lvlText w:val="o"/>
      <w:lvlJc w:val="left"/>
      <w:pPr>
        <w:ind w:left="4486" w:hanging="4486"/>
      </w:pPr>
      <w:rPr>
        <w:rFonts w:ascii="David" w:eastAsia="David" w:hAnsi="David" w:cs="David"/>
        <w:b w:val="0"/>
        <w:i w:val="0"/>
        <w:strike w:val="0"/>
        <w:color w:val="000000"/>
        <w:sz w:val="22"/>
        <w:szCs w:val="22"/>
        <w:u w:val="none"/>
        <w:shd w:val="clear" w:color="auto" w:fill="auto"/>
        <w:vertAlign w:val="baseline"/>
      </w:rPr>
    </w:lvl>
    <w:lvl w:ilvl="5">
      <w:start w:val="1"/>
      <w:numFmt w:val="bullet"/>
      <w:lvlText w:val="▪"/>
      <w:lvlJc w:val="left"/>
      <w:pPr>
        <w:ind w:left="5206" w:hanging="5206"/>
      </w:pPr>
      <w:rPr>
        <w:rFonts w:ascii="David" w:eastAsia="David" w:hAnsi="David" w:cs="David"/>
        <w:b w:val="0"/>
        <w:i w:val="0"/>
        <w:strike w:val="0"/>
        <w:color w:val="000000"/>
        <w:sz w:val="22"/>
        <w:szCs w:val="22"/>
        <w:u w:val="none"/>
        <w:shd w:val="clear" w:color="auto" w:fill="auto"/>
        <w:vertAlign w:val="baseline"/>
      </w:rPr>
    </w:lvl>
    <w:lvl w:ilvl="6">
      <w:start w:val="1"/>
      <w:numFmt w:val="bullet"/>
      <w:lvlText w:val="•"/>
      <w:lvlJc w:val="left"/>
      <w:pPr>
        <w:ind w:left="5926" w:hanging="5926"/>
      </w:pPr>
      <w:rPr>
        <w:rFonts w:ascii="David" w:eastAsia="David" w:hAnsi="David" w:cs="David"/>
        <w:b w:val="0"/>
        <w:i w:val="0"/>
        <w:strike w:val="0"/>
        <w:color w:val="000000"/>
        <w:sz w:val="22"/>
        <w:szCs w:val="22"/>
        <w:u w:val="none"/>
        <w:shd w:val="clear" w:color="auto" w:fill="auto"/>
        <w:vertAlign w:val="baseline"/>
      </w:rPr>
    </w:lvl>
    <w:lvl w:ilvl="7">
      <w:start w:val="1"/>
      <w:numFmt w:val="bullet"/>
      <w:lvlText w:val="o"/>
      <w:lvlJc w:val="left"/>
      <w:pPr>
        <w:ind w:left="6646" w:hanging="6646"/>
      </w:pPr>
      <w:rPr>
        <w:rFonts w:ascii="David" w:eastAsia="David" w:hAnsi="David" w:cs="David"/>
        <w:b w:val="0"/>
        <w:i w:val="0"/>
        <w:strike w:val="0"/>
        <w:color w:val="000000"/>
        <w:sz w:val="22"/>
        <w:szCs w:val="22"/>
        <w:u w:val="none"/>
        <w:shd w:val="clear" w:color="auto" w:fill="auto"/>
        <w:vertAlign w:val="baseline"/>
      </w:rPr>
    </w:lvl>
    <w:lvl w:ilvl="8">
      <w:start w:val="1"/>
      <w:numFmt w:val="bullet"/>
      <w:lvlText w:val="▪"/>
      <w:lvlJc w:val="left"/>
      <w:pPr>
        <w:ind w:left="7366" w:hanging="7366"/>
      </w:pPr>
      <w:rPr>
        <w:rFonts w:ascii="David" w:eastAsia="David" w:hAnsi="David" w:cs="David"/>
        <w:b w:val="0"/>
        <w:i w:val="0"/>
        <w:strike w:val="0"/>
        <w:color w:val="000000"/>
        <w:sz w:val="22"/>
        <w:szCs w:val="22"/>
        <w:u w:val="none"/>
        <w:shd w:val="clear" w:color="auto" w:fill="auto"/>
        <w:vertAlign w:val="baseline"/>
      </w:rPr>
    </w:lvl>
  </w:abstractNum>
  <w:abstractNum w:abstractNumId="3" w15:restartNumberingAfterBreak="0">
    <w:nsid w:val="223157AA"/>
    <w:multiLevelType w:val="multilevel"/>
    <w:tmpl w:val="B84A7688"/>
    <w:lvl w:ilvl="0">
      <w:start w:val="1"/>
      <w:numFmt w:val="bullet"/>
      <w:lvlText w:val="-"/>
      <w:lvlJc w:val="left"/>
      <w:pPr>
        <w:ind w:left="152" w:hanging="15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Arial" w:eastAsia="Arial" w:hAnsi="Arial" w:cs="Arial"/>
        <w:b w:val="0"/>
        <w:i w:val="0"/>
        <w:strike w:val="0"/>
        <w:color w:val="000000"/>
        <w:sz w:val="20"/>
        <w:szCs w:val="20"/>
        <w:u w:val="none"/>
        <w:shd w:val="clear" w:color="auto" w:fill="auto"/>
        <w:vertAlign w:val="baseline"/>
      </w:rPr>
    </w:lvl>
  </w:abstractNum>
  <w:abstractNum w:abstractNumId="4" w15:restartNumberingAfterBreak="0">
    <w:nsid w:val="23C27148"/>
    <w:multiLevelType w:val="multilevel"/>
    <w:tmpl w:val="43C089F8"/>
    <w:lvl w:ilvl="0">
      <w:start w:val="1"/>
      <w:numFmt w:val="bullet"/>
      <w:lvlText w:val="-"/>
      <w:lvlJc w:val="left"/>
      <w:pPr>
        <w:ind w:left="160" w:hanging="1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27EC3827"/>
    <w:multiLevelType w:val="multilevel"/>
    <w:tmpl w:val="D700C004"/>
    <w:lvl w:ilvl="0">
      <w:start w:val="1"/>
      <w:numFmt w:val="bullet"/>
      <w:lvlText w:val="●"/>
      <w:lvlJc w:val="left"/>
      <w:pPr>
        <w:ind w:left="1080" w:hanging="360"/>
      </w:pPr>
      <w:rPr>
        <w:rFonts w:ascii="Noto Sans Symbols" w:eastAsia="Noto Sans Symbols" w:hAnsi="Noto Sans Symbols" w:cs="Noto Sans Symbols"/>
        <w:color w:val="BC148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9D20692"/>
    <w:multiLevelType w:val="multilevel"/>
    <w:tmpl w:val="8D3488F0"/>
    <w:lvl w:ilvl="0">
      <w:start w:val="1"/>
      <w:numFmt w:val="bullet"/>
      <w:lvlText w:val="-"/>
      <w:lvlJc w:val="left"/>
      <w:pPr>
        <w:ind w:left="153" w:hanging="153"/>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Arial" w:eastAsia="Arial" w:hAnsi="Arial" w:cs="Arial"/>
        <w:b w:val="0"/>
        <w:i w:val="0"/>
        <w:strike w:val="0"/>
        <w:color w:val="000000"/>
        <w:sz w:val="20"/>
        <w:szCs w:val="20"/>
        <w:u w:val="none"/>
        <w:shd w:val="clear" w:color="auto" w:fill="auto"/>
        <w:vertAlign w:val="baseline"/>
      </w:rPr>
    </w:lvl>
  </w:abstractNum>
  <w:abstractNum w:abstractNumId="7" w15:restartNumberingAfterBreak="0">
    <w:nsid w:val="29E44F1E"/>
    <w:multiLevelType w:val="multilevel"/>
    <w:tmpl w:val="09D8290C"/>
    <w:lvl w:ilvl="0">
      <w:start w:val="1"/>
      <w:numFmt w:val="bullet"/>
      <w:lvlText w:val="▪"/>
      <w:lvlJc w:val="left"/>
      <w:pPr>
        <w:ind w:left="251" w:hanging="25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186" w:hanging="1186"/>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1906" w:hanging="1906"/>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626" w:hanging="2626"/>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346" w:hanging="3346"/>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4066" w:hanging="4066"/>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4786" w:hanging="4786"/>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506" w:hanging="5506"/>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226" w:hanging="6226"/>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8" w15:restartNumberingAfterBreak="0">
    <w:nsid w:val="2C434872"/>
    <w:multiLevelType w:val="multilevel"/>
    <w:tmpl w:val="2798709A"/>
    <w:lvl w:ilvl="0">
      <w:start w:val="1"/>
      <w:numFmt w:val="bullet"/>
      <w:lvlText w:val="-"/>
      <w:lvlJc w:val="left"/>
      <w:pPr>
        <w:ind w:left="364" w:hanging="364"/>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403" w:hanging="1403"/>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2123" w:hanging="2123"/>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843" w:hanging="2843"/>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563" w:hanging="3563"/>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283" w:hanging="4283"/>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5003" w:hanging="5003"/>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723" w:hanging="5723"/>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443" w:hanging="6443"/>
      </w:pPr>
      <w:rPr>
        <w:rFonts w:ascii="David" w:eastAsia="David" w:hAnsi="David" w:cs="David"/>
        <w:b w:val="0"/>
        <w:i w:val="0"/>
        <w:strike w:val="0"/>
        <w:color w:val="000000"/>
        <w:sz w:val="20"/>
        <w:szCs w:val="20"/>
        <w:u w:val="none"/>
        <w:shd w:val="clear" w:color="auto" w:fill="auto"/>
        <w:vertAlign w:val="baseline"/>
      </w:rPr>
    </w:lvl>
  </w:abstractNum>
  <w:abstractNum w:abstractNumId="9" w15:restartNumberingAfterBreak="0">
    <w:nsid w:val="2D902F1D"/>
    <w:multiLevelType w:val="multilevel"/>
    <w:tmpl w:val="4C40BB74"/>
    <w:lvl w:ilvl="0">
      <w:start w:val="1"/>
      <w:numFmt w:val="bullet"/>
      <w:lvlText w:val="-"/>
      <w:lvlJc w:val="left"/>
      <w:pPr>
        <w:ind w:left="151" w:hanging="15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Arial" w:eastAsia="Arial" w:hAnsi="Arial" w:cs="Arial"/>
        <w:b w:val="0"/>
        <w:i w:val="0"/>
        <w:strike w:val="0"/>
        <w:color w:val="000000"/>
        <w:sz w:val="20"/>
        <w:szCs w:val="20"/>
        <w:u w:val="none"/>
        <w:shd w:val="clear" w:color="auto" w:fill="auto"/>
        <w:vertAlign w:val="baseline"/>
      </w:rPr>
    </w:lvl>
  </w:abstractNum>
  <w:abstractNum w:abstractNumId="10" w15:restartNumberingAfterBreak="0">
    <w:nsid w:val="308F1F31"/>
    <w:multiLevelType w:val="multilevel"/>
    <w:tmpl w:val="985CAE96"/>
    <w:lvl w:ilvl="0">
      <w:start w:val="1"/>
      <w:numFmt w:val="bullet"/>
      <w:lvlText w:val="•"/>
      <w:lvlJc w:val="left"/>
      <w:pPr>
        <w:ind w:left="319" w:hanging="319"/>
      </w:pPr>
      <w:rPr>
        <w:rFonts w:ascii="Arial" w:eastAsia="Arial" w:hAnsi="Arial" w:cs="Arial"/>
        <w:b w:val="0"/>
        <w:i w:val="0"/>
        <w:strike w:val="0"/>
        <w:color w:val="BC1480"/>
        <w:sz w:val="20"/>
        <w:szCs w:val="20"/>
        <w:u w:val="none"/>
        <w:shd w:val="clear" w:color="auto" w:fill="auto"/>
        <w:vertAlign w:val="baseline"/>
      </w:rPr>
    </w:lvl>
    <w:lvl w:ilvl="1">
      <w:start w:val="1"/>
      <w:numFmt w:val="bullet"/>
      <w:lvlText w:val="o"/>
      <w:lvlJc w:val="left"/>
      <w:pPr>
        <w:ind w:left="1186" w:hanging="118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2">
      <w:start w:val="1"/>
      <w:numFmt w:val="bullet"/>
      <w:lvlText w:val="▪"/>
      <w:lvlJc w:val="left"/>
      <w:pPr>
        <w:ind w:left="1906" w:hanging="190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3">
      <w:start w:val="1"/>
      <w:numFmt w:val="bullet"/>
      <w:lvlText w:val="•"/>
      <w:lvlJc w:val="left"/>
      <w:pPr>
        <w:ind w:left="2626" w:hanging="2626"/>
      </w:pPr>
      <w:rPr>
        <w:rFonts w:ascii="Arial" w:eastAsia="Arial" w:hAnsi="Arial" w:cs="Arial"/>
        <w:b w:val="0"/>
        <w:i w:val="0"/>
        <w:strike w:val="0"/>
        <w:color w:val="BC1480"/>
        <w:sz w:val="20"/>
        <w:szCs w:val="20"/>
        <w:u w:val="none"/>
        <w:shd w:val="clear" w:color="auto" w:fill="auto"/>
        <w:vertAlign w:val="baseline"/>
      </w:rPr>
    </w:lvl>
    <w:lvl w:ilvl="4">
      <w:start w:val="1"/>
      <w:numFmt w:val="bullet"/>
      <w:lvlText w:val="o"/>
      <w:lvlJc w:val="left"/>
      <w:pPr>
        <w:ind w:left="3346" w:hanging="334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5">
      <w:start w:val="1"/>
      <w:numFmt w:val="bullet"/>
      <w:lvlText w:val="▪"/>
      <w:lvlJc w:val="left"/>
      <w:pPr>
        <w:ind w:left="4066" w:hanging="406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6">
      <w:start w:val="1"/>
      <w:numFmt w:val="bullet"/>
      <w:lvlText w:val="•"/>
      <w:lvlJc w:val="left"/>
      <w:pPr>
        <w:ind w:left="4786" w:hanging="4786"/>
      </w:pPr>
      <w:rPr>
        <w:rFonts w:ascii="Arial" w:eastAsia="Arial" w:hAnsi="Arial" w:cs="Arial"/>
        <w:b w:val="0"/>
        <w:i w:val="0"/>
        <w:strike w:val="0"/>
        <w:color w:val="BC1480"/>
        <w:sz w:val="20"/>
        <w:szCs w:val="20"/>
        <w:u w:val="none"/>
        <w:shd w:val="clear" w:color="auto" w:fill="auto"/>
        <w:vertAlign w:val="baseline"/>
      </w:rPr>
    </w:lvl>
    <w:lvl w:ilvl="7">
      <w:start w:val="1"/>
      <w:numFmt w:val="bullet"/>
      <w:lvlText w:val="o"/>
      <w:lvlJc w:val="left"/>
      <w:pPr>
        <w:ind w:left="5506" w:hanging="550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8">
      <w:start w:val="1"/>
      <w:numFmt w:val="bullet"/>
      <w:lvlText w:val="▪"/>
      <w:lvlJc w:val="left"/>
      <w:pPr>
        <w:ind w:left="6226" w:hanging="6226"/>
      </w:pPr>
      <w:rPr>
        <w:rFonts w:ascii="Quattrocento Sans" w:eastAsia="Quattrocento Sans" w:hAnsi="Quattrocento Sans" w:cs="Quattrocento Sans"/>
        <w:b w:val="0"/>
        <w:i w:val="0"/>
        <w:strike w:val="0"/>
        <w:color w:val="BC1480"/>
        <w:sz w:val="20"/>
        <w:szCs w:val="20"/>
        <w:u w:val="none"/>
        <w:shd w:val="clear" w:color="auto" w:fill="auto"/>
        <w:vertAlign w:val="baseline"/>
      </w:rPr>
    </w:lvl>
  </w:abstractNum>
  <w:abstractNum w:abstractNumId="11" w15:restartNumberingAfterBreak="0">
    <w:nsid w:val="31105F6B"/>
    <w:multiLevelType w:val="multilevel"/>
    <w:tmpl w:val="C7E2AB7E"/>
    <w:lvl w:ilvl="0">
      <w:numFmt w:val="bullet"/>
      <w:lvlText w:val="-"/>
      <w:lvlJc w:val="left"/>
      <w:pPr>
        <w:ind w:left="360" w:hanging="360"/>
      </w:pPr>
      <w:rPr>
        <w:rFonts w:ascii="Arial" w:eastAsia="Arial" w:hAnsi="Arial" w:cs="Arial"/>
        <w:b/>
        <w:sz w:val="20"/>
        <w:szCs w:val="20"/>
      </w:rPr>
    </w:lvl>
    <w:lvl w:ilvl="1">
      <w:start w:val="1"/>
      <w:numFmt w:val="bullet"/>
      <w:lvlText w:val="-"/>
      <w:lvlJc w:val="left"/>
      <w:pPr>
        <w:ind w:left="1080" w:hanging="360"/>
      </w:pPr>
      <w:rPr>
        <w:rFonts w:ascii="Arial" w:eastAsia="Arial" w:hAnsi="Arial" w:cs="Arial"/>
        <w:b/>
        <w:color w:val="000000"/>
        <w:sz w:val="18"/>
        <w:szCs w:val="18"/>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1554F64"/>
    <w:multiLevelType w:val="multilevel"/>
    <w:tmpl w:val="D6066652"/>
    <w:lvl w:ilvl="0">
      <w:start w:val="1"/>
      <w:numFmt w:val="bullet"/>
      <w:lvlText w:val="-"/>
      <w:lvlJc w:val="left"/>
      <w:pPr>
        <w:ind w:left="361" w:hanging="361"/>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13" w15:restartNumberingAfterBreak="0">
    <w:nsid w:val="31606137"/>
    <w:multiLevelType w:val="multilevel"/>
    <w:tmpl w:val="95008E8E"/>
    <w:lvl w:ilvl="0">
      <w:start w:val="1"/>
      <w:numFmt w:val="bullet"/>
      <w:lvlText w:val="-"/>
      <w:lvlJc w:val="left"/>
      <w:pPr>
        <w:ind w:left="358" w:hanging="35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Arial" w:eastAsia="Arial" w:hAnsi="Arial" w:cs="Arial"/>
        <w:b w:val="0"/>
        <w:i w:val="0"/>
        <w:strike w:val="0"/>
        <w:color w:val="000000"/>
        <w:sz w:val="20"/>
        <w:szCs w:val="20"/>
        <w:u w:val="none"/>
        <w:shd w:val="clear" w:color="auto" w:fill="auto"/>
        <w:vertAlign w:val="baseline"/>
      </w:rPr>
    </w:lvl>
  </w:abstractNum>
  <w:abstractNum w:abstractNumId="14" w15:restartNumberingAfterBreak="0">
    <w:nsid w:val="320D5782"/>
    <w:multiLevelType w:val="multilevel"/>
    <w:tmpl w:val="BE3458B4"/>
    <w:lvl w:ilvl="0">
      <w:start w:val="1"/>
      <w:numFmt w:val="bullet"/>
      <w:lvlText w:val="-"/>
      <w:lvlJc w:val="left"/>
      <w:pPr>
        <w:ind w:left="214" w:hanging="214"/>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291" w:hanging="1291"/>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011" w:hanging="2011"/>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731" w:hanging="2731"/>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451" w:hanging="3451"/>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171" w:hanging="4171"/>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891" w:hanging="4891"/>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611" w:hanging="5611"/>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331" w:hanging="6331"/>
      </w:pPr>
      <w:rPr>
        <w:rFonts w:ascii="Arial" w:eastAsia="Arial" w:hAnsi="Arial" w:cs="Arial"/>
        <w:b w:val="0"/>
        <w:i w:val="0"/>
        <w:strike w:val="0"/>
        <w:color w:val="000000"/>
        <w:sz w:val="20"/>
        <w:szCs w:val="20"/>
        <w:u w:val="none"/>
        <w:shd w:val="clear" w:color="auto" w:fill="auto"/>
        <w:vertAlign w:val="baseline"/>
      </w:rPr>
    </w:lvl>
  </w:abstractNum>
  <w:abstractNum w:abstractNumId="15" w15:restartNumberingAfterBreak="0">
    <w:nsid w:val="339514BA"/>
    <w:multiLevelType w:val="multilevel"/>
    <w:tmpl w:val="CBCE555E"/>
    <w:lvl w:ilvl="0">
      <w:start w:val="1"/>
      <w:numFmt w:val="bullet"/>
      <w:lvlText w:val="-"/>
      <w:lvlJc w:val="left"/>
      <w:pPr>
        <w:ind w:left="359" w:hanging="359"/>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16" w15:restartNumberingAfterBreak="0">
    <w:nsid w:val="38E15A42"/>
    <w:multiLevelType w:val="multilevel"/>
    <w:tmpl w:val="BE2C16DE"/>
    <w:lvl w:ilvl="0">
      <w:start w:val="1"/>
      <w:numFmt w:val="bullet"/>
      <w:lvlText w:val="-"/>
      <w:lvlJc w:val="left"/>
      <w:pPr>
        <w:ind w:left="151" w:hanging="15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Arial" w:eastAsia="Arial" w:hAnsi="Arial" w:cs="Arial"/>
        <w:b w:val="0"/>
        <w:i w:val="0"/>
        <w:strike w:val="0"/>
        <w:color w:val="000000"/>
        <w:sz w:val="20"/>
        <w:szCs w:val="20"/>
        <w:u w:val="none"/>
        <w:shd w:val="clear" w:color="auto" w:fill="auto"/>
        <w:vertAlign w:val="baseline"/>
      </w:rPr>
    </w:lvl>
  </w:abstractNum>
  <w:abstractNum w:abstractNumId="17" w15:restartNumberingAfterBreak="0">
    <w:nsid w:val="3F457CCB"/>
    <w:multiLevelType w:val="multilevel"/>
    <w:tmpl w:val="AF2EEDBC"/>
    <w:lvl w:ilvl="0">
      <w:start w:val="1"/>
      <w:numFmt w:val="decimal"/>
      <w:lvlText w:val="%1."/>
      <w:lvlJc w:val="left"/>
      <w:pPr>
        <w:ind w:left="390" w:hanging="390"/>
      </w:pPr>
      <w:rPr>
        <w:rFonts w:ascii="David" w:eastAsia="David" w:hAnsi="David" w:cs="David"/>
        <w:b/>
        <w:i w:val="0"/>
        <w:strike w:val="0"/>
        <w:color w:val="000000"/>
        <w:sz w:val="28"/>
        <w:szCs w:val="28"/>
        <w:u w:val="none"/>
        <w:shd w:val="clear" w:color="auto" w:fill="auto"/>
        <w:vertAlign w:val="baseline"/>
      </w:rPr>
    </w:lvl>
    <w:lvl w:ilvl="1">
      <w:start w:val="1"/>
      <w:numFmt w:val="lowerLetter"/>
      <w:lvlText w:val="%2"/>
      <w:lvlJc w:val="left"/>
      <w:pPr>
        <w:ind w:left="1081" w:hanging="1081"/>
      </w:pPr>
      <w:rPr>
        <w:rFonts w:ascii="David" w:eastAsia="David" w:hAnsi="David" w:cs="David"/>
        <w:b/>
        <w:i w:val="0"/>
        <w:strike w:val="0"/>
        <w:color w:val="000000"/>
        <w:sz w:val="28"/>
        <w:szCs w:val="28"/>
        <w:u w:val="none"/>
        <w:shd w:val="clear" w:color="auto" w:fill="auto"/>
        <w:vertAlign w:val="baseline"/>
      </w:rPr>
    </w:lvl>
    <w:lvl w:ilvl="2">
      <w:start w:val="1"/>
      <w:numFmt w:val="lowerRoman"/>
      <w:lvlText w:val="%3"/>
      <w:lvlJc w:val="left"/>
      <w:pPr>
        <w:ind w:left="1801" w:hanging="1801"/>
      </w:pPr>
      <w:rPr>
        <w:rFonts w:ascii="David" w:eastAsia="David" w:hAnsi="David" w:cs="David"/>
        <w:b/>
        <w:i w:val="0"/>
        <w:strike w:val="0"/>
        <w:color w:val="000000"/>
        <w:sz w:val="28"/>
        <w:szCs w:val="28"/>
        <w:u w:val="none"/>
        <w:shd w:val="clear" w:color="auto" w:fill="auto"/>
        <w:vertAlign w:val="baseline"/>
      </w:rPr>
    </w:lvl>
    <w:lvl w:ilvl="3">
      <w:start w:val="1"/>
      <w:numFmt w:val="decimal"/>
      <w:lvlText w:val="%4"/>
      <w:lvlJc w:val="left"/>
      <w:pPr>
        <w:ind w:left="2521" w:hanging="2521"/>
      </w:pPr>
      <w:rPr>
        <w:rFonts w:ascii="David" w:eastAsia="David" w:hAnsi="David" w:cs="David"/>
        <w:b/>
        <w:i w:val="0"/>
        <w:strike w:val="0"/>
        <w:color w:val="000000"/>
        <w:sz w:val="28"/>
        <w:szCs w:val="28"/>
        <w:u w:val="none"/>
        <w:shd w:val="clear" w:color="auto" w:fill="auto"/>
        <w:vertAlign w:val="baseline"/>
      </w:rPr>
    </w:lvl>
    <w:lvl w:ilvl="4">
      <w:start w:val="1"/>
      <w:numFmt w:val="lowerLetter"/>
      <w:lvlText w:val="%5"/>
      <w:lvlJc w:val="left"/>
      <w:pPr>
        <w:ind w:left="3241" w:hanging="3241"/>
      </w:pPr>
      <w:rPr>
        <w:rFonts w:ascii="David" w:eastAsia="David" w:hAnsi="David" w:cs="David"/>
        <w:b/>
        <w:i w:val="0"/>
        <w:strike w:val="0"/>
        <w:color w:val="000000"/>
        <w:sz w:val="28"/>
        <w:szCs w:val="28"/>
        <w:u w:val="none"/>
        <w:shd w:val="clear" w:color="auto" w:fill="auto"/>
        <w:vertAlign w:val="baseline"/>
      </w:rPr>
    </w:lvl>
    <w:lvl w:ilvl="5">
      <w:start w:val="1"/>
      <w:numFmt w:val="lowerRoman"/>
      <w:lvlText w:val="%6"/>
      <w:lvlJc w:val="left"/>
      <w:pPr>
        <w:ind w:left="3961" w:hanging="3961"/>
      </w:pPr>
      <w:rPr>
        <w:rFonts w:ascii="David" w:eastAsia="David" w:hAnsi="David" w:cs="David"/>
        <w:b/>
        <w:i w:val="0"/>
        <w:strike w:val="0"/>
        <w:color w:val="000000"/>
        <w:sz w:val="28"/>
        <w:szCs w:val="28"/>
        <w:u w:val="none"/>
        <w:shd w:val="clear" w:color="auto" w:fill="auto"/>
        <w:vertAlign w:val="baseline"/>
      </w:rPr>
    </w:lvl>
    <w:lvl w:ilvl="6">
      <w:start w:val="1"/>
      <w:numFmt w:val="decimal"/>
      <w:lvlText w:val="%7"/>
      <w:lvlJc w:val="left"/>
      <w:pPr>
        <w:ind w:left="4681" w:hanging="4681"/>
      </w:pPr>
      <w:rPr>
        <w:rFonts w:ascii="David" w:eastAsia="David" w:hAnsi="David" w:cs="David"/>
        <w:b/>
        <w:i w:val="0"/>
        <w:strike w:val="0"/>
        <w:color w:val="000000"/>
        <w:sz w:val="28"/>
        <w:szCs w:val="28"/>
        <w:u w:val="none"/>
        <w:shd w:val="clear" w:color="auto" w:fill="auto"/>
        <w:vertAlign w:val="baseline"/>
      </w:rPr>
    </w:lvl>
    <w:lvl w:ilvl="7">
      <w:start w:val="1"/>
      <w:numFmt w:val="lowerLetter"/>
      <w:lvlText w:val="%8"/>
      <w:lvlJc w:val="left"/>
      <w:pPr>
        <w:ind w:left="5401" w:hanging="5401"/>
      </w:pPr>
      <w:rPr>
        <w:rFonts w:ascii="David" w:eastAsia="David" w:hAnsi="David" w:cs="David"/>
        <w:b/>
        <w:i w:val="0"/>
        <w:strike w:val="0"/>
        <w:color w:val="000000"/>
        <w:sz w:val="28"/>
        <w:szCs w:val="28"/>
        <w:u w:val="none"/>
        <w:shd w:val="clear" w:color="auto" w:fill="auto"/>
        <w:vertAlign w:val="baseline"/>
      </w:rPr>
    </w:lvl>
    <w:lvl w:ilvl="8">
      <w:start w:val="1"/>
      <w:numFmt w:val="lowerRoman"/>
      <w:lvlText w:val="%9"/>
      <w:lvlJc w:val="left"/>
      <w:pPr>
        <w:ind w:left="6121" w:hanging="6121"/>
      </w:pPr>
      <w:rPr>
        <w:rFonts w:ascii="David" w:eastAsia="David" w:hAnsi="David" w:cs="David"/>
        <w:b/>
        <w:i w:val="0"/>
        <w:strike w:val="0"/>
        <w:color w:val="000000"/>
        <w:sz w:val="28"/>
        <w:szCs w:val="28"/>
        <w:u w:val="none"/>
        <w:shd w:val="clear" w:color="auto" w:fill="auto"/>
        <w:vertAlign w:val="baseline"/>
      </w:rPr>
    </w:lvl>
  </w:abstractNum>
  <w:abstractNum w:abstractNumId="18" w15:restartNumberingAfterBreak="0">
    <w:nsid w:val="405C42FB"/>
    <w:multiLevelType w:val="multilevel"/>
    <w:tmpl w:val="9462F74C"/>
    <w:lvl w:ilvl="0">
      <w:start w:val="1"/>
      <w:numFmt w:val="bullet"/>
      <w:lvlText w:val="-"/>
      <w:lvlJc w:val="left"/>
      <w:pPr>
        <w:ind w:left="158" w:hanging="15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Arial" w:eastAsia="Arial" w:hAnsi="Arial" w:cs="Arial"/>
        <w:b w:val="0"/>
        <w:i w:val="0"/>
        <w:strike w:val="0"/>
        <w:color w:val="000000"/>
        <w:sz w:val="20"/>
        <w:szCs w:val="20"/>
        <w:u w:val="none"/>
        <w:shd w:val="clear" w:color="auto" w:fill="auto"/>
        <w:vertAlign w:val="baseline"/>
      </w:rPr>
    </w:lvl>
  </w:abstractNum>
  <w:abstractNum w:abstractNumId="19" w15:restartNumberingAfterBreak="0">
    <w:nsid w:val="40EB39F1"/>
    <w:multiLevelType w:val="multilevel"/>
    <w:tmpl w:val="2A160C7E"/>
    <w:lvl w:ilvl="0">
      <w:start w:val="1"/>
      <w:numFmt w:val="bullet"/>
      <w:lvlText w:val="•"/>
      <w:lvlJc w:val="left"/>
      <w:pPr>
        <w:ind w:left="316" w:hanging="316"/>
      </w:pPr>
      <w:rPr>
        <w:rFonts w:ascii="Arial" w:eastAsia="Arial" w:hAnsi="Arial" w:cs="Arial"/>
        <w:b w:val="0"/>
        <w:i w:val="0"/>
        <w:strike w:val="0"/>
        <w:color w:val="BC1480"/>
        <w:sz w:val="20"/>
        <w:szCs w:val="20"/>
        <w:u w:val="none"/>
        <w:shd w:val="clear" w:color="auto" w:fill="auto"/>
        <w:vertAlign w:val="baseline"/>
      </w:rPr>
    </w:lvl>
    <w:lvl w:ilvl="1">
      <w:start w:val="1"/>
      <w:numFmt w:val="bullet"/>
      <w:lvlText w:val="o"/>
      <w:lvlJc w:val="left"/>
      <w:pPr>
        <w:ind w:left="1185" w:hanging="118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2">
      <w:start w:val="1"/>
      <w:numFmt w:val="bullet"/>
      <w:lvlText w:val="▪"/>
      <w:lvlJc w:val="left"/>
      <w:pPr>
        <w:ind w:left="1905" w:hanging="190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3">
      <w:start w:val="1"/>
      <w:numFmt w:val="bullet"/>
      <w:lvlText w:val="•"/>
      <w:lvlJc w:val="left"/>
      <w:pPr>
        <w:ind w:left="2625" w:hanging="2625"/>
      </w:pPr>
      <w:rPr>
        <w:rFonts w:ascii="Arial" w:eastAsia="Arial" w:hAnsi="Arial" w:cs="Arial"/>
        <w:b w:val="0"/>
        <w:i w:val="0"/>
        <w:strike w:val="0"/>
        <w:color w:val="BC1480"/>
        <w:sz w:val="20"/>
        <w:szCs w:val="20"/>
        <w:u w:val="none"/>
        <w:shd w:val="clear" w:color="auto" w:fill="auto"/>
        <w:vertAlign w:val="baseline"/>
      </w:rPr>
    </w:lvl>
    <w:lvl w:ilvl="4">
      <w:start w:val="1"/>
      <w:numFmt w:val="bullet"/>
      <w:lvlText w:val="o"/>
      <w:lvlJc w:val="left"/>
      <w:pPr>
        <w:ind w:left="3345" w:hanging="334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5">
      <w:start w:val="1"/>
      <w:numFmt w:val="bullet"/>
      <w:lvlText w:val="▪"/>
      <w:lvlJc w:val="left"/>
      <w:pPr>
        <w:ind w:left="4065" w:hanging="406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6">
      <w:start w:val="1"/>
      <w:numFmt w:val="bullet"/>
      <w:lvlText w:val="•"/>
      <w:lvlJc w:val="left"/>
      <w:pPr>
        <w:ind w:left="4785" w:hanging="4785"/>
      </w:pPr>
      <w:rPr>
        <w:rFonts w:ascii="Arial" w:eastAsia="Arial" w:hAnsi="Arial" w:cs="Arial"/>
        <w:b w:val="0"/>
        <w:i w:val="0"/>
        <w:strike w:val="0"/>
        <w:color w:val="BC1480"/>
        <w:sz w:val="20"/>
        <w:szCs w:val="20"/>
        <w:u w:val="none"/>
        <w:shd w:val="clear" w:color="auto" w:fill="auto"/>
        <w:vertAlign w:val="baseline"/>
      </w:rPr>
    </w:lvl>
    <w:lvl w:ilvl="7">
      <w:start w:val="1"/>
      <w:numFmt w:val="bullet"/>
      <w:lvlText w:val="o"/>
      <w:lvlJc w:val="left"/>
      <w:pPr>
        <w:ind w:left="5505" w:hanging="550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8">
      <w:start w:val="1"/>
      <w:numFmt w:val="bullet"/>
      <w:lvlText w:val="▪"/>
      <w:lvlJc w:val="left"/>
      <w:pPr>
        <w:ind w:left="6225" w:hanging="6225"/>
      </w:pPr>
      <w:rPr>
        <w:rFonts w:ascii="Quattrocento Sans" w:eastAsia="Quattrocento Sans" w:hAnsi="Quattrocento Sans" w:cs="Quattrocento Sans"/>
        <w:b w:val="0"/>
        <w:i w:val="0"/>
        <w:strike w:val="0"/>
        <w:color w:val="BC1480"/>
        <w:sz w:val="20"/>
        <w:szCs w:val="20"/>
        <w:u w:val="none"/>
        <w:shd w:val="clear" w:color="auto" w:fill="auto"/>
        <w:vertAlign w:val="baseline"/>
      </w:rPr>
    </w:lvl>
  </w:abstractNum>
  <w:abstractNum w:abstractNumId="20" w15:restartNumberingAfterBreak="0">
    <w:nsid w:val="42EE6BFD"/>
    <w:multiLevelType w:val="multilevel"/>
    <w:tmpl w:val="4DD43A88"/>
    <w:lvl w:ilvl="0">
      <w:start w:val="1"/>
      <w:numFmt w:val="bullet"/>
      <w:lvlText w:val="•"/>
      <w:lvlJc w:val="left"/>
      <w:pPr>
        <w:ind w:left="266" w:hanging="266"/>
      </w:pPr>
      <w:rPr>
        <w:rFonts w:ascii="Arial" w:eastAsia="Arial" w:hAnsi="Arial" w:cs="Arial"/>
        <w:b w:val="0"/>
        <w:i w:val="0"/>
        <w:strike w:val="0"/>
        <w:color w:val="BC1480"/>
        <w:sz w:val="20"/>
        <w:szCs w:val="20"/>
        <w:u w:val="none"/>
        <w:shd w:val="clear" w:color="auto" w:fill="auto"/>
        <w:vertAlign w:val="baseline"/>
      </w:rPr>
    </w:lvl>
    <w:lvl w:ilvl="1">
      <w:start w:val="1"/>
      <w:numFmt w:val="bullet"/>
      <w:lvlText w:val="o"/>
      <w:lvlJc w:val="left"/>
      <w:pPr>
        <w:ind w:left="1186" w:hanging="118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2">
      <w:start w:val="1"/>
      <w:numFmt w:val="bullet"/>
      <w:lvlText w:val="▪"/>
      <w:lvlJc w:val="left"/>
      <w:pPr>
        <w:ind w:left="1906" w:hanging="190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3">
      <w:start w:val="1"/>
      <w:numFmt w:val="bullet"/>
      <w:lvlText w:val="•"/>
      <w:lvlJc w:val="left"/>
      <w:pPr>
        <w:ind w:left="2626" w:hanging="2626"/>
      </w:pPr>
      <w:rPr>
        <w:rFonts w:ascii="Arial" w:eastAsia="Arial" w:hAnsi="Arial" w:cs="Arial"/>
        <w:b w:val="0"/>
        <w:i w:val="0"/>
        <w:strike w:val="0"/>
        <w:color w:val="BC1480"/>
        <w:sz w:val="20"/>
        <w:szCs w:val="20"/>
        <w:u w:val="none"/>
        <w:shd w:val="clear" w:color="auto" w:fill="auto"/>
        <w:vertAlign w:val="baseline"/>
      </w:rPr>
    </w:lvl>
    <w:lvl w:ilvl="4">
      <w:start w:val="1"/>
      <w:numFmt w:val="bullet"/>
      <w:lvlText w:val="o"/>
      <w:lvlJc w:val="left"/>
      <w:pPr>
        <w:ind w:left="3346" w:hanging="334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5">
      <w:start w:val="1"/>
      <w:numFmt w:val="bullet"/>
      <w:lvlText w:val="▪"/>
      <w:lvlJc w:val="left"/>
      <w:pPr>
        <w:ind w:left="4066" w:hanging="406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6">
      <w:start w:val="1"/>
      <w:numFmt w:val="bullet"/>
      <w:lvlText w:val="•"/>
      <w:lvlJc w:val="left"/>
      <w:pPr>
        <w:ind w:left="4786" w:hanging="4786"/>
      </w:pPr>
      <w:rPr>
        <w:rFonts w:ascii="Arial" w:eastAsia="Arial" w:hAnsi="Arial" w:cs="Arial"/>
        <w:b w:val="0"/>
        <w:i w:val="0"/>
        <w:strike w:val="0"/>
        <w:color w:val="BC1480"/>
        <w:sz w:val="20"/>
        <w:szCs w:val="20"/>
        <w:u w:val="none"/>
        <w:shd w:val="clear" w:color="auto" w:fill="auto"/>
        <w:vertAlign w:val="baseline"/>
      </w:rPr>
    </w:lvl>
    <w:lvl w:ilvl="7">
      <w:start w:val="1"/>
      <w:numFmt w:val="bullet"/>
      <w:lvlText w:val="o"/>
      <w:lvlJc w:val="left"/>
      <w:pPr>
        <w:ind w:left="5506" w:hanging="550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8">
      <w:start w:val="1"/>
      <w:numFmt w:val="bullet"/>
      <w:lvlText w:val="▪"/>
      <w:lvlJc w:val="left"/>
      <w:pPr>
        <w:ind w:left="6226" w:hanging="6226"/>
      </w:pPr>
      <w:rPr>
        <w:rFonts w:ascii="Quattrocento Sans" w:eastAsia="Quattrocento Sans" w:hAnsi="Quattrocento Sans" w:cs="Quattrocento Sans"/>
        <w:b w:val="0"/>
        <w:i w:val="0"/>
        <w:strike w:val="0"/>
        <w:color w:val="BC1480"/>
        <w:sz w:val="20"/>
        <w:szCs w:val="20"/>
        <w:u w:val="none"/>
        <w:shd w:val="clear" w:color="auto" w:fill="auto"/>
        <w:vertAlign w:val="baseline"/>
      </w:rPr>
    </w:lvl>
  </w:abstractNum>
  <w:abstractNum w:abstractNumId="21" w15:restartNumberingAfterBreak="0">
    <w:nsid w:val="43874A2E"/>
    <w:multiLevelType w:val="multilevel"/>
    <w:tmpl w:val="21D416CE"/>
    <w:lvl w:ilvl="0">
      <w:start w:val="1"/>
      <w:numFmt w:val="bullet"/>
      <w:lvlText w:val="-"/>
      <w:lvlJc w:val="left"/>
      <w:pPr>
        <w:ind w:left="219" w:hanging="219"/>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22" w15:restartNumberingAfterBreak="0">
    <w:nsid w:val="43A319B0"/>
    <w:multiLevelType w:val="multilevel"/>
    <w:tmpl w:val="78B89152"/>
    <w:lvl w:ilvl="0">
      <w:start w:val="1"/>
      <w:numFmt w:val="bullet"/>
      <w:lvlText w:val="-"/>
      <w:lvlJc w:val="left"/>
      <w:pPr>
        <w:ind w:left="361" w:hanging="361"/>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23" w15:restartNumberingAfterBreak="0">
    <w:nsid w:val="44DD25D5"/>
    <w:multiLevelType w:val="multilevel"/>
    <w:tmpl w:val="2AAE9A6A"/>
    <w:lvl w:ilvl="0">
      <w:start w:val="1"/>
      <w:numFmt w:val="bullet"/>
      <w:lvlText w:val="-"/>
      <w:lvlJc w:val="left"/>
      <w:pPr>
        <w:ind w:left="361" w:hanging="361"/>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24" w15:restartNumberingAfterBreak="0">
    <w:nsid w:val="47D0407D"/>
    <w:multiLevelType w:val="multilevel"/>
    <w:tmpl w:val="6B7E314A"/>
    <w:lvl w:ilvl="0">
      <w:start w:val="1"/>
      <w:numFmt w:val="bullet"/>
      <w:lvlText w:val="•"/>
      <w:lvlJc w:val="left"/>
      <w:pPr>
        <w:ind w:left="214" w:hanging="214"/>
      </w:pPr>
      <w:rPr>
        <w:rFonts w:ascii="Arial" w:eastAsia="Arial" w:hAnsi="Arial" w:cs="Arial"/>
        <w:b w:val="0"/>
        <w:i w:val="0"/>
        <w:strike w:val="0"/>
        <w:color w:val="BC1480"/>
        <w:sz w:val="20"/>
        <w:szCs w:val="20"/>
        <w:u w:val="none"/>
        <w:shd w:val="clear" w:color="auto" w:fill="auto"/>
        <w:vertAlign w:val="baseline"/>
      </w:rPr>
    </w:lvl>
    <w:lvl w:ilvl="1">
      <w:start w:val="1"/>
      <w:numFmt w:val="bullet"/>
      <w:lvlText w:val="o"/>
      <w:lvlJc w:val="left"/>
      <w:pPr>
        <w:ind w:left="1185" w:hanging="118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2">
      <w:start w:val="1"/>
      <w:numFmt w:val="bullet"/>
      <w:lvlText w:val="▪"/>
      <w:lvlJc w:val="left"/>
      <w:pPr>
        <w:ind w:left="1905" w:hanging="190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3">
      <w:start w:val="1"/>
      <w:numFmt w:val="bullet"/>
      <w:lvlText w:val="•"/>
      <w:lvlJc w:val="left"/>
      <w:pPr>
        <w:ind w:left="2625" w:hanging="2625"/>
      </w:pPr>
      <w:rPr>
        <w:rFonts w:ascii="Arial" w:eastAsia="Arial" w:hAnsi="Arial" w:cs="Arial"/>
        <w:b w:val="0"/>
        <w:i w:val="0"/>
        <w:strike w:val="0"/>
        <w:color w:val="BC1480"/>
        <w:sz w:val="20"/>
        <w:szCs w:val="20"/>
        <w:u w:val="none"/>
        <w:shd w:val="clear" w:color="auto" w:fill="auto"/>
        <w:vertAlign w:val="baseline"/>
      </w:rPr>
    </w:lvl>
    <w:lvl w:ilvl="4">
      <w:start w:val="1"/>
      <w:numFmt w:val="bullet"/>
      <w:lvlText w:val="o"/>
      <w:lvlJc w:val="left"/>
      <w:pPr>
        <w:ind w:left="3345" w:hanging="334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5">
      <w:start w:val="1"/>
      <w:numFmt w:val="bullet"/>
      <w:lvlText w:val="▪"/>
      <w:lvlJc w:val="left"/>
      <w:pPr>
        <w:ind w:left="4065" w:hanging="406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6">
      <w:start w:val="1"/>
      <w:numFmt w:val="bullet"/>
      <w:lvlText w:val="•"/>
      <w:lvlJc w:val="left"/>
      <w:pPr>
        <w:ind w:left="4785" w:hanging="4785"/>
      </w:pPr>
      <w:rPr>
        <w:rFonts w:ascii="Arial" w:eastAsia="Arial" w:hAnsi="Arial" w:cs="Arial"/>
        <w:b w:val="0"/>
        <w:i w:val="0"/>
        <w:strike w:val="0"/>
        <w:color w:val="BC1480"/>
        <w:sz w:val="20"/>
        <w:szCs w:val="20"/>
        <w:u w:val="none"/>
        <w:shd w:val="clear" w:color="auto" w:fill="auto"/>
        <w:vertAlign w:val="baseline"/>
      </w:rPr>
    </w:lvl>
    <w:lvl w:ilvl="7">
      <w:start w:val="1"/>
      <w:numFmt w:val="bullet"/>
      <w:lvlText w:val="o"/>
      <w:lvlJc w:val="left"/>
      <w:pPr>
        <w:ind w:left="5505" w:hanging="550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8">
      <w:start w:val="1"/>
      <w:numFmt w:val="bullet"/>
      <w:lvlText w:val="▪"/>
      <w:lvlJc w:val="left"/>
      <w:pPr>
        <w:ind w:left="6225" w:hanging="6225"/>
      </w:pPr>
      <w:rPr>
        <w:rFonts w:ascii="Quattrocento Sans" w:eastAsia="Quattrocento Sans" w:hAnsi="Quattrocento Sans" w:cs="Quattrocento Sans"/>
        <w:b w:val="0"/>
        <w:i w:val="0"/>
        <w:strike w:val="0"/>
        <w:color w:val="BC1480"/>
        <w:sz w:val="20"/>
        <w:szCs w:val="20"/>
        <w:u w:val="none"/>
        <w:shd w:val="clear" w:color="auto" w:fill="auto"/>
        <w:vertAlign w:val="baseline"/>
      </w:rPr>
    </w:lvl>
  </w:abstractNum>
  <w:abstractNum w:abstractNumId="25" w15:restartNumberingAfterBreak="0">
    <w:nsid w:val="51137D6E"/>
    <w:multiLevelType w:val="multilevel"/>
    <w:tmpl w:val="667E5E1C"/>
    <w:lvl w:ilvl="0">
      <w:start w:val="1"/>
      <w:numFmt w:val="decimal"/>
      <w:lvlText w:val="%1."/>
      <w:lvlJc w:val="left"/>
      <w:pPr>
        <w:ind w:left="391" w:hanging="391"/>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26" w15:restartNumberingAfterBreak="0">
    <w:nsid w:val="52AC588F"/>
    <w:multiLevelType w:val="multilevel"/>
    <w:tmpl w:val="55B2E310"/>
    <w:lvl w:ilvl="0">
      <w:start w:val="1"/>
      <w:numFmt w:val="bullet"/>
      <w:lvlText w:val="•"/>
      <w:lvlJc w:val="left"/>
      <w:pPr>
        <w:ind w:left="393" w:hanging="393"/>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081" w:hanging="108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801" w:hanging="180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21" w:hanging="2521"/>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41" w:hanging="324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61" w:hanging="396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81" w:hanging="4681"/>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401" w:hanging="540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21" w:hanging="6121"/>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7" w15:restartNumberingAfterBreak="0">
    <w:nsid w:val="52BC4769"/>
    <w:multiLevelType w:val="multilevel"/>
    <w:tmpl w:val="7214FA42"/>
    <w:lvl w:ilvl="0">
      <w:start w:val="1"/>
      <w:numFmt w:val="bullet"/>
      <w:lvlText w:val="-"/>
      <w:lvlJc w:val="left"/>
      <w:pPr>
        <w:ind w:left="468" w:hanging="468"/>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28" w15:restartNumberingAfterBreak="0">
    <w:nsid w:val="54ED507D"/>
    <w:multiLevelType w:val="multilevel"/>
    <w:tmpl w:val="2AE2AC3C"/>
    <w:lvl w:ilvl="0">
      <w:start w:val="1"/>
      <w:numFmt w:val="bullet"/>
      <w:lvlText w:val="•"/>
      <w:lvlJc w:val="left"/>
      <w:pPr>
        <w:ind w:left="214" w:hanging="214"/>
      </w:pPr>
      <w:rPr>
        <w:rFonts w:ascii="Arial" w:eastAsia="Arial" w:hAnsi="Arial" w:cs="Arial"/>
        <w:b w:val="0"/>
        <w:i w:val="0"/>
        <w:strike w:val="0"/>
        <w:color w:val="BC1480"/>
        <w:sz w:val="20"/>
        <w:szCs w:val="20"/>
        <w:u w:val="none"/>
        <w:shd w:val="clear" w:color="auto" w:fill="auto"/>
        <w:vertAlign w:val="baseline"/>
      </w:rPr>
    </w:lvl>
    <w:lvl w:ilvl="1">
      <w:start w:val="1"/>
      <w:numFmt w:val="bullet"/>
      <w:lvlText w:val="o"/>
      <w:lvlJc w:val="left"/>
      <w:pPr>
        <w:ind w:left="1185" w:hanging="118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2">
      <w:start w:val="1"/>
      <w:numFmt w:val="bullet"/>
      <w:lvlText w:val="▪"/>
      <w:lvlJc w:val="left"/>
      <w:pPr>
        <w:ind w:left="1905" w:hanging="190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3">
      <w:start w:val="1"/>
      <w:numFmt w:val="bullet"/>
      <w:lvlText w:val="•"/>
      <w:lvlJc w:val="left"/>
      <w:pPr>
        <w:ind w:left="2625" w:hanging="2625"/>
      </w:pPr>
      <w:rPr>
        <w:rFonts w:ascii="Arial" w:eastAsia="Arial" w:hAnsi="Arial" w:cs="Arial"/>
        <w:b w:val="0"/>
        <w:i w:val="0"/>
        <w:strike w:val="0"/>
        <w:color w:val="BC1480"/>
        <w:sz w:val="20"/>
        <w:szCs w:val="20"/>
        <w:u w:val="none"/>
        <w:shd w:val="clear" w:color="auto" w:fill="auto"/>
        <w:vertAlign w:val="baseline"/>
      </w:rPr>
    </w:lvl>
    <w:lvl w:ilvl="4">
      <w:start w:val="1"/>
      <w:numFmt w:val="bullet"/>
      <w:lvlText w:val="o"/>
      <w:lvlJc w:val="left"/>
      <w:pPr>
        <w:ind w:left="3345" w:hanging="334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5">
      <w:start w:val="1"/>
      <w:numFmt w:val="bullet"/>
      <w:lvlText w:val="▪"/>
      <w:lvlJc w:val="left"/>
      <w:pPr>
        <w:ind w:left="4065" w:hanging="406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6">
      <w:start w:val="1"/>
      <w:numFmt w:val="bullet"/>
      <w:lvlText w:val="•"/>
      <w:lvlJc w:val="left"/>
      <w:pPr>
        <w:ind w:left="4785" w:hanging="4785"/>
      </w:pPr>
      <w:rPr>
        <w:rFonts w:ascii="Arial" w:eastAsia="Arial" w:hAnsi="Arial" w:cs="Arial"/>
        <w:b w:val="0"/>
        <w:i w:val="0"/>
        <w:strike w:val="0"/>
        <w:color w:val="BC1480"/>
        <w:sz w:val="20"/>
        <w:szCs w:val="20"/>
        <w:u w:val="none"/>
        <w:shd w:val="clear" w:color="auto" w:fill="auto"/>
        <w:vertAlign w:val="baseline"/>
      </w:rPr>
    </w:lvl>
    <w:lvl w:ilvl="7">
      <w:start w:val="1"/>
      <w:numFmt w:val="bullet"/>
      <w:lvlText w:val="o"/>
      <w:lvlJc w:val="left"/>
      <w:pPr>
        <w:ind w:left="5505" w:hanging="5505"/>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8">
      <w:start w:val="1"/>
      <w:numFmt w:val="bullet"/>
      <w:lvlText w:val="▪"/>
      <w:lvlJc w:val="left"/>
      <w:pPr>
        <w:ind w:left="6225" w:hanging="6225"/>
      </w:pPr>
      <w:rPr>
        <w:rFonts w:ascii="Quattrocento Sans" w:eastAsia="Quattrocento Sans" w:hAnsi="Quattrocento Sans" w:cs="Quattrocento Sans"/>
        <w:b w:val="0"/>
        <w:i w:val="0"/>
        <w:strike w:val="0"/>
        <w:color w:val="BC1480"/>
        <w:sz w:val="20"/>
        <w:szCs w:val="20"/>
        <w:u w:val="none"/>
        <w:shd w:val="clear" w:color="auto" w:fill="auto"/>
        <w:vertAlign w:val="baseline"/>
      </w:rPr>
    </w:lvl>
  </w:abstractNum>
  <w:abstractNum w:abstractNumId="29" w15:restartNumberingAfterBreak="0">
    <w:nsid w:val="554C0844"/>
    <w:multiLevelType w:val="multilevel"/>
    <w:tmpl w:val="88F0F64A"/>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E6B70A6"/>
    <w:multiLevelType w:val="multilevel"/>
    <w:tmpl w:val="9D4E331E"/>
    <w:lvl w:ilvl="0">
      <w:start w:val="3"/>
      <w:numFmt w:val="bullet"/>
      <w:lvlText w:val="-"/>
      <w:lvlJc w:val="left"/>
      <w:pPr>
        <w:ind w:left="360" w:hanging="360"/>
      </w:pPr>
      <w:rPr>
        <w:rFonts w:ascii="Calibri" w:eastAsia="Calibri" w:hAnsi="Calibri" w:cs="Calibri"/>
        <w:color w:val="000000"/>
        <w:sz w:val="20"/>
        <w:szCs w:val="20"/>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color w:val="000000"/>
        <w:sz w:val="24"/>
        <w:szCs w:val="24"/>
      </w:rPr>
    </w:lvl>
    <w:lvl w:ilvl="3">
      <w:start w:val="1"/>
      <w:numFmt w:val="bullet"/>
      <w:lvlText w:val="−"/>
      <w:lvlJc w:val="left"/>
      <w:pPr>
        <w:ind w:left="2880" w:hanging="360"/>
      </w:pPr>
      <w:rPr>
        <w:rFonts w:ascii="Noto Sans Symbols" w:eastAsia="Noto Sans Symbols" w:hAnsi="Noto Sans Symbols" w:cs="Noto Sans Symbols"/>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7873DF"/>
    <w:multiLevelType w:val="multilevel"/>
    <w:tmpl w:val="104EE28A"/>
    <w:lvl w:ilvl="0">
      <w:start w:val="1"/>
      <w:numFmt w:val="bullet"/>
      <w:lvlText w:val="-"/>
      <w:lvlJc w:val="left"/>
      <w:pPr>
        <w:ind w:left="152" w:hanging="15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Arial" w:eastAsia="Arial" w:hAnsi="Arial" w:cs="Arial"/>
        <w:b w:val="0"/>
        <w:i w:val="0"/>
        <w:strike w:val="0"/>
        <w:color w:val="000000"/>
        <w:sz w:val="20"/>
        <w:szCs w:val="20"/>
        <w:u w:val="none"/>
        <w:shd w:val="clear" w:color="auto" w:fill="auto"/>
        <w:vertAlign w:val="baseline"/>
      </w:rPr>
    </w:lvl>
  </w:abstractNum>
  <w:abstractNum w:abstractNumId="32" w15:restartNumberingAfterBreak="0">
    <w:nsid w:val="6B903C0A"/>
    <w:multiLevelType w:val="multilevel"/>
    <w:tmpl w:val="21760148"/>
    <w:lvl w:ilvl="0">
      <w:start w:val="1"/>
      <w:numFmt w:val="bullet"/>
      <w:lvlText w:val="•"/>
      <w:lvlJc w:val="left"/>
      <w:pPr>
        <w:ind w:left="213" w:hanging="213"/>
      </w:pPr>
      <w:rPr>
        <w:rFonts w:ascii="Arial" w:eastAsia="Arial" w:hAnsi="Arial" w:cs="Arial"/>
        <w:b w:val="0"/>
        <w:i w:val="0"/>
        <w:strike w:val="0"/>
        <w:color w:val="BC1480"/>
        <w:sz w:val="20"/>
        <w:szCs w:val="20"/>
        <w:u w:val="none"/>
        <w:shd w:val="clear" w:color="auto" w:fill="auto"/>
        <w:vertAlign w:val="baseline"/>
      </w:rPr>
    </w:lvl>
    <w:lvl w:ilvl="1">
      <w:start w:val="1"/>
      <w:numFmt w:val="bullet"/>
      <w:lvlText w:val="o"/>
      <w:lvlJc w:val="left"/>
      <w:pPr>
        <w:ind w:left="1183" w:hanging="1183"/>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2">
      <w:start w:val="1"/>
      <w:numFmt w:val="bullet"/>
      <w:lvlText w:val="▪"/>
      <w:lvlJc w:val="left"/>
      <w:pPr>
        <w:ind w:left="1903" w:hanging="1903"/>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3">
      <w:start w:val="1"/>
      <w:numFmt w:val="bullet"/>
      <w:lvlText w:val="•"/>
      <w:lvlJc w:val="left"/>
      <w:pPr>
        <w:ind w:left="2623" w:hanging="2623"/>
      </w:pPr>
      <w:rPr>
        <w:rFonts w:ascii="Arial" w:eastAsia="Arial" w:hAnsi="Arial" w:cs="Arial"/>
        <w:b w:val="0"/>
        <w:i w:val="0"/>
        <w:strike w:val="0"/>
        <w:color w:val="BC1480"/>
        <w:sz w:val="20"/>
        <w:szCs w:val="20"/>
        <w:u w:val="none"/>
        <w:shd w:val="clear" w:color="auto" w:fill="auto"/>
        <w:vertAlign w:val="baseline"/>
      </w:rPr>
    </w:lvl>
    <w:lvl w:ilvl="4">
      <w:start w:val="1"/>
      <w:numFmt w:val="bullet"/>
      <w:lvlText w:val="o"/>
      <w:lvlJc w:val="left"/>
      <w:pPr>
        <w:ind w:left="3343" w:hanging="3343"/>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5">
      <w:start w:val="1"/>
      <w:numFmt w:val="bullet"/>
      <w:lvlText w:val="▪"/>
      <w:lvlJc w:val="left"/>
      <w:pPr>
        <w:ind w:left="4063" w:hanging="4063"/>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6">
      <w:start w:val="1"/>
      <w:numFmt w:val="bullet"/>
      <w:lvlText w:val="•"/>
      <w:lvlJc w:val="left"/>
      <w:pPr>
        <w:ind w:left="4783" w:hanging="4783"/>
      </w:pPr>
      <w:rPr>
        <w:rFonts w:ascii="Arial" w:eastAsia="Arial" w:hAnsi="Arial" w:cs="Arial"/>
        <w:b w:val="0"/>
        <w:i w:val="0"/>
        <w:strike w:val="0"/>
        <w:color w:val="BC1480"/>
        <w:sz w:val="20"/>
        <w:szCs w:val="20"/>
        <w:u w:val="none"/>
        <w:shd w:val="clear" w:color="auto" w:fill="auto"/>
        <w:vertAlign w:val="baseline"/>
      </w:rPr>
    </w:lvl>
    <w:lvl w:ilvl="7">
      <w:start w:val="1"/>
      <w:numFmt w:val="bullet"/>
      <w:lvlText w:val="o"/>
      <w:lvlJc w:val="left"/>
      <w:pPr>
        <w:ind w:left="5503" w:hanging="5503"/>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8">
      <w:start w:val="1"/>
      <w:numFmt w:val="bullet"/>
      <w:lvlText w:val="▪"/>
      <w:lvlJc w:val="left"/>
      <w:pPr>
        <w:ind w:left="6223" w:hanging="6223"/>
      </w:pPr>
      <w:rPr>
        <w:rFonts w:ascii="Quattrocento Sans" w:eastAsia="Quattrocento Sans" w:hAnsi="Quattrocento Sans" w:cs="Quattrocento Sans"/>
        <w:b w:val="0"/>
        <w:i w:val="0"/>
        <w:strike w:val="0"/>
        <w:color w:val="BC1480"/>
        <w:sz w:val="20"/>
        <w:szCs w:val="20"/>
        <w:u w:val="none"/>
        <w:shd w:val="clear" w:color="auto" w:fill="auto"/>
        <w:vertAlign w:val="baseline"/>
      </w:rPr>
    </w:lvl>
  </w:abstractNum>
  <w:abstractNum w:abstractNumId="33" w15:restartNumberingAfterBreak="0">
    <w:nsid w:val="6E032DE9"/>
    <w:multiLevelType w:val="multilevel"/>
    <w:tmpl w:val="DFAC87AC"/>
    <w:lvl w:ilvl="0">
      <w:start w:val="1"/>
      <w:numFmt w:val="bullet"/>
      <w:lvlText w:val="-"/>
      <w:lvlJc w:val="left"/>
      <w:pPr>
        <w:ind w:left="179" w:hanging="179"/>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260" w:hanging="1260"/>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80" w:hanging="1980"/>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700" w:hanging="2700"/>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420" w:hanging="3420"/>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140" w:hanging="4140"/>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860" w:hanging="4860"/>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80" w:hanging="5580"/>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300" w:hanging="6300"/>
      </w:pPr>
      <w:rPr>
        <w:rFonts w:ascii="David" w:eastAsia="David" w:hAnsi="David" w:cs="David"/>
        <w:b w:val="0"/>
        <w:i w:val="0"/>
        <w:strike w:val="0"/>
        <w:color w:val="000000"/>
        <w:sz w:val="20"/>
        <w:szCs w:val="20"/>
        <w:u w:val="none"/>
        <w:shd w:val="clear" w:color="auto" w:fill="auto"/>
        <w:vertAlign w:val="baseline"/>
      </w:rPr>
    </w:lvl>
  </w:abstractNum>
  <w:abstractNum w:abstractNumId="34" w15:restartNumberingAfterBreak="0">
    <w:nsid w:val="6EC9599A"/>
    <w:multiLevelType w:val="multilevel"/>
    <w:tmpl w:val="4A18F18E"/>
    <w:lvl w:ilvl="0">
      <w:start w:val="1"/>
      <w:numFmt w:val="bullet"/>
      <w:lvlText w:val="-"/>
      <w:lvlJc w:val="left"/>
      <w:pPr>
        <w:ind w:left="360" w:hanging="360"/>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35" w15:restartNumberingAfterBreak="0">
    <w:nsid w:val="720A2F99"/>
    <w:multiLevelType w:val="multilevel"/>
    <w:tmpl w:val="99EA4466"/>
    <w:lvl w:ilvl="0">
      <w:start w:val="1"/>
      <w:numFmt w:val="bullet"/>
      <w:lvlText w:val="•"/>
      <w:lvlJc w:val="left"/>
      <w:pPr>
        <w:ind w:left="304" w:hanging="304"/>
      </w:pPr>
      <w:rPr>
        <w:rFonts w:ascii="Arial" w:eastAsia="Arial" w:hAnsi="Arial" w:cs="Arial"/>
        <w:b w:val="0"/>
        <w:i w:val="0"/>
        <w:strike w:val="0"/>
        <w:color w:val="BC1480"/>
        <w:sz w:val="22"/>
        <w:szCs w:val="22"/>
        <w:u w:val="none"/>
        <w:shd w:val="clear" w:color="auto" w:fill="auto"/>
        <w:vertAlign w:val="baseline"/>
      </w:rPr>
    </w:lvl>
    <w:lvl w:ilvl="1">
      <w:start w:val="1"/>
      <w:numFmt w:val="bullet"/>
      <w:lvlText w:val="o"/>
      <w:lvlJc w:val="left"/>
      <w:pPr>
        <w:ind w:left="1185" w:hanging="1185"/>
      </w:pPr>
      <w:rPr>
        <w:rFonts w:ascii="Quattrocento Sans" w:eastAsia="Quattrocento Sans" w:hAnsi="Quattrocento Sans" w:cs="Quattrocento Sans"/>
        <w:b w:val="0"/>
        <w:i w:val="0"/>
        <w:strike w:val="0"/>
        <w:color w:val="BC1480"/>
        <w:sz w:val="22"/>
        <w:szCs w:val="22"/>
        <w:u w:val="none"/>
        <w:shd w:val="clear" w:color="auto" w:fill="auto"/>
        <w:vertAlign w:val="baseline"/>
      </w:rPr>
    </w:lvl>
    <w:lvl w:ilvl="2">
      <w:start w:val="1"/>
      <w:numFmt w:val="bullet"/>
      <w:lvlText w:val="▪"/>
      <w:lvlJc w:val="left"/>
      <w:pPr>
        <w:ind w:left="1905" w:hanging="1905"/>
      </w:pPr>
      <w:rPr>
        <w:rFonts w:ascii="Quattrocento Sans" w:eastAsia="Quattrocento Sans" w:hAnsi="Quattrocento Sans" w:cs="Quattrocento Sans"/>
        <w:b w:val="0"/>
        <w:i w:val="0"/>
        <w:strike w:val="0"/>
        <w:color w:val="BC1480"/>
        <w:sz w:val="22"/>
        <w:szCs w:val="22"/>
        <w:u w:val="none"/>
        <w:shd w:val="clear" w:color="auto" w:fill="auto"/>
        <w:vertAlign w:val="baseline"/>
      </w:rPr>
    </w:lvl>
    <w:lvl w:ilvl="3">
      <w:start w:val="1"/>
      <w:numFmt w:val="bullet"/>
      <w:lvlText w:val="•"/>
      <w:lvlJc w:val="left"/>
      <w:pPr>
        <w:ind w:left="2625" w:hanging="2625"/>
      </w:pPr>
      <w:rPr>
        <w:rFonts w:ascii="Arial" w:eastAsia="Arial" w:hAnsi="Arial" w:cs="Arial"/>
        <w:b w:val="0"/>
        <w:i w:val="0"/>
        <w:strike w:val="0"/>
        <w:color w:val="BC1480"/>
        <w:sz w:val="22"/>
        <w:szCs w:val="22"/>
        <w:u w:val="none"/>
        <w:shd w:val="clear" w:color="auto" w:fill="auto"/>
        <w:vertAlign w:val="baseline"/>
      </w:rPr>
    </w:lvl>
    <w:lvl w:ilvl="4">
      <w:start w:val="1"/>
      <w:numFmt w:val="bullet"/>
      <w:lvlText w:val="o"/>
      <w:lvlJc w:val="left"/>
      <w:pPr>
        <w:ind w:left="3345" w:hanging="3345"/>
      </w:pPr>
      <w:rPr>
        <w:rFonts w:ascii="Quattrocento Sans" w:eastAsia="Quattrocento Sans" w:hAnsi="Quattrocento Sans" w:cs="Quattrocento Sans"/>
        <w:b w:val="0"/>
        <w:i w:val="0"/>
        <w:strike w:val="0"/>
        <w:color w:val="BC1480"/>
        <w:sz w:val="22"/>
        <w:szCs w:val="22"/>
        <w:u w:val="none"/>
        <w:shd w:val="clear" w:color="auto" w:fill="auto"/>
        <w:vertAlign w:val="baseline"/>
      </w:rPr>
    </w:lvl>
    <w:lvl w:ilvl="5">
      <w:start w:val="1"/>
      <w:numFmt w:val="bullet"/>
      <w:lvlText w:val="▪"/>
      <w:lvlJc w:val="left"/>
      <w:pPr>
        <w:ind w:left="4065" w:hanging="4065"/>
      </w:pPr>
      <w:rPr>
        <w:rFonts w:ascii="Quattrocento Sans" w:eastAsia="Quattrocento Sans" w:hAnsi="Quattrocento Sans" w:cs="Quattrocento Sans"/>
        <w:b w:val="0"/>
        <w:i w:val="0"/>
        <w:strike w:val="0"/>
        <w:color w:val="BC1480"/>
        <w:sz w:val="22"/>
        <w:szCs w:val="22"/>
        <w:u w:val="none"/>
        <w:shd w:val="clear" w:color="auto" w:fill="auto"/>
        <w:vertAlign w:val="baseline"/>
      </w:rPr>
    </w:lvl>
    <w:lvl w:ilvl="6">
      <w:start w:val="1"/>
      <w:numFmt w:val="bullet"/>
      <w:lvlText w:val="•"/>
      <w:lvlJc w:val="left"/>
      <w:pPr>
        <w:ind w:left="4785" w:hanging="4785"/>
      </w:pPr>
      <w:rPr>
        <w:rFonts w:ascii="Arial" w:eastAsia="Arial" w:hAnsi="Arial" w:cs="Arial"/>
        <w:b w:val="0"/>
        <w:i w:val="0"/>
        <w:strike w:val="0"/>
        <w:color w:val="BC1480"/>
        <w:sz w:val="22"/>
        <w:szCs w:val="22"/>
        <w:u w:val="none"/>
        <w:shd w:val="clear" w:color="auto" w:fill="auto"/>
        <w:vertAlign w:val="baseline"/>
      </w:rPr>
    </w:lvl>
    <w:lvl w:ilvl="7">
      <w:start w:val="1"/>
      <w:numFmt w:val="bullet"/>
      <w:lvlText w:val="o"/>
      <w:lvlJc w:val="left"/>
      <w:pPr>
        <w:ind w:left="5505" w:hanging="5505"/>
      </w:pPr>
      <w:rPr>
        <w:rFonts w:ascii="Quattrocento Sans" w:eastAsia="Quattrocento Sans" w:hAnsi="Quattrocento Sans" w:cs="Quattrocento Sans"/>
        <w:b w:val="0"/>
        <w:i w:val="0"/>
        <w:strike w:val="0"/>
        <w:color w:val="BC1480"/>
        <w:sz w:val="22"/>
        <w:szCs w:val="22"/>
        <w:u w:val="none"/>
        <w:shd w:val="clear" w:color="auto" w:fill="auto"/>
        <w:vertAlign w:val="baseline"/>
      </w:rPr>
    </w:lvl>
    <w:lvl w:ilvl="8">
      <w:start w:val="1"/>
      <w:numFmt w:val="bullet"/>
      <w:lvlText w:val="▪"/>
      <w:lvlJc w:val="left"/>
      <w:pPr>
        <w:ind w:left="6225" w:hanging="6225"/>
      </w:pPr>
      <w:rPr>
        <w:rFonts w:ascii="Quattrocento Sans" w:eastAsia="Quattrocento Sans" w:hAnsi="Quattrocento Sans" w:cs="Quattrocento Sans"/>
        <w:b w:val="0"/>
        <w:i w:val="0"/>
        <w:strike w:val="0"/>
        <w:color w:val="BC1480"/>
        <w:sz w:val="22"/>
        <w:szCs w:val="22"/>
        <w:u w:val="none"/>
        <w:shd w:val="clear" w:color="auto" w:fill="auto"/>
        <w:vertAlign w:val="baseline"/>
      </w:rPr>
    </w:lvl>
  </w:abstractNum>
  <w:abstractNum w:abstractNumId="36" w15:restartNumberingAfterBreak="0">
    <w:nsid w:val="73C22828"/>
    <w:multiLevelType w:val="multilevel"/>
    <w:tmpl w:val="837E003E"/>
    <w:lvl w:ilvl="0">
      <w:start w:val="1"/>
      <w:numFmt w:val="bullet"/>
      <w:lvlText w:val="-"/>
      <w:lvlJc w:val="left"/>
      <w:pPr>
        <w:ind w:left="358" w:hanging="358"/>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37" w15:restartNumberingAfterBreak="0">
    <w:nsid w:val="74EA036B"/>
    <w:multiLevelType w:val="multilevel"/>
    <w:tmpl w:val="9B487FEE"/>
    <w:lvl w:ilvl="0">
      <w:start w:val="1"/>
      <w:numFmt w:val="bullet"/>
      <w:lvlText w:val="-"/>
      <w:lvlJc w:val="left"/>
      <w:pPr>
        <w:ind w:left="152" w:hanging="15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91" w:hanging="1191"/>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911" w:hanging="1911"/>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631" w:hanging="2631"/>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51" w:hanging="3351"/>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071" w:hanging="4071"/>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4791" w:hanging="4791"/>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11" w:hanging="5511"/>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231" w:hanging="6231"/>
      </w:pPr>
      <w:rPr>
        <w:rFonts w:ascii="Arial" w:eastAsia="Arial" w:hAnsi="Arial" w:cs="Arial"/>
        <w:b w:val="0"/>
        <w:i w:val="0"/>
        <w:strike w:val="0"/>
        <w:color w:val="000000"/>
        <w:sz w:val="20"/>
        <w:szCs w:val="20"/>
        <w:u w:val="none"/>
        <w:shd w:val="clear" w:color="auto" w:fill="auto"/>
        <w:vertAlign w:val="baseline"/>
      </w:rPr>
    </w:lvl>
  </w:abstractNum>
  <w:abstractNum w:abstractNumId="38" w15:restartNumberingAfterBreak="0">
    <w:nsid w:val="776E1A72"/>
    <w:multiLevelType w:val="multilevel"/>
    <w:tmpl w:val="66763466"/>
    <w:lvl w:ilvl="0">
      <w:start w:val="1"/>
      <w:numFmt w:val="bullet"/>
      <w:lvlText w:val="▪"/>
      <w:lvlJc w:val="left"/>
      <w:pPr>
        <w:ind w:left="420" w:hanging="360"/>
      </w:pPr>
      <w:rPr>
        <w:rFonts w:ascii="Noto Sans Symbols" w:eastAsia="Noto Sans Symbols" w:hAnsi="Noto Sans Symbols" w:cs="Noto Sans Symbols"/>
        <w:color w:val="000000"/>
        <w:sz w:val="20"/>
        <w:szCs w:val="20"/>
      </w:rPr>
    </w:lvl>
    <w:lvl w:ilvl="1">
      <w:start w:val="1"/>
      <w:numFmt w:val="bullet"/>
      <w:lvlText w:val="●"/>
      <w:lvlJc w:val="left"/>
      <w:pPr>
        <w:ind w:left="360" w:hanging="360"/>
      </w:pPr>
      <w:rPr>
        <w:rFonts w:ascii="Noto Sans Symbols" w:eastAsia="Noto Sans Symbols" w:hAnsi="Noto Sans Symbols" w:cs="Noto Sans Symbols"/>
        <w:color w:val="000000"/>
        <w:sz w:val="24"/>
        <w:szCs w:val="24"/>
      </w:rPr>
    </w:lvl>
    <w:lvl w:ilvl="2">
      <w:start w:val="1"/>
      <w:numFmt w:val="bullet"/>
      <w:lvlText w:val="●"/>
      <w:lvlJc w:val="left"/>
      <w:pPr>
        <w:ind w:left="2160" w:hanging="360"/>
      </w:pPr>
      <w:rPr>
        <w:rFonts w:ascii="Noto Sans Symbols" w:eastAsia="Noto Sans Symbols" w:hAnsi="Noto Sans Symbols" w:cs="Noto Sans Symbols"/>
        <w:color w:val="00000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90223C4"/>
    <w:multiLevelType w:val="multilevel"/>
    <w:tmpl w:val="C2FCE156"/>
    <w:lvl w:ilvl="0">
      <w:start w:val="1"/>
      <w:numFmt w:val="bullet"/>
      <w:lvlText w:val="-"/>
      <w:lvlJc w:val="left"/>
      <w:pPr>
        <w:ind w:left="366" w:hanging="366"/>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40" w15:restartNumberingAfterBreak="0">
    <w:nsid w:val="7B6B7DCA"/>
    <w:multiLevelType w:val="multilevel"/>
    <w:tmpl w:val="14AC835C"/>
    <w:lvl w:ilvl="0">
      <w:start w:val="1"/>
      <w:numFmt w:val="bullet"/>
      <w:lvlText w:val="-"/>
      <w:lvlJc w:val="left"/>
      <w:pPr>
        <w:ind w:left="356" w:hanging="356"/>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41" w15:restartNumberingAfterBreak="0">
    <w:nsid w:val="7B98557B"/>
    <w:multiLevelType w:val="multilevel"/>
    <w:tmpl w:val="28407F3C"/>
    <w:lvl w:ilvl="0">
      <w:start w:val="1"/>
      <w:numFmt w:val="bullet"/>
      <w:lvlText w:val="-"/>
      <w:lvlJc w:val="left"/>
      <w:pPr>
        <w:ind w:left="416" w:hanging="416"/>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42" w15:restartNumberingAfterBreak="0">
    <w:nsid w:val="7E914A54"/>
    <w:multiLevelType w:val="multilevel"/>
    <w:tmpl w:val="7020DF84"/>
    <w:lvl w:ilvl="0">
      <w:start w:val="1"/>
      <w:numFmt w:val="bullet"/>
      <w:lvlText w:val="•"/>
      <w:lvlJc w:val="left"/>
      <w:pPr>
        <w:ind w:left="317" w:hanging="317"/>
      </w:pPr>
      <w:rPr>
        <w:rFonts w:ascii="Arial" w:eastAsia="Arial" w:hAnsi="Arial" w:cs="Arial"/>
        <w:b w:val="0"/>
        <w:i w:val="0"/>
        <w:strike w:val="0"/>
        <w:color w:val="BC1480"/>
        <w:sz w:val="20"/>
        <w:szCs w:val="20"/>
        <w:u w:val="none"/>
        <w:shd w:val="clear" w:color="auto" w:fill="auto"/>
        <w:vertAlign w:val="baseline"/>
      </w:rPr>
    </w:lvl>
    <w:lvl w:ilvl="1">
      <w:start w:val="1"/>
      <w:numFmt w:val="bullet"/>
      <w:lvlText w:val="o"/>
      <w:lvlJc w:val="left"/>
      <w:pPr>
        <w:ind w:left="1186" w:hanging="118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2">
      <w:start w:val="1"/>
      <w:numFmt w:val="bullet"/>
      <w:lvlText w:val="▪"/>
      <w:lvlJc w:val="left"/>
      <w:pPr>
        <w:ind w:left="1906" w:hanging="190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3">
      <w:start w:val="1"/>
      <w:numFmt w:val="bullet"/>
      <w:lvlText w:val="•"/>
      <w:lvlJc w:val="left"/>
      <w:pPr>
        <w:ind w:left="2626" w:hanging="2626"/>
      </w:pPr>
      <w:rPr>
        <w:rFonts w:ascii="Arial" w:eastAsia="Arial" w:hAnsi="Arial" w:cs="Arial"/>
        <w:b w:val="0"/>
        <w:i w:val="0"/>
        <w:strike w:val="0"/>
        <w:color w:val="BC1480"/>
        <w:sz w:val="20"/>
        <w:szCs w:val="20"/>
        <w:u w:val="none"/>
        <w:shd w:val="clear" w:color="auto" w:fill="auto"/>
        <w:vertAlign w:val="baseline"/>
      </w:rPr>
    </w:lvl>
    <w:lvl w:ilvl="4">
      <w:start w:val="1"/>
      <w:numFmt w:val="bullet"/>
      <w:lvlText w:val="o"/>
      <w:lvlJc w:val="left"/>
      <w:pPr>
        <w:ind w:left="3346" w:hanging="334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5">
      <w:start w:val="1"/>
      <w:numFmt w:val="bullet"/>
      <w:lvlText w:val="▪"/>
      <w:lvlJc w:val="left"/>
      <w:pPr>
        <w:ind w:left="4066" w:hanging="406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6">
      <w:start w:val="1"/>
      <w:numFmt w:val="bullet"/>
      <w:lvlText w:val="•"/>
      <w:lvlJc w:val="left"/>
      <w:pPr>
        <w:ind w:left="4786" w:hanging="4786"/>
      </w:pPr>
      <w:rPr>
        <w:rFonts w:ascii="Arial" w:eastAsia="Arial" w:hAnsi="Arial" w:cs="Arial"/>
        <w:b w:val="0"/>
        <w:i w:val="0"/>
        <w:strike w:val="0"/>
        <w:color w:val="BC1480"/>
        <w:sz w:val="20"/>
        <w:szCs w:val="20"/>
        <w:u w:val="none"/>
        <w:shd w:val="clear" w:color="auto" w:fill="auto"/>
        <w:vertAlign w:val="baseline"/>
      </w:rPr>
    </w:lvl>
    <w:lvl w:ilvl="7">
      <w:start w:val="1"/>
      <w:numFmt w:val="bullet"/>
      <w:lvlText w:val="o"/>
      <w:lvlJc w:val="left"/>
      <w:pPr>
        <w:ind w:left="5506" w:hanging="5506"/>
      </w:pPr>
      <w:rPr>
        <w:rFonts w:ascii="Quattrocento Sans" w:eastAsia="Quattrocento Sans" w:hAnsi="Quattrocento Sans" w:cs="Quattrocento Sans"/>
        <w:b w:val="0"/>
        <w:i w:val="0"/>
        <w:strike w:val="0"/>
        <w:color w:val="BC1480"/>
        <w:sz w:val="20"/>
        <w:szCs w:val="20"/>
        <w:u w:val="none"/>
        <w:shd w:val="clear" w:color="auto" w:fill="auto"/>
        <w:vertAlign w:val="baseline"/>
      </w:rPr>
    </w:lvl>
    <w:lvl w:ilvl="8">
      <w:start w:val="1"/>
      <w:numFmt w:val="bullet"/>
      <w:lvlText w:val="▪"/>
      <w:lvlJc w:val="left"/>
      <w:pPr>
        <w:ind w:left="6226" w:hanging="6226"/>
      </w:pPr>
      <w:rPr>
        <w:rFonts w:ascii="Quattrocento Sans" w:eastAsia="Quattrocento Sans" w:hAnsi="Quattrocento Sans" w:cs="Quattrocento Sans"/>
        <w:b w:val="0"/>
        <w:i w:val="0"/>
        <w:strike w:val="0"/>
        <w:color w:val="BC1480"/>
        <w:sz w:val="20"/>
        <w:szCs w:val="20"/>
        <w:u w:val="none"/>
        <w:shd w:val="clear" w:color="auto" w:fill="auto"/>
        <w:vertAlign w:val="baseline"/>
      </w:rPr>
    </w:lvl>
  </w:abstractNum>
  <w:num w:numId="1">
    <w:abstractNumId w:val="26"/>
  </w:num>
  <w:num w:numId="2">
    <w:abstractNumId w:val="19"/>
  </w:num>
  <w:num w:numId="3">
    <w:abstractNumId w:val="20"/>
  </w:num>
  <w:num w:numId="4">
    <w:abstractNumId w:val="32"/>
  </w:num>
  <w:num w:numId="5">
    <w:abstractNumId w:val="21"/>
  </w:num>
  <w:num w:numId="6">
    <w:abstractNumId w:val="14"/>
  </w:num>
  <w:num w:numId="7">
    <w:abstractNumId w:val="22"/>
  </w:num>
  <w:num w:numId="8">
    <w:abstractNumId w:val="8"/>
  </w:num>
  <w:num w:numId="9">
    <w:abstractNumId w:val="3"/>
  </w:num>
  <w:num w:numId="10">
    <w:abstractNumId w:val="34"/>
  </w:num>
  <w:num w:numId="11">
    <w:abstractNumId w:val="17"/>
  </w:num>
  <w:num w:numId="12">
    <w:abstractNumId w:val="39"/>
  </w:num>
  <w:num w:numId="13">
    <w:abstractNumId w:val="12"/>
  </w:num>
  <w:num w:numId="14">
    <w:abstractNumId w:val="41"/>
  </w:num>
  <w:num w:numId="15">
    <w:abstractNumId w:val="27"/>
  </w:num>
  <w:num w:numId="16">
    <w:abstractNumId w:val="9"/>
  </w:num>
  <w:num w:numId="17">
    <w:abstractNumId w:val="40"/>
  </w:num>
  <w:num w:numId="18">
    <w:abstractNumId w:val="1"/>
  </w:num>
  <w:num w:numId="19">
    <w:abstractNumId w:val="36"/>
  </w:num>
  <w:num w:numId="20">
    <w:abstractNumId w:val="25"/>
  </w:num>
  <w:num w:numId="21">
    <w:abstractNumId w:val="37"/>
  </w:num>
  <w:num w:numId="22">
    <w:abstractNumId w:val="15"/>
  </w:num>
  <w:num w:numId="23">
    <w:abstractNumId w:val="4"/>
  </w:num>
  <w:num w:numId="24">
    <w:abstractNumId w:val="13"/>
  </w:num>
  <w:num w:numId="25">
    <w:abstractNumId w:val="18"/>
  </w:num>
  <w:num w:numId="26">
    <w:abstractNumId w:val="31"/>
  </w:num>
  <w:num w:numId="27">
    <w:abstractNumId w:val="7"/>
  </w:num>
  <w:num w:numId="28">
    <w:abstractNumId w:val="2"/>
  </w:num>
  <w:num w:numId="29">
    <w:abstractNumId w:val="23"/>
  </w:num>
  <w:num w:numId="30">
    <w:abstractNumId w:val="6"/>
  </w:num>
  <w:num w:numId="31">
    <w:abstractNumId w:val="33"/>
  </w:num>
  <w:num w:numId="32">
    <w:abstractNumId w:val="16"/>
  </w:num>
  <w:num w:numId="33">
    <w:abstractNumId w:val="29"/>
  </w:num>
  <w:num w:numId="34">
    <w:abstractNumId w:val="0"/>
  </w:num>
  <w:num w:numId="35">
    <w:abstractNumId w:val="35"/>
  </w:num>
  <w:num w:numId="36">
    <w:abstractNumId w:val="5"/>
  </w:num>
  <w:num w:numId="37">
    <w:abstractNumId w:val="38"/>
  </w:num>
  <w:num w:numId="38">
    <w:abstractNumId w:val="30"/>
  </w:num>
  <w:num w:numId="39">
    <w:abstractNumId w:val="11"/>
  </w:num>
  <w:num w:numId="40">
    <w:abstractNumId w:val="28"/>
  </w:num>
  <w:num w:numId="41">
    <w:abstractNumId w:val="42"/>
  </w:num>
  <w:num w:numId="42">
    <w:abstractNumId w:val="2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56"/>
    <w:rsid w:val="0000639A"/>
    <w:rsid w:val="0000758A"/>
    <w:rsid w:val="00032384"/>
    <w:rsid w:val="00116AC7"/>
    <w:rsid w:val="001446D6"/>
    <w:rsid w:val="00227AE1"/>
    <w:rsid w:val="00263F2D"/>
    <w:rsid w:val="002B15E2"/>
    <w:rsid w:val="00322054"/>
    <w:rsid w:val="003475B8"/>
    <w:rsid w:val="003875B3"/>
    <w:rsid w:val="003B4DB6"/>
    <w:rsid w:val="003D359C"/>
    <w:rsid w:val="003E336C"/>
    <w:rsid w:val="003E3D12"/>
    <w:rsid w:val="004449DE"/>
    <w:rsid w:val="00454DC7"/>
    <w:rsid w:val="0051679E"/>
    <w:rsid w:val="005A4754"/>
    <w:rsid w:val="00634978"/>
    <w:rsid w:val="006D5DBB"/>
    <w:rsid w:val="006D6DD9"/>
    <w:rsid w:val="00702AD6"/>
    <w:rsid w:val="00720072"/>
    <w:rsid w:val="007F5F0E"/>
    <w:rsid w:val="008453A9"/>
    <w:rsid w:val="008C2BB3"/>
    <w:rsid w:val="00933891"/>
    <w:rsid w:val="00936B9F"/>
    <w:rsid w:val="009414A7"/>
    <w:rsid w:val="00942765"/>
    <w:rsid w:val="009764FD"/>
    <w:rsid w:val="009D79B9"/>
    <w:rsid w:val="009E5D30"/>
    <w:rsid w:val="00AD2535"/>
    <w:rsid w:val="00AE5BFA"/>
    <w:rsid w:val="00BC358F"/>
    <w:rsid w:val="00BD7669"/>
    <w:rsid w:val="00D07488"/>
    <w:rsid w:val="00D74456"/>
    <w:rsid w:val="00E16C7C"/>
    <w:rsid w:val="00E3296E"/>
    <w:rsid w:val="00E920F1"/>
    <w:rsid w:val="00EA7F58"/>
    <w:rsid w:val="00F65DA1"/>
    <w:rsid w:val="00FA5933"/>
    <w:rsid w:val="00FB6248"/>
    <w:rsid w:val="00FC1027"/>
    <w:rsid w:val="00FF09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6AA0"/>
  <w15:docId w15:val="{A31309DC-33B0-4C18-A79D-934DFFAB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next w:val="a"/>
    <w:link w:val="10"/>
    <w:uiPriority w:val="9"/>
    <w:qFormat/>
    <w:pPr>
      <w:keepNext/>
      <w:keepLines/>
      <w:spacing w:after="0"/>
      <w:ind w:left="43"/>
      <w:jc w:val="center"/>
      <w:outlineLvl w:val="0"/>
    </w:pPr>
    <w:rPr>
      <w:rFonts w:ascii="David" w:eastAsia="David" w:hAnsi="David" w:cs="David"/>
      <w:b/>
      <w:color w:val="365F91"/>
      <w:sz w:val="28"/>
    </w:rPr>
  </w:style>
  <w:style w:type="paragraph" w:styleId="2">
    <w:name w:val="heading 2"/>
    <w:next w:val="a"/>
    <w:link w:val="20"/>
    <w:uiPriority w:val="9"/>
    <w:unhideWhenUsed/>
    <w:qFormat/>
    <w:pPr>
      <w:keepNext/>
      <w:keepLines/>
      <w:spacing w:after="176"/>
      <w:ind w:right="3800"/>
      <w:outlineLvl w:val="1"/>
    </w:pPr>
    <w:rPr>
      <w:rFonts w:ascii="David" w:eastAsia="David" w:hAnsi="David" w:cs="David"/>
      <w:b/>
      <w:color w:val="4F81BD"/>
      <w:sz w:val="28"/>
    </w:rPr>
  </w:style>
  <w:style w:type="paragraph" w:styleId="3">
    <w:name w:val="heading 3"/>
    <w:next w:val="a"/>
    <w:link w:val="30"/>
    <w:uiPriority w:val="9"/>
    <w:unhideWhenUsed/>
    <w:qFormat/>
    <w:pPr>
      <w:keepNext/>
      <w:keepLines/>
      <w:spacing w:after="0"/>
      <w:ind w:left="54" w:hanging="10"/>
      <w:outlineLvl w:val="2"/>
    </w:pPr>
    <w:rPr>
      <w:rFonts w:ascii="Arial" w:eastAsia="Arial" w:hAnsi="Arial" w:cs="Arial"/>
      <w:b/>
      <w:color w:val="000000"/>
      <w:sz w:val="28"/>
    </w:rPr>
  </w:style>
  <w:style w:type="paragraph" w:styleId="4">
    <w:name w:val="heading 4"/>
    <w:basedOn w:val="a"/>
    <w:next w:val="a"/>
    <w:link w:val="40"/>
    <w:uiPriority w:val="9"/>
    <w:unhideWhenUsed/>
    <w:qFormat/>
    <w:rsid w:val="004D207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30">
    <w:name w:val="כותרת 3 תו"/>
    <w:link w:val="3"/>
    <w:rPr>
      <w:rFonts w:ascii="Arial" w:eastAsia="Arial" w:hAnsi="Arial" w:cs="Arial"/>
      <w:b/>
      <w:color w:val="000000"/>
      <w:sz w:val="28"/>
    </w:rPr>
  </w:style>
  <w:style w:type="character" w:customStyle="1" w:styleId="10">
    <w:name w:val="כותרת 1 תו"/>
    <w:link w:val="1"/>
    <w:rPr>
      <w:rFonts w:ascii="David" w:eastAsia="David" w:hAnsi="David" w:cs="David"/>
      <w:b/>
      <w:color w:val="365F91"/>
      <w:sz w:val="28"/>
    </w:rPr>
  </w:style>
  <w:style w:type="character" w:customStyle="1" w:styleId="20">
    <w:name w:val="כותרת 2 תו"/>
    <w:link w:val="2"/>
    <w:rPr>
      <w:rFonts w:ascii="David" w:eastAsia="David" w:hAnsi="David" w:cs="David"/>
      <w:b/>
      <w:color w:val="4F81BD"/>
      <w:sz w:val="28"/>
    </w:rPr>
  </w:style>
  <w:style w:type="paragraph" w:customStyle="1" w:styleId="footnotedescription">
    <w:name w:val="footnote description"/>
    <w:next w:val="a"/>
    <w:link w:val="footnotedescriptionChar"/>
    <w:hidden/>
    <w:pPr>
      <w:spacing w:after="39" w:line="243" w:lineRule="auto"/>
      <w:ind w:left="2" w:right="218" w:hanging="2"/>
    </w:pPr>
    <w:rPr>
      <w:rFonts w:ascii="David" w:eastAsia="David" w:hAnsi="David" w:cs="David"/>
      <w:color w:val="000000"/>
      <w:sz w:val="20"/>
    </w:rPr>
  </w:style>
  <w:style w:type="character" w:customStyle="1" w:styleId="footnotedescriptionChar">
    <w:name w:val="footnote description Char"/>
    <w:link w:val="footnotedescription"/>
    <w:rPr>
      <w:rFonts w:ascii="David" w:eastAsia="David" w:hAnsi="David" w:cs="David"/>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rsid w:val="00AD27E9"/>
    <w:rPr>
      <w:color w:val="0000FF"/>
      <w:u w:val="single"/>
    </w:rPr>
  </w:style>
  <w:style w:type="paragraph" w:styleId="a4">
    <w:name w:val="List Paragraph"/>
    <w:basedOn w:val="a"/>
    <w:qFormat/>
    <w:rsid w:val="00AD27E9"/>
    <w:pPr>
      <w:spacing w:after="200" w:line="276" w:lineRule="auto"/>
      <w:ind w:left="720"/>
      <w:contextualSpacing/>
      <w:jc w:val="left"/>
    </w:pPr>
    <w:rPr>
      <w:rFonts w:cs="Arial"/>
      <w:color w:val="auto"/>
    </w:rPr>
  </w:style>
  <w:style w:type="character" w:customStyle="1" w:styleId="40">
    <w:name w:val="כותרת 4 תו"/>
    <w:basedOn w:val="a0"/>
    <w:link w:val="4"/>
    <w:uiPriority w:val="9"/>
    <w:semiHidden/>
    <w:rsid w:val="004D2070"/>
    <w:rPr>
      <w:rFonts w:asciiTheme="majorHAnsi" w:eastAsiaTheme="majorEastAsia" w:hAnsiTheme="majorHAnsi" w:cstheme="majorBidi"/>
      <w:i/>
      <w:iCs/>
      <w:color w:val="2F5496" w:themeColor="accent1" w:themeShade="BF"/>
    </w:rPr>
  </w:style>
  <w:style w:type="character" w:customStyle="1" w:styleId="11">
    <w:name w:val="אזכור לא מזוהה1"/>
    <w:basedOn w:val="a0"/>
    <w:uiPriority w:val="99"/>
    <w:semiHidden/>
    <w:unhideWhenUsed/>
    <w:rsid w:val="00C860C5"/>
    <w:rPr>
      <w:color w:val="605E5C"/>
      <w:shd w:val="clear" w:color="auto" w:fill="E1DFDD"/>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right w:w="1" w:type="dxa"/>
      </w:tblCellMar>
    </w:tblPr>
  </w:style>
  <w:style w:type="table" w:customStyle="1" w:styleId="a7">
    <w:basedOn w:val="TableNormal"/>
    <w:pPr>
      <w:spacing w:after="0" w:line="240" w:lineRule="auto"/>
    </w:pPr>
    <w:tblPr>
      <w:tblStyleRowBandSize w:val="1"/>
      <w:tblStyleColBandSize w:val="1"/>
      <w:tblCellMar>
        <w:top w:w="1" w:type="dxa"/>
        <w:right w:w="103" w:type="dxa"/>
      </w:tblCellMar>
    </w:tblPr>
  </w:style>
  <w:style w:type="table" w:customStyle="1" w:styleId="a8">
    <w:basedOn w:val="TableNormal"/>
    <w:pPr>
      <w:spacing w:after="0" w:line="240" w:lineRule="auto"/>
    </w:pPr>
    <w:tblPr>
      <w:tblStyleRowBandSize w:val="1"/>
      <w:tblStyleColBandSize w:val="1"/>
      <w:tblCellMar>
        <w:top w:w="46" w:type="dxa"/>
        <w:left w:w="26" w:type="dxa"/>
        <w:right w:w="104" w:type="dxa"/>
      </w:tblCellMar>
    </w:tblPr>
  </w:style>
  <w:style w:type="table" w:customStyle="1" w:styleId="a9">
    <w:basedOn w:val="TableNormal"/>
    <w:pPr>
      <w:spacing w:after="0" w:line="240" w:lineRule="auto"/>
    </w:pPr>
    <w:tblPr>
      <w:tblStyleRowBandSize w:val="1"/>
      <w:tblStyleColBandSize w:val="1"/>
      <w:tblCellMar>
        <w:top w:w="44" w:type="dxa"/>
        <w:left w:w="7" w:type="dxa"/>
        <w:right w:w="102" w:type="dxa"/>
      </w:tblCellMar>
    </w:tblPr>
  </w:style>
  <w:style w:type="table" w:customStyle="1" w:styleId="aa">
    <w:basedOn w:val="TableNormal"/>
    <w:pPr>
      <w:spacing w:after="0" w:line="240" w:lineRule="auto"/>
    </w:pPr>
    <w:tblPr>
      <w:tblStyleRowBandSize w:val="1"/>
      <w:tblStyleColBandSize w:val="1"/>
      <w:tblCellMar>
        <w:top w:w="44" w:type="dxa"/>
        <w:left w:w="79" w:type="dxa"/>
        <w:bottom w:w="5" w:type="dxa"/>
        <w:right w:w="103" w:type="dxa"/>
      </w:tblCellMar>
    </w:tblPr>
  </w:style>
  <w:style w:type="table" w:customStyle="1" w:styleId="ab">
    <w:basedOn w:val="TableNormal"/>
    <w:pPr>
      <w:spacing w:after="0" w:line="240" w:lineRule="auto"/>
    </w:pPr>
    <w:tblPr>
      <w:tblStyleRowBandSize w:val="1"/>
      <w:tblStyleColBandSize w:val="1"/>
      <w:tblCellMar>
        <w:top w:w="46" w:type="dxa"/>
        <w:left w:w="101" w:type="dxa"/>
        <w:right w:w="106" w:type="dxa"/>
      </w:tblCellMar>
    </w:tblPr>
  </w:style>
  <w:style w:type="table" w:customStyle="1" w:styleId="ac">
    <w:basedOn w:val="TableNormal"/>
    <w:pPr>
      <w:spacing w:after="0" w:line="240" w:lineRule="auto"/>
    </w:pPr>
    <w:tblPr>
      <w:tblStyleRowBandSize w:val="1"/>
      <w:tblStyleColBandSize w:val="1"/>
      <w:tblCellMar>
        <w:top w:w="18" w:type="dxa"/>
        <w:left w:w="26" w:type="dxa"/>
      </w:tblCellMar>
    </w:tblPr>
  </w:style>
  <w:style w:type="table" w:customStyle="1" w:styleId="ad">
    <w:basedOn w:val="TableNormal"/>
    <w:pPr>
      <w:spacing w:after="0" w:line="240" w:lineRule="auto"/>
    </w:pPr>
    <w:tblPr>
      <w:tblStyleRowBandSize w:val="1"/>
      <w:tblStyleColBandSize w:val="1"/>
      <w:tblCellMar>
        <w:top w:w="12" w:type="dxa"/>
        <w:left w:w="113" w:type="dxa"/>
        <w:bottom w:w="41" w:type="dxa"/>
        <w:right w:w="104" w:type="dxa"/>
      </w:tblCellMar>
    </w:tblPr>
  </w:style>
  <w:style w:type="table" w:customStyle="1" w:styleId="ae">
    <w:basedOn w:val="TableNormal"/>
    <w:pPr>
      <w:spacing w:after="0" w:line="240" w:lineRule="auto"/>
    </w:pPr>
    <w:tblPr>
      <w:tblStyleRowBandSize w:val="1"/>
      <w:tblStyleColBandSize w:val="1"/>
      <w:tblCellMar>
        <w:top w:w="44" w:type="dxa"/>
        <w:left w:w="19" w:type="dxa"/>
        <w:bottom w:w="6" w:type="dxa"/>
        <w:right w:w="102" w:type="dxa"/>
      </w:tblCellMar>
    </w:tblPr>
  </w:style>
  <w:style w:type="table" w:customStyle="1" w:styleId="af">
    <w:basedOn w:val="TableNormal"/>
    <w:pPr>
      <w:spacing w:after="0" w:line="240" w:lineRule="auto"/>
    </w:pPr>
    <w:tblPr>
      <w:tblStyleRowBandSize w:val="1"/>
      <w:tblStyleColBandSize w:val="1"/>
      <w:tblCellMar>
        <w:top w:w="42" w:type="dxa"/>
      </w:tblCellMar>
    </w:tblPr>
  </w:style>
  <w:style w:type="table" w:customStyle="1" w:styleId="af0">
    <w:basedOn w:val="TableNormal"/>
    <w:pPr>
      <w:spacing w:after="0" w:line="240" w:lineRule="auto"/>
    </w:pPr>
    <w:tblPr>
      <w:tblStyleRowBandSize w:val="1"/>
      <w:tblStyleColBandSize w:val="1"/>
      <w:tblCellMar>
        <w:top w:w="48" w:type="dxa"/>
        <w:left w:w="173" w:type="dxa"/>
        <w:right w:w="106" w:type="dxa"/>
      </w:tblCellMar>
    </w:tblPr>
  </w:style>
  <w:style w:type="table" w:customStyle="1" w:styleId="af1">
    <w:basedOn w:val="TableNormal"/>
    <w:pPr>
      <w:spacing w:after="0" w:line="240" w:lineRule="auto"/>
    </w:pPr>
    <w:tblPr>
      <w:tblStyleRowBandSize w:val="1"/>
      <w:tblStyleColBandSize w:val="1"/>
      <w:tblCellMar>
        <w:top w:w="44" w:type="dxa"/>
        <w:left w:w="113" w:type="dxa"/>
        <w:right w:w="106" w:type="dxa"/>
      </w:tblCellMar>
    </w:tblPr>
  </w:style>
  <w:style w:type="table" w:customStyle="1" w:styleId="af2">
    <w:basedOn w:val="TableNormal"/>
    <w:pPr>
      <w:spacing w:after="0" w:line="240" w:lineRule="auto"/>
    </w:pPr>
    <w:tblPr>
      <w:tblStyleRowBandSize w:val="1"/>
      <w:tblStyleColBandSize w:val="1"/>
      <w:tblCellMar>
        <w:top w:w="46" w:type="dxa"/>
        <w:right w:w="102" w:type="dxa"/>
      </w:tblCellMar>
    </w:tblPr>
  </w:style>
  <w:style w:type="table" w:customStyle="1" w:styleId="af3">
    <w:basedOn w:val="TableNormal"/>
    <w:pPr>
      <w:spacing w:after="0" w:line="240" w:lineRule="auto"/>
    </w:pPr>
    <w:tblPr>
      <w:tblStyleRowBandSize w:val="1"/>
      <w:tblStyleColBandSize w:val="1"/>
      <w:tblCellMar>
        <w:top w:w="5" w:type="dxa"/>
        <w:right w:w="101" w:type="dxa"/>
      </w:tblCellMar>
    </w:tblPr>
  </w:style>
  <w:style w:type="character" w:styleId="af4">
    <w:name w:val="annotation reference"/>
    <w:basedOn w:val="a0"/>
    <w:uiPriority w:val="99"/>
    <w:semiHidden/>
    <w:unhideWhenUsed/>
    <w:rsid w:val="00634978"/>
    <w:rPr>
      <w:sz w:val="16"/>
      <w:szCs w:val="16"/>
    </w:rPr>
  </w:style>
  <w:style w:type="paragraph" w:styleId="af5">
    <w:name w:val="annotation text"/>
    <w:basedOn w:val="a"/>
    <w:link w:val="af6"/>
    <w:uiPriority w:val="99"/>
    <w:semiHidden/>
    <w:unhideWhenUsed/>
    <w:rsid w:val="00634978"/>
    <w:pPr>
      <w:spacing w:line="240" w:lineRule="auto"/>
    </w:pPr>
    <w:rPr>
      <w:sz w:val="20"/>
      <w:szCs w:val="20"/>
    </w:rPr>
  </w:style>
  <w:style w:type="character" w:customStyle="1" w:styleId="af6">
    <w:name w:val="טקסט הערה תו"/>
    <w:basedOn w:val="a0"/>
    <w:link w:val="af5"/>
    <w:uiPriority w:val="99"/>
    <w:semiHidden/>
    <w:rsid w:val="00634978"/>
    <w:rPr>
      <w:color w:val="000000"/>
      <w:sz w:val="20"/>
      <w:szCs w:val="20"/>
    </w:rPr>
  </w:style>
  <w:style w:type="paragraph" w:styleId="af7">
    <w:name w:val="annotation subject"/>
    <w:basedOn w:val="af5"/>
    <w:next w:val="af5"/>
    <w:link w:val="af8"/>
    <w:uiPriority w:val="99"/>
    <w:semiHidden/>
    <w:unhideWhenUsed/>
    <w:rsid w:val="00634978"/>
    <w:rPr>
      <w:b/>
      <w:bCs/>
    </w:rPr>
  </w:style>
  <w:style w:type="character" w:customStyle="1" w:styleId="af8">
    <w:name w:val="נושא הערה תו"/>
    <w:basedOn w:val="af6"/>
    <w:link w:val="af7"/>
    <w:uiPriority w:val="99"/>
    <w:semiHidden/>
    <w:rsid w:val="00634978"/>
    <w:rPr>
      <w:b/>
      <w:bCs/>
      <w:color w:val="000000"/>
      <w:sz w:val="20"/>
      <w:szCs w:val="20"/>
    </w:rPr>
  </w:style>
  <w:style w:type="character" w:styleId="FollowedHyperlink">
    <w:name w:val="FollowedHyperlink"/>
    <w:basedOn w:val="a0"/>
    <w:uiPriority w:val="99"/>
    <w:semiHidden/>
    <w:unhideWhenUsed/>
    <w:rsid w:val="00322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pop-charedi.education.gov.il/online-learning/records-stock/science-and-technology/d30/" TargetMode="External"/><Relationship Id="rId21" Type="http://schemas.openxmlformats.org/officeDocument/2006/relationships/hyperlink" Target="https://boger.openfox.io/w/uploads/boger/0/0e/%D7%9E%D7%A1%D7%9E%D7%9A_%D7%94%D7%9E%D7%99%D7%95%D7%9E%D7%A0%D7%95%D7%99%D7%95%D7%AA_%D7%95%D7%90%D7%91%D7%A0%D7%99_%D7%94%D7%93%D7%A8%D7%9A.pdf" TargetMode="External"/><Relationship Id="rId42" Type="http://schemas.openxmlformats.org/officeDocument/2006/relationships/hyperlink" Target="https://pop-charedi.education.gov.il/online-learning/records-stock/science-and-technology/d95/" TargetMode="External"/><Relationship Id="rId63" Type="http://schemas.openxmlformats.org/officeDocument/2006/relationships/hyperlink" Target="https://pop-charedi.education.gov.il/online-learning/records-stock/science-and-technology/d81/" TargetMode="External"/><Relationship Id="rId84" Type="http://schemas.openxmlformats.org/officeDocument/2006/relationships/hyperlink" Target="https://meyda.education.gov.il/files/Mazkirut_Pedagogit/MikzootAzmaeem/meda'im_kartis_mida_ha'or_mivne_vetafkud_kita_d.pdf" TargetMode="External"/><Relationship Id="rId138" Type="http://schemas.openxmlformats.org/officeDocument/2006/relationships/image" Target="media/image5.png"/><Relationship Id="rId159" Type="http://schemas.openxmlformats.org/officeDocument/2006/relationships/hyperlink" Target="https://apps.education.gov.il/Mankal/Horaa.aspx?siduri=126" TargetMode="External"/><Relationship Id="rId170" Type="http://schemas.openxmlformats.org/officeDocument/2006/relationships/hyperlink" Target="http://www.wildflowers.co.il/hebrew/plantsIndex.asp" TargetMode="External"/><Relationship Id="rId191" Type="http://schemas.openxmlformats.org/officeDocument/2006/relationships/hyperlink" Target="https://pop.education.gov.il/tchumey_daat/mada-tehnologia/yesodi/noseem_nilmadim/betihot-mada-tehnologia/" TargetMode="External"/><Relationship Id="rId205" Type="http://schemas.openxmlformats.org/officeDocument/2006/relationships/hyperlink" Target="http://cms.education.gov.il/EducationCMS/Units/Bitachon/Betichut/betichutmaabadot.htm" TargetMode="External"/><Relationship Id="rId107" Type="http://schemas.openxmlformats.org/officeDocument/2006/relationships/hyperlink" Target="https://pop-charedi.education.gov.il/online-learning/records-stock/science-and-technology/d110/" TargetMode="External"/><Relationship Id="rId11" Type="http://schemas.openxmlformats.org/officeDocument/2006/relationships/hyperlink" Target="https://boger.openfox.io/w/uploads/boger/0/0e/%D7%9E%D7%A1%D7%9E%D7%9A_%D7%94%D7%9E%D7%99%D7%95%D7%9E%D7%A0%D7%95%D7%99%D7%95%D7%AA_%D7%95%D7%90%D7%91%D7%A0%D7%99_%D7%94%D7%93%D7%A8%D7%9A.pdf" TargetMode="External"/><Relationship Id="rId32" Type="http://schemas.openxmlformats.org/officeDocument/2006/relationships/hyperlink" Target="https://pop.education.gov.il/perceptions-trends/skills/scientific-literacy/" TargetMode="External"/><Relationship Id="rId53" Type="http://schemas.openxmlformats.org/officeDocument/2006/relationships/hyperlink" Target="https://pop-charedi.education.gov.il/online-learning/records-stock/science-and-technology/d97/" TargetMode="External"/><Relationship Id="rId74" Type="http://schemas.openxmlformats.org/officeDocument/2006/relationships/hyperlink" Target="https://pop-charedi.education.gov.il/online-learning/records-stock/science-and-technology/d82/" TargetMode="External"/><Relationship Id="rId128" Type="http://schemas.openxmlformats.org/officeDocument/2006/relationships/hyperlink" Target="https://meyda.education.gov.il/files/Mazkirut_Pedagogit/MikzootAzmaeem/meda'im_hashald_hisririm_vehitnu'a_kita_d.docx" TargetMode="External"/><Relationship Id="rId149" Type="http://schemas.openxmlformats.org/officeDocument/2006/relationships/hyperlink" Target="https://pop-charedi.education.gov.il/online-learning/records-stock/science-and-technology/d103/" TargetMode="External"/><Relationship Id="rId5" Type="http://schemas.openxmlformats.org/officeDocument/2006/relationships/webSettings" Target="webSettings.xml"/><Relationship Id="rId95" Type="http://schemas.openxmlformats.org/officeDocument/2006/relationships/hyperlink" Target="https://pop-charedi.education.gov.il/online-learning/records-stock/science-and-technology/d68/" TargetMode="External"/><Relationship Id="rId160" Type="http://schemas.openxmlformats.org/officeDocument/2006/relationships/hyperlink" Target="https://apps.education.gov.il/Mankal/Horaa.aspx?siduri=126" TargetMode="External"/><Relationship Id="rId181" Type="http://schemas.openxmlformats.org/officeDocument/2006/relationships/hyperlink" Target="http://cms.education.gov.il/educationcms/applications/mankal/arc/sb6bk5_1_28.htm" TargetMode="External"/><Relationship Id="rId216" Type="http://schemas.openxmlformats.org/officeDocument/2006/relationships/footer" Target="footer2.xml"/><Relationship Id="rId22" Type="http://schemas.openxmlformats.org/officeDocument/2006/relationships/hyperlink" Target="https://boger.openfox.io/w/uploads/boger/0/0e/%D7%9E%D7%A1%D7%9E%D7%9A_%D7%94%D7%9E%D7%99%D7%95%D7%9E%D7%A0%D7%95%D7%99%D7%95%D7%AA_%D7%95%D7%90%D7%91%D7%A0%D7%99_%D7%94%D7%93%D7%A8%D7%9A.pdf" TargetMode="External"/><Relationship Id="rId43" Type="http://schemas.openxmlformats.org/officeDocument/2006/relationships/hyperlink" Target="https://pop-charedi.education.gov.il/online-learning/records-stock/science-and-technology/d96/" TargetMode="External"/><Relationship Id="rId64" Type="http://schemas.openxmlformats.org/officeDocument/2006/relationships/hyperlink" Target="https://pop-charedi.education.gov.il/online-learning/records-stock/science-and-technology/d81/" TargetMode="External"/><Relationship Id="rId118" Type="http://schemas.openxmlformats.org/officeDocument/2006/relationships/hyperlink" Target="https://pop-charedi.education.gov.il/online-learning/records-stock/science-and-technology/d30/" TargetMode="External"/><Relationship Id="rId139" Type="http://schemas.openxmlformats.org/officeDocument/2006/relationships/hyperlink" Target="https://meyda.education.gov.il/files/Mazkirut_Pedagogit/MikzootAzmaeem/meda'im_anargia_mishpachim_kita_d.pdf" TargetMode="External"/><Relationship Id="rId85" Type="http://schemas.openxmlformats.org/officeDocument/2006/relationships/hyperlink" Target="https://meyda.education.gov.il/files/Mazkirut_Pedagogit/MikzootAzmaeem/meda'im%20kufset%20etgar%20or%20ve'ur%20kita%20d.pdf" TargetMode="External"/><Relationship Id="rId150" Type="http://schemas.openxmlformats.org/officeDocument/2006/relationships/hyperlink" Target="https://pop-charedi.education.gov.il/online-learning/records-stock/science-and-technology/d103/" TargetMode="External"/><Relationship Id="rId171" Type="http://schemas.openxmlformats.org/officeDocument/2006/relationships/hyperlink" Target="http://www.wildflowers.co.il/hebrew/plantsIndex.asp" TargetMode="External"/><Relationship Id="rId192" Type="http://schemas.openxmlformats.org/officeDocument/2006/relationships/hyperlink" Target="https://pop.education.gov.il/tchumey_daat/mada-tehnologia/yesodi/noseem_nilmadim/betihot-mada-tehnologia/" TargetMode="External"/><Relationship Id="rId206" Type="http://schemas.openxmlformats.org/officeDocument/2006/relationships/hyperlink" Target="http://cms.education.gov.il/EducationCMS/Units/Bitachon/Betichut/betichutmaabadot.htm" TargetMode="External"/><Relationship Id="rId12" Type="http://schemas.openxmlformats.org/officeDocument/2006/relationships/hyperlink" Target="https://boger.openfox.io/w/uploads/boger/0/0e/%D7%9E%D7%A1%D7%9E%D7%9A_%D7%94%D7%9E%D7%99%D7%95%D7%9E%D7%A0%D7%95%D7%99%D7%95%D7%AA_%D7%95%D7%90%D7%91%D7%A0%D7%99_%D7%94%D7%93%D7%A8%D7%9A.pdf" TargetMode="External"/><Relationship Id="rId33" Type="http://schemas.openxmlformats.org/officeDocument/2006/relationships/hyperlink" Target="https://meyda.education.gov.il/files/Mazkirut_Pedagogit/MikzootAzmaeem/meda'im_ham_ani_yitzur_chi_kita_d.pdf" TargetMode="External"/><Relationship Id="rId108" Type="http://schemas.openxmlformats.org/officeDocument/2006/relationships/hyperlink" Target="https://pop-charedi.education.gov.il/online-learning/records-stock/science-and-technology/d100/" TargetMode="External"/><Relationship Id="rId129" Type="http://schemas.openxmlformats.org/officeDocument/2006/relationships/hyperlink" Target="https://meyda.education.gov.il/files/Mazkirut_Pedagogit/MikzootAzmaeem/meda'im_lemida_be'amtza'ot_tenu'a_mivne_gof_ha'adam_kita_d.docx" TargetMode="External"/><Relationship Id="rId54" Type="http://schemas.openxmlformats.org/officeDocument/2006/relationships/hyperlink" Target="https://pop-charedi.education.gov.il/online-learning/records-stock/science-and-technology/d97/" TargetMode="External"/><Relationship Id="rId75" Type="http://schemas.openxmlformats.org/officeDocument/2006/relationships/hyperlink" Target="https://pop-charedi.education.gov.il/online-learning/records-stock/science-and-technology/d82/" TargetMode="External"/><Relationship Id="rId96" Type="http://schemas.openxmlformats.org/officeDocument/2006/relationships/hyperlink" Target="https://pop-charedi.education.gov.il/matirials-stock/science/skin-human-body/" TargetMode="External"/><Relationship Id="rId140" Type="http://schemas.openxmlformats.org/officeDocument/2006/relationships/hyperlink" Target="https://pop-charedi.education.gov.il/online-learning/records-stock/science-and-technology/d145/" TargetMode="External"/><Relationship Id="rId161" Type="http://schemas.openxmlformats.org/officeDocument/2006/relationships/hyperlink" Target="https://apps.education.gov.il/Mankal/Horaa.aspx?siduri=126" TargetMode="External"/><Relationship Id="rId182" Type="http://schemas.openxmlformats.org/officeDocument/2006/relationships/hyperlink" Target="http://cms.education.gov.il/educationcms/applications/mankal/arc/sb6bk5_1_28.htm" TargetMode="External"/><Relationship Id="rId217" Type="http://schemas.openxmlformats.org/officeDocument/2006/relationships/header" Target="header3.xml"/><Relationship Id="rId6" Type="http://schemas.openxmlformats.org/officeDocument/2006/relationships/footnotes" Target="footnotes.xml"/><Relationship Id="rId23" Type="http://schemas.openxmlformats.org/officeDocument/2006/relationships/image" Target="media/image1.png"/><Relationship Id="rId119" Type="http://schemas.openxmlformats.org/officeDocument/2006/relationships/hyperlink" Target="https://pop-charedi.education.gov.il/online-learning/records-stock/science-and-technology/d30/" TargetMode="External"/><Relationship Id="rId44" Type="http://schemas.openxmlformats.org/officeDocument/2006/relationships/hyperlink" Target="https://pop-charedi.education.gov.il/online-learning/records-stock/science-and-technology/d96/" TargetMode="External"/><Relationship Id="rId65" Type="http://schemas.openxmlformats.org/officeDocument/2006/relationships/hyperlink" Target="https://pop-charedi.education.gov.il/online-learning/records-stock/science-and-technology/d81/" TargetMode="External"/><Relationship Id="rId86" Type="http://schemas.openxmlformats.org/officeDocument/2006/relationships/hyperlink" Target="https://meyda.education.gov.il/files/Mazkirut_Pedagogit/MikzootAzmaeem/meda'im_mifanachim_et_kod_ptiha_shel_kufsa_mis_1_ptihaor_kita_d.pdf" TargetMode="External"/><Relationship Id="rId130" Type="http://schemas.openxmlformats.org/officeDocument/2006/relationships/hyperlink" Target="https://meyda.education.gov.il/files/Mazkirut_Pedagogit/MikzootAzmaeem/meda'im_tenu'a_lalmida_mivne_hachark_kita_d.docx" TargetMode="External"/><Relationship Id="rId151" Type="http://schemas.openxmlformats.org/officeDocument/2006/relationships/hyperlink" Target="https://pop-charedi.education.gov.il/online-learning/records-stock/science-and-technology/d103/" TargetMode="External"/><Relationship Id="rId172" Type="http://schemas.openxmlformats.org/officeDocument/2006/relationships/hyperlink" Target="https://apps.education.gov.il/Mankal/Horaa.aspx?siduri=244" TargetMode="External"/><Relationship Id="rId193" Type="http://schemas.openxmlformats.org/officeDocument/2006/relationships/hyperlink" Target="https://pop.education.gov.il/tchumey_daat/mada-tehnologia/yesodi/noseem_nilmadim/betihot-mada-tehnologia/" TargetMode="External"/><Relationship Id="rId207" Type="http://schemas.openxmlformats.org/officeDocument/2006/relationships/hyperlink" Target="http://cms.education.gov.il/EducationCMS/Units/Bitachon/Betichut/betichutmaabadot.htm" TargetMode="External"/><Relationship Id="rId13" Type="http://schemas.openxmlformats.org/officeDocument/2006/relationships/hyperlink" Target="https://boger.openfox.io/w/uploads/boger/0/0e/%D7%9E%D7%A1%D7%9E%D7%9A_%D7%94%D7%9E%D7%99%D7%95%D7%9E%D7%A0%D7%95%D7%99%D7%95%D7%AA_%D7%95%D7%90%D7%91%D7%A0%D7%99_%D7%94%D7%93%D7%A8%D7%9A.pdf" TargetMode="External"/><Relationship Id="rId109" Type="http://schemas.openxmlformats.org/officeDocument/2006/relationships/hyperlink" Target="https://pop-charedi.education.gov.il/online-learning/records-stock/science-and-technology/d100/" TargetMode="External"/><Relationship Id="rId34" Type="http://schemas.openxmlformats.org/officeDocument/2006/relationships/hyperlink" Target="https://meyda.education.gov.il/files/Mazkirut_Pedagogit/MikzootAzmaeem/meda'im_mim_shkof_sheza_bri_kita_d.pdf" TargetMode="External"/><Relationship Id="rId55" Type="http://schemas.openxmlformats.org/officeDocument/2006/relationships/hyperlink" Target="https://pop-charedi.education.gov.il/online-learning/records-stock/science-and-technology/d97/" TargetMode="External"/><Relationship Id="rId76" Type="http://schemas.openxmlformats.org/officeDocument/2006/relationships/hyperlink" Target="https://pop-charedi.education.gov.il/matirials-stock/science/bone-structure/" TargetMode="External"/><Relationship Id="rId97" Type="http://schemas.openxmlformats.org/officeDocument/2006/relationships/hyperlink" Target="https://pop-charedi.education.gov.il/matirials-stock/science/skin-human-body/" TargetMode="External"/><Relationship Id="rId120" Type="http://schemas.openxmlformats.org/officeDocument/2006/relationships/hyperlink" Target="https://pop-charedi.education.gov.il/online-learning/records-stock/science-and-technology/d30/" TargetMode="External"/><Relationship Id="rId141" Type="http://schemas.openxmlformats.org/officeDocument/2006/relationships/hyperlink" Target="https://pop-charedi.education.gov.il/online-learning/records-stock/science-and-technology/d145/" TargetMode="External"/><Relationship Id="rId7" Type="http://schemas.openxmlformats.org/officeDocument/2006/relationships/endnotes" Target="endnotes.xml"/><Relationship Id="rId162" Type="http://schemas.openxmlformats.org/officeDocument/2006/relationships/hyperlink" Target="https://apps.education.gov.il/Mankal/Horaa.aspx?siduri=126" TargetMode="External"/><Relationship Id="rId183" Type="http://schemas.openxmlformats.org/officeDocument/2006/relationships/hyperlink" Target="http://cms.education.gov.il/educationcms/applications/mankal/arc/sb6bk5_1_28.htm" TargetMode="External"/><Relationship Id="rId218" Type="http://schemas.openxmlformats.org/officeDocument/2006/relationships/footer" Target="footer3.xml"/><Relationship Id="rId24" Type="http://schemas.openxmlformats.org/officeDocument/2006/relationships/image" Target="media/image2.jpg"/><Relationship Id="rId45" Type="http://schemas.openxmlformats.org/officeDocument/2006/relationships/hyperlink" Target="https://pop-charedi.education.gov.il/online-learning/records-stock/science-and-technology/d96/" TargetMode="External"/><Relationship Id="rId66" Type="http://schemas.openxmlformats.org/officeDocument/2006/relationships/hyperlink" Target="https://pop-charedi.education.gov.il/online-learning/records-stock/science-and-technology/d82/" TargetMode="External"/><Relationship Id="rId87" Type="http://schemas.openxmlformats.org/officeDocument/2006/relationships/hyperlink" Target="https://meyda.education.gov.il/files/Mazkirut_Pedagogit/MikzootAzmaeem/meda'im_ha'amenam_hiz'a_mikreret_lemura_kita_d.pdf" TargetMode="External"/><Relationship Id="rId110" Type="http://schemas.openxmlformats.org/officeDocument/2006/relationships/hyperlink" Target="https://pop-charedi.education.gov.il/online-learning/records-stock/science-and-technology/d100/" TargetMode="External"/><Relationship Id="rId131" Type="http://schemas.openxmlformats.org/officeDocument/2006/relationships/hyperlink" Target="https://meyda.education.gov.il/files/Mazkirut_Pedagogit/MikzootAzmaeem/meda'im_tachonet_hamim_kamims_kartis_nisui_water_lechita_d.pdf" TargetMode="External"/><Relationship Id="rId152" Type="http://schemas.openxmlformats.org/officeDocument/2006/relationships/hyperlink" Target="https://pop-charedi.education.gov.il/online-learning/records-stock/science-and-technology/d103/" TargetMode="External"/><Relationship Id="rId173" Type="http://schemas.openxmlformats.org/officeDocument/2006/relationships/hyperlink" Target="https://apps.education.gov.il/Mankal/Horaa.aspx?siduri=244" TargetMode="External"/><Relationship Id="rId194" Type="http://schemas.openxmlformats.org/officeDocument/2006/relationships/hyperlink" Target="https://pop.education.gov.il/tchumey_daat/mada-tehnologia/yesodi/noseem_nilmadim/betihot-mada-tehnologia/" TargetMode="External"/><Relationship Id="rId208" Type="http://schemas.openxmlformats.org/officeDocument/2006/relationships/hyperlink" Target="http://cms.education.gov.il/EducationCMS/Units/Bitachon/Betichut/betichutmaabadot.htm" TargetMode="External"/><Relationship Id="rId14" Type="http://schemas.openxmlformats.org/officeDocument/2006/relationships/hyperlink" Target="https://boger.openfox.io/w/uploads/boger/0/0e/%D7%9E%D7%A1%D7%9E%D7%9A_%D7%94%D7%9E%D7%99%D7%95%D7%9E%D7%A0%D7%95%D7%99%D7%95%D7%AA_%D7%95%D7%90%D7%91%D7%A0%D7%99_%D7%94%D7%93%D7%A8%D7%9A.pdf" TargetMode="External"/><Relationship Id="rId30" Type="http://schemas.openxmlformats.org/officeDocument/2006/relationships/hyperlink" Target="https://pop.education.gov.il/perceptions-trends/skills/scientific-literacy/" TargetMode="External"/><Relationship Id="rId35" Type="http://schemas.openxmlformats.org/officeDocument/2006/relationships/hyperlink" Target="https://meyda.education.gov.il/files/Mazkirut_Pedagogit/MikzootAzmaeem/meda'im_mishima_mis_1_tachonot_hamim_vehashivot_hamim_beguf_kita_d.pdf" TargetMode="External"/><Relationship Id="rId56" Type="http://schemas.openxmlformats.org/officeDocument/2006/relationships/hyperlink" Target="https://pop-charedi.education.gov.il/online-learning/records-stock/science-and-technology/d97/" TargetMode="External"/><Relationship Id="rId77" Type="http://schemas.openxmlformats.org/officeDocument/2006/relationships/hyperlink" Target="https://pop-charedi.education.gov.il/matirials-stock/science/bone-structure/" TargetMode="External"/><Relationship Id="rId100" Type="http://schemas.openxmlformats.org/officeDocument/2006/relationships/hyperlink" Target="https://pop-charedi.education.gov.il/online-learning/records-stock/science-and-technology/d110/" TargetMode="External"/><Relationship Id="rId105" Type="http://schemas.openxmlformats.org/officeDocument/2006/relationships/hyperlink" Target="https://pop-charedi.education.gov.il/online-learning/records-stock/science-and-technology/d110/" TargetMode="External"/><Relationship Id="rId126" Type="http://schemas.openxmlformats.org/officeDocument/2006/relationships/hyperlink" Target="https://meyda.education.gov.il/files/Mazkirut_Pedagogit/MikzootAzmaeem/meda'im_margen_grafi_likriat_graf_amudot_kita_d.pdf" TargetMode="External"/><Relationship Id="rId147" Type="http://schemas.openxmlformats.org/officeDocument/2006/relationships/hyperlink" Target="https://pop-charedi.education.gov.il/online-learning/records-stock/science-and-technology/d103/" TargetMode="External"/><Relationship Id="rId168" Type="http://schemas.openxmlformats.org/officeDocument/2006/relationships/hyperlink" Target="http://www.wildflowers.co.il/hebrew/plantsIndex.asp" TargetMode="External"/><Relationship Id="rId8" Type="http://schemas.openxmlformats.org/officeDocument/2006/relationships/hyperlink" Target="https://boger.openfox.io/w/uploads/boger/0/0e/%D7%9E%D7%A1%D7%9E%D7%9A_%D7%94%D7%9E%D7%99%D7%95%D7%9E%D7%A0%D7%95%D7%99%D7%95%D7%AA_%D7%95%D7%90%D7%91%D7%A0%D7%99_%D7%94%D7%93%D7%A8%D7%9A.pdf" TargetMode="External"/><Relationship Id="rId51" Type="http://schemas.openxmlformats.org/officeDocument/2006/relationships/hyperlink" Target="https://pop-charedi.education.gov.il/online-learning/records-stock/science-and-technology/d97/" TargetMode="External"/><Relationship Id="rId72" Type="http://schemas.openxmlformats.org/officeDocument/2006/relationships/hyperlink" Target="https://pop-charedi.education.gov.il/online-learning/records-stock/science-and-technology/d82/" TargetMode="External"/><Relationship Id="rId93" Type="http://schemas.openxmlformats.org/officeDocument/2006/relationships/hyperlink" Target="https://pop-charedi.education.gov.il/online-learning/records-stock/science-and-technology/d68/" TargetMode="External"/><Relationship Id="rId98" Type="http://schemas.openxmlformats.org/officeDocument/2006/relationships/hyperlink" Target="https://pop-charedi.education.gov.il/online-learning/records-stock/science-and-technology/d110/" TargetMode="External"/><Relationship Id="rId121" Type="http://schemas.openxmlformats.org/officeDocument/2006/relationships/hyperlink" Target="https://pop-charedi.education.gov.il/matirials-stock/science/water-cycle-nature/" TargetMode="External"/><Relationship Id="rId142" Type="http://schemas.openxmlformats.org/officeDocument/2006/relationships/hyperlink" Target="https://pop-charedi.education.gov.il/online-learning/records-stock/science-and-technology/d145/" TargetMode="External"/><Relationship Id="rId163" Type="http://schemas.openxmlformats.org/officeDocument/2006/relationships/hyperlink" Target="https://apps.education.gov.il/Mankal/Horaa.aspx?siduri=126" TargetMode="External"/><Relationship Id="rId184" Type="http://schemas.openxmlformats.org/officeDocument/2006/relationships/hyperlink" Target="http://cms.education.gov.il/educationcms/applications/mankal/arc/sb6bk5_1_28.htm" TargetMode="External"/><Relationship Id="rId189" Type="http://schemas.openxmlformats.org/officeDocument/2006/relationships/hyperlink" Target="http://cms.education.gov.il/educationcms/applications/mankal/arc/sb6bk5_1_28.htm"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eader" Target="header2.xml"/><Relationship Id="rId25" Type="http://schemas.openxmlformats.org/officeDocument/2006/relationships/hyperlink" Target="https://meyda.education.gov.il/files/Planning/dmuthabogeravneiderech.pdf" TargetMode="External"/><Relationship Id="rId46" Type="http://schemas.openxmlformats.org/officeDocument/2006/relationships/hyperlink" Target="https://pop-charedi.education.gov.il/online-learning/records-stock/science-and-technology/d96/" TargetMode="External"/><Relationship Id="rId67" Type="http://schemas.openxmlformats.org/officeDocument/2006/relationships/hyperlink" Target="https://pop-charedi.education.gov.il/online-learning/records-stock/science-and-technology/d82/" TargetMode="External"/><Relationship Id="rId116" Type="http://schemas.openxmlformats.org/officeDocument/2006/relationships/hyperlink" Target="https://meyda.education.gov.il/files/Mazkirut_Pedagogit/MikzootAzmaeem/meda'im_hamim_ne'almu_ha'amenam_kita_d.pdf" TargetMode="External"/><Relationship Id="rId137" Type="http://schemas.openxmlformats.org/officeDocument/2006/relationships/hyperlink" Target="https://pop-charedi.education.gov.il/online-learning/records-stock/science-and-technology/d111/" TargetMode="External"/><Relationship Id="rId158" Type="http://schemas.openxmlformats.org/officeDocument/2006/relationships/hyperlink" Target="https://apps.education.gov.il/Mankal/Horaa.aspx?siduri=126" TargetMode="External"/><Relationship Id="rId20" Type="http://schemas.openxmlformats.org/officeDocument/2006/relationships/hyperlink" Target="https://boger.openfox.io/w/uploads/boger/0/0e/%D7%9E%D7%A1%D7%9E%D7%9A_%D7%94%D7%9E%D7%99%D7%95%D7%9E%D7%A0%D7%95%D7%99%D7%95%D7%AA_%D7%95%D7%90%D7%91%D7%A0%D7%99_%D7%94%D7%93%D7%A8%D7%9A.pdf" TargetMode="External"/><Relationship Id="rId41" Type="http://schemas.openxmlformats.org/officeDocument/2006/relationships/hyperlink" Target="https://pop-charedi.education.gov.il/online-learning/records-stock/science-and-technology/d95/" TargetMode="External"/><Relationship Id="rId62" Type="http://schemas.openxmlformats.org/officeDocument/2006/relationships/hyperlink" Target="https://pop-charedi.education.gov.il/online-learning/records-stock/science-and-technology/d81/" TargetMode="External"/><Relationship Id="rId83" Type="http://schemas.openxmlformats.org/officeDocument/2006/relationships/hyperlink" Target="https://pop-charedi.education.gov.il/matirials-stock/science/skeletal-health-correct-posture/" TargetMode="External"/><Relationship Id="rId88" Type="http://schemas.openxmlformats.org/officeDocument/2006/relationships/hyperlink" Target="https://meyda.education.gov.il/files/Mazkirut_Pedagogit/MikzootAzmaeem/meda'im_ha'amenam_hazi'a_mikreret_letalmid_kita_d.pdf" TargetMode="External"/><Relationship Id="rId111" Type="http://schemas.openxmlformats.org/officeDocument/2006/relationships/hyperlink" Target="https://pop-charedi.education.gov.il/online-learning/records-stock/science-and-technology/d100/" TargetMode="External"/><Relationship Id="rId132" Type="http://schemas.openxmlformats.org/officeDocument/2006/relationships/hyperlink" Target="https://meyda.education.gov.il/files/Mazkirut_Pedagogit/MikzootAzmaeem/meda'im_nochot_mim_betzmachim_kartis_nisui_water_lechita_d.pdf" TargetMode="External"/><Relationship Id="rId153" Type="http://schemas.openxmlformats.org/officeDocument/2006/relationships/hyperlink" Target="https://pop-charedi.education.gov.il/online-learning/records-stock/science-and-technology/d103/" TargetMode="External"/><Relationship Id="rId174" Type="http://schemas.openxmlformats.org/officeDocument/2006/relationships/hyperlink" Target="https://apps.education.gov.il/Mankal/Horaa.aspx?siduri=244" TargetMode="External"/><Relationship Id="rId179" Type="http://schemas.openxmlformats.org/officeDocument/2006/relationships/hyperlink" Target="https://apps.education.gov.il/Mankal/Horaa.aspx?siduri=244" TargetMode="External"/><Relationship Id="rId195" Type="http://schemas.openxmlformats.org/officeDocument/2006/relationships/hyperlink" Target="https://pop.education.gov.il/tchumey_daat/mada-tehnologia/yesodi/noseem_nilmadim/betihot-mada-tehnologia/" TargetMode="External"/><Relationship Id="rId209" Type="http://schemas.openxmlformats.org/officeDocument/2006/relationships/hyperlink" Target="http://cms.education.gov.il/EducationCMS/Units/Bitachon/Betichut/betichutmaabadot.htm" TargetMode="External"/><Relationship Id="rId190" Type="http://schemas.openxmlformats.org/officeDocument/2006/relationships/hyperlink" Target="http://cms.education.gov.il/educationcms/applications/mankal/arc/sb6bk5_1_28.htm" TargetMode="External"/><Relationship Id="rId204" Type="http://schemas.openxmlformats.org/officeDocument/2006/relationships/hyperlink" Target="http://cms.education.gov.il/EducationCMS/Units/Bitachon/Betichut/betichutmaabadot.htm" TargetMode="External"/><Relationship Id="rId220" Type="http://schemas.openxmlformats.org/officeDocument/2006/relationships/theme" Target="theme/theme1.xml"/><Relationship Id="rId15" Type="http://schemas.openxmlformats.org/officeDocument/2006/relationships/hyperlink" Target="https://boger.openfox.io/w/uploads/boger/0/0e/%D7%9E%D7%A1%D7%9E%D7%9A_%D7%94%D7%9E%D7%99%D7%95%D7%9E%D7%A0%D7%95%D7%99%D7%95%D7%AA_%D7%95%D7%90%D7%91%D7%A0%D7%99_%D7%94%D7%93%D7%A8%D7%9A.pdf" TargetMode="External"/><Relationship Id="rId36" Type="http://schemas.openxmlformats.org/officeDocument/2006/relationships/hyperlink" Target="https://meyda.education.gov.il/files/Mazkirut_Pedagogit/MikzootAzmaeem/meda'im_mifanachim_et_kod_ptiha_shel_kufsa_mis_1_kita_d.pdf" TargetMode="External"/><Relationship Id="rId57" Type="http://schemas.openxmlformats.org/officeDocument/2006/relationships/image" Target="media/image4.png"/><Relationship Id="rId106" Type="http://schemas.openxmlformats.org/officeDocument/2006/relationships/hyperlink" Target="https://pop-charedi.education.gov.il/online-learning/records-stock/science-and-technology/d110/" TargetMode="External"/><Relationship Id="rId127" Type="http://schemas.openxmlformats.org/officeDocument/2006/relationships/hyperlink" Target="https://meyda.education.gov.il/files/Mazkirut_Pedagogit/MikzootAzmaeem/meda'im_mischak_ravi'ayot_benose_atmospara_kita_d.docx" TargetMode="External"/><Relationship Id="rId10" Type="http://schemas.openxmlformats.org/officeDocument/2006/relationships/hyperlink" Target="https://boger.openfox.io/w/uploads/boger/0/0e/%D7%9E%D7%A1%D7%9E%D7%9A_%D7%94%D7%9E%D7%99%D7%95%D7%9E%D7%A0%D7%95%D7%99%D7%95%D7%AA_%D7%95%D7%90%D7%91%D7%A0%D7%99_%D7%94%D7%93%D7%A8%D7%9A.pdf" TargetMode="External"/><Relationship Id="rId31" Type="http://schemas.openxmlformats.org/officeDocument/2006/relationships/hyperlink" Target="https://pop.education.gov.il/perceptions-trends/skills/scientific-literacy/" TargetMode="External"/><Relationship Id="rId52" Type="http://schemas.openxmlformats.org/officeDocument/2006/relationships/hyperlink" Target="https://pop-charedi.education.gov.il/online-learning/records-stock/science-and-technology/d97/" TargetMode="External"/><Relationship Id="rId73" Type="http://schemas.openxmlformats.org/officeDocument/2006/relationships/hyperlink" Target="https://pop-charedi.education.gov.il/online-learning/records-stock/science-and-technology/d82/" TargetMode="External"/><Relationship Id="rId78" Type="http://schemas.openxmlformats.org/officeDocument/2006/relationships/hyperlink" Target="https://pop-charedi.education.gov.il/matirials-stock/science/bone-structure/" TargetMode="External"/><Relationship Id="rId94" Type="http://schemas.openxmlformats.org/officeDocument/2006/relationships/hyperlink" Target="https://pop-charedi.education.gov.il/online-learning/records-stock/science-and-technology/d68/" TargetMode="External"/><Relationship Id="rId99" Type="http://schemas.openxmlformats.org/officeDocument/2006/relationships/hyperlink" Target="https://pop-charedi.education.gov.il/online-learning/records-stock/science-and-technology/d110/" TargetMode="External"/><Relationship Id="rId101" Type="http://schemas.openxmlformats.org/officeDocument/2006/relationships/hyperlink" Target="https://pop-charedi.education.gov.il/online-learning/records-stock/science-and-technology/d110/" TargetMode="External"/><Relationship Id="rId122" Type="http://schemas.openxmlformats.org/officeDocument/2006/relationships/hyperlink" Target="https://pop-charedi.education.gov.il/matirials-stock/science/water-cycle-nature/" TargetMode="External"/><Relationship Id="rId143" Type="http://schemas.openxmlformats.org/officeDocument/2006/relationships/hyperlink" Target="https://pop-charedi.education.gov.il/online-learning/records-stock/science-and-technology/d145/" TargetMode="External"/><Relationship Id="rId148" Type="http://schemas.openxmlformats.org/officeDocument/2006/relationships/hyperlink" Target="https://pop-charedi.education.gov.il/online-learning/records-stock/science-and-technology/d103/" TargetMode="External"/><Relationship Id="rId164" Type="http://schemas.openxmlformats.org/officeDocument/2006/relationships/hyperlink" Target="https://apps.education.gov.il/Mankal/Horaa.aspx?siduri=126" TargetMode="External"/><Relationship Id="rId169" Type="http://schemas.openxmlformats.org/officeDocument/2006/relationships/hyperlink" Target="http://www.wildflowers.co.il/hebrew/plantsIndex.asp" TargetMode="External"/><Relationship Id="rId185" Type="http://schemas.openxmlformats.org/officeDocument/2006/relationships/hyperlink" Target="http://cms.education.gov.il/educationcms/applications/mankal/arc/sb6bk5_1_28.htm" TargetMode="External"/><Relationship Id="rId4" Type="http://schemas.openxmlformats.org/officeDocument/2006/relationships/settings" Target="settings.xml"/><Relationship Id="rId9" Type="http://schemas.openxmlformats.org/officeDocument/2006/relationships/hyperlink" Target="https://boger.openfox.io/w/uploads/boger/0/0e/%D7%9E%D7%A1%D7%9E%D7%9A_%D7%94%D7%9E%D7%99%D7%95%D7%9E%D7%A0%D7%95%D7%99%D7%95%D7%AA_%D7%95%D7%90%D7%91%D7%A0%D7%99_%D7%94%D7%93%D7%A8%D7%9A.pdf" TargetMode="External"/><Relationship Id="rId180" Type="http://schemas.openxmlformats.org/officeDocument/2006/relationships/hyperlink" Target="http://cms.education.gov.il/educationcms/applications/mankal/arc/sb6bk5_1_28.htm" TargetMode="External"/><Relationship Id="rId210" Type="http://schemas.openxmlformats.org/officeDocument/2006/relationships/hyperlink" Target="http://cms.education.gov.il/EducationCMS/Units/Bitachon/Betichut/betichutmaabadot.htm" TargetMode="External"/><Relationship Id="rId215" Type="http://schemas.openxmlformats.org/officeDocument/2006/relationships/footer" Target="footer1.xml"/><Relationship Id="rId26" Type="http://schemas.openxmlformats.org/officeDocument/2006/relationships/hyperlink" Target="https://meyda.education.gov.il/files/Planning/dmuthabogeravneiderech.pdf" TargetMode="External"/><Relationship Id="rId47" Type="http://schemas.openxmlformats.org/officeDocument/2006/relationships/hyperlink" Target="https://meyda.education.gov.il/files/Mazkirut_Pedagogit/MikzootAzmaeem/meda'im_mena_leshonot_lalmud_migvan_bitzu'i_havne_ofot_kita_d.pdf" TargetMode="External"/><Relationship Id="rId68" Type="http://schemas.openxmlformats.org/officeDocument/2006/relationships/hyperlink" Target="https://pop-charedi.education.gov.il/online-learning/records-stock/science-and-technology/d82/" TargetMode="External"/><Relationship Id="rId89" Type="http://schemas.openxmlformats.org/officeDocument/2006/relationships/hyperlink" Target="https://pop-charedi.education.gov.il/online-learning/records-stock/science-and-technology/d68/" TargetMode="External"/><Relationship Id="rId112" Type="http://schemas.openxmlformats.org/officeDocument/2006/relationships/hyperlink" Target="https://pop-charedi.education.gov.il/online-learning/records-stock/science-and-technology/d100/" TargetMode="External"/><Relationship Id="rId133" Type="http://schemas.openxmlformats.org/officeDocument/2006/relationships/hyperlink" Target="https://pop-charedi.education.gov.il/online-learning/records-stock/science-and-technology/d111/" TargetMode="External"/><Relationship Id="rId154" Type="http://schemas.openxmlformats.org/officeDocument/2006/relationships/hyperlink" Target="https://pop-charedi.education.gov.il/online-learning/records-stock/science-and-technology/d103/" TargetMode="External"/><Relationship Id="rId175" Type="http://schemas.openxmlformats.org/officeDocument/2006/relationships/hyperlink" Target="https://apps.education.gov.il/Mankal/Horaa.aspx?siduri=244" TargetMode="External"/><Relationship Id="rId196" Type="http://schemas.openxmlformats.org/officeDocument/2006/relationships/hyperlink" Target="https://pop.education.gov.il/tchumey_daat/mada-tehnologia/yesodi/noseem_nilmadim/betihot-mada-tehnologia/" TargetMode="External"/><Relationship Id="rId200" Type="http://schemas.openxmlformats.org/officeDocument/2006/relationships/hyperlink" Target="https://pop.education.gov.il/tchumey_daat/mada-tehnologia/yesodi/noseem_nilmadim/betihot-mada-tehnologia/" TargetMode="External"/><Relationship Id="rId16" Type="http://schemas.openxmlformats.org/officeDocument/2006/relationships/hyperlink" Target="https://boger.openfox.io/w/uploads/boger/0/0e/%D7%9E%D7%A1%D7%9E%D7%9A_%D7%94%D7%9E%D7%99%D7%95%D7%9E%D7%A0%D7%95%D7%99%D7%95%D7%AA_%D7%95%D7%90%D7%91%D7%A0%D7%99_%D7%94%D7%93%D7%A8%D7%9A.pdf" TargetMode="External"/><Relationship Id="rId37" Type="http://schemas.openxmlformats.org/officeDocument/2006/relationships/hyperlink" Target="https://drive.google.com/drive/folders/1r9xOeNzIJP2Aas-Djk8OtNP6uVOgWGAV?usp=sharing" TargetMode="External"/><Relationship Id="rId58" Type="http://schemas.openxmlformats.org/officeDocument/2006/relationships/hyperlink" Target="https://meyda.education.gov.il/files/Mazkirut_Pedagogit/MikzootAzmaeem/meda'im_hoveret_lemida_benose_merkat_hitnu'a_lechitot_kita_g-d.pdf" TargetMode="External"/><Relationship Id="rId79" Type="http://schemas.openxmlformats.org/officeDocument/2006/relationships/hyperlink" Target="https://pop-charedi.education.gov.il/matirials-stock/science/bone-structure/" TargetMode="External"/><Relationship Id="rId102" Type="http://schemas.openxmlformats.org/officeDocument/2006/relationships/hyperlink" Target="https://pop-charedi.education.gov.il/online-learning/records-stock/science-and-technology/d110/" TargetMode="External"/><Relationship Id="rId123" Type="http://schemas.openxmlformats.org/officeDocument/2006/relationships/hyperlink" Target="https://pop-charedi.education.gov.il/matirials-stock/science/water-cycle-nature/" TargetMode="External"/><Relationship Id="rId144" Type="http://schemas.openxmlformats.org/officeDocument/2006/relationships/hyperlink" Target="https://pop-charedi.education.gov.il/online-learning/records-stock/science-and-technology/d145/" TargetMode="External"/><Relationship Id="rId90" Type="http://schemas.openxmlformats.org/officeDocument/2006/relationships/hyperlink" Target="https://pop-charedi.education.gov.il/online-learning/records-stock/science-and-technology/d68/" TargetMode="External"/><Relationship Id="rId165" Type="http://schemas.openxmlformats.org/officeDocument/2006/relationships/hyperlink" Target="http://www.wildflowers.co.il/hebrew/plantsIndex.asp" TargetMode="External"/><Relationship Id="rId186" Type="http://schemas.openxmlformats.org/officeDocument/2006/relationships/hyperlink" Target="http://cms.education.gov.il/educationcms/applications/mankal/arc/sb6bk5_1_28.htm" TargetMode="External"/><Relationship Id="rId211" Type="http://schemas.openxmlformats.org/officeDocument/2006/relationships/image" Target="media/image6.png"/><Relationship Id="rId27" Type="http://schemas.openxmlformats.org/officeDocument/2006/relationships/hyperlink" Target="https://meyda.education.gov.il/files/Planning/dmuthabogeravneiderech.pdf" TargetMode="External"/><Relationship Id="rId48" Type="http://schemas.openxmlformats.org/officeDocument/2006/relationships/hyperlink" Target="https://www.matar.tau.ac.il/wp-content/uploads/2015/02/%D7%9E%D7%92%D7%95%D7%95%D7%9F-%D7%91%D7%99%D7%A6%D7%95%D7%A2%D7%99-%D7%94%D7%91%D7%A0%D7%94.pdf" TargetMode="External"/><Relationship Id="rId69" Type="http://schemas.openxmlformats.org/officeDocument/2006/relationships/hyperlink" Target="https://pop-charedi.education.gov.il/online-learning/records-stock/science-and-technology/d82/" TargetMode="External"/><Relationship Id="rId113" Type="http://schemas.openxmlformats.org/officeDocument/2006/relationships/hyperlink" Target="https://pop-charedi.education.gov.il/online-learning/records-stock/science-and-technology/d100/" TargetMode="External"/><Relationship Id="rId134" Type="http://schemas.openxmlformats.org/officeDocument/2006/relationships/hyperlink" Target="https://pop-charedi.education.gov.il/online-learning/records-stock/science-and-technology/d111/" TargetMode="External"/><Relationship Id="rId80" Type="http://schemas.openxmlformats.org/officeDocument/2006/relationships/hyperlink" Target="https://pop-charedi.education.gov.il/matirials-stock/science/skeletal-health-correct-posture/" TargetMode="External"/><Relationship Id="rId155" Type="http://schemas.openxmlformats.org/officeDocument/2006/relationships/hyperlink" Target="https://pop-charedi.education.gov.il/online-learning/records-stock/science-and-technology/d103/" TargetMode="External"/><Relationship Id="rId176" Type="http://schemas.openxmlformats.org/officeDocument/2006/relationships/hyperlink" Target="https://apps.education.gov.il/Mankal/Horaa.aspx?siduri=244" TargetMode="External"/><Relationship Id="rId197" Type="http://schemas.openxmlformats.org/officeDocument/2006/relationships/hyperlink" Target="https://pop.education.gov.il/tchumey_daat/mada-tehnologia/yesodi/noseem_nilmadim/betihot-mada-tehnologia/" TargetMode="External"/><Relationship Id="rId201" Type="http://schemas.openxmlformats.org/officeDocument/2006/relationships/hyperlink" Target="https://pop.education.gov.il/tchumey_daat/mada-tehnologia/yesodi/noseem_nilmadim/betihot-mada-tehnologia/" TargetMode="External"/><Relationship Id="rId17" Type="http://schemas.openxmlformats.org/officeDocument/2006/relationships/hyperlink" Target="https://boger.openfox.io/w/uploads/boger/0/0e/%D7%9E%D7%A1%D7%9E%D7%9A_%D7%94%D7%9E%D7%99%D7%95%D7%9E%D7%A0%D7%95%D7%99%D7%95%D7%AA_%D7%95%D7%90%D7%91%D7%A0%D7%99_%D7%94%D7%93%D7%A8%D7%9A.pdf" TargetMode="External"/><Relationship Id="rId38" Type="http://schemas.openxmlformats.org/officeDocument/2006/relationships/image" Target="media/image3.jpg"/><Relationship Id="rId59" Type="http://schemas.openxmlformats.org/officeDocument/2006/relationships/hyperlink" Target="https://pop-charedi.education.gov.il/online-learning/records-stock/science-and-technology/d81/" TargetMode="External"/><Relationship Id="rId103" Type="http://schemas.openxmlformats.org/officeDocument/2006/relationships/hyperlink" Target="https://pop-charedi.education.gov.il/online-learning/records-stock/science-and-technology/d110/" TargetMode="External"/><Relationship Id="rId124" Type="http://schemas.openxmlformats.org/officeDocument/2006/relationships/hyperlink" Target="https://pop-charedi.education.gov.il/matirials-stock/science/water-cycle-nature/" TargetMode="External"/><Relationship Id="rId70" Type="http://schemas.openxmlformats.org/officeDocument/2006/relationships/hyperlink" Target="https://pop-charedi.education.gov.il/online-learning/records-stock/science-and-technology/d82/" TargetMode="External"/><Relationship Id="rId91" Type="http://schemas.openxmlformats.org/officeDocument/2006/relationships/hyperlink" Target="https://pop-charedi.education.gov.il/online-learning/records-stock/science-and-technology/d68/" TargetMode="External"/><Relationship Id="rId145" Type="http://schemas.openxmlformats.org/officeDocument/2006/relationships/hyperlink" Target="https://pop-charedi.education.gov.il/online-learning/records-stock/science-and-technology/d145/" TargetMode="External"/><Relationship Id="rId166" Type="http://schemas.openxmlformats.org/officeDocument/2006/relationships/hyperlink" Target="http://www.wildflowers.co.il/hebrew/plantsIndex.asp" TargetMode="External"/><Relationship Id="rId187" Type="http://schemas.openxmlformats.org/officeDocument/2006/relationships/hyperlink" Target="http://cms.education.gov.il/educationcms/applications/mankal/arc/sb6bk5_1_28.htm" TargetMode="External"/><Relationship Id="rId1" Type="http://schemas.openxmlformats.org/officeDocument/2006/relationships/customXml" Target="../customXml/item1.xml"/><Relationship Id="rId212" Type="http://schemas.openxmlformats.org/officeDocument/2006/relationships/image" Target="media/image7.png"/><Relationship Id="rId28" Type="http://schemas.openxmlformats.org/officeDocument/2006/relationships/hyperlink" Target="https://pop.education.gov.il/perceptions-trends/skills/scientific-literacy/" TargetMode="External"/><Relationship Id="rId49" Type="http://schemas.openxmlformats.org/officeDocument/2006/relationships/hyperlink" Target="https://meyda.education.gov.il/files/Mazkirut_Pedagogit/MikzootAzmaeem/meda'im_miyumanot_hachshiva_sh'ilat_shalot_margen_grafi_kita_d.pdf" TargetMode="External"/><Relationship Id="rId114" Type="http://schemas.openxmlformats.org/officeDocument/2006/relationships/hyperlink" Target="https://meyda.education.gov.il/files/Mazkirut_Pedagogit/MikzootAzmaeem/meda'im%20mudim%20tamefartura%20kita%20d.pdf" TargetMode="External"/><Relationship Id="rId60" Type="http://schemas.openxmlformats.org/officeDocument/2006/relationships/hyperlink" Target="https://pop-charedi.education.gov.il/online-learning/records-stock/science-and-technology/d81/" TargetMode="External"/><Relationship Id="rId81" Type="http://schemas.openxmlformats.org/officeDocument/2006/relationships/hyperlink" Target="https://pop-charedi.education.gov.il/matirials-stock/science/skeletal-health-correct-posture/" TargetMode="External"/><Relationship Id="rId135" Type="http://schemas.openxmlformats.org/officeDocument/2006/relationships/hyperlink" Target="https://pop-charedi.education.gov.il/online-learning/records-stock/science-and-technology/d111/" TargetMode="External"/><Relationship Id="rId156" Type="http://schemas.openxmlformats.org/officeDocument/2006/relationships/hyperlink" Target="https://pop-charedi.education.gov.il/online-learning/records-stock/science-and-technology/d103/" TargetMode="External"/><Relationship Id="rId177" Type="http://schemas.openxmlformats.org/officeDocument/2006/relationships/hyperlink" Target="https://apps.education.gov.il/Mankal/Horaa.aspx?siduri=244" TargetMode="External"/><Relationship Id="rId198" Type="http://schemas.openxmlformats.org/officeDocument/2006/relationships/hyperlink" Target="https://pop.education.gov.il/tchumey_daat/mada-tehnologia/yesodi/noseem_nilmadim/betihot-mada-tehnologia/" TargetMode="External"/><Relationship Id="rId202" Type="http://schemas.openxmlformats.org/officeDocument/2006/relationships/hyperlink" Target="https://pop.education.gov.il/tchumey_daat/mada-tehnologia/yesodi/noseem_nilmadim/betihot-mada-tehnologia/" TargetMode="External"/><Relationship Id="rId18" Type="http://schemas.openxmlformats.org/officeDocument/2006/relationships/hyperlink" Target="https://boger.openfox.io/w/uploads/boger/0/0e/%D7%9E%D7%A1%D7%9E%D7%9A_%D7%94%D7%9E%D7%99%D7%95%D7%9E%D7%A0%D7%95%D7%99%D7%95%D7%AA_%D7%95%D7%90%D7%91%D7%A0%D7%99_%D7%94%D7%93%D7%A8%D7%9A.pdf" TargetMode="External"/><Relationship Id="rId39" Type="http://schemas.openxmlformats.org/officeDocument/2006/relationships/hyperlink" Target="https://pop-charedi.education.gov.il/online-learning/records-stock/science-and-technology/d95/" TargetMode="External"/><Relationship Id="rId50" Type="http://schemas.openxmlformats.org/officeDocument/2006/relationships/hyperlink" Target="https://pop-charedi.education.gov.il/online-learning/records-stock/science-and-technology/d97/" TargetMode="External"/><Relationship Id="rId104" Type="http://schemas.openxmlformats.org/officeDocument/2006/relationships/hyperlink" Target="https://pop-charedi.education.gov.il/online-learning/records-stock/science-and-technology/d110/" TargetMode="External"/><Relationship Id="rId125" Type="http://schemas.openxmlformats.org/officeDocument/2006/relationships/hyperlink" Target="https://pop-charedi.education.gov.il/matirials-stock/science/water-cycle-nature/" TargetMode="External"/><Relationship Id="rId146" Type="http://schemas.openxmlformats.org/officeDocument/2006/relationships/hyperlink" Target="https://pop-charedi.education.gov.il/online-learning/records-stock/science-and-technology/d145/" TargetMode="External"/><Relationship Id="rId167" Type="http://schemas.openxmlformats.org/officeDocument/2006/relationships/hyperlink" Target="http://www.wildflowers.co.il/hebrew/plantsIndex.asp" TargetMode="External"/><Relationship Id="rId188" Type="http://schemas.openxmlformats.org/officeDocument/2006/relationships/hyperlink" Target="http://cms.education.gov.il/educationcms/applications/mankal/arc/sb6bk5_1_28.htm" TargetMode="External"/><Relationship Id="rId71" Type="http://schemas.openxmlformats.org/officeDocument/2006/relationships/hyperlink" Target="https://pop-charedi.education.gov.il/online-learning/records-stock/science-and-technology/d82/" TargetMode="External"/><Relationship Id="rId92" Type="http://schemas.openxmlformats.org/officeDocument/2006/relationships/hyperlink" Target="https://pop-charedi.education.gov.il/online-learning/records-stock/science-and-technology/d68/" TargetMode="External"/><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pop.education.gov.il/perceptions-trends/skills/scientific-literacy/" TargetMode="External"/><Relationship Id="rId40" Type="http://schemas.openxmlformats.org/officeDocument/2006/relationships/hyperlink" Target="https://pop-charedi.education.gov.il/online-learning/records-stock/science-and-technology/d95/" TargetMode="External"/><Relationship Id="rId115" Type="http://schemas.openxmlformats.org/officeDocument/2006/relationships/hyperlink" Target="https://meyda.education.gov.il/files/Mazkirut_Pedagogit/MikzootAzmaeem/meda'im_shinu'im_bematzvi_hatzbira_kita_d.pdf" TargetMode="External"/><Relationship Id="rId136" Type="http://schemas.openxmlformats.org/officeDocument/2006/relationships/hyperlink" Target="https://pop-charedi.education.gov.il/online-learning/records-stock/science-and-technology/d111/" TargetMode="External"/><Relationship Id="rId157" Type="http://schemas.openxmlformats.org/officeDocument/2006/relationships/hyperlink" Target="https://pop-charedi.education.gov.il/online-learning/records-stock/science-and-technology/d103/" TargetMode="External"/><Relationship Id="rId178" Type="http://schemas.openxmlformats.org/officeDocument/2006/relationships/hyperlink" Target="https://apps.education.gov.il/Mankal/Horaa.aspx?siduri=244" TargetMode="External"/><Relationship Id="rId61" Type="http://schemas.openxmlformats.org/officeDocument/2006/relationships/hyperlink" Target="https://pop-charedi.education.gov.il/online-learning/records-stock/science-and-technology/d81/" TargetMode="External"/><Relationship Id="rId82" Type="http://schemas.openxmlformats.org/officeDocument/2006/relationships/hyperlink" Target="https://pop-charedi.education.gov.il/matirials-stock/science/skeletal-health-correct-posture/" TargetMode="External"/><Relationship Id="rId199" Type="http://schemas.openxmlformats.org/officeDocument/2006/relationships/hyperlink" Target="https://pop.education.gov.il/tchumey_daat/mada-tehnologia/yesodi/noseem_nilmadim/betihot-mada-tehnologia/" TargetMode="External"/><Relationship Id="rId203" Type="http://schemas.openxmlformats.org/officeDocument/2006/relationships/hyperlink" Target="https://pop.education.gov.il/tchumey_daat/mada-tehnologia/yesodi/noseem_nilmadim/betihot-mada-tehnologia/" TargetMode="External"/><Relationship Id="rId19" Type="http://schemas.openxmlformats.org/officeDocument/2006/relationships/hyperlink" Target="https://boger.openfox.io/w/uploads/boger/0/0e/%D7%9E%D7%A1%D7%9E%D7%9A_%D7%94%D7%9E%D7%99%D7%95%D7%9E%D7%A0%D7%95%D7%99%D7%95%D7%AA_%D7%95%D7%90%D7%91%D7%A0%D7%99_%D7%94%D7%93%D7%A8%D7%9A.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N/rASlTcOLMa3HmXp4imhzYMA==">CgMxLjAyCGguZ2pkZ3hzOAByITFkaDF0b1hqN1llUGgwYU9wZTJiN0V5eHV6YnpVV3NyQQ==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9477</Words>
  <Characters>47386</Characters>
  <Application>Microsoft Office Word</Application>
  <DocSecurity>0</DocSecurity>
  <Lines>394</Lines>
  <Paragraphs>113</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56750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רחל ברויאר</cp:lastModifiedBy>
  <cp:revision>2</cp:revision>
  <dcterms:created xsi:type="dcterms:W3CDTF">2025-08-19T11:37:00Z</dcterms:created>
  <dcterms:modified xsi:type="dcterms:W3CDTF">2025-08-19T11:37:00Z</dcterms:modified>
</cp:coreProperties>
</file>