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1D04" w14:textId="16D65DCF" w:rsidR="00302617" w:rsidRDefault="001630FA" w:rsidP="00302617">
      <w:pPr>
        <w:bidi/>
        <w:spacing w:line="240" w:lineRule="auto"/>
        <w:jc w:val="center"/>
        <w:rPr>
          <w:b/>
          <w:bCs/>
          <w:color w:val="002060"/>
          <w:sz w:val="44"/>
          <w:szCs w:val="44"/>
          <w:rtl/>
        </w:rPr>
      </w:pPr>
      <w:r w:rsidRPr="001630FA">
        <w:rPr>
          <w:rFonts w:hint="cs"/>
          <w:b/>
          <w:bCs/>
          <w:color w:val="002060"/>
          <w:sz w:val="44"/>
          <w:szCs w:val="44"/>
          <w:rtl/>
        </w:rPr>
        <w:t xml:space="preserve">תכנית </w:t>
      </w:r>
      <w:r w:rsidR="00302617">
        <w:rPr>
          <w:rFonts w:hint="cs"/>
          <w:b/>
          <w:bCs/>
          <w:color w:val="002060"/>
          <w:sz w:val="44"/>
          <w:szCs w:val="44"/>
          <w:rtl/>
        </w:rPr>
        <w:t>למידה והלימה מפורטת ל</w:t>
      </w:r>
      <w:r w:rsidRPr="001630FA">
        <w:rPr>
          <w:rFonts w:hint="cs"/>
          <w:b/>
          <w:bCs/>
          <w:color w:val="002060"/>
          <w:sz w:val="44"/>
          <w:szCs w:val="44"/>
          <w:rtl/>
        </w:rPr>
        <w:t xml:space="preserve">היבחנות </w:t>
      </w:r>
    </w:p>
    <w:p w14:paraId="7D3F3666" w14:textId="4898519A" w:rsidR="001630FA" w:rsidRPr="001630FA" w:rsidRDefault="00302617" w:rsidP="00302617">
      <w:pPr>
        <w:bidi/>
        <w:spacing w:line="240" w:lineRule="auto"/>
        <w:jc w:val="center"/>
        <w:rPr>
          <w:b/>
          <w:bCs/>
          <w:color w:val="002060"/>
          <w:sz w:val="44"/>
          <w:szCs w:val="44"/>
          <w:rtl/>
        </w:rPr>
      </w:pPr>
      <w:r>
        <w:rPr>
          <w:rFonts w:hint="cs"/>
          <w:b/>
          <w:bCs/>
          <w:color w:val="002060"/>
          <w:sz w:val="44"/>
          <w:szCs w:val="44"/>
          <w:rtl/>
        </w:rPr>
        <w:t>ב</w:t>
      </w:r>
      <w:r w:rsidR="001630FA" w:rsidRPr="001630FA">
        <w:rPr>
          <w:rFonts w:hint="cs"/>
          <w:b/>
          <w:bCs/>
          <w:color w:val="002060"/>
          <w:sz w:val="44"/>
          <w:szCs w:val="44"/>
          <w:rtl/>
        </w:rPr>
        <w:t xml:space="preserve">בחינת בגרות חיצונית במחשבת ישראל </w:t>
      </w:r>
      <w:r w:rsidR="001630FA" w:rsidRPr="001630FA">
        <w:rPr>
          <w:b/>
          <w:bCs/>
          <w:color w:val="002060"/>
          <w:sz w:val="44"/>
          <w:szCs w:val="44"/>
          <w:rtl/>
        </w:rPr>
        <w:t>–</w:t>
      </w:r>
      <w:r w:rsidR="001630FA" w:rsidRPr="001630FA">
        <w:rPr>
          <w:rFonts w:hint="cs"/>
          <w:b/>
          <w:bCs/>
          <w:color w:val="002060"/>
          <w:sz w:val="44"/>
          <w:szCs w:val="44"/>
          <w:rtl/>
        </w:rPr>
        <w:t xml:space="preserve"> תשפ"</w:t>
      </w:r>
      <w:r w:rsidR="00BC06A1">
        <w:rPr>
          <w:rFonts w:hint="cs"/>
          <w:b/>
          <w:bCs/>
          <w:color w:val="002060"/>
          <w:sz w:val="44"/>
          <w:szCs w:val="44"/>
          <w:rtl/>
        </w:rPr>
        <w:t>ו</w:t>
      </w:r>
    </w:p>
    <w:p w14:paraId="7D16EFCC" w14:textId="2EDEC1CA" w:rsidR="001630FA" w:rsidRPr="001630FA" w:rsidRDefault="001630FA" w:rsidP="00302617">
      <w:pPr>
        <w:bidi/>
        <w:spacing w:line="240" w:lineRule="auto"/>
        <w:jc w:val="center"/>
        <w:rPr>
          <w:b/>
          <w:bCs/>
          <w:color w:val="002060"/>
          <w:sz w:val="28"/>
          <w:szCs w:val="28"/>
          <w:rtl/>
        </w:rPr>
      </w:pPr>
      <w:r w:rsidRPr="001630FA">
        <w:rPr>
          <w:rFonts w:hint="cs"/>
          <w:b/>
          <w:bCs/>
          <w:color w:val="002060"/>
          <w:sz w:val="28"/>
          <w:szCs w:val="28"/>
          <w:rtl/>
        </w:rPr>
        <w:t>שאלון 039281 בשנת תשפ"</w:t>
      </w:r>
      <w:r w:rsidR="00BC06A1">
        <w:rPr>
          <w:rFonts w:hint="cs"/>
          <w:b/>
          <w:bCs/>
          <w:color w:val="002060"/>
          <w:sz w:val="28"/>
          <w:szCs w:val="28"/>
          <w:rtl/>
        </w:rPr>
        <w:t>ו</w:t>
      </w:r>
      <w:r w:rsidRPr="001630FA">
        <w:rPr>
          <w:rFonts w:hint="cs"/>
          <w:b/>
          <w:bCs/>
          <w:color w:val="002060"/>
          <w:sz w:val="28"/>
          <w:szCs w:val="28"/>
          <w:rtl/>
        </w:rPr>
        <w:t xml:space="preserve"> בלבד</w:t>
      </w:r>
    </w:p>
    <w:p w14:paraId="2FFB8067" w14:textId="77777777" w:rsidR="00585E0B" w:rsidRDefault="00585E0B" w:rsidP="00793B2E">
      <w:pPr>
        <w:bidi/>
        <w:rPr>
          <w:b/>
          <w:bCs/>
          <w:u w:val="single"/>
          <w:rtl/>
        </w:rPr>
      </w:pPr>
    </w:p>
    <w:p w14:paraId="386CE9DF" w14:textId="47735E75" w:rsidR="00D27915" w:rsidRDefault="00D27915" w:rsidP="00585E0B">
      <w:pPr>
        <w:bidi/>
        <w:rPr>
          <w:b/>
          <w:bCs/>
          <w:rtl/>
        </w:rPr>
      </w:pPr>
      <w:r w:rsidRPr="00234B4D">
        <w:rPr>
          <w:rFonts w:hint="cs"/>
          <w:b/>
          <w:bCs/>
          <w:u w:val="single"/>
          <w:rtl/>
        </w:rPr>
        <w:t xml:space="preserve">מבנה </w:t>
      </w:r>
      <w:r w:rsidR="00144395" w:rsidRPr="00234B4D">
        <w:rPr>
          <w:rFonts w:hint="cs"/>
          <w:b/>
          <w:bCs/>
          <w:u w:val="single"/>
          <w:rtl/>
        </w:rPr>
        <w:t>השאלון</w:t>
      </w:r>
      <w:r w:rsidRPr="00234B4D">
        <w:rPr>
          <w:rFonts w:hint="cs"/>
          <w:b/>
          <w:bCs/>
          <w:rtl/>
        </w:rPr>
        <w:t xml:space="preserve">: </w:t>
      </w:r>
    </w:p>
    <w:p w14:paraId="7E9E9FCF" w14:textId="360C7BAF" w:rsidR="00585E0B" w:rsidRPr="00B57FD5" w:rsidRDefault="00585E0B" w:rsidP="00585E0B">
      <w:pPr>
        <w:tabs>
          <w:tab w:val="left" w:pos="739"/>
        </w:tabs>
        <w:bidi/>
        <w:spacing w:line="276" w:lineRule="auto"/>
        <w:rPr>
          <w:rtl/>
        </w:rPr>
      </w:pPr>
      <w:r w:rsidRPr="00B57FD5">
        <w:rPr>
          <w:rFonts w:hint="cs"/>
          <w:rtl/>
        </w:rPr>
        <w:t xml:space="preserve">הבחינה החיצונית כוללת </w:t>
      </w:r>
      <w:r w:rsidRPr="00B57FD5">
        <w:rPr>
          <w:rFonts w:hint="cs"/>
          <w:b/>
          <w:bCs/>
          <w:rtl/>
        </w:rPr>
        <w:t>שלושה חלקים</w:t>
      </w:r>
      <w:r w:rsidRPr="00B57FD5">
        <w:rPr>
          <w:rFonts w:hint="cs"/>
          <w:rtl/>
        </w:rPr>
        <w:t xml:space="preserve"> (</w:t>
      </w:r>
      <w:r>
        <w:rPr>
          <w:rFonts w:hint="cs"/>
          <w:rtl/>
        </w:rPr>
        <w:t xml:space="preserve">לפי </w:t>
      </w:r>
      <w:r w:rsidRPr="00B57FD5">
        <w:rPr>
          <w:rFonts w:hint="cs"/>
          <w:rtl/>
        </w:rPr>
        <w:t>נושאים</w:t>
      </w:r>
      <w:r>
        <w:rPr>
          <w:rFonts w:hint="cs"/>
          <w:rtl/>
        </w:rPr>
        <w:t>/ספרי לימוד</w:t>
      </w:r>
      <w:r w:rsidRPr="00B57FD5">
        <w:rPr>
          <w:rFonts w:hint="cs"/>
          <w:rtl/>
        </w:rPr>
        <w:t xml:space="preserve">), </w:t>
      </w:r>
      <w:r>
        <w:rPr>
          <w:rFonts w:hint="cs"/>
          <w:rtl/>
        </w:rPr>
        <w:t>ש</w:t>
      </w:r>
      <w:r w:rsidRPr="00B57FD5">
        <w:rPr>
          <w:rFonts w:hint="cs"/>
          <w:rtl/>
        </w:rPr>
        <w:t xml:space="preserve">מהם יש </w:t>
      </w:r>
      <w:r>
        <w:rPr>
          <w:rFonts w:hint="cs"/>
          <w:b/>
          <w:bCs/>
          <w:rtl/>
        </w:rPr>
        <w:t xml:space="preserve">להשיב על </w:t>
      </w:r>
      <w:r w:rsidRPr="00B57FD5">
        <w:rPr>
          <w:rFonts w:hint="cs"/>
          <w:b/>
          <w:bCs/>
          <w:rtl/>
        </w:rPr>
        <w:t xml:space="preserve">חלק </w:t>
      </w:r>
      <w:r w:rsidRPr="00302617">
        <w:rPr>
          <w:rFonts w:hint="cs"/>
          <w:b/>
          <w:bCs/>
          <w:sz w:val="28"/>
          <w:szCs w:val="28"/>
          <w:u w:val="single"/>
          <w:rtl/>
        </w:rPr>
        <w:t>אחד</w:t>
      </w:r>
      <w:r w:rsidRPr="00B57FD5">
        <w:rPr>
          <w:rFonts w:hint="cs"/>
          <w:rtl/>
        </w:rPr>
        <w:t xml:space="preserve"> בלבד</w:t>
      </w:r>
      <w:r>
        <w:rPr>
          <w:rFonts w:hint="cs"/>
          <w:rtl/>
        </w:rPr>
        <w:t xml:space="preserve">, בהתאם </w:t>
      </w:r>
      <w:r w:rsidRPr="00234B4D">
        <w:rPr>
          <w:rFonts w:hint="cs"/>
          <w:b/>
          <w:bCs/>
          <w:rtl/>
        </w:rPr>
        <w:t>לנושא ש</w:t>
      </w:r>
      <w:r>
        <w:rPr>
          <w:rFonts w:hint="cs"/>
          <w:b/>
          <w:bCs/>
          <w:rtl/>
        </w:rPr>
        <w:t>נ</w:t>
      </w:r>
      <w:r w:rsidRPr="00234B4D">
        <w:rPr>
          <w:rFonts w:hint="cs"/>
          <w:b/>
          <w:bCs/>
          <w:rtl/>
        </w:rPr>
        <w:t>למד</w:t>
      </w:r>
      <w:r>
        <w:rPr>
          <w:rFonts w:hint="cs"/>
          <w:b/>
          <w:bCs/>
          <w:rtl/>
        </w:rPr>
        <w:t xml:space="preserve"> בכיתה</w:t>
      </w:r>
      <w:r w:rsidRPr="00234B4D">
        <w:rPr>
          <w:rFonts w:hint="cs"/>
          <w:b/>
          <w:bCs/>
          <w:rtl/>
        </w:rPr>
        <w:t xml:space="preserve"> </w:t>
      </w:r>
      <w:r w:rsidRPr="00E40F42">
        <w:rPr>
          <w:rFonts w:hint="cs"/>
          <w:b/>
          <w:bCs/>
          <w:sz w:val="28"/>
          <w:szCs w:val="28"/>
          <w:u w:val="single"/>
          <w:rtl/>
        </w:rPr>
        <w:t>לקראת הבחינה החיצונית</w:t>
      </w:r>
      <w:r>
        <w:rPr>
          <w:rFonts w:hint="cs"/>
          <w:rtl/>
        </w:rPr>
        <w:t>.</w:t>
      </w:r>
    </w:p>
    <w:p w14:paraId="2665B11A" w14:textId="77777777" w:rsidR="00585E0B" w:rsidRPr="007021B6" w:rsidRDefault="00585E0B" w:rsidP="00585E0B">
      <w:pPr>
        <w:bidi/>
        <w:rPr>
          <w:sz w:val="10"/>
          <w:szCs w:val="10"/>
          <w:rtl/>
        </w:rPr>
      </w:pPr>
    </w:p>
    <w:p w14:paraId="2647F150" w14:textId="77777777" w:rsidR="00585E0B" w:rsidRPr="00B57FD5" w:rsidRDefault="00585E0B" w:rsidP="00585E0B">
      <w:pPr>
        <w:bidi/>
        <w:ind w:left="360"/>
      </w:pPr>
      <w:hyperlink w:anchor="שמונהפרקים" w:history="1">
        <w:r w:rsidRPr="00B57FD5">
          <w:rPr>
            <w:rStyle w:val="Hyperlink"/>
            <w:rFonts w:hint="cs"/>
            <w:rtl/>
          </w:rPr>
          <w:t xml:space="preserve">חלק א. </w:t>
        </w:r>
        <w:r w:rsidRPr="00B57FD5">
          <w:rPr>
            <w:rStyle w:val="Hyperlink"/>
            <w:rFonts w:hint="cs"/>
            <w:b/>
            <w:bCs/>
            <w:i/>
            <w:iCs/>
            <w:rtl/>
          </w:rPr>
          <w:t>"שמונה פרקים" לרמב"ם</w:t>
        </w:r>
      </w:hyperlink>
      <w:r w:rsidRPr="00B57FD5">
        <w:rPr>
          <w:rFonts w:hint="cs"/>
          <w:rtl/>
        </w:rPr>
        <w:t xml:space="preserve"> (ספר לימוד בהוצאת מכון הרטמן ומשרד החינוך) (שאלות 1-8)</w:t>
      </w:r>
    </w:p>
    <w:p w14:paraId="31014CC0" w14:textId="77777777" w:rsidR="00585E0B" w:rsidRPr="00B57FD5" w:rsidRDefault="00585E0B" w:rsidP="00585E0B">
      <w:pPr>
        <w:bidi/>
        <w:ind w:left="360"/>
      </w:pPr>
      <w:hyperlink w:anchor="אתשאהבה" w:history="1">
        <w:r w:rsidRPr="00B57FD5">
          <w:rPr>
            <w:rStyle w:val="Hyperlink"/>
            <w:rFonts w:hint="cs"/>
            <w:rtl/>
          </w:rPr>
          <w:t xml:space="preserve">חלק ב. </w:t>
        </w:r>
        <w:r w:rsidRPr="00B57FD5">
          <w:rPr>
            <w:rStyle w:val="Hyperlink"/>
            <w:rFonts w:hint="cs"/>
            <w:b/>
            <w:bCs/>
            <w:i/>
            <w:iCs/>
            <w:rtl/>
          </w:rPr>
          <w:t xml:space="preserve">"את שאהבה נפשי" </w:t>
        </w:r>
        <w:r w:rsidRPr="00B57FD5">
          <w:rPr>
            <w:rStyle w:val="Hyperlink"/>
            <w:b/>
            <w:bCs/>
            <w:i/>
            <w:iCs/>
            <w:rtl/>
          </w:rPr>
          <w:t>–</w:t>
        </w:r>
        <w:r w:rsidRPr="00B57FD5">
          <w:rPr>
            <w:rStyle w:val="Hyperlink"/>
            <w:rFonts w:hint="cs"/>
            <w:b/>
            <w:bCs/>
            <w:i/>
            <w:iCs/>
            <w:rtl/>
          </w:rPr>
          <w:t xml:space="preserve"> אהבה וזוגי</w:t>
        </w:r>
        <w:r w:rsidRPr="00B57FD5">
          <w:rPr>
            <w:rStyle w:val="Hyperlink"/>
            <w:rFonts w:hint="cs"/>
            <w:b/>
            <w:bCs/>
            <w:i/>
            <w:iCs/>
            <w:rtl/>
          </w:rPr>
          <w:t>ו</w:t>
        </w:r>
        <w:r w:rsidRPr="00B57FD5">
          <w:rPr>
            <w:rStyle w:val="Hyperlink"/>
            <w:rFonts w:hint="cs"/>
            <w:b/>
            <w:bCs/>
            <w:i/>
            <w:iCs/>
            <w:rtl/>
          </w:rPr>
          <w:t>ת במח</w:t>
        </w:r>
        <w:r w:rsidRPr="00B57FD5">
          <w:rPr>
            <w:rStyle w:val="Hyperlink"/>
            <w:rFonts w:hint="cs"/>
            <w:b/>
            <w:bCs/>
            <w:i/>
            <w:iCs/>
            <w:rtl/>
          </w:rPr>
          <w:t>ש</w:t>
        </w:r>
        <w:r w:rsidRPr="00B57FD5">
          <w:rPr>
            <w:rStyle w:val="Hyperlink"/>
            <w:rFonts w:hint="cs"/>
            <w:b/>
            <w:bCs/>
            <w:i/>
            <w:iCs/>
            <w:rtl/>
          </w:rPr>
          <w:t>בת ישראל</w:t>
        </w:r>
      </w:hyperlink>
      <w:r w:rsidRPr="00B57FD5">
        <w:rPr>
          <w:rFonts w:hint="cs"/>
          <w:rtl/>
        </w:rPr>
        <w:t xml:space="preserve"> (ספר לימוד בהוצ</w:t>
      </w:r>
      <w:r>
        <w:rPr>
          <w:rFonts w:hint="cs"/>
          <w:rtl/>
        </w:rPr>
        <w:t>'</w:t>
      </w:r>
      <w:r w:rsidRPr="00B57FD5">
        <w:rPr>
          <w:rFonts w:hint="cs"/>
          <w:rtl/>
        </w:rPr>
        <w:t xml:space="preserve"> מעלות, ת"ל) (שאלות 9-16)</w:t>
      </w:r>
    </w:p>
    <w:p w14:paraId="19EA2E8E" w14:textId="77777777" w:rsidR="00585E0B" w:rsidRPr="00234B4D" w:rsidRDefault="00585E0B" w:rsidP="00585E0B">
      <w:pPr>
        <w:bidi/>
        <w:ind w:left="360"/>
      </w:pPr>
      <w:hyperlink w:anchor="טובורע" w:history="1">
        <w:r w:rsidRPr="00B57FD5">
          <w:rPr>
            <w:rStyle w:val="Hyperlink"/>
            <w:rFonts w:hint="cs"/>
            <w:rtl/>
          </w:rPr>
          <w:t xml:space="preserve">חלק ג.  </w:t>
        </w:r>
        <w:r w:rsidRPr="00B57FD5">
          <w:rPr>
            <w:rStyle w:val="Hyperlink"/>
            <w:rFonts w:hint="cs"/>
            <w:b/>
            <w:bCs/>
            <w:i/>
            <w:iCs/>
            <w:rtl/>
          </w:rPr>
          <w:t>"הטוב והר</w:t>
        </w:r>
        <w:r w:rsidRPr="00B57FD5">
          <w:rPr>
            <w:rStyle w:val="Hyperlink"/>
            <w:rFonts w:hint="cs"/>
            <w:b/>
            <w:bCs/>
            <w:i/>
            <w:iCs/>
            <w:rtl/>
          </w:rPr>
          <w:t>ע</w:t>
        </w:r>
        <w:r w:rsidRPr="00B57FD5">
          <w:rPr>
            <w:rStyle w:val="Hyperlink"/>
            <w:rFonts w:hint="cs"/>
            <w:b/>
            <w:bCs/>
            <w:i/>
            <w:iCs/>
            <w:rtl/>
          </w:rPr>
          <w:t xml:space="preserve"> בה</w:t>
        </w:r>
        <w:r w:rsidRPr="00B57FD5">
          <w:rPr>
            <w:rStyle w:val="Hyperlink"/>
            <w:rFonts w:hint="cs"/>
            <w:b/>
            <w:bCs/>
            <w:i/>
            <w:iCs/>
            <w:rtl/>
          </w:rPr>
          <w:t>ג</w:t>
        </w:r>
        <w:r w:rsidRPr="00B57FD5">
          <w:rPr>
            <w:rStyle w:val="Hyperlink"/>
            <w:rFonts w:hint="cs"/>
            <w:b/>
            <w:bCs/>
            <w:i/>
            <w:iCs/>
            <w:rtl/>
          </w:rPr>
          <w:t>ות היהודית</w:t>
        </w:r>
      </w:hyperlink>
      <w:r w:rsidRPr="00234B4D">
        <w:rPr>
          <w:rFonts w:hint="cs"/>
          <w:rtl/>
        </w:rPr>
        <w:t xml:space="preserve"> "(ספר לימוד בהוצאת משרד החינוך, 2019) (שאלות 17-24)</w:t>
      </w:r>
    </w:p>
    <w:p w14:paraId="2F0D0194" w14:textId="77777777" w:rsidR="00585E0B" w:rsidRDefault="00585E0B" w:rsidP="00302617">
      <w:pPr>
        <w:bidi/>
        <w:rPr>
          <w:b/>
          <w:bCs/>
          <w:rtl/>
        </w:rPr>
      </w:pPr>
    </w:p>
    <w:p w14:paraId="61E1CCCD" w14:textId="17F1B72D" w:rsidR="002579B9" w:rsidRDefault="00302617" w:rsidP="00585E0B">
      <w:pPr>
        <w:bidi/>
        <w:rPr>
          <w:rtl/>
        </w:rPr>
      </w:pPr>
      <w:r w:rsidRPr="00302617">
        <w:rPr>
          <w:rFonts w:hint="cs"/>
          <w:b/>
          <w:bCs/>
          <w:rtl/>
        </w:rPr>
        <w:t xml:space="preserve">בכל אחד מחלקי השאלון </w:t>
      </w:r>
      <w:r w:rsidRPr="00302617">
        <w:rPr>
          <w:rFonts w:hint="cs"/>
          <w:b/>
          <w:bCs/>
          <w:u w:val="single"/>
          <w:rtl/>
        </w:rPr>
        <w:t>שלושה פרקים</w:t>
      </w:r>
      <w:r w:rsidRPr="00302617">
        <w:rPr>
          <w:rFonts w:hint="cs"/>
          <w:b/>
          <w:bCs/>
          <w:rtl/>
        </w:rPr>
        <w:t xml:space="preserve"> שיש להשיב עליהם</w:t>
      </w:r>
      <w:r>
        <w:rPr>
          <w:rFonts w:hint="cs"/>
          <w:b/>
          <w:bCs/>
          <w:rtl/>
        </w:rPr>
        <w:t xml:space="preserve"> לפי ההנחיות להלן (נבחנים רגילים)</w:t>
      </w:r>
      <w:r w:rsidRPr="00302617">
        <w:rPr>
          <w:rFonts w:hint="cs"/>
          <w:b/>
          <w:bCs/>
          <w:rtl/>
        </w:rPr>
        <w:t xml:space="preserve">. </w:t>
      </w:r>
    </w:p>
    <w:tbl>
      <w:tblPr>
        <w:tblStyle w:val="a3"/>
        <w:bidiVisual/>
        <w:tblW w:w="0" w:type="auto"/>
        <w:tblLook w:val="04A0" w:firstRow="1" w:lastRow="0" w:firstColumn="1" w:lastColumn="0" w:noHBand="0" w:noVBand="1"/>
      </w:tblPr>
      <w:tblGrid>
        <w:gridCol w:w="5102"/>
        <w:gridCol w:w="2835"/>
        <w:gridCol w:w="1691"/>
      </w:tblGrid>
      <w:tr w:rsidR="00302617" w14:paraId="7765BF53" w14:textId="77777777" w:rsidTr="00585E0B">
        <w:tc>
          <w:tcPr>
            <w:tcW w:w="5102" w:type="dxa"/>
          </w:tcPr>
          <w:p w14:paraId="7E7BB98E" w14:textId="77777777" w:rsidR="00585E0B" w:rsidRDefault="00302617" w:rsidP="00302617">
            <w:pPr>
              <w:bidi/>
              <w:spacing w:line="276" w:lineRule="auto"/>
              <w:rPr>
                <w:b/>
                <w:bCs/>
                <w:rtl/>
              </w:rPr>
            </w:pPr>
            <w:r w:rsidRPr="00585E0B">
              <w:rPr>
                <w:rFonts w:hint="cs"/>
                <w:b/>
                <w:bCs/>
                <w:u w:val="single"/>
                <w:rtl/>
              </w:rPr>
              <w:t>פרק א</w:t>
            </w:r>
            <w:r w:rsidRPr="00585E0B">
              <w:rPr>
                <w:rFonts w:hint="cs"/>
                <w:b/>
                <w:bCs/>
                <w:rtl/>
              </w:rPr>
              <w:t xml:space="preserve">: שאלה גדולות בזיקה לטקסט </w:t>
            </w:r>
          </w:p>
          <w:p w14:paraId="66231B64" w14:textId="006E38E0" w:rsidR="00302617" w:rsidRPr="00585E0B" w:rsidRDefault="00302617" w:rsidP="00585E0B">
            <w:pPr>
              <w:bidi/>
              <w:spacing w:line="276" w:lineRule="auto"/>
              <w:rPr>
                <w:rtl/>
              </w:rPr>
            </w:pPr>
            <w:r w:rsidRPr="00585E0B">
              <w:rPr>
                <w:rFonts w:hint="cs"/>
                <w:rtl/>
              </w:rPr>
              <w:t>(הבנת הנקרא, ניתוח</w:t>
            </w:r>
            <w:r w:rsidR="00585E0B" w:rsidRPr="00585E0B">
              <w:rPr>
                <w:rFonts w:hint="cs"/>
                <w:rtl/>
              </w:rPr>
              <w:t xml:space="preserve"> הטקסט</w:t>
            </w:r>
            <w:r w:rsidRPr="00585E0B">
              <w:rPr>
                <w:rFonts w:hint="cs"/>
                <w:rtl/>
              </w:rPr>
              <w:t xml:space="preserve">, השוואה, </w:t>
            </w:r>
            <w:r w:rsidR="00585E0B" w:rsidRPr="00585E0B">
              <w:rPr>
                <w:rFonts w:hint="cs"/>
                <w:rtl/>
              </w:rPr>
              <w:t xml:space="preserve">הערכה, </w:t>
            </w:r>
            <w:r w:rsidRPr="00585E0B">
              <w:rPr>
                <w:rFonts w:hint="cs"/>
                <w:rtl/>
              </w:rPr>
              <w:t>יישום)</w:t>
            </w:r>
          </w:p>
        </w:tc>
        <w:tc>
          <w:tcPr>
            <w:tcW w:w="2835" w:type="dxa"/>
          </w:tcPr>
          <w:p w14:paraId="6BDEB114" w14:textId="1C544FB2" w:rsidR="00302617" w:rsidRDefault="00302617" w:rsidP="00302617">
            <w:pPr>
              <w:bidi/>
              <w:spacing w:line="276" w:lineRule="auto"/>
              <w:rPr>
                <w:rtl/>
              </w:rPr>
            </w:pPr>
            <w:r w:rsidRPr="00234B4D">
              <w:rPr>
                <w:rFonts w:hint="cs"/>
                <w:u w:val="single"/>
                <w:rtl/>
              </w:rPr>
              <w:t>שאלה אחת מתוך שתיים</w:t>
            </w:r>
            <w:r w:rsidRPr="00234B4D">
              <w:rPr>
                <w:rFonts w:hint="cs"/>
                <w:rtl/>
              </w:rPr>
              <w:t xml:space="preserve"> (שלושה סעיפים מתוך ארבעה)</w:t>
            </w:r>
          </w:p>
        </w:tc>
        <w:tc>
          <w:tcPr>
            <w:tcW w:w="1691" w:type="dxa"/>
          </w:tcPr>
          <w:p w14:paraId="244A7274" w14:textId="77777777" w:rsidR="00302617" w:rsidRPr="00234B4D" w:rsidRDefault="00302617" w:rsidP="00302617">
            <w:pPr>
              <w:bidi/>
              <w:spacing w:line="276" w:lineRule="auto"/>
              <w:rPr>
                <w:rtl/>
              </w:rPr>
            </w:pPr>
            <w:r w:rsidRPr="00234B4D">
              <w:rPr>
                <w:rFonts w:hint="cs"/>
                <w:rtl/>
              </w:rPr>
              <w:t>3</w:t>
            </w:r>
            <w:r w:rsidRPr="00234B4D">
              <w:rPr>
                <w:rFonts w:hint="cs"/>
              </w:rPr>
              <w:t>X</w:t>
            </w:r>
            <w:r w:rsidRPr="00234B4D">
              <w:rPr>
                <w:rFonts w:hint="cs"/>
                <w:rtl/>
              </w:rPr>
              <w:t xml:space="preserve"> </w:t>
            </w:r>
            <w:r>
              <w:rPr>
                <w:rFonts w:hint="cs"/>
                <w:rtl/>
              </w:rPr>
              <w:t xml:space="preserve">10 </w:t>
            </w:r>
            <w:r w:rsidRPr="00234B4D">
              <w:rPr>
                <w:rFonts w:hint="cs"/>
                <w:rtl/>
              </w:rPr>
              <w:t xml:space="preserve"> (3</w:t>
            </w:r>
            <w:r>
              <w:rPr>
                <w:rFonts w:hint="cs"/>
                <w:rtl/>
              </w:rPr>
              <w:t>0</w:t>
            </w:r>
            <w:r w:rsidRPr="00234B4D">
              <w:rPr>
                <w:rFonts w:hint="cs"/>
                <w:rtl/>
              </w:rPr>
              <w:t xml:space="preserve"> נק') </w:t>
            </w:r>
          </w:p>
          <w:p w14:paraId="593C3FBB" w14:textId="77777777" w:rsidR="00302617" w:rsidRDefault="00302617" w:rsidP="00302617">
            <w:pPr>
              <w:bidi/>
              <w:spacing w:line="276" w:lineRule="auto"/>
              <w:rPr>
                <w:rtl/>
              </w:rPr>
            </w:pPr>
          </w:p>
        </w:tc>
      </w:tr>
      <w:tr w:rsidR="00302617" w14:paraId="269F4960" w14:textId="77777777" w:rsidTr="00585E0B">
        <w:tc>
          <w:tcPr>
            <w:tcW w:w="5102" w:type="dxa"/>
          </w:tcPr>
          <w:p w14:paraId="5868F82F" w14:textId="77777777" w:rsidR="00302617" w:rsidRDefault="00302617" w:rsidP="00302617">
            <w:pPr>
              <w:bidi/>
              <w:spacing w:line="276" w:lineRule="auto"/>
              <w:rPr>
                <w:b/>
                <w:bCs/>
                <w:rtl/>
              </w:rPr>
            </w:pPr>
            <w:r w:rsidRPr="00585E0B">
              <w:rPr>
                <w:rFonts w:hint="cs"/>
                <w:b/>
                <w:bCs/>
                <w:u w:val="single"/>
                <w:rtl/>
              </w:rPr>
              <w:t>פרק ב'</w:t>
            </w:r>
            <w:r w:rsidRPr="00585E0B">
              <w:rPr>
                <w:rFonts w:hint="cs"/>
                <w:b/>
                <w:bCs/>
                <w:rtl/>
              </w:rPr>
              <w:t>: שאלות הבנה ובקיאות</w:t>
            </w:r>
          </w:p>
          <w:p w14:paraId="1569BD8E" w14:textId="74707F26" w:rsidR="00585E0B" w:rsidRPr="00585E0B" w:rsidRDefault="00585E0B" w:rsidP="00585E0B">
            <w:pPr>
              <w:bidi/>
              <w:spacing w:line="276" w:lineRule="auto"/>
              <w:rPr>
                <w:b/>
                <w:bCs/>
                <w:rtl/>
              </w:rPr>
            </w:pPr>
          </w:p>
        </w:tc>
        <w:tc>
          <w:tcPr>
            <w:tcW w:w="2835" w:type="dxa"/>
          </w:tcPr>
          <w:p w14:paraId="12CCB96E" w14:textId="77777777" w:rsidR="00302617" w:rsidRDefault="00302617" w:rsidP="00302617">
            <w:pPr>
              <w:bidi/>
              <w:spacing w:line="276" w:lineRule="auto"/>
              <w:rPr>
                <w:u w:val="single"/>
                <w:rtl/>
              </w:rPr>
            </w:pPr>
            <w:r w:rsidRPr="00234B4D">
              <w:rPr>
                <w:rFonts w:hint="cs"/>
                <w:u w:val="single"/>
                <w:rtl/>
              </w:rPr>
              <w:t>שלש שאלות מתוך חמש</w:t>
            </w:r>
          </w:p>
          <w:p w14:paraId="1499A15E" w14:textId="54065A8D" w:rsidR="00302617" w:rsidRDefault="00302617" w:rsidP="00302617">
            <w:pPr>
              <w:bidi/>
              <w:spacing w:line="276" w:lineRule="auto"/>
              <w:rPr>
                <w:rtl/>
              </w:rPr>
            </w:pPr>
            <w:r w:rsidRPr="00D46E7B">
              <w:rPr>
                <w:rFonts w:hint="cs"/>
                <w:rtl/>
              </w:rPr>
              <w:t>(בכל שאלה 2 סעיפים</w:t>
            </w:r>
            <w:r>
              <w:rPr>
                <w:rFonts w:hint="cs"/>
                <w:u w:val="single"/>
                <w:rtl/>
              </w:rPr>
              <w:t>)</w:t>
            </w:r>
          </w:p>
        </w:tc>
        <w:tc>
          <w:tcPr>
            <w:tcW w:w="1691" w:type="dxa"/>
          </w:tcPr>
          <w:p w14:paraId="64D05023" w14:textId="320D92FC" w:rsidR="00302617" w:rsidRDefault="00302617" w:rsidP="00302617">
            <w:pPr>
              <w:bidi/>
              <w:spacing w:line="276" w:lineRule="auto"/>
              <w:rPr>
                <w:rtl/>
              </w:rPr>
            </w:pPr>
            <w:r w:rsidRPr="00234B4D">
              <w:t>x3</w:t>
            </w:r>
            <w:r w:rsidRPr="00234B4D">
              <w:rPr>
                <w:rFonts w:hint="cs"/>
                <w:rtl/>
              </w:rPr>
              <w:t>2</w:t>
            </w:r>
            <w:r>
              <w:rPr>
                <w:rFonts w:hint="cs"/>
                <w:rtl/>
              </w:rPr>
              <w:t>0</w:t>
            </w:r>
            <w:r w:rsidRPr="00234B4D">
              <w:rPr>
                <w:rFonts w:hint="cs"/>
                <w:rtl/>
              </w:rPr>
              <w:t xml:space="preserve"> </w:t>
            </w:r>
            <w:r>
              <w:rPr>
                <w:rFonts w:hint="cs"/>
                <w:rtl/>
              </w:rPr>
              <w:t>(60</w:t>
            </w:r>
            <w:r w:rsidRPr="00234B4D">
              <w:rPr>
                <w:rFonts w:hint="cs"/>
                <w:rtl/>
              </w:rPr>
              <w:t xml:space="preserve"> נק')</w:t>
            </w:r>
          </w:p>
        </w:tc>
      </w:tr>
      <w:tr w:rsidR="00302617" w14:paraId="31860840" w14:textId="77777777" w:rsidTr="00585E0B">
        <w:tc>
          <w:tcPr>
            <w:tcW w:w="5102" w:type="dxa"/>
          </w:tcPr>
          <w:p w14:paraId="388B0B98" w14:textId="77777777" w:rsidR="00585E0B" w:rsidRPr="00585E0B" w:rsidRDefault="00302617" w:rsidP="00302617">
            <w:pPr>
              <w:bidi/>
              <w:spacing w:line="276" w:lineRule="auto"/>
              <w:rPr>
                <w:b/>
                <w:bCs/>
                <w:rtl/>
              </w:rPr>
            </w:pPr>
            <w:r w:rsidRPr="00585E0B">
              <w:rPr>
                <w:rFonts w:hint="cs"/>
                <w:b/>
                <w:bCs/>
                <w:u w:val="single"/>
                <w:rtl/>
              </w:rPr>
              <w:t>פרק ג'</w:t>
            </w:r>
            <w:r w:rsidRPr="00585E0B">
              <w:rPr>
                <w:rFonts w:hint="cs"/>
                <w:b/>
                <w:bCs/>
                <w:rtl/>
              </w:rPr>
              <w:t xml:space="preserve">: מושגים </w:t>
            </w:r>
          </w:p>
          <w:p w14:paraId="47CEA89D" w14:textId="40D453C1" w:rsidR="00302617" w:rsidRDefault="00302617" w:rsidP="00585E0B">
            <w:pPr>
              <w:bidi/>
              <w:spacing w:line="240" w:lineRule="auto"/>
              <w:rPr>
                <w:rtl/>
              </w:rPr>
            </w:pPr>
            <w:r w:rsidRPr="00BC06A1">
              <w:rPr>
                <w:rFonts w:hint="cs"/>
                <w:b/>
                <w:bCs/>
                <w:highlight w:val="yellow"/>
                <w:rtl/>
              </w:rPr>
              <w:t xml:space="preserve">חלק זה חזר לבחינת הבגרות </w:t>
            </w:r>
            <w:proofErr w:type="spellStart"/>
            <w:r w:rsidRPr="00BC06A1">
              <w:rPr>
                <w:rFonts w:hint="cs"/>
                <w:b/>
                <w:bCs/>
                <w:highlight w:val="yellow"/>
                <w:rtl/>
              </w:rPr>
              <w:t>בתשפ"ה</w:t>
            </w:r>
            <w:proofErr w:type="spellEnd"/>
            <w:r>
              <w:rPr>
                <w:rFonts w:hint="cs"/>
                <w:rtl/>
              </w:rPr>
              <w:t>.</w:t>
            </w:r>
          </w:p>
        </w:tc>
        <w:tc>
          <w:tcPr>
            <w:tcW w:w="2835" w:type="dxa"/>
          </w:tcPr>
          <w:p w14:paraId="5E27667A" w14:textId="779D9367" w:rsidR="00302617" w:rsidRDefault="00302617" w:rsidP="00302617">
            <w:pPr>
              <w:bidi/>
              <w:spacing w:line="276" w:lineRule="auto"/>
              <w:rPr>
                <w:rtl/>
              </w:rPr>
            </w:pPr>
            <w:r w:rsidRPr="00A65F82">
              <w:rPr>
                <w:rFonts w:hint="cs"/>
                <w:u w:val="single"/>
                <w:rtl/>
              </w:rPr>
              <w:t>שני מושגים מתוך ארבעה</w:t>
            </w:r>
          </w:p>
        </w:tc>
        <w:tc>
          <w:tcPr>
            <w:tcW w:w="1691" w:type="dxa"/>
          </w:tcPr>
          <w:p w14:paraId="28932F30" w14:textId="4B9C2A3C" w:rsidR="00302617" w:rsidRDefault="00302617" w:rsidP="00302617">
            <w:pPr>
              <w:bidi/>
              <w:spacing w:line="276" w:lineRule="auto"/>
              <w:rPr>
                <w:rtl/>
              </w:rPr>
            </w:pPr>
            <w:r>
              <w:rPr>
                <w:rFonts w:hint="cs"/>
                <w:rtl/>
              </w:rPr>
              <w:t>2</w:t>
            </w:r>
            <w:r w:rsidRPr="00234B4D">
              <w:rPr>
                <w:rFonts w:hint="cs"/>
              </w:rPr>
              <w:t>X</w:t>
            </w:r>
            <w:r w:rsidRPr="00234B4D">
              <w:rPr>
                <w:rFonts w:hint="cs"/>
                <w:rtl/>
              </w:rPr>
              <w:t xml:space="preserve"> </w:t>
            </w:r>
            <w:r>
              <w:rPr>
                <w:rFonts w:hint="cs"/>
                <w:rtl/>
              </w:rPr>
              <w:t>5 (10 נקודות)</w:t>
            </w:r>
          </w:p>
        </w:tc>
      </w:tr>
    </w:tbl>
    <w:p w14:paraId="3FF622D4" w14:textId="77777777" w:rsidR="00302617" w:rsidRPr="00302617" w:rsidRDefault="00302617" w:rsidP="00302617">
      <w:pPr>
        <w:bidi/>
        <w:rPr>
          <w:rtl/>
        </w:rPr>
      </w:pPr>
    </w:p>
    <w:p w14:paraId="61670106" w14:textId="77777777" w:rsidR="00102858" w:rsidRDefault="00FC16AC" w:rsidP="00102858">
      <w:pPr>
        <w:bidi/>
        <w:rPr>
          <w:b/>
          <w:bCs/>
          <w:rtl/>
        </w:rPr>
      </w:pPr>
      <w:r w:rsidRPr="00585E0B">
        <w:rPr>
          <w:rFonts w:hint="cs"/>
          <w:highlight w:val="yellow"/>
          <w:rtl/>
        </w:rPr>
        <w:t>לאור זאת</w:t>
      </w:r>
      <w:r w:rsidRPr="00585E0B">
        <w:rPr>
          <w:rFonts w:hint="cs"/>
          <w:rtl/>
        </w:rPr>
        <w:t xml:space="preserve"> </w:t>
      </w:r>
      <w:proofErr w:type="spellStart"/>
      <w:r w:rsidR="0068767D" w:rsidRPr="00585E0B">
        <w:rPr>
          <w:rFonts w:hint="cs"/>
          <w:b/>
          <w:bCs/>
          <w:rtl/>
        </w:rPr>
        <w:t>ל</w:t>
      </w:r>
      <w:r w:rsidRPr="00585E0B">
        <w:rPr>
          <w:rFonts w:hint="cs"/>
          <w:b/>
          <w:bCs/>
          <w:rtl/>
        </w:rPr>
        <w:t>תכנית</w:t>
      </w:r>
      <w:proofErr w:type="spellEnd"/>
      <w:r w:rsidRPr="00585E0B">
        <w:rPr>
          <w:rFonts w:hint="cs"/>
          <w:b/>
          <w:bCs/>
          <w:rtl/>
        </w:rPr>
        <w:t xml:space="preserve"> ההלימה</w:t>
      </w:r>
      <w:r w:rsidRPr="00585E0B">
        <w:rPr>
          <w:rFonts w:hint="cs"/>
          <w:rtl/>
        </w:rPr>
        <w:t xml:space="preserve"> </w:t>
      </w:r>
      <w:r w:rsidR="0068767D" w:rsidRPr="00585E0B">
        <w:rPr>
          <w:rFonts w:hint="cs"/>
          <w:rtl/>
        </w:rPr>
        <w:t xml:space="preserve">המעודכנת </w:t>
      </w:r>
      <w:r w:rsidR="00D96997" w:rsidRPr="00585E0B">
        <w:rPr>
          <w:rFonts w:hint="cs"/>
          <w:rtl/>
        </w:rPr>
        <w:t xml:space="preserve">להלן </w:t>
      </w:r>
      <w:r w:rsidR="005642B9" w:rsidRPr="00585E0B">
        <w:rPr>
          <w:rFonts w:hint="cs"/>
          <w:rtl/>
        </w:rPr>
        <w:t>מ</w:t>
      </w:r>
      <w:r w:rsidR="0068767D" w:rsidRPr="00585E0B">
        <w:rPr>
          <w:rFonts w:hint="cs"/>
          <w:rtl/>
        </w:rPr>
        <w:t>צורף</w:t>
      </w:r>
      <w:r w:rsidRPr="00585E0B">
        <w:rPr>
          <w:rFonts w:hint="cs"/>
          <w:rtl/>
        </w:rPr>
        <w:t xml:space="preserve"> טור של </w:t>
      </w:r>
      <w:r w:rsidRPr="00585E0B">
        <w:rPr>
          <w:rFonts w:hint="cs"/>
          <w:b/>
          <w:bCs/>
          <w:rtl/>
        </w:rPr>
        <w:t>מושגים</w:t>
      </w:r>
      <w:r w:rsidR="005642B9" w:rsidRPr="00585E0B">
        <w:rPr>
          <w:rFonts w:hint="cs"/>
          <w:rtl/>
        </w:rPr>
        <w:t>, כבעבר</w:t>
      </w:r>
      <w:r w:rsidR="0068767D" w:rsidRPr="00585E0B">
        <w:rPr>
          <w:rFonts w:hint="cs"/>
          <w:rtl/>
        </w:rPr>
        <w:t>.</w:t>
      </w:r>
      <w:r w:rsidR="005642B9" w:rsidRPr="00585E0B">
        <w:rPr>
          <w:rFonts w:hint="cs"/>
          <w:rtl/>
        </w:rPr>
        <w:t xml:space="preserve"> יש ללמוד 10 מושגים בהקשרם, מתוכם כאמור ייכללו </w:t>
      </w:r>
      <w:r w:rsidR="00D96997" w:rsidRPr="00585E0B">
        <w:rPr>
          <w:rFonts w:hint="cs"/>
          <w:rtl/>
        </w:rPr>
        <w:t xml:space="preserve">בבחינה </w:t>
      </w:r>
      <w:r w:rsidR="005642B9" w:rsidRPr="00585E0B">
        <w:rPr>
          <w:rFonts w:hint="cs"/>
          <w:rtl/>
        </w:rPr>
        <w:t>ארבעה</w:t>
      </w:r>
      <w:r w:rsidR="00BC06A1">
        <w:rPr>
          <w:rFonts w:hint="cs"/>
          <w:rtl/>
        </w:rPr>
        <w:t xml:space="preserve"> בפרק ג'</w:t>
      </w:r>
      <w:r w:rsidR="005642B9" w:rsidRPr="00585E0B">
        <w:rPr>
          <w:rFonts w:hint="cs"/>
          <w:rtl/>
        </w:rPr>
        <w:t>.</w:t>
      </w:r>
      <w:r w:rsidR="005C4A9F" w:rsidRPr="00585E0B">
        <w:rPr>
          <w:rFonts w:hint="cs"/>
          <w:rtl/>
        </w:rPr>
        <w:t xml:space="preserve"> </w:t>
      </w:r>
      <w:r w:rsidR="00BC06A1">
        <w:rPr>
          <w:rFonts w:hint="cs"/>
          <w:rtl/>
        </w:rPr>
        <w:t xml:space="preserve">מושגים אלה ואחרים עשויים להופיע גם בפרקים האחרים של המבחן, כחלק משאלה. </w:t>
      </w:r>
      <w:r w:rsidR="005C4A9F" w:rsidRPr="00585E0B">
        <w:rPr>
          <w:rFonts w:hint="cs"/>
          <w:rtl/>
        </w:rPr>
        <w:t xml:space="preserve">זו הזדמנות </w:t>
      </w:r>
      <w:r w:rsidR="00D96997" w:rsidRPr="00585E0B">
        <w:rPr>
          <w:rFonts w:hint="cs"/>
          <w:rtl/>
        </w:rPr>
        <w:t>חשובה ללמוד ו</w:t>
      </w:r>
      <w:r w:rsidR="005C4A9F" w:rsidRPr="00585E0B">
        <w:rPr>
          <w:rFonts w:hint="cs"/>
          <w:rtl/>
        </w:rPr>
        <w:t>לתרגל מיומנ</w:t>
      </w:r>
      <w:r w:rsidR="00D96997" w:rsidRPr="00585E0B">
        <w:rPr>
          <w:rFonts w:hint="cs"/>
          <w:rtl/>
        </w:rPr>
        <w:t>וי</w:t>
      </w:r>
      <w:r w:rsidR="005C4A9F" w:rsidRPr="00585E0B">
        <w:rPr>
          <w:rFonts w:hint="cs"/>
          <w:rtl/>
        </w:rPr>
        <w:t>ות של הסבר והגדר</w:t>
      </w:r>
      <w:r w:rsidR="00BC06A1">
        <w:rPr>
          <w:rFonts w:hint="cs"/>
          <w:rtl/>
        </w:rPr>
        <w:t xml:space="preserve">ה של </w:t>
      </w:r>
      <w:r w:rsidR="00D96997" w:rsidRPr="00585E0B">
        <w:rPr>
          <w:rFonts w:hint="cs"/>
          <w:rtl/>
        </w:rPr>
        <w:t xml:space="preserve">מושגים, ודרכי </w:t>
      </w:r>
      <w:r w:rsidR="00BC06A1">
        <w:rPr>
          <w:rFonts w:hint="cs"/>
          <w:rtl/>
        </w:rPr>
        <w:t>ה</w:t>
      </w:r>
      <w:r w:rsidR="00D96997" w:rsidRPr="00585E0B">
        <w:rPr>
          <w:rFonts w:hint="cs"/>
          <w:rtl/>
        </w:rPr>
        <w:t>שימוש ו</w:t>
      </w:r>
      <w:r w:rsidR="00BC06A1">
        <w:rPr>
          <w:rFonts w:hint="cs"/>
          <w:rtl/>
        </w:rPr>
        <w:t>ה</w:t>
      </w:r>
      <w:r w:rsidR="005C4A9F" w:rsidRPr="00585E0B">
        <w:rPr>
          <w:rFonts w:hint="cs"/>
          <w:rtl/>
        </w:rPr>
        <w:t>יישום של</w:t>
      </w:r>
      <w:r w:rsidR="00D96997" w:rsidRPr="00585E0B">
        <w:rPr>
          <w:rFonts w:hint="cs"/>
          <w:rtl/>
        </w:rPr>
        <w:t xml:space="preserve"> </w:t>
      </w:r>
      <w:r w:rsidR="00302617" w:rsidRPr="00585E0B">
        <w:rPr>
          <w:rFonts w:hint="cs"/>
          <w:rtl/>
        </w:rPr>
        <w:t>ה</w:t>
      </w:r>
      <w:r w:rsidR="00D96997" w:rsidRPr="00585E0B">
        <w:rPr>
          <w:rFonts w:hint="cs"/>
          <w:rtl/>
        </w:rPr>
        <w:t>מושגי</w:t>
      </w:r>
      <w:r w:rsidR="005C4A9F" w:rsidRPr="00585E0B">
        <w:rPr>
          <w:rFonts w:hint="cs"/>
          <w:rtl/>
        </w:rPr>
        <w:t>ם</w:t>
      </w:r>
      <w:r w:rsidR="00302617" w:rsidRPr="00585E0B">
        <w:rPr>
          <w:rFonts w:hint="cs"/>
          <w:rtl/>
        </w:rPr>
        <w:t xml:space="preserve"> בנלמד</w:t>
      </w:r>
      <w:r w:rsidR="005C4A9F" w:rsidRPr="00585E0B">
        <w:rPr>
          <w:rFonts w:hint="cs"/>
          <w:rtl/>
        </w:rPr>
        <w:t xml:space="preserve">. </w:t>
      </w:r>
      <w:r w:rsidR="00D96997" w:rsidRPr="00585E0B">
        <w:rPr>
          <w:rFonts w:hint="cs"/>
          <w:rtl/>
        </w:rPr>
        <w:t>שימו לב ש</w:t>
      </w:r>
      <w:r w:rsidR="005C4A9F" w:rsidRPr="00585E0B">
        <w:rPr>
          <w:rFonts w:hint="cs"/>
          <w:rtl/>
        </w:rPr>
        <w:t xml:space="preserve">בחלק מהמושגים יש להגיע להסבר/הגדרה מתוך הבנה </w:t>
      </w:r>
      <w:r w:rsidR="00D96997" w:rsidRPr="00585E0B">
        <w:rPr>
          <w:rFonts w:hint="cs"/>
          <w:rtl/>
        </w:rPr>
        <w:t xml:space="preserve">ועיבוד </w:t>
      </w:r>
      <w:r w:rsidR="005C4A9F" w:rsidRPr="00585E0B">
        <w:rPr>
          <w:rFonts w:hint="cs"/>
          <w:rtl/>
        </w:rPr>
        <w:t xml:space="preserve">של חומר הלימוד ולא </w:t>
      </w:r>
      <w:r w:rsidR="00302617" w:rsidRPr="00585E0B">
        <w:rPr>
          <w:rFonts w:hint="cs"/>
          <w:rtl/>
        </w:rPr>
        <w:t xml:space="preserve">רק </w:t>
      </w:r>
      <w:r w:rsidR="005C4A9F" w:rsidRPr="00585E0B">
        <w:rPr>
          <w:rFonts w:hint="cs"/>
          <w:rtl/>
        </w:rPr>
        <w:t>מתוך מושג נתון</w:t>
      </w:r>
      <w:r w:rsidR="00D96997" w:rsidRPr="00585E0B">
        <w:rPr>
          <w:rFonts w:hint="cs"/>
          <w:rtl/>
        </w:rPr>
        <w:t xml:space="preserve"> בספר הלימוד</w:t>
      </w:r>
      <w:r w:rsidR="005C4A9F" w:rsidRPr="00585E0B">
        <w:rPr>
          <w:rFonts w:hint="cs"/>
          <w:rtl/>
        </w:rPr>
        <w:t>.</w:t>
      </w:r>
      <w:r w:rsidR="00302617" w:rsidRPr="00585E0B">
        <w:rPr>
          <w:rFonts w:hint="cs"/>
          <w:rtl/>
        </w:rPr>
        <w:t xml:space="preserve"> בכל מקרה חשוב להיעזר גם במקורות נוספים למיצוי ההסבר. הנחיות לכתיבה מלאה של מושג יפורסמו בנפרד.</w:t>
      </w:r>
      <w:r w:rsidR="00A77A35">
        <w:rPr>
          <w:rFonts w:hint="cs"/>
          <w:rtl/>
        </w:rPr>
        <w:t xml:space="preserve"> לנוחותכם: </w:t>
      </w:r>
      <w:hyperlink w:anchor="מושגים" w:history="1">
        <w:r w:rsidR="00A77A35" w:rsidRPr="00102858">
          <w:rPr>
            <w:rStyle w:val="Hyperlink"/>
            <w:rFonts w:hint="cs"/>
            <w:b/>
            <w:bCs/>
            <w:rtl/>
          </w:rPr>
          <w:t>טבלת ריכוז המושגים-תשפ"</w:t>
        </w:r>
        <w:r w:rsidR="006F0109" w:rsidRPr="00102858">
          <w:rPr>
            <w:rStyle w:val="Hyperlink"/>
            <w:rFonts w:hint="cs"/>
            <w:b/>
            <w:bCs/>
            <w:rtl/>
          </w:rPr>
          <w:t>ו</w:t>
        </w:r>
      </w:hyperlink>
      <w:r w:rsidR="00102858">
        <w:rPr>
          <w:rFonts w:hint="cs"/>
          <w:b/>
          <w:bCs/>
          <w:rtl/>
        </w:rPr>
        <w:t>.</w:t>
      </w:r>
    </w:p>
    <w:p w14:paraId="3FA1A98C" w14:textId="77777777" w:rsidR="00102858" w:rsidRDefault="00102858" w:rsidP="00102858">
      <w:pPr>
        <w:bidi/>
        <w:rPr>
          <w:rtl/>
        </w:rPr>
      </w:pPr>
    </w:p>
    <w:p w14:paraId="12E4EAFC" w14:textId="479F26D6" w:rsidR="00EF2571" w:rsidRDefault="00144395" w:rsidP="00102858">
      <w:pPr>
        <w:bidi/>
        <w:rPr>
          <w:rtl/>
        </w:rPr>
      </w:pPr>
      <w:r w:rsidRPr="00234B4D">
        <w:rPr>
          <w:rFonts w:hint="cs"/>
          <w:rtl/>
        </w:rPr>
        <w:t>לפניכם "</w:t>
      </w:r>
      <w:r w:rsidRPr="00234B4D">
        <w:rPr>
          <w:rFonts w:hint="cs"/>
          <w:b/>
          <w:bCs/>
          <w:rtl/>
        </w:rPr>
        <w:t>תכנית הלימה</w:t>
      </w:r>
      <w:r w:rsidRPr="00234B4D">
        <w:rPr>
          <w:rFonts w:hint="cs"/>
          <w:rtl/>
        </w:rPr>
        <w:t>" ל</w:t>
      </w:r>
      <w:r w:rsidR="00CF6A3A" w:rsidRPr="00234B4D">
        <w:rPr>
          <w:rFonts w:hint="cs"/>
          <w:rtl/>
        </w:rPr>
        <w:t xml:space="preserve">שלוש האפשרויות </w:t>
      </w:r>
      <w:r w:rsidRPr="00234B4D">
        <w:rPr>
          <w:rFonts w:hint="cs"/>
          <w:rtl/>
        </w:rPr>
        <w:t>השונ</w:t>
      </w:r>
      <w:r w:rsidR="00CF6A3A" w:rsidRPr="00234B4D">
        <w:rPr>
          <w:rFonts w:hint="cs"/>
          <w:rtl/>
        </w:rPr>
        <w:t>ות</w:t>
      </w:r>
      <w:r w:rsidR="0060105E" w:rsidRPr="00234B4D">
        <w:rPr>
          <w:rFonts w:hint="cs"/>
          <w:rtl/>
        </w:rPr>
        <w:t xml:space="preserve"> </w:t>
      </w:r>
      <w:r w:rsidR="005B1D6D">
        <w:rPr>
          <w:rFonts w:hint="cs"/>
          <w:rtl/>
        </w:rPr>
        <w:t xml:space="preserve">בליווי </w:t>
      </w:r>
      <w:r w:rsidRPr="00EF2571">
        <w:rPr>
          <w:rFonts w:hint="cs"/>
          <w:b/>
          <w:bCs/>
          <w:rtl/>
        </w:rPr>
        <w:t>חלוקת זמן</w:t>
      </w:r>
      <w:r w:rsidRPr="00234B4D">
        <w:rPr>
          <w:rFonts w:hint="cs"/>
          <w:rtl/>
        </w:rPr>
        <w:t xml:space="preserve"> מומלצת לכל נושא</w:t>
      </w:r>
      <w:r w:rsidR="00391741" w:rsidRPr="00234B4D">
        <w:rPr>
          <w:rFonts w:hint="cs"/>
          <w:rtl/>
        </w:rPr>
        <w:t xml:space="preserve"> לאורך השנה</w:t>
      </w:r>
      <w:r w:rsidR="00AD6C99">
        <w:rPr>
          <w:rFonts w:hint="cs"/>
          <w:rtl/>
        </w:rPr>
        <w:t>.</w:t>
      </w:r>
      <w:r w:rsidR="00425B6F" w:rsidRPr="007D21B3">
        <w:rPr>
          <w:rFonts w:hint="cs"/>
          <w:b/>
          <w:bCs/>
          <w:rtl/>
        </w:rPr>
        <w:t xml:space="preserve"> </w:t>
      </w:r>
      <w:r w:rsidR="005B1D6D">
        <w:rPr>
          <w:rFonts w:hint="cs"/>
          <w:rtl/>
        </w:rPr>
        <w:t xml:space="preserve"> </w:t>
      </w:r>
      <w:r w:rsidRPr="00234B4D">
        <w:rPr>
          <w:rFonts w:hint="cs"/>
          <w:rtl/>
        </w:rPr>
        <w:t>בכל</w:t>
      </w:r>
      <w:r w:rsidR="00CF6A3A" w:rsidRPr="00234B4D">
        <w:rPr>
          <w:rFonts w:hint="cs"/>
          <w:rtl/>
        </w:rPr>
        <w:t xml:space="preserve"> אפשרות </w:t>
      </w:r>
      <w:r w:rsidRPr="00234B4D">
        <w:rPr>
          <w:rFonts w:hint="cs"/>
          <w:rtl/>
        </w:rPr>
        <w:t xml:space="preserve">מפורטות </w:t>
      </w:r>
      <w:r w:rsidRPr="00EF2571">
        <w:rPr>
          <w:rFonts w:hint="cs"/>
          <w:b/>
          <w:bCs/>
          <w:rtl/>
        </w:rPr>
        <w:t xml:space="preserve">הנחיות </w:t>
      </w:r>
      <w:r w:rsidR="00ED72F5" w:rsidRPr="00EF2571">
        <w:rPr>
          <w:rFonts w:hint="cs"/>
          <w:b/>
          <w:bCs/>
          <w:rtl/>
        </w:rPr>
        <w:t>והמלצות</w:t>
      </w:r>
      <w:r w:rsidR="00ED72F5" w:rsidRPr="00234B4D">
        <w:rPr>
          <w:rFonts w:hint="cs"/>
          <w:rtl/>
        </w:rPr>
        <w:t xml:space="preserve"> </w:t>
      </w:r>
      <w:r w:rsidRPr="00234B4D">
        <w:rPr>
          <w:rFonts w:hint="cs"/>
          <w:rtl/>
        </w:rPr>
        <w:t>לקראת הלימוד ובמהלכו</w:t>
      </w:r>
      <w:r w:rsidR="007D21B3">
        <w:rPr>
          <w:rFonts w:hint="cs"/>
          <w:rtl/>
        </w:rPr>
        <w:t xml:space="preserve">, וכן </w:t>
      </w:r>
      <w:r w:rsidR="007D21B3" w:rsidRPr="007D21B3">
        <w:rPr>
          <w:rFonts w:hint="cs"/>
          <w:b/>
          <w:bCs/>
          <w:rtl/>
        </w:rPr>
        <w:t>מדריכים למורה</w:t>
      </w:r>
      <w:r w:rsidR="007D21B3">
        <w:rPr>
          <w:rFonts w:hint="cs"/>
          <w:rtl/>
        </w:rPr>
        <w:t xml:space="preserve"> ועוד</w:t>
      </w:r>
      <w:r w:rsidR="0076390D">
        <w:rPr>
          <w:rFonts w:hint="cs"/>
          <w:rtl/>
        </w:rPr>
        <w:t>.</w:t>
      </w:r>
      <w:r w:rsidR="00AD6C99">
        <w:rPr>
          <w:rFonts w:hint="cs"/>
          <w:rtl/>
        </w:rPr>
        <w:t xml:space="preserve"> </w:t>
      </w:r>
    </w:p>
    <w:p w14:paraId="3CBD5FD2" w14:textId="1D56381F" w:rsidR="00144395" w:rsidRDefault="0076390D" w:rsidP="00EF2571">
      <w:pPr>
        <w:bidi/>
        <w:rPr>
          <w:rtl/>
        </w:rPr>
      </w:pPr>
      <w:r>
        <w:rPr>
          <w:rFonts w:hint="cs"/>
          <w:rtl/>
        </w:rPr>
        <w:t xml:space="preserve">לעתים המקורות שנכללו בעבר </w:t>
      </w:r>
      <w:r w:rsidRPr="00585E0B">
        <w:rPr>
          <w:rFonts w:hint="cs"/>
          <w:highlight w:val="cyan"/>
          <w:rtl/>
        </w:rPr>
        <w:t xml:space="preserve">וירדו </w:t>
      </w:r>
      <w:proofErr w:type="spellStart"/>
      <w:r w:rsidRPr="00585E0B">
        <w:rPr>
          <w:rFonts w:hint="cs"/>
          <w:highlight w:val="cyan"/>
          <w:rtl/>
        </w:rPr>
        <w:t>בתכנית</w:t>
      </w:r>
      <w:proofErr w:type="spellEnd"/>
      <w:r w:rsidRPr="00585E0B">
        <w:rPr>
          <w:rFonts w:hint="cs"/>
          <w:highlight w:val="cyan"/>
          <w:rtl/>
        </w:rPr>
        <w:t xml:space="preserve"> הלימ</w:t>
      </w:r>
      <w:r w:rsidR="007F14D0">
        <w:rPr>
          <w:rFonts w:hint="cs"/>
          <w:highlight w:val="cyan"/>
          <w:rtl/>
        </w:rPr>
        <w:t>ה זו</w:t>
      </w:r>
      <w:r>
        <w:rPr>
          <w:rFonts w:hint="cs"/>
          <w:rtl/>
        </w:rPr>
        <w:t xml:space="preserve">  צוינו במפורש </w:t>
      </w:r>
      <w:r>
        <w:rPr>
          <w:rtl/>
        </w:rPr>
        <w:t>–</w:t>
      </w:r>
      <w:r>
        <w:rPr>
          <w:rFonts w:hint="cs"/>
          <w:rtl/>
        </w:rPr>
        <w:t xml:space="preserve"> בעיקר כדי להסב אליהם את תשומת הלב</w:t>
      </w:r>
      <w:r w:rsidR="00102858">
        <w:rPr>
          <w:rFonts w:hint="cs"/>
          <w:rtl/>
        </w:rPr>
        <w:t>,</w:t>
      </w:r>
      <w:r>
        <w:rPr>
          <w:rFonts w:hint="cs"/>
          <w:rtl/>
        </w:rPr>
        <w:t xml:space="preserve"> ו</w:t>
      </w:r>
      <w:r w:rsidR="007F14D0">
        <w:rPr>
          <w:rFonts w:hint="cs"/>
          <w:rtl/>
        </w:rPr>
        <w:t xml:space="preserve">לעיתים </w:t>
      </w:r>
      <w:r>
        <w:rPr>
          <w:rFonts w:hint="cs"/>
          <w:rtl/>
        </w:rPr>
        <w:t>להמליץ עליהם כרשות</w:t>
      </w:r>
      <w:r w:rsidR="007D21B3">
        <w:rPr>
          <w:rFonts w:hint="cs"/>
          <w:rtl/>
        </w:rPr>
        <w:t>;</w:t>
      </w:r>
      <w:r>
        <w:rPr>
          <w:rFonts w:hint="cs"/>
          <w:rtl/>
        </w:rPr>
        <w:t xml:space="preserve"> ולעתים הדברים משתמעים ממילא מתוך השוואה למהלך המלא של ספר הלימוד</w:t>
      </w:r>
      <w:r w:rsidR="00144395" w:rsidRPr="00234B4D">
        <w:rPr>
          <w:rFonts w:hint="cs"/>
          <w:rtl/>
        </w:rPr>
        <w:t>.</w:t>
      </w:r>
      <w:r w:rsidR="001D6DD3" w:rsidRPr="00234B4D">
        <w:rPr>
          <w:b/>
          <w:bCs/>
          <w:vertAlign w:val="superscript"/>
          <w:rtl/>
        </w:rPr>
        <w:footnoteReference w:id="1"/>
      </w:r>
      <w:r w:rsidR="001D6DD3" w:rsidRPr="00234B4D">
        <w:rPr>
          <w:rFonts w:hint="cs"/>
          <w:rtl/>
        </w:rPr>
        <w:t xml:space="preserve"> </w:t>
      </w:r>
      <w:r w:rsidR="00144395" w:rsidRPr="00234B4D">
        <w:rPr>
          <w:rFonts w:hint="cs"/>
          <w:rtl/>
        </w:rPr>
        <w:t xml:space="preserve"> </w:t>
      </w:r>
    </w:p>
    <w:p w14:paraId="7254E7F3" w14:textId="77777777" w:rsidR="007D21B3" w:rsidRPr="00234B4D" w:rsidRDefault="007D21B3" w:rsidP="007D21B3">
      <w:pPr>
        <w:bidi/>
        <w:rPr>
          <w:rtl/>
        </w:rPr>
      </w:pPr>
    </w:p>
    <w:p w14:paraId="4811C1A6" w14:textId="0624C9E0" w:rsidR="00CD1EDF" w:rsidRDefault="00255DB7" w:rsidP="00793B2E">
      <w:pPr>
        <w:bidi/>
        <w:rPr>
          <w:b/>
          <w:bCs/>
          <w:rtl/>
        </w:rPr>
      </w:pPr>
      <w:r w:rsidRPr="00234B4D">
        <w:rPr>
          <w:rFonts w:hint="cs"/>
          <w:rtl/>
        </w:rPr>
        <w:t xml:space="preserve">אחת ממטרות הלימוד היא </w:t>
      </w:r>
      <w:r w:rsidRPr="007D21B3">
        <w:rPr>
          <w:rFonts w:hint="cs"/>
          <w:b/>
          <w:bCs/>
          <w:rtl/>
        </w:rPr>
        <w:t xml:space="preserve">פיתוח יכולת </w:t>
      </w:r>
      <w:r w:rsidR="007D21B3">
        <w:rPr>
          <w:rFonts w:hint="cs"/>
          <w:b/>
          <w:bCs/>
          <w:rtl/>
        </w:rPr>
        <w:t xml:space="preserve">למידה </w:t>
      </w:r>
      <w:r w:rsidRPr="007D21B3">
        <w:rPr>
          <w:rFonts w:hint="cs"/>
          <w:b/>
          <w:bCs/>
          <w:rtl/>
        </w:rPr>
        <w:t>עצמאית</w:t>
      </w:r>
      <w:r w:rsidRPr="00234B4D">
        <w:rPr>
          <w:rFonts w:hint="cs"/>
          <w:rtl/>
        </w:rPr>
        <w:t>. חלק מהשאלות בספרי הלימוד השונים הן ברמת הבנת הנקרא בלבד, ונועדו להכוונת התלמידים לקריאה עצמאית. כדי לסייע בהספק החומר</w:t>
      </w:r>
      <w:r w:rsidRPr="00234B4D">
        <w:rPr>
          <w:rFonts w:hint="cs"/>
          <w:b/>
          <w:bCs/>
          <w:rtl/>
        </w:rPr>
        <w:t>,</w:t>
      </w:r>
      <w:r w:rsidRPr="00234B4D">
        <w:rPr>
          <w:rFonts w:hint="cs"/>
          <w:rtl/>
        </w:rPr>
        <w:t xml:space="preserve"> ולאפשר יתר העמקה בנושאים נבחרים, </w:t>
      </w:r>
      <w:r w:rsidR="002579B9">
        <w:rPr>
          <w:rFonts w:hint="cs"/>
          <w:rtl/>
        </w:rPr>
        <w:t xml:space="preserve">מומלץ </w:t>
      </w:r>
      <w:r w:rsidRPr="00234B4D">
        <w:rPr>
          <w:rFonts w:hint="cs"/>
          <w:rtl/>
        </w:rPr>
        <w:t xml:space="preserve">להפנות את התלמידים לקרוא את הטקסט בעצמם כהכנה לשיעור, וכך תוכלו להקדיש </w:t>
      </w:r>
      <w:r w:rsidR="007F14D0">
        <w:rPr>
          <w:rFonts w:hint="cs"/>
          <w:rtl/>
        </w:rPr>
        <w:t>את מרבית זמן ה</w:t>
      </w:r>
      <w:r w:rsidRPr="00234B4D">
        <w:rPr>
          <w:rFonts w:hint="cs"/>
          <w:rtl/>
        </w:rPr>
        <w:t xml:space="preserve">שיעור </w:t>
      </w:r>
      <w:r w:rsidR="007F14D0">
        <w:rPr>
          <w:rFonts w:hint="cs"/>
          <w:rtl/>
        </w:rPr>
        <w:t>לדיון</w:t>
      </w:r>
      <w:r w:rsidRPr="00234B4D">
        <w:rPr>
          <w:rFonts w:hint="cs"/>
          <w:rtl/>
        </w:rPr>
        <w:t xml:space="preserve"> ולהעמ</w:t>
      </w:r>
      <w:r w:rsidR="007F14D0">
        <w:rPr>
          <w:rFonts w:hint="cs"/>
          <w:rtl/>
        </w:rPr>
        <w:t>קה</w:t>
      </w:r>
      <w:r w:rsidRPr="00234B4D">
        <w:rPr>
          <w:rFonts w:hint="cs"/>
          <w:rtl/>
        </w:rPr>
        <w:t xml:space="preserve"> בדברים. בפעמים הראשונות כדאי לתרגל את הקריאה העצמאית בכיתה.</w:t>
      </w:r>
      <w:r w:rsidR="00052DC3" w:rsidRPr="00052DC3">
        <w:rPr>
          <w:rFonts w:hint="cs"/>
          <w:rtl/>
        </w:rPr>
        <w:t xml:space="preserve"> </w:t>
      </w:r>
    </w:p>
    <w:p w14:paraId="5CCAF124" w14:textId="77777777" w:rsidR="00EF2571" w:rsidRDefault="00EF2571" w:rsidP="00793B2E">
      <w:pPr>
        <w:bidi/>
        <w:rPr>
          <w:b/>
          <w:bCs/>
          <w:rtl/>
        </w:rPr>
      </w:pPr>
    </w:p>
    <w:p w14:paraId="60C7BC40" w14:textId="77777777" w:rsidR="0036702B" w:rsidRDefault="007D21B3" w:rsidP="0036702B">
      <w:pPr>
        <w:bidi/>
        <w:rPr>
          <w:b/>
          <w:bCs/>
          <w:rtl/>
        </w:rPr>
      </w:pPr>
      <w:r>
        <w:rPr>
          <w:rFonts w:hint="cs"/>
          <w:b/>
          <w:bCs/>
          <w:rtl/>
        </w:rPr>
        <w:t xml:space="preserve">כלי עזר לתלמידים ללמידה עצמאית: </w:t>
      </w:r>
      <w:r w:rsidR="00052DC3" w:rsidRPr="007D21B3">
        <w:rPr>
          <w:rFonts w:hint="cs"/>
          <w:rtl/>
        </w:rPr>
        <w:t>מפורטים בטבלת ההלימה קישורים</w:t>
      </w:r>
      <w:r w:rsidR="00052DC3" w:rsidRPr="00052DC3">
        <w:rPr>
          <w:rFonts w:hint="cs"/>
          <w:b/>
          <w:bCs/>
          <w:rtl/>
        </w:rPr>
        <w:t xml:space="preserve"> </w:t>
      </w:r>
      <w:hyperlink r:id="rId8" w:history="1">
        <w:r w:rsidR="00052DC3" w:rsidRPr="00052DC3">
          <w:rPr>
            <w:rStyle w:val="Hyperlink"/>
            <w:rFonts w:hint="cs"/>
            <w:b/>
            <w:bCs/>
            <w:rtl/>
          </w:rPr>
          <w:t>לשיעורים מצולמים</w:t>
        </w:r>
      </w:hyperlink>
      <w:r w:rsidR="00052DC3" w:rsidRPr="00052DC3">
        <w:rPr>
          <w:rFonts w:hint="cs"/>
          <w:b/>
          <w:bCs/>
          <w:rtl/>
        </w:rPr>
        <w:t xml:space="preserve"> </w:t>
      </w:r>
      <w:r w:rsidR="00052DC3" w:rsidRPr="007D21B3">
        <w:rPr>
          <w:rFonts w:hint="cs"/>
          <w:rtl/>
        </w:rPr>
        <w:t>ו</w:t>
      </w:r>
      <w:r w:rsidRPr="007D21B3">
        <w:rPr>
          <w:rFonts w:hint="cs"/>
          <w:rtl/>
        </w:rPr>
        <w:t>ל</w:t>
      </w:r>
      <w:r w:rsidR="00052DC3" w:rsidRPr="007D21B3">
        <w:rPr>
          <w:rFonts w:hint="cs"/>
          <w:rtl/>
        </w:rPr>
        <w:t xml:space="preserve">סרטוני </w:t>
      </w:r>
      <w:hyperlink r:id="rId9" w:history="1">
        <w:r w:rsidR="00285E3D">
          <w:rPr>
            <w:rStyle w:val="Hyperlink"/>
            <w:rFonts w:hint="cs"/>
            <w:b/>
            <w:bCs/>
            <w:rtl/>
          </w:rPr>
          <w:t>"ק</w:t>
        </w:r>
        <w:r w:rsidR="00052DC3" w:rsidRPr="00052DC3">
          <w:rPr>
            <w:rStyle w:val="Hyperlink"/>
            <w:rFonts w:hint="cs"/>
            <w:b/>
            <w:bCs/>
            <w:rtl/>
          </w:rPr>
          <w:t>צרצרים" לתלמידים</w:t>
        </w:r>
      </w:hyperlink>
      <w:r>
        <w:rPr>
          <w:rFonts w:hint="cs"/>
          <w:b/>
          <w:bCs/>
          <w:rtl/>
        </w:rPr>
        <w:t xml:space="preserve"> </w:t>
      </w:r>
      <w:r w:rsidR="007F14D0">
        <w:rPr>
          <w:rFonts w:hint="cs"/>
          <w:b/>
          <w:bCs/>
          <w:rtl/>
        </w:rPr>
        <w:t>, ש</w:t>
      </w:r>
      <w:r w:rsidR="00052DC3" w:rsidRPr="007D21B3">
        <w:rPr>
          <w:rFonts w:hint="cs"/>
          <w:rtl/>
        </w:rPr>
        <w:t>יכולים ל</w:t>
      </w:r>
      <w:r w:rsidRPr="007D21B3">
        <w:rPr>
          <w:rFonts w:hint="cs"/>
          <w:rtl/>
        </w:rPr>
        <w:t xml:space="preserve">סייע </w:t>
      </w:r>
      <w:r w:rsidR="007F14D0">
        <w:rPr>
          <w:rFonts w:hint="cs"/>
          <w:rtl/>
        </w:rPr>
        <w:t xml:space="preserve">כבסיס ללימוד, </w:t>
      </w:r>
      <w:r w:rsidR="00052DC3" w:rsidRPr="007D21B3">
        <w:rPr>
          <w:rFonts w:hint="cs"/>
          <w:rtl/>
        </w:rPr>
        <w:t>כהטרמה או כחזרה</w:t>
      </w:r>
      <w:r w:rsidR="007F14D0">
        <w:rPr>
          <w:rFonts w:hint="cs"/>
          <w:rtl/>
        </w:rPr>
        <w:t xml:space="preserve"> על החומר</w:t>
      </w:r>
      <w:r w:rsidRPr="007D21B3">
        <w:rPr>
          <w:rFonts w:hint="cs"/>
          <w:rtl/>
        </w:rPr>
        <w:t>.</w:t>
      </w:r>
    </w:p>
    <w:p w14:paraId="34EBB992" w14:textId="6060130D" w:rsidR="001630FA" w:rsidRPr="005B1D6D" w:rsidRDefault="00D31103" w:rsidP="0036702B">
      <w:pPr>
        <w:bidi/>
        <w:jc w:val="center"/>
        <w:rPr>
          <w:b/>
          <w:bCs/>
          <w:color w:val="4472C4" w:themeColor="accent1"/>
          <w:sz w:val="28"/>
          <w:szCs w:val="28"/>
          <w:rtl/>
        </w:rPr>
        <w:sectPr w:rsidR="001630FA" w:rsidRPr="005B1D6D" w:rsidSect="001630FA">
          <w:footerReference w:type="default" r:id="rId10"/>
          <w:type w:val="nextColumn"/>
          <w:pgSz w:w="11906" w:h="16838" w:code="9"/>
          <w:pgMar w:top="720" w:right="1134" w:bottom="720" w:left="1134" w:header="567" w:footer="709" w:gutter="0"/>
          <w:pgNumType w:start="1"/>
          <w:cols w:space="708"/>
          <w:vAlign w:val="center"/>
          <w:bidi/>
          <w:rtlGutter/>
          <w:docGrid w:linePitch="360"/>
        </w:sectPr>
      </w:pPr>
      <w:r w:rsidRPr="005B1D6D">
        <w:rPr>
          <w:rFonts w:hint="cs"/>
          <w:b/>
          <w:bCs/>
          <w:color w:val="4472C4" w:themeColor="accent1"/>
          <w:sz w:val="28"/>
          <w:szCs w:val="28"/>
          <w:rtl/>
        </w:rPr>
        <w:t>אנו מאחלים לכם לימוד מהנה ומשמעותי</w:t>
      </w:r>
      <w:r w:rsidR="00255DB7" w:rsidRPr="005B1D6D">
        <w:rPr>
          <w:rFonts w:hint="cs"/>
          <w:b/>
          <w:bCs/>
          <w:color w:val="4472C4" w:themeColor="accent1"/>
          <w:sz w:val="28"/>
          <w:szCs w:val="28"/>
          <w:rtl/>
        </w:rPr>
        <w:t>!</w:t>
      </w:r>
    </w:p>
    <w:p w14:paraId="523AF6C5" w14:textId="77777777" w:rsidR="00AD63A0" w:rsidRPr="00AD63A0" w:rsidRDefault="00AD63A0" w:rsidP="00793B2E">
      <w:pPr>
        <w:bidi/>
        <w:spacing w:line="240" w:lineRule="auto"/>
        <w:rPr>
          <w:b/>
          <w:bCs/>
          <w:color w:val="2F5496"/>
          <w:sz w:val="56"/>
          <w:szCs w:val="56"/>
          <w:rtl/>
        </w:rPr>
      </w:pPr>
      <w:bookmarkStart w:id="0" w:name="שמונהפרקים"/>
      <w:bookmarkEnd w:id="0"/>
      <w:r w:rsidRPr="00AD63A0">
        <w:rPr>
          <w:rFonts w:hint="cs"/>
          <w:b/>
          <w:bCs/>
          <w:color w:val="2F5496"/>
          <w:sz w:val="56"/>
          <w:szCs w:val="56"/>
          <w:rtl/>
        </w:rPr>
        <w:lastRenderedPageBreak/>
        <w:t>אפשרות א': שמונה פרקים לרמב"ם</w:t>
      </w:r>
    </w:p>
    <w:p w14:paraId="3B19D083" w14:textId="77777777" w:rsidR="005E36A2" w:rsidRPr="00926051" w:rsidRDefault="005E36A2" w:rsidP="00793B2E">
      <w:pPr>
        <w:bidi/>
        <w:rPr>
          <w:b/>
          <w:bCs/>
          <w:sz w:val="6"/>
          <w:szCs w:val="6"/>
          <w:rtl/>
        </w:rPr>
      </w:pPr>
    </w:p>
    <w:p w14:paraId="6E9B85A6" w14:textId="77777777" w:rsidR="0077103D" w:rsidRDefault="00FD3CC6" w:rsidP="00793B2E">
      <w:pPr>
        <w:bidi/>
        <w:rPr>
          <w:rtl/>
        </w:rPr>
      </w:pPr>
      <w:r w:rsidRPr="00AD63A0">
        <w:rPr>
          <w:rFonts w:hint="cs"/>
          <w:b/>
          <w:bCs/>
          <w:rtl/>
        </w:rPr>
        <w:t>ספר הלימוד</w:t>
      </w:r>
      <w:r w:rsidRPr="00234B4D">
        <w:rPr>
          <w:rFonts w:hint="cs"/>
          <w:b/>
          <w:bCs/>
          <w:rtl/>
        </w:rPr>
        <w:t xml:space="preserve">: </w:t>
      </w:r>
      <w:r w:rsidR="00B90467" w:rsidRPr="006767E3">
        <w:rPr>
          <w:rFonts w:hint="cs"/>
          <w:b/>
          <w:bCs/>
          <w:i/>
          <w:iCs/>
          <w:rtl/>
        </w:rPr>
        <w:t xml:space="preserve">"שמונה פרקים" </w:t>
      </w:r>
      <w:r w:rsidR="00B90467" w:rsidRPr="006767E3">
        <w:rPr>
          <w:rFonts w:hint="eastAsia"/>
          <w:b/>
          <w:bCs/>
          <w:i/>
          <w:iCs/>
          <w:rtl/>
        </w:rPr>
        <w:t>–</w:t>
      </w:r>
      <w:r w:rsidR="00B90467" w:rsidRPr="006767E3">
        <w:rPr>
          <w:rFonts w:hint="cs"/>
          <w:b/>
          <w:bCs/>
          <w:i/>
          <w:iCs/>
          <w:rtl/>
        </w:rPr>
        <w:t xml:space="preserve"> הקדמת הרמב"ם לפירושו למסכת אבות, יחידת לימוד במחשבת ישראל</w:t>
      </w:r>
      <w:r w:rsidR="00B90467" w:rsidRPr="00234B4D">
        <w:rPr>
          <w:rFonts w:hint="cs"/>
          <w:b/>
          <w:bCs/>
          <w:rtl/>
        </w:rPr>
        <w:t xml:space="preserve">, </w:t>
      </w:r>
      <w:r w:rsidR="00B90467" w:rsidRPr="00234B4D">
        <w:rPr>
          <w:rFonts w:hint="cs"/>
          <w:rtl/>
        </w:rPr>
        <w:t>הוצאת מכון הרטמן ומשרד החינוך, ירושלים, 2013</w:t>
      </w:r>
      <w:r w:rsidR="00733AF5" w:rsidRPr="00234B4D">
        <w:rPr>
          <w:rFonts w:hint="cs"/>
          <w:rtl/>
        </w:rPr>
        <w:t xml:space="preserve"> </w:t>
      </w:r>
    </w:p>
    <w:p w14:paraId="5F631256" w14:textId="77777777" w:rsidR="005E36A2" w:rsidRDefault="005E36A2" w:rsidP="00793B2E">
      <w:pPr>
        <w:pStyle w:val="a7"/>
        <w:tabs>
          <w:tab w:val="num" w:pos="360"/>
        </w:tabs>
        <w:rPr>
          <w:rFonts w:ascii="Calibri" w:eastAsia="Calibri" w:hAnsi="Calibri" w:cs="David"/>
          <w:b/>
          <w:bCs/>
          <w:rtl/>
          <w:lang w:val="en-US" w:eastAsia="en-US"/>
        </w:rPr>
      </w:pPr>
    </w:p>
    <w:p w14:paraId="76C34FC5" w14:textId="77777777" w:rsidR="0077103D" w:rsidRPr="00234B4D" w:rsidRDefault="0077103D" w:rsidP="00793B2E">
      <w:pPr>
        <w:pStyle w:val="a7"/>
        <w:tabs>
          <w:tab w:val="num" w:pos="360"/>
        </w:tabs>
        <w:rPr>
          <w:rFonts w:ascii="Calibri" w:eastAsia="Calibri" w:hAnsi="Calibri" w:cs="David"/>
          <w:rtl/>
          <w:lang w:val="en-US" w:eastAsia="en-US"/>
        </w:rPr>
      </w:pPr>
      <w:r w:rsidRPr="00234B4D">
        <w:rPr>
          <w:rFonts w:ascii="Calibri" w:eastAsia="Calibri" w:hAnsi="Calibri" w:cs="David" w:hint="cs"/>
          <w:b/>
          <w:bCs/>
          <w:rtl/>
          <w:lang w:val="en-US" w:eastAsia="en-US"/>
        </w:rPr>
        <w:t>העיבוד</w:t>
      </w:r>
      <w:r w:rsidRPr="00234B4D">
        <w:rPr>
          <w:rFonts w:ascii="Calibri" w:eastAsia="Calibri" w:hAnsi="Calibri" w:cs="David"/>
          <w:b/>
          <w:bCs/>
          <w:rtl/>
          <w:lang w:val="en-US" w:eastAsia="en-US"/>
        </w:rPr>
        <w:t xml:space="preserve"> </w:t>
      </w:r>
      <w:r w:rsidRPr="00234B4D">
        <w:rPr>
          <w:rFonts w:ascii="Calibri" w:eastAsia="Calibri" w:hAnsi="Calibri" w:cs="David" w:hint="cs"/>
          <w:b/>
          <w:bCs/>
          <w:rtl/>
          <w:lang w:val="en-US" w:eastAsia="en-US"/>
        </w:rPr>
        <w:t>הדידקטי</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העשיר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המלווה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כל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פרק</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שאלות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הבנה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וניתוח</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משימות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פתיחה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וסיום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מקורות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העשרה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ופרשנות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שירים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יצירות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אומנות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וכו</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הוא</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כלי</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עזר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חשוב</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ומומלץ</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בהכוונת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הלימוד</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בכיתה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ובבית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אך</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אין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צורך</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לעבור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בכל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פרק</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על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כל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השאלות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וההצעות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אלא</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לבחור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מתוכן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לפי</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שיקול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דעתו</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של</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המורה</w:t>
      </w:r>
      <w:r w:rsidRPr="00234B4D">
        <w:rPr>
          <w:rFonts w:ascii="Calibri" w:eastAsia="Calibri" w:hAnsi="Calibri" w:cs="David"/>
          <w:rtl/>
          <w:lang w:val="en-US" w:eastAsia="en-US"/>
        </w:rPr>
        <w:t xml:space="preserve">. </w:t>
      </w:r>
    </w:p>
    <w:p w14:paraId="3DD8334D" w14:textId="77777777" w:rsidR="0077103D" w:rsidRPr="00234B4D" w:rsidRDefault="0077103D" w:rsidP="00793B2E">
      <w:pPr>
        <w:pStyle w:val="a7"/>
        <w:tabs>
          <w:tab w:val="num" w:pos="360"/>
        </w:tabs>
        <w:rPr>
          <w:rFonts w:ascii="Calibri" w:eastAsia="Calibri" w:hAnsi="Calibri" w:cs="David"/>
          <w:rtl/>
          <w:lang w:val="en-US" w:eastAsia="en-US"/>
        </w:rPr>
      </w:pPr>
      <w:r w:rsidRPr="00234B4D">
        <w:rPr>
          <w:rFonts w:ascii="Calibri" w:eastAsia="Calibri" w:hAnsi="Calibri" w:cs="David" w:hint="cs"/>
          <w:rtl/>
          <w:lang w:val="en-US" w:eastAsia="en-US"/>
        </w:rPr>
        <w:t>במקומות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שבהם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מקור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נלווה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המופיע</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בעמודים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אלו</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הוא</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חובה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הוא</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צוין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במפורש</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במיקוד</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החומר</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בטבלה</w:t>
      </w:r>
      <w:r w:rsidR="004535F0" w:rsidRPr="00234B4D">
        <w:rPr>
          <w:rFonts w:ascii="Calibri" w:eastAsia="Calibri" w:hAnsi="Calibri" w:cs="David" w:hint="cs"/>
          <w:rtl/>
          <w:lang w:val="en-US" w:eastAsia="en-US"/>
        </w:rPr>
        <w:t>.</w:t>
      </w:r>
      <w:r w:rsidRPr="00234B4D">
        <w:rPr>
          <w:rFonts w:ascii="Calibri" w:eastAsia="Calibri" w:hAnsi="Calibri" w:cs="David"/>
          <w:rtl/>
          <w:lang w:val="en-US" w:eastAsia="en-US"/>
        </w:rPr>
        <w:t xml:space="preserve"> </w:t>
      </w:r>
    </w:p>
    <w:p w14:paraId="2A34D8D5" w14:textId="77777777" w:rsidR="0077103D" w:rsidRDefault="0077103D" w:rsidP="00793B2E">
      <w:pPr>
        <w:pStyle w:val="a7"/>
        <w:tabs>
          <w:tab w:val="num" w:pos="360"/>
        </w:tabs>
        <w:rPr>
          <w:rFonts w:ascii="Calibri" w:eastAsia="Calibri" w:hAnsi="Calibri" w:cs="David"/>
          <w:b/>
          <w:bCs/>
          <w:rtl/>
          <w:lang w:val="en-US" w:eastAsia="en-US"/>
        </w:rPr>
      </w:pPr>
    </w:p>
    <w:p w14:paraId="486F1E46" w14:textId="08768012" w:rsidR="00FF13D4" w:rsidRDefault="00FF13D4" w:rsidP="00285E3D">
      <w:pPr>
        <w:bidi/>
        <w:rPr>
          <w:b/>
          <w:bCs/>
          <w:rtl/>
        </w:rPr>
      </w:pPr>
      <w:r w:rsidRPr="00234B4D">
        <w:rPr>
          <w:rFonts w:hint="cs"/>
          <w:b/>
          <w:bCs/>
          <w:rtl/>
        </w:rPr>
        <w:t>דברי הרקע, הקישור והמושגים</w:t>
      </w:r>
      <w:r w:rsidRPr="00234B4D">
        <w:rPr>
          <w:rFonts w:hint="cs"/>
          <w:rtl/>
        </w:rPr>
        <w:t xml:space="preserve"> בכל פרק מכילים מידע היסטורי, ביוגראפי והגותי שהוא</w:t>
      </w:r>
      <w:r w:rsidRPr="00234B4D">
        <w:rPr>
          <w:rFonts w:hint="cs"/>
          <w:b/>
          <w:bCs/>
          <w:rtl/>
        </w:rPr>
        <w:t xml:space="preserve"> </w:t>
      </w:r>
      <w:r w:rsidRPr="00234B4D">
        <w:rPr>
          <w:rFonts w:hint="cs"/>
          <w:rtl/>
        </w:rPr>
        <w:t xml:space="preserve">חלק בלתי נפרד מלימוד המקורות, ובדרך כלל הכרחי להבנת המקורות ולהקשרם (מי הכותב, מתי, רקע). </w:t>
      </w:r>
    </w:p>
    <w:p w14:paraId="69E9346D" w14:textId="77777777" w:rsidR="00FF13D4" w:rsidRPr="00234B4D" w:rsidRDefault="00FF13D4" w:rsidP="00793B2E">
      <w:pPr>
        <w:bidi/>
        <w:rPr>
          <w:b/>
          <w:bCs/>
          <w:rtl/>
        </w:rPr>
      </w:pPr>
    </w:p>
    <w:p w14:paraId="328D2100" w14:textId="592626B4" w:rsidR="00FF13D4" w:rsidRPr="00234B4D" w:rsidRDefault="00FF13D4" w:rsidP="00793B2E">
      <w:pPr>
        <w:bidi/>
        <w:rPr>
          <w:rtl/>
        </w:rPr>
      </w:pPr>
      <w:r w:rsidRPr="00234B4D">
        <w:rPr>
          <w:rFonts w:hint="cs"/>
          <w:b/>
          <w:bCs/>
          <w:rtl/>
        </w:rPr>
        <w:t>העיבוד הדידקטי</w:t>
      </w:r>
      <w:r w:rsidRPr="00234B4D">
        <w:rPr>
          <w:rFonts w:hint="cs"/>
          <w:rtl/>
        </w:rPr>
        <w:t xml:space="preserve"> העשיר המלווה כל פרק (שאלות הבנה וניתוח, משימות פתיחה וסיום, מקורות העשרה ופרשנות, שירים, יצירות אומנות וכו') הוא כלי עזר חשוב ומומלץ בהכוונת הלימוד בכיתה ובבית, אך אין צורך לעבור בכל פרק על כל השאלות וההצעות, אלא לבחור מתוכן, לפי שיקול דעתו של המורה. </w:t>
      </w:r>
    </w:p>
    <w:p w14:paraId="6B37C9F3" w14:textId="77777777" w:rsidR="00FF13D4" w:rsidRPr="00234B4D" w:rsidRDefault="00FF13D4" w:rsidP="00793B2E">
      <w:pPr>
        <w:pStyle w:val="a7"/>
        <w:tabs>
          <w:tab w:val="num" w:pos="360"/>
        </w:tabs>
        <w:rPr>
          <w:rFonts w:ascii="Calibri" w:eastAsia="Calibri" w:hAnsi="Calibri" w:cs="David"/>
          <w:b/>
          <w:bCs/>
          <w:rtl/>
          <w:lang w:val="en-US" w:eastAsia="en-US"/>
        </w:rPr>
      </w:pPr>
    </w:p>
    <w:p w14:paraId="564B5E05" w14:textId="302E5E38" w:rsidR="0077103D" w:rsidRPr="00FF13D4" w:rsidRDefault="0077103D" w:rsidP="00793B2E">
      <w:pPr>
        <w:pStyle w:val="a7"/>
        <w:tabs>
          <w:tab w:val="num" w:pos="360"/>
        </w:tabs>
        <w:rPr>
          <w:rFonts w:cs="David"/>
          <w:b/>
          <w:bCs/>
          <w:rtl/>
        </w:rPr>
      </w:pPr>
      <w:r w:rsidRPr="00234B4D">
        <w:rPr>
          <w:rFonts w:ascii="Calibri" w:eastAsia="Calibri" w:hAnsi="Calibri" w:cs="David" w:hint="cs"/>
          <w:b/>
          <w:bCs/>
          <w:rtl/>
          <w:lang w:val="en-US" w:eastAsia="en-US"/>
        </w:rPr>
        <w:t>תכנית</w:t>
      </w:r>
      <w:r w:rsidRPr="00234B4D">
        <w:rPr>
          <w:rFonts w:ascii="Calibri" w:eastAsia="Calibri" w:hAnsi="Calibri" w:cs="David"/>
          <w:b/>
          <w:bCs/>
          <w:rtl/>
          <w:lang w:val="en-US" w:eastAsia="en-US"/>
        </w:rPr>
        <w:t xml:space="preserve"> </w:t>
      </w:r>
      <w:r w:rsidRPr="00234B4D">
        <w:rPr>
          <w:rFonts w:ascii="Calibri" w:eastAsia="Calibri" w:hAnsi="Calibri" w:cs="David" w:hint="cs"/>
          <w:b/>
          <w:bCs/>
          <w:rtl/>
          <w:lang w:val="en-US" w:eastAsia="en-US"/>
        </w:rPr>
        <w:t>ההלימה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מציעה</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גם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חלוקת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זמן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מומלצת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לנושאים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השונים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הלוקחת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בחשבון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לימוד</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חלק</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מהמקורות</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המומלצים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ושילוב</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מרכיבים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חווייתיים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כגון</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סרטים</w:t>
      </w:r>
      <w:r w:rsidRPr="00234B4D">
        <w:rPr>
          <w:rFonts w:ascii="Calibri" w:eastAsia="Calibri" w:hAnsi="Calibri" w:cs="David"/>
          <w:rtl/>
          <w:lang w:val="en-US" w:eastAsia="en-US"/>
        </w:rPr>
        <w:t xml:space="preserve">, </w:t>
      </w:r>
      <w:r w:rsidRPr="00234B4D">
        <w:rPr>
          <w:rFonts w:ascii="Calibri" w:eastAsia="Calibri" w:hAnsi="Calibri" w:cs="David" w:hint="cs"/>
          <w:rtl/>
          <w:lang w:val="en-US" w:eastAsia="en-US"/>
        </w:rPr>
        <w:t>אומנויות</w:t>
      </w:r>
      <w:r w:rsidRPr="00234B4D">
        <w:rPr>
          <w:rFonts w:ascii="Calibri" w:eastAsia="Calibri" w:hAnsi="Calibri" w:cs="David"/>
          <w:rtl/>
          <w:lang w:val="en-US" w:eastAsia="en-US"/>
        </w:rPr>
        <w:t xml:space="preserve"> </w:t>
      </w:r>
      <w:proofErr w:type="spellStart"/>
      <w:r w:rsidRPr="00234B4D">
        <w:rPr>
          <w:rFonts w:ascii="Calibri" w:eastAsia="Calibri" w:hAnsi="Calibri" w:cs="David" w:hint="cs"/>
          <w:rtl/>
          <w:lang w:val="en-US" w:eastAsia="en-US"/>
        </w:rPr>
        <w:t>וכו</w:t>
      </w:r>
      <w:proofErr w:type="spellEnd"/>
      <w:r w:rsidRPr="00234B4D">
        <w:rPr>
          <w:rFonts w:ascii="Calibri" w:eastAsia="Calibri" w:hAnsi="Calibri" w:cs="David"/>
          <w:rtl/>
          <w:lang w:val="en-US" w:eastAsia="en-US"/>
        </w:rPr>
        <w:t>'.</w:t>
      </w:r>
    </w:p>
    <w:p w14:paraId="2462D1A4" w14:textId="115526DD" w:rsidR="004A1F78" w:rsidRPr="00234B4D" w:rsidRDefault="00CB462B" w:rsidP="00793B2E">
      <w:pPr>
        <w:pStyle w:val="a7"/>
        <w:tabs>
          <w:tab w:val="num" w:pos="360"/>
        </w:tabs>
        <w:rPr>
          <w:rFonts w:cs="David"/>
          <w:b/>
          <w:bCs/>
          <w:rtl/>
        </w:rPr>
      </w:pPr>
      <w:r w:rsidRPr="00285E3D">
        <w:rPr>
          <w:rFonts w:cs="David" w:hint="cs"/>
          <w:b/>
          <w:bCs/>
          <w:rtl/>
        </w:rPr>
        <w:t>חומר עזר למורה</w:t>
      </w:r>
      <w:r w:rsidRPr="00234B4D">
        <w:rPr>
          <w:rFonts w:cs="David" w:hint="cs"/>
          <w:rtl/>
        </w:rPr>
        <w:t xml:space="preserve">: מלבד חומר העזר הרב המשולב בספר </w:t>
      </w:r>
      <w:r w:rsidR="0088059B" w:rsidRPr="00234B4D">
        <w:rPr>
          <w:rFonts w:cs="David" w:hint="cs"/>
          <w:rtl/>
        </w:rPr>
        <w:t xml:space="preserve">הלימוד עצמו </w:t>
      </w:r>
      <w:r w:rsidR="00285E3D">
        <w:rPr>
          <w:rFonts w:cs="David" w:hint="cs"/>
          <w:rtl/>
        </w:rPr>
        <w:t>ניתן</w:t>
      </w:r>
      <w:r w:rsidR="00A90D03" w:rsidRPr="00234B4D">
        <w:rPr>
          <w:rFonts w:cs="David" w:hint="cs"/>
          <w:rtl/>
        </w:rPr>
        <w:t xml:space="preserve"> להיעזר ב</w:t>
      </w:r>
      <w:r w:rsidR="004A1F78" w:rsidRPr="00234B4D">
        <w:rPr>
          <w:rFonts w:cs="David" w:hint="cs"/>
          <w:b/>
          <w:bCs/>
          <w:rtl/>
        </w:rPr>
        <w:t xml:space="preserve">חומרי העזר באתר מפמ"ר ובערוץ </w:t>
      </w:r>
      <w:proofErr w:type="spellStart"/>
      <w:r w:rsidR="004A1F78" w:rsidRPr="00234B4D">
        <w:rPr>
          <w:rFonts w:cs="David" w:hint="cs"/>
          <w:b/>
          <w:bCs/>
          <w:rtl/>
        </w:rPr>
        <w:t>היוטיוב</w:t>
      </w:r>
      <w:proofErr w:type="spellEnd"/>
      <w:r w:rsidR="001B2F0B" w:rsidRPr="00234B4D">
        <w:rPr>
          <w:rFonts w:cs="David" w:hint="cs"/>
          <w:b/>
          <w:bCs/>
          <w:rtl/>
        </w:rPr>
        <w:t>:</w:t>
      </w:r>
    </w:p>
    <w:p w14:paraId="60E3B170" w14:textId="77777777" w:rsidR="00793B2E" w:rsidRPr="00285E3D" w:rsidRDefault="00E67ABD" w:rsidP="00793B2E">
      <w:pPr>
        <w:pStyle w:val="3"/>
        <w:shd w:val="clear" w:color="auto" w:fill="FFFFFF"/>
        <w:bidi/>
        <w:spacing w:before="0" w:after="0"/>
        <w:rPr>
          <w:rFonts w:ascii="David" w:hAnsi="David" w:cs="David"/>
          <w:b w:val="0"/>
          <w:bCs w:val="0"/>
          <w:color w:val="222222"/>
          <w:sz w:val="22"/>
          <w:szCs w:val="22"/>
          <w:rtl/>
        </w:rPr>
      </w:pPr>
      <w:hyperlink r:id="rId11" w:history="1">
        <w:r w:rsidRPr="00285E3D">
          <w:rPr>
            <w:rStyle w:val="Hyperlink"/>
            <w:rFonts w:ascii="David" w:hAnsi="David" w:cs="David"/>
            <w:b w:val="0"/>
            <w:bCs w:val="0"/>
            <w:sz w:val="22"/>
            <w:szCs w:val="22"/>
            <w:rtl/>
          </w:rPr>
          <w:t>"שמונה פרקים" לרמב"ם - משרד החינוך</w:t>
        </w:r>
      </w:hyperlink>
      <w:r w:rsidRPr="00285E3D">
        <w:rPr>
          <w:rFonts w:ascii="David" w:hAnsi="David" w:cs="David"/>
          <w:b w:val="0"/>
          <w:bCs w:val="0"/>
          <w:color w:val="222222"/>
          <w:sz w:val="22"/>
          <w:szCs w:val="22"/>
          <w:rtl/>
        </w:rPr>
        <w:t xml:space="preserve"> </w:t>
      </w:r>
      <w:r w:rsidR="00793B2E" w:rsidRPr="00285E3D">
        <w:rPr>
          <w:rFonts w:ascii="David" w:hAnsi="David" w:cs="David"/>
          <w:b w:val="0"/>
          <w:bCs w:val="0"/>
          <w:color w:val="222222"/>
          <w:sz w:val="22"/>
          <w:szCs w:val="22"/>
          <w:rtl/>
        </w:rPr>
        <w:t xml:space="preserve"> - מבוא להוראת הספר</w:t>
      </w:r>
    </w:p>
    <w:p w14:paraId="77375589" w14:textId="5ECDE02F" w:rsidR="0075116D" w:rsidRPr="00285E3D" w:rsidRDefault="00703FD5" w:rsidP="00793B2E">
      <w:pPr>
        <w:pStyle w:val="3"/>
        <w:shd w:val="clear" w:color="auto" w:fill="FFFFFF"/>
        <w:bidi/>
        <w:spacing w:before="0" w:after="0"/>
        <w:rPr>
          <w:rStyle w:val="Hyperlink"/>
          <w:rFonts w:cs="David"/>
          <w:b w:val="0"/>
          <w:bCs w:val="0"/>
          <w:sz w:val="24"/>
          <w:szCs w:val="24"/>
          <w:rtl/>
        </w:rPr>
      </w:pPr>
      <w:r>
        <w:rPr>
          <w:rFonts w:cs="David"/>
          <w:rtl/>
        </w:rPr>
        <w:fldChar w:fldCharType="begin"/>
      </w:r>
      <w:r w:rsidR="00103658">
        <w:rPr>
          <w:rFonts w:cs="David"/>
        </w:rPr>
        <w:instrText>HYPERLINK</w:instrText>
      </w:r>
      <w:r w:rsidR="00103658">
        <w:rPr>
          <w:rFonts w:cs="David"/>
          <w:rtl/>
        </w:rPr>
        <w:instrText xml:space="preserve"> "</w:instrText>
      </w:r>
      <w:r w:rsidR="00103658">
        <w:rPr>
          <w:rFonts w:cs="David"/>
        </w:rPr>
        <w:instrText>https://www.youtube.com/@%D7%9E%D7%97%D7%A9%D7%91%D7%AA%D7%99%D7%A9%D7%A8%D7%90%D7%9C-%D7%A26%D7%A0/search?query=%D7%A9%D7%9E%D7%95%D7%A0%D7%94%20%D7%A4%D7%A8%D7%A7%D7%99%D7%9D</w:instrText>
      </w:r>
      <w:r w:rsidR="00103658">
        <w:rPr>
          <w:rFonts w:cs="David"/>
          <w:rtl/>
        </w:rPr>
        <w:instrText>"</w:instrText>
      </w:r>
      <w:r>
        <w:rPr>
          <w:rFonts w:cs="David"/>
          <w:rtl/>
        </w:rPr>
      </w:r>
      <w:r>
        <w:rPr>
          <w:rFonts w:cs="David"/>
          <w:rtl/>
        </w:rPr>
        <w:fldChar w:fldCharType="separate"/>
      </w:r>
      <w:r w:rsidR="00CD4415" w:rsidRPr="00285E3D">
        <w:rPr>
          <w:rStyle w:val="Hyperlink"/>
          <w:rFonts w:cs="David" w:hint="cs"/>
          <w:b w:val="0"/>
          <w:bCs w:val="0"/>
          <w:sz w:val="24"/>
          <w:szCs w:val="24"/>
          <w:rtl/>
        </w:rPr>
        <w:t>"שמונה פרקים" לרמב"ם</w:t>
      </w:r>
      <w:r w:rsidR="0075116D" w:rsidRPr="00285E3D">
        <w:rPr>
          <w:rStyle w:val="Hyperlink"/>
          <w:rFonts w:cs="David" w:hint="cs"/>
          <w:b w:val="0"/>
          <w:bCs w:val="0"/>
          <w:sz w:val="24"/>
          <w:szCs w:val="24"/>
          <w:rtl/>
        </w:rPr>
        <w:t>- הרצאות מצולמות מתוך השתלמות מדריכים</w:t>
      </w:r>
    </w:p>
    <w:p w14:paraId="467C8383" w14:textId="4438250F" w:rsidR="00703FD5" w:rsidRPr="00703FD5" w:rsidRDefault="00703FD5" w:rsidP="006F6BE1">
      <w:pPr>
        <w:pStyle w:val="a7"/>
        <w:tabs>
          <w:tab w:val="num" w:pos="360"/>
        </w:tabs>
        <w:rPr>
          <w:rFonts w:cs="David"/>
          <w:b/>
          <w:bCs/>
          <w:rtl/>
        </w:rPr>
      </w:pPr>
      <w:r>
        <w:rPr>
          <w:rFonts w:ascii="Cambria" w:hAnsi="Cambria" w:cs="David"/>
          <w:b/>
          <w:bCs/>
          <w:sz w:val="26"/>
          <w:szCs w:val="26"/>
          <w:rtl/>
        </w:rPr>
        <w:fldChar w:fldCharType="end"/>
      </w:r>
      <w:r w:rsidR="006F6BE1">
        <w:rPr>
          <w:rFonts w:cs="David" w:hint="cs"/>
          <w:b/>
          <w:bCs/>
          <w:rtl/>
        </w:rPr>
        <w:t>חומרי עזר</w:t>
      </w:r>
      <w:r w:rsidR="0036408E">
        <w:rPr>
          <w:rFonts w:cs="David" w:hint="cs"/>
          <w:b/>
          <w:bCs/>
          <w:rtl/>
        </w:rPr>
        <w:t xml:space="preserve"> נוספים שותפו על ידי מורים </w:t>
      </w:r>
      <w:r w:rsidR="006767E3">
        <w:rPr>
          <w:rFonts w:cs="David"/>
          <w:rtl/>
        </w:rPr>
        <w:fldChar w:fldCharType="begin"/>
      </w:r>
      <w:r w:rsidR="00A77A35">
        <w:rPr>
          <w:rFonts w:cs="David"/>
        </w:rPr>
        <w:instrText>HYPERLINK</w:instrText>
      </w:r>
      <w:r w:rsidR="00A77A35">
        <w:rPr>
          <w:rFonts w:cs="David"/>
          <w:rtl/>
        </w:rPr>
        <w:instrText xml:space="preserve"> "</w:instrText>
      </w:r>
      <w:r w:rsidR="00A77A35">
        <w:rPr>
          <w:rFonts w:cs="David"/>
        </w:rPr>
        <w:instrText>https://meyda.education.gov.il/files/Mazkirut_Pedagogit/MafmarMachshevetIsrael/magarmachshevetil.pdf</w:instrText>
      </w:r>
      <w:r w:rsidR="00A77A35">
        <w:rPr>
          <w:rFonts w:cs="David"/>
          <w:rtl/>
        </w:rPr>
        <w:instrText>"</w:instrText>
      </w:r>
      <w:r w:rsidR="006767E3">
        <w:rPr>
          <w:rFonts w:cs="David"/>
          <w:rtl/>
        </w:rPr>
      </w:r>
      <w:r w:rsidR="006767E3">
        <w:rPr>
          <w:rFonts w:cs="David"/>
          <w:rtl/>
        </w:rPr>
        <w:fldChar w:fldCharType="separate"/>
      </w:r>
      <w:r w:rsidRPr="00703FD5">
        <w:rPr>
          <w:rStyle w:val="Hyperlink"/>
          <w:rFonts w:cs="David"/>
          <w:u w:val="none"/>
          <w:rtl/>
        </w:rPr>
        <w:t>–</w:t>
      </w:r>
      <w:r w:rsidR="00A77A35" w:rsidRPr="00A77A35">
        <w:rPr>
          <w:rFonts w:hint="cs"/>
          <w:rtl/>
        </w:rPr>
        <w:t xml:space="preserve"> </w:t>
      </w:r>
      <w:r w:rsidR="00A77A35">
        <w:rPr>
          <w:rStyle w:val="Hyperlink"/>
          <w:rFonts w:cs="David" w:hint="cs"/>
          <w:u w:val="none"/>
          <w:rtl/>
        </w:rPr>
        <w:t>במאגר השיתופי של מורי המקצוע</w:t>
      </w:r>
      <w:r w:rsidR="00285E3D">
        <w:rPr>
          <w:rStyle w:val="Hyperlink"/>
          <w:rFonts w:cs="David" w:hint="cs"/>
          <w:u w:val="none"/>
          <w:rtl/>
        </w:rPr>
        <w:t>.</w:t>
      </w:r>
      <w:r w:rsidRPr="00703FD5">
        <w:rPr>
          <w:rStyle w:val="Hyperlink"/>
          <w:rFonts w:cs="David" w:hint="cs"/>
          <w:u w:val="none"/>
          <w:rtl/>
        </w:rPr>
        <w:t xml:space="preserve"> </w:t>
      </w:r>
      <w:r w:rsidRPr="00703FD5">
        <w:rPr>
          <w:rStyle w:val="Hyperlink"/>
          <w:rFonts w:cs="David" w:hint="cs"/>
          <w:color w:val="auto"/>
          <w:u w:val="none"/>
          <w:rtl/>
        </w:rPr>
        <w:t>לקבלת גישה</w:t>
      </w:r>
      <w:r w:rsidR="0036408E">
        <w:rPr>
          <w:rStyle w:val="Hyperlink"/>
          <w:rFonts w:cs="David" w:hint="cs"/>
          <w:color w:val="auto"/>
          <w:u w:val="none"/>
          <w:rtl/>
        </w:rPr>
        <w:t xml:space="preserve"> לתכנים</w:t>
      </w:r>
      <w:r w:rsidRPr="00703FD5">
        <w:rPr>
          <w:rStyle w:val="Hyperlink"/>
          <w:rFonts w:cs="David" w:hint="cs"/>
          <w:color w:val="auto"/>
          <w:u w:val="none"/>
          <w:rtl/>
        </w:rPr>
        <w:t xml:space="preserve"> יש לפנות </w:t>
      </w:r>
      <w:r>
        <w:rPr>
          <w:rStyle w:val="Hyperlink"/>
          <w:rFonts w:cs="David" w:hint="cs"/>
          <w:color w:val="auto"/>
          <w:u w:val="none"/>
          <w:rtl/>
        </w:rPr>
        <w:t xml:space="preserve">באמצעות </w:t>
      </w:r>
      <w:r w:rsidRPr="00703FD5">
        <w:rPr>
          <w:rStyle w:val="Hyperlink"/>
          <w:rFonts w:cs="David" w:hint="cs"/>
          <w:color w:val="auto"/>
          <w:u w:val="none"/>
          <w:rtl/>
        </w:rPr>
        <w:t>מורה מתחום הדעת</w:t>
      </w:r>
      <w:r>
        <w:rPr>
          <w:rStyle w:val="Hyperlink"/>
          <w:rFonts w:cs="David" w:hint="cs"/>
          <w:color w:val="auto"/>
          <w:u w:val="none"/>
          <w:rtl/>
        </w:rPr>
        <w:t xml:space="preserve"> או </w:t>
      </w:r>
      <w:r w:rsidR="0036408E">
        <w:rPr>
          <w:rStyle w:val="Hyperlink"/>
          <w:rFonts w:cs="David" w:hint="cs"/>
          <w:color w:val="auto"/>
          <w:u w:val="none"/>
          <w:rtl/>
        </w:rPr>
        <w:t>באמצעות</w:t>
      </w:r>
      <w:r>
        <w:rPr>
          <w:rStyle w:val="Hyperlink"/>
          <w:rFonts w:cs="David" w:hint="cs"/>
          <w:color w:val="auto"/>
          <w:u w:val="none"/>
          <w:rtl/>
        </w:rPr>
        <w:t xml:space="preserve"> צוות ההדרכה.</w:t>
      </w:r>
    </w:p>
    <w:p w14:paraId="4FDC275C" w14:textId="77777777" w:rsidR="001B2F0B" w:rsidRPr="00234B4D" w:rsidRDefault="006767E3" w:rsidP="00793B2E">
      <w:pPr>
        <w:pStyle w:val="a7"/>
        <w:tabs>
          <w:tab w:val="num" w:pos="360"/>
        </w:tabs>
        <w:rPr>
          <w:rFonts w:cs="David"/>
          <w:rtl/>
        </w:rPr>
      </w:pPr>
      <w:r>
        <w:rPr>
          <w:rFonts w:cs="David"/>
          <w:rtl/>
        </w:rPr>
        <w:fldChar w:fldCharType="end"/>
      </w:r>
    </w:p>
    <w:p w14:paraId="4BDEC6D8" w14:textId="77777777" w:rsidR="00B86ABE" w:rsidRPr="00D46E7B" w:rsidRDefault="00B86ABE" w:rsidP="00793B2E">
      <w:pPr>
        <w:pStyle w:val="a7"/>
        <w:tabs>
          <w:tab w:val="num" w:pos="360"/>
        </w:tabs>
        <w:ind w:hanging="53"/>
        <w:rPr>
          <w:rFonts w:ascii="Century" w:hAnsi="Century" w:cs="David"/>
          <w:rtl/>
        </w:rPr>
      </w:pPr>
      <w:r w:rsidRPr="00D46E7B">
        <w:rPr>
          <w:rFonts w:cs="David" w:hint="cs"/>
          <w:rtl/>
        </w:rPr>
        <w:t>ל</w:t>
      </w:r>
      <w:r w:rsidR="00E63E98" w:rsidRPr="00D46E7B">
        <w:rPr>
          <w:rFonts w:cs="David" w:hint="cs"/>
          <w:rtl/>
        </w:rPr>
        <w:t xml:space="preserve">ניתוח </w:t>
      </w:r>
      <w:r w:rsidR="00790532" w:rsidRPr="00D46E7B">
        <w:rPr>
          <w:rFonts w:cs="David" w:hint="cs"/>
          <w:rtl/>
        </w:rPr>
        <w:t>שיטתי ו</w:t>
      </w:r>
      <w:r w:rsidRPr="00D46E7B">
        <w:rPr>
          <w:rFonts w:cs="David" w:hint="cs"/>
          <w:rtl/>
        </w:rPr>
        <w:t xml:space="preserve">מלא של "שמונה פרקים" </w:t>
      </w:r>
      <w:r w:rsidR="00E63E98" w:rsidRPr="00D46E7B">
        <w:rPr>
          <w:rFonts w:cs="David" w:hint="cs"/>
          <w:rtl/>
        </w:rPr>
        <w:t>מומלץ להיעזר בספרי</w:t>
      </w:r>
      <w:r w:rsidR="00902C38" w:rsidRPr="00D46E7B">
        <w:rPr>
          <w:rFonts w:cs="David" w:hint="cs"/>
          <w:rtl/>
        </w:rPr>
        <w:t xml:space="preserve"> העזר</w:t>
      </w:r>
      <w:r w:rsidR="00E63E98" w:rsidRPr="00D46E7B">
        <w:rPr>
          <w:rFonts w:cs="David" w:hint="cs"/>
          <w:rtl/>
        </w:rPr>
        <w:t xml:space="preserve"> הבאים</w:t>
      </w:r>
      <w:r w:rsidR="004A1F78" w:rsidRPr="00D46E7B">
        <w:rPr>
          <w:rFonts w:ascii="Century" w:hAnsi="Century" w:cs="David" w:hint="cs"/>
          <w:rtl/>
        </w:rPr>
        <w:t>:</w:t>
      </w:r>
      <w:r w:rsidR="004A7976" w:rsidRPr="00D46E7B">
        <w:rPr>
          <w:rFonts w:ascii="Century" w:hAnsi="Century" w:cs="David" w:hint="cs"/>
          <w:rtl/>
        </w:rPr>
        <w:t xml:space="preserve"> </w:t>
      </w:r>
    </w:p>
    <w:p w14:paraId="3C7F1ED1" w14:textId="6F75A274" w:rsidR="002330BC" w:rsidRPr="00234B4D" w:rsidRDefault="00902C38" w:rsidP="00793B2E">
      <w:pPr>
        <w:pStyle w:val="a7"/>
        <w:numPr>
          <w:ilvl w:val="0"/>
          <w:numId w:val="15"/>
        </w:numPr>
        <w:rPr>
          <w:rFonts w:ascii="Century" w:hAnsi="Century" w:cs="David"/>
        </w:rPr>
      </w:pPr>
      <w:r w:rsidRPr="00234B4D">
        <w:rPr>
          <w:rFonts w:ascii="Century" w:hAnsi="Century" w:cs="David"/>
          <w:rtl/>
        </w:rPr>
        <w:t xml:space="preserve">אליעזר שביד, </w:t>
      </w:r>
      <w:r w:rsidRPr="00234B4D">
        <w:rPr>
          <w:rFonts w:ascii="Century" w:hAnsi="Century" w:cs="David"/>
          <w:b/>
          <w:bCs/>
          <w:rtl/>
        </w:rPr>
        <w:t>עיונים בשמונה פרקים לרמב"ם</w:t>
      </w:r>
      <w:r w:rsidRPr="00234B4D">
        <w:rPr>
          <w:rFonts w:ascii="Century" w:hAnsi="Century" w:cs="David"/>
          <w:rtl/>
        </w:rPr>
        <w:t xml:space="preserve">, </w:t>
      </w:r>
      <w:r w:rsidR="00F95DFF" w:rsidRPr="00234B4D">
        <w:rPr>
          <w:rFonts w:ascii="Century" w:hAnsi="Century" w:cs="David"/>
          <w:rtl/>
        </w:rPr>
        <w:t>ירושלים</w:t>
      </w:r>
      <w:r w:rsidR="00F95DFF" w:rsidRPr="00234B4D">
        <w:rPr>
          <w:rFonts w:ascii="Century" w:hAnsi="Century" w:cs="David" w:hint="cs"/>
          <w:rtl/>
        </w:rPr>
        <w:t>:</w:t>
      </w:r>
      <w:r w:rsidR="00F95DFF" w:rsidRPr="00234B4D">
        <w:rPr>
          <w:rFonts w:ascii="Century" w:hAnsi="Century" w:cs="David"/>
          <w:rtl/>
        </w:rPr>
        <w:t xml:space="preserve"> הוצאת </w:t>
      </w:r>
      <w:proofErr w:type="spellStart"/>
      <w:r w:rsidR="00F95DFF" w:rsidRPr="00234B4D">
        <w:rPr>
          <w:rFonts w:ascii="Century" w:hAnsi="Century" w:cs="David"/>
          <w:rtl/>
        </w:rPr>
        <w:t>אקדמון</w:t>
      </w:r>
      <w:proofErr w:type="spellEnd"/>
      <w:r w:rsidRPr="00234B4D">
        <w:rPr>
          <w:rFonts w:ascii="Century" w:hAnsi="Century" w:cs="David"/>
          <w:rtl/>
        </w:rPr>
        <w:t xml:space="preserve"> </w:t>
      </w:r>
      <w:r w:rsidR="00B86ABE" w:rsidRPr="00234B4D">
        <w:rPr>
          <w:rFonts w:ascii="Century" w:hAnsi="Century" w:cs="David"/>
          <w:rtl/>
        </w:rPr>
        <w:t>–</w:t>
      </w:r>
      <w:r w:rsidR="00B86ABE" w:rsidRPr="00234B4D">
        <w:rPr>
          <w:rFonts w:ascii="Century" w:hAnsi="Century" w:cs="David" w:hint="cs"/>
          <w:rtl/>
        </w:rPr>
        <w:t xml:space="preserve"> הספר מכיל הצגה ו</w:t>
      </w:r>
      <w:r w:rsidRPr="00234B4D">
        <w:rPr>
          <w:rFonts w:ascii="Century" w:hAnsi="Century" w:cs="David" w:hint="cs"/>
          <w:rtl/>
        </w:rPr>
        <w:t>דיון שיטתי בכל מהלך הספר</w:t>
      </w:r>
      <w:r w:rsidR="00597648" w:rsidRPr="00234B4D">
        <w:rPr>
          <w:rFonts w:ascii="Century" w:hAnsi="Century" w:cs="David" w:hint="cs"/>
          <w:rtl/>
        </w:rPr>
        <w:t xml:space="preserve"> וברקע הפילוסופי שלו</w:t>
      </w:r>
      <w:r w:rsidRPr="00234B4D">
        <w:rPr>
          <w:rFonts w:ascii="Century" w:hAnsi="Century" w:cs="David" w:hint="cs"/>
          <w:rtl/>
        </w:rPr>
        <w:t>;</w:t>
      </w:r>
    </w:p>
    <w:p w14:paraId="73CE034D" w14:textId="77777777" w:rsidR="009703BE" w:rsidRPr="00234B4D" w:rsidRDefault="00B86ABE" w:rsidP="00793B2E">
      <w:pPr>
        <w:pStyle w:val="a7"/>
        <w:numPr>
          <w:ilvl w:val="0"/>
          <w:numId w:val="15"/>
        </w:numPr>
        <w:rPr>
          <w:rFonts w:ascii="Century" w:hAnsi="Century" w:cs="David"/>
        </w:rPr>
      </w:pPr>
      <w:r w:rsidRPr="00234B4D">
        <w:rPr>
          <w:rFonts w:ascii="Century" w:hAnsi="Century" w:cs="David" w:hint="cs"/>
          <w:rtl/>
        </w:rPr>
        <w:t>מהדור</w:t>
      </w:r>
      <w:r w:rsidR="0077103D" w:rsidRPr="00234B4D">
        <w:rPr>
          <w:rFonts w:ascii="Century" w:hAnsi="Century" w:cs="David" w:hint="cs"/>
          <w:rtl/>
        </w:rPr>
        <w:t>ת</w:t>
      </w:r>
      <w:r w:rsidRPr="00234B4D">
        <w:rPr>
          <w:rFonts w:ascii="Century" w:hAnsi="Century" w:cs="David" w:hint="cs"/>
          <w:rtl/>
        </w:rPr>
        <w:t xml:space="preserve"> "</w:t>
      </w:r>
      <w:r w:rsidRPr="00234B4D">
        <w:rPr>
          <w:rFonts w:ascii="Century" w:hAnsi="Century" w:cs="David" w:hint="cs"/>
          <w:b/>
          <w:bCs/>
          <w:rtl/>
        </w:rPr>
        <w:t>שמונה פרקים</w:t>
      </w:r>
      <w:r w:rsidRPr="00234B4D">
        <w:rPr>
          <w:rFonts w:ascii="Century" w:hAnsi="Century" w:cs="David" w:hint="cs"/>
          <w:rtl/>
        </w:rPr>
        <w:t xml:space="preserve">" בתרגום </w:t>
      </w:r>
      <w:r w:rsidR="0077103D" w:rsidRPr="00234B4D">
        <w:rPr>
          <w:rFonts w:ascii="Century" w:hAnsi="Century" w:cs="David" w:hint="cs"/>
          <w:rtl/>
        </w:rPr>
        <w:t xml:space="preserve">חדש </w:t>
      </w:r>
      <w:r w:rsidRPr="00234B4D">
        <w:rPr>
          <w:rFonts w:ascii="Century" w:hAnsi="Century" w:cs="David" w:hint="cs"/>
          <w:rtl/>
        </w:rPr>
        <w:t xml:space="preserve">(והערות) </w:t>
      </w:r>
      <w:r w:rsidR="0077103D" w:rsidRPr="00234B4D">
        <w:rPr>
          <w:rFonts w:ascii="Century" w:hAnsi="Century" w:cs="David" w:hint="cs"/>
          <w:rtl/>
        </w:rPr>
        <w:t xml:space="preserve">של </w:t>
      </w:r>
      <w:r w:rsidRPr="00234B4D">
        <w:rPr>
          <w:rFonts w:ascii="Century" w:hAnsi="Century" w:cs="David" w:hint="cs"/>
          <w:rtl/>
        </w:rPr>
        <w:t xml:space="preserve">מיכאל שוורץ, </w:t>
      </w:r>
      <w:r w:rsidR="00F95DFF" w:rsidRPr="00234B4D">
        <w:rPr>
          <w:rFonts w:ascii="Century" w:hAnsi="Century" w:cs="David" w:hint="cs"/>
          <w:rtl/>
        </w:rPr>
        <w:t xml:space="preserve">ירושלים: </w:t>
      </w:r>
      <w:r w:rsidRPr="00234B4D">
        <w:rPr>
          <w:rFonts w:ascii="Century" w:hAnsi="Century" w:cs="David" w:hint="cs"/>
          <w:rtl/>
        </w:rPr>
        <w:t>הוצאת</w:t>
      </w:r>
      <w:r w:rsidR="00F95DFF" w:rsidRPr="00234B4D">
        <w:rPr>
          <w:rFonts w:ascii="Century" w:hAnsi="Century" w:cs="David" w:hint="cs"/>
          <w:rtl/>
        </w:rPr>
        <w:t xml:space="preserve"> יד בן צבי והאוניברסיטה העברית,</w:t>
      </w:r>
      <w:r w:rsidRPr="00234B4D">
        <w:rPr>
          <w:rFonts w:ascii="Century" w:hAnsi="Century" w:cs="David" w:hint="cs"/>
          <w:rtl/>
        </w:rPr>
        <w:t xml:space="preserve"> תשע"א </w:t>
      </w:r>
      <w:r w:rsidRPr="00234B4D">
        <w:rPr>
          <w:rFonts w:ascii="Century" w:hAnsi="Century" w:cs="David"/>
          <w:rtl/>
        </w:rPr>
        <w:t>–</w:t>
      </w:r>
      <w:r w:rsidRPr="00234B4D">
        <w:rPr>
          <w:rFonts w:ascii="Century" w:hAnsi="Century" w:cs="David" w:hint="cs"/>
          <w:rtl/>
        </w:rPr>
        <w:t xml:space="preserve"> </w:t>
      </w:r>
      <w:r w:rsidR="0077103D" w:rsidRPr="00234B4D">
        <w:rPr>
          <w:rFonts w:ascii="Century" w:hAnsi="Century" w:cs="David" w:hint="cs"/>
          <w:rtl/>
        </w:rPr>
        <w:t xml:space="preserve">כולל </w:t>
      </w:r>
      <w:r w:rsidRPr="00234B4D">
        <w:rPr>
          <w:rFonts w:ascii="Century" w:hAnsi="Century" w:cs="David" w:hint="cs"/>
          <w:rtl/>
        </w:rPr>
        <w:t xml:space="preserve">מבוא נרחב של פרופ' שרה קליין-ברסלבי, המציג ומסביר באופן שיטתי את כל מהלך הספר; </w:t>
      </w:r>
    </w:p>
    <w:p w14:paraId="416196D6" w14:textId="77777777" w:rsidR="001D3146" w:rsidRPr="00234B4D" w:rsidRDefault="0077103D" w:rsidP="00793B2E">
      <w:pPr>
        <w:pStyle w:val="a7"/>
        <w:numPr>
          <w:ilvl w:val="0"/>
          <w:numId w:val="15"/>
        </w:numPr>
        <w:rPr>
          <w:rFonts w:ascii="Century" w:hAnsi="Century" w:cs="David"/>
        </w:rPr>
      </w:pPr>
      <w:r w:rsidRPr="00234B4D">
        <w:rPr>
          <w:rFonts w:ascii="Century" w:hAnsi="Century" w:cs="David" w:hint="cs"/>
          <w:rtl/>
        </w:rPr>
        <w:t xml:space="preserve">מהדורת </w:t>
      </w:r>
      <w:r w:rsidR="00902C38" w:rsidRPr="00234B4D">
        <w:rPr>
          <w:rFonts w:ascii="Century" w:hAnsi="Century" w:cs="David"/>
          <w:rtl/>
        </w:rPr>
        <w:t xml:space="preserve">יצחק </w:t>
      </w:r>
      <w:proofErr w:type="spellStart"/>
      <w:r w:rsidR="00902C38" w:rsidRPr="00234B4D">
        <w:rPr>
          <w:rFonts w:ascii="Century" w:hAnsi="Century" w:cs="David"/>
          <w:rtl/>
        </w:rPr>
        <w:t>שילת</w:t>
      </w:r>
      <w:proofErr w:type="spellEnd"/>
      <w:r w:rsidRPr="00234B4D">
        <w:rPr>
          <w:rFonts w:ascii="Century" w:hAnsi="Century" w:cs="David" w:hint="cs"/>
          <w:rtl/>
        </w:rPr>
        <w:t xml:space="preserve"> ל-</w:t>
      </w:r>
      <w:r w:rsidR="00902C38" w:rsidRPr="00234B4D">
        <w:rPr>
          <w:rFonts w:ascii="Century" w:hAnsi="Century" w:cs="David"/>
          <w:b/>
          <w:bCs/>
          <w:rtl/>
        </w:rPr>
        <w:t>הקדמות הרמב"ם למשנה</w:t>
      </w:r>
      <w:r w:rsidR="00902C38" w:rsidRPr="00234B4D">
        <w:rPr>
          <w:rFonts w:ascii="Century" w:hAnsi="Century" w:cs="David"/>
          <w:rtl/>
        </w:rPr>
        <w:t>, מעלה אדומים, ירושלים</w:t>
      </w:r>
      <w:r w:rsidR="00F95DFF" w:rsidRPr="00234B4D">
        <w:rPr>
          <w:rFonts w:ascii="Century" w:hAnsi="Century" w:cs="David" w:hint="cs"/>
          <w:rtl/>
        </w:rPr>
        <w:t xml:space="preserve">: </w:t>
      </w:r>
      <w:r w:rsidR="00F95DFF" w:rsidRPr="00234B4D">
        <w:rPr>
          <w:rFonts w:ascii="Century" w:hAnsi="Century" w:cs="David"/>
          <w:rtl/>
        </w:rPr>
        <w:t xml:space="preserve">הוצאת </w:t>
      </w:r>
      <w:proofErr w:type="spellStart"/>
      <w:r w:rsidR="00F95DFF" w:rsidRPr="00234B4D">
        <w:rPr>
          <w:rFonts w:ascii="Century" w:hAnsi="Century" w:cs="David"/>
          <w:rtl/>
        </w:rPr>
        <w:t>שילת</w:t>
      </w:r>
      <w:proofErr w:type="spellEnd"/>
      <w:r w:rsidR="00F95DFF" w:rsidRPr="00234B4D">
        <w:rPr>
          <w:rFonts w:ascii="Century" w:hAnsi="Century" w:cs="David" w:hint="cs"/>
          <w:rtl/>
        </w:rPr>
        <w:t>,</w:t>
      </w:r>
      <w:r w:rsidR="00F95DFF" w:rsidRPr="00234B4D">
        <w:rPr>
          <w:rFonts w:ascii="Century" w:hAnsi="Century" w:cs="David"/>
          <w:rtl/>
        </w:rPr>
        <w:t xml:space="preserve"> </w:t>
      </w:r>
      <w:r w:rsidR="00902C38" w:rsidRPr="00234B4D">
        <w:rPr>
          <w:rFonts w:ascii="Century" w:hAnsi="Century" w:cs="David"/>
          <w:rtl/>
        </w:rPr>
        <w:t xml:space="preserve">תשנ"ו </w:t>
      </w:r>
      <w:r w:rsidR="00B86ABE" w:rsidRPr="00234B4D">
        <w:rPr>
          <w:rFonts w:ascii="Century" w:hAnsi="Century" w:cs="David"/>
          <w:rtl/>
        </w:rPr>
        <w:t>–</w:t>
      </w:r>
      <w:r w:rsidR="00B86ABE" w:rsidRPr="00234B4D">
        <w:rPr>
          <w:rFonts w:ascii="Century" w:hAnsi="Century" w:cs="David" w:hint="cs"/>
          <w:rtl/>
        </w:rPr>
        <w:t xml:space="preserve"> גם כאן, </w:t>
      </w:r>
      <w:r w:rsidR="00597648" w:rsidRPr="00234B4D">
        <w:rPr>
          <w:rFonts w:ascii="Century" w:hAnsi="Century" w:cs="David" w:hint="cs"/>
          <w:rtl/>
        </w:rPr>
        <w:t xml:space="preserve">מלבד </w:t>
      </w:r>
      <w:r w:rsidR="00B86ABE" w:rsidRPr="00234B4D">
        <w:rPr>
          <w:rFonts w:ascii="Century" w:hAnsi="Century" w:cs="David" w:hint="cs"/>
          <w:rtl/>
        </w:rPr>
        <w:t>התרגום החדש ו</w:t>
      </w:r>
      <w:r w:rsidR="00597648" w:rsidRPr="00234B4D">
        <w:rPr>
          <w:rFonts w:ascii="Century" w:hAnsi="Century" w:cs="David" w:hint="cs"/>
          <w:rtl/>
        </w:rPr>
        <w:t xml:space="preserve">ביאור הפרקים, </w:t>
      </w:r>
      <w:r w:rsidR="00902C38" w:rsidRPr="00234B4D">
        <w:rPr>
          <w:rFonts w:ascii="Century" w:hAnsi="Century" w:cs="David" w:hint="cs"/>
          <w:rtl/>
        </w:rPr>
        <w:t xml:space="preserve">הספר </w:t>
      </w:r>
      <w:r w:rsidR="00902C38" w:rsidRPr="00234B4D">
        <w:rPr>
          <w:rFonts w:ascii="Century" w:hAnsi="Century" w:cs="David"/>
          <w:rtl/>
        </w:rPr>
        <w:t>מכיל הרצאה תמציתית של מהלך הספר, וכן דיון קצר בנקודות מפתח בכל פרק</w:t>
      </w:r>
      <w:r w:rsidR="00902C38" w:rsidRPr="00234B4D">
        <w:rPr>
          <w:rFonts w:ascii="Century" w:hAnsi="Century" w:cs="David" w:hint="cs"/>
          <w:rtl/>
        </w:rPr>
        <w:t>.</w:t>
      </w:r>
    </w:p>
    <w:p w14:paraId="6F1B1D2A" w14:textId="1D5C28B9" w:rsidR="00733AF5" w:rsidRPr="006F6BE1" w:rsidRDefault="001D3146" w:rsidP="006F6BE1">
      <w:pPr>
        <w:pStyle w:val="a7"/>
        <w:numPr>
          <w:ilvl w:val="0"/>
          <w:numId w:val="15"/>
        </w:numPr>
        <w:rPr>
          <w:rFonts w:ascii="Century" w:hAnsi="Century" w:cs="David"/>
          <w:rtl/>
        </w:rPr>
      </w:pPr>
      <w:r w:rsidRPr="001C6449">
        <w:rPr>
          <w:rFonts w:ascii="Century" w:hAnsi="Century" w:cs="David" w:hint="cs"/>
          <w:rtl/>
        </w:rPr>
        <w:t xml:space="preserve">משה </w:t>
      </w:r>
      <w:proofErr w:type="spellStart"/>
      <w:r w:rsidRPr="001C6449">
        <w:rPr>
          <w:rFonts w:ascii="Century" w:hAnsi="Century" w:cs="David" w:hint="cs"/>
          <w:rtl/>
        </w:rPr>
        <w:t>הלברטל</w:t>
      </w:r>
      <w:proofErr w:type="spellEnd"/>
      <w:r w:rsidRPr="001C6449">
        <w:rPr>
          <w:rFonts w:ascii="Century" w:hAnsi="Century" w:cs="David" w:hint="cs"/>
          <w:rtl/>
        </w:rPr>
        <w:t xml:space="preserve">, </w:t>
      </w:r>
      <w:r w:rsidR="001B18EE" w:rsidRPr="001C6449">
        <w:rPr>
          <w:rFonts w:ascii="Century" w:hAnsi="Century" w:cs="David" w:hint="cs"/>
          <w:b/>
          <w:bCs/>
          <w:rtl/>
        </w:rPr>
        <w:t>ה</w:t>
      </w:r>
      <w:r w:rsidRPr="001C6449">
        <w:rPr>
          <w:rFonts w:ascii="Century" w:hAnsi="Century" w:cs="David" w:hint="cs"/>
          <w:b/>
          <w:bCs/>
          <w:rtl/>
        </w:rPr>
        <w:t>רמב"ם</w:t>
      </w:r>
      <w:r w:rsidRPr="001C6449">
        <w:rPr>
          <w:rFonts w:ascii="Century" w:hAnsi="Century" w:cs="David" w:hint="cs"/>
          <w:rtl/>
        </w:rPr>
        <w:t xml:space="preserve">, סדרת גדולי </w:t>
      </w:r>
      <w:r w:rsidR="001B18EE" w:rsidRPr="001C6449">
        <w:rPr>
          <w:rFonts w:cs="David" w:hint="cs"/>
          <w:rtl/>
        </w:rPr>
        <w:t>הרוח והיצירה בעם היהודי</w:t>
      </w:r>
      <w:r w:rsidRPr="001C6449">
        <w:rPr>
          <w:rFonts w:ascii="Century" w:hAnsi="Century" w:cs="David" w:hint="cs"/>
          <w:rtl/>
        </w:rPr>
        <w:t>, ירושלים: מרכז זלמן שז"ר,</w:t>
      </w:r>
      <w:r w:rsidR="001B18EE" w:rsidRPr="001C6449">
        <w:rPr>
          <w:rFonts w:ascii="Century" w:hAnsi="Century" w:cs="David" w:hint="cs"/>
          <w:rtl/>
        </w:rPr>
        <w:t xml:space="preserve"> 2009</w:t>
      </w:r>
      <w:r w:rsidRPr="001C6449">
        <w:rPr>
          <w:rFonts w:ascii="Century" w:hAnsi="Century" w:cs="David" w:hint="cs"/>
          <w:rtl/>
        </w:rPr>
        <w:t xml:space="preserve"> </w:t>
      </w:r>
      <w:r w:rsidR="00597648" w:rsidRPr="001C6449">
        <w:rPr>
          <w:rFonts w:ascii="Century" w:hAnsi="Century" w:cs="David" w:hint="cs"/>
          <w:rtl/>
        </w:rPr>
        <w:t xml:space="preserve"> </w:t>
      </w:r>
      <w:r w:rsidR="001B18EE" w:rsidRPr="001C6449">
        <w:rPr>
          <w:rFonts w:ascii="Century" w:hAnsi="Century" w:cs="David" w:hint="cs"/>
          <w:rtl/>
        </w:rPr>
        <w:t xml:space="preserve">(רקע כללי </w:t>
      </w:r>
      <w:r w:rsidR="00D7025A" w:rsidRPr="001C6449">
        <w:rPr>
          <w:rFonts w:ascii="Century" w:hAnsi="Century" w:cs="David" w:hint="cs"/>
          <w:rtl/>
        </w:rPr>
        <w:t xml:space="preserve">מקיף </w:t>
      </w:r>
      <w:r w:rsidR="0077103D" w:rsidRPr="001C6449">
        <w:rPr>
          <w:rFonts w:ascii="Century" w:hAnsi="Century" w:cs="David" w:hint="cs"/>
          <w:rtl/>
        </w:rPr>
        <w:t xml:space="preserve">להגותו של הרמב"ם </w:t>
      </w:r>
      <w:r w:rsidR="001B18EE" w:rsidRPr="001C6449">
        <w:rPr>
          <w:rFonts w:ascii="Century" w:hAnsi="Century" w:cs="David" w:hint="cs"/>
          <w:rtl/>
        </w:rPr>
        <w:t>ו</w:t>
      </w:r>
      <w:r w:rsidR="0077103D" w:rsidRPr="001C6449">
        <w:rPr>
          <w:rFonts w:ascii="Century" w:hAnsi="Century" w:cs="David" w:hint="cs"/>
          <w:rtl/>
        </w:rPr>
        <w:t>ל</w:t>
      </w:r>
      <w:r w:rsidR="001B18EE" w:rsidRPr="001C6449">
        <w:rPr>
          <w:rFonts w:ascii="Century" w:hAnsi="Century" w:cs="David" w:hint="cs"/>
          <w:rtl/>
        </w:rPr>
        <w:t>דיון באתיקה</w:t>
      </w:r>
      <w:r w:rsidR="0077103D" w:rsidRPr="001C6449">
        <w:rPr>
          <w:rFonts w:ascii="Century" w:hAnsi="Century" w:cs="David" w:hint="cs"/>
          <w:rtl/>
        </w:rPr>
        <w:t xml:space="preserve"> שלו</w:t>
      </w:r>
      <w:r w:rsidR="001B18EE" w:rsidRPr="001C6449">
        <w:rPr>
          <w:rFonts w:ascii="Century" w:hAnsi="Century" w:cs="David" w:hint="cs"/>
          <w:rtl/>
        </w:rPr>
        <w:t>)</w:t>
      </w:r>
    </w:p>
    <w:tbl>
      <w:tblPr>
        <w:tblpPr w:leftFromText="180" w:rightFromText="180" w:vertAnchor="page" w:horzAnchor="margin" w:tblpY="1"/>
        <w:bidiVisual/>
        <w:tblW w:w="15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992"/>
        <w:gridCol w:w="1276"/>
        <w:gridCol w:w="985"/>
        <w:gridCol w:w="1567"/>
        <w:gridCol w:w="5655"/>
      </w:tblGrid>
      <w:tr w:rsidR="005642B9" w:rsidRPr="00234B4D" w14:paraId="57691023" w14:textId="77777777" w:rsidTr="005B1D6D">
        <w:trPr>
          <w:trHeight w:val="1125"/>
          <w:tblHeader/>
        </w:trPr>
        <w:tc>
          <w:tcPr>
            <w:tcW w:w="993" w:type="dxa"/>
            <w:shd w:val="clear" w:color="auto" w:fill="A8D08D"/>
            <w:vAlign w:val="center"/>
          </w:tcPr>
          <w:p w14:paraId="2D9A36CB" w14:textId="2744B580" w:rsidR="005642B9" w:rsidRPr="00A17E50" w:rsidRDefault="005642B9" w:rsidP="00793B2E">
            <w:pPr>
              <w:bidi/>
              <w:rPr>
                <w:b/>
                <w:bCs/>
                <w:rtl/>
              </w:rPr>
            </w:pPr>
            <w:bookmarkStart w:id="1" w:name="_Hlk176342781"/>
            <w:r w:rsidRPr="00A17E50">
              <w:rPr>
                <w:rFonts w:hint="cs"/>
                <w:b/>
                <w:bCs/>
                <w:rtl/>
              </w:rPr>
              <w:lastRenderedPageBreak/>
              <w:t>חלק /</w:t>
            </w:r>
          </w:p>
          <w:p w14:paraId="1034DDE5" w14:textId="77777777" w:rsidR="005642B9" w:rsidRPr="00A17E50" w:rsidRDefault="005642B9" w:rsidP="00793B2E">
            <w:pPr>
              <w:bidi/>
              <w:rPr>
                <w:b/>
                <w:bCs/>
                <w:rtl/>
              </w:rPr>
            </w:pPr>
            <w:r w:rsidRPr="00A17E50">
              <w:rPr>
                <w:rFonts w:hint="cs"/>
                <w:b/>
                <w:bCs/>
                <w:rtl/>
              </w:rPr>
              <w:t>פרק</w:t>
            </w:r>
          </w:p>
        </w:tc>
        <w:tc>
          <w:tcPr>
            <w:tcW w:w="4252" w:type="dxa"/>
            <w:shd w:val="clear" w:color="auto" w:fill="A8D08D"/>
            <w:vAlign w:val="center"/>
          </w:tcPr>
          <w:p w14:paraId="1AFD0E1F" w14:textId="11F3C479" w:rsidR="005642B9" w:rsidRPr="00A17E50" w:rsidRDefault="005642B9" w:rsidP="00793B2E">
            <w:pPr>
              <w:bidi/>
              <w:rPr>
                <w:b/>
                <w:bCs/>
                <w:rtl/>
              </w:rPr>
            </w:pPr>
            <w:r w:rsidRPr="00A17E50">
              <w:rPr>
                <w:rFonts w:hint="cs"/>
                <w:b/>
                <w:bCs/>
                <w:rtl/>
              </w:rPr>
              <w:t>נושאי חובה</w:t>
            </w:r>
          </w:p>
        </w:tc>
        <w:tc>
          <w:tcPr>
            <w:tcW w:w="992" w:type="dxa"/>
            <w:shd w:val="clear" w:color="auto" w:fill="A8D08D"/>
            <w:vAlign w:val="center"/>
          </w:tcPr>
          <w:p w14:paraId="7D0CF1FB" w14:textId="77777777" w:rsidR="005642B9" w:rsidRPr="00A17E50" w:rsidRDefault="005642B9" w:rsidP="00793B2E">
            <w:pPr>
              <w:bidi/>
              <w:spacing w:line="240" w:lineRule="auto"/>
              <w:rPr>
                <w:b/>
                <w:bCs/>
                <w:rtl/>
              </w:rPr>
            </w:pPr>
            <w:r w:rsidRPr="00A17E50">
              <w:rPr>
                <w:rFonts w:hint="cs"/>
                <w:b/>
                <w:bCs/>
                <w:rtl/>
              </w:rPr>
              <w:t>עמודים בספר הלימוד</w:t>
            </w:r>
          </w:p>
        </w:tc>
        <w:tc>
          <w:tcPr>
            <w:tcW w:w="1276" w:type="dxa"/>
            <w:shd w:val="clear" w:color="auto" w:fill="A8D08D"/>
            <w:vAlign w:val="center"/>
          </w:tcPr>
          <w:p w14:paraId="08E08C60" w14:textId="55EEB1F3" w:rsidR="005642B9" w:rsidRPr="00A17E50" w:rsidRDefault="005642B9" w:rsidP="00793B2E">
            <w:pPr>
              <w:bidi/>
              <w:spacing w:line="240" w:lineRule="auto"/>
              <w:rPr>
                <w:b/>
                <w:bCs/>
                <w:rtl/>
              </w:rPr>
            </w:pPr>
            <w:r>
              <w:rPr>
                <w:rFonts w:hint="cs"/>
                <w:b/>
                <w:bCs/>
                <w:rtl/>
              </w:rPr>
              <w:t xml:space="preserve">מושגים לפרק </w:t>
            </w:r>
            <w:r w:rsidR="005B1D6D">
              <w:rPr>
                <w:rFonts w:hint="cs"/>
                <w:b/>
                <w:bCs/>
                <w:rtl/>
              </w:rPr>
              <w:t>שלישי</w:t>
            </w:r>
          </w:p>
        </w:tc>
        <w:tc>
          <w:tcPr>
            <w:tcW w:w="985" w:type="dxa"/>
            <w:shd w:val="clear" w:color="auto" w:fill="A8D08D"/>
            <w:vAlign w:val="center"/>
          </w:tcPr>
          <w:p w14:paraId="2CA5BAF5" w14:textId="77777777" w:rsidR="005642B9" w:rsidRPr="00A17E50" w:rsidRDefault="005642B9" w:rsidP="00793B2E">
            <w:pPr>
              <w:bidi/>
              <w:spacing w:line="240" w:lineRule="auto"/>
              <w:rPr>
                <w:b/>
                <w:bCs/>
                <w:rtl/>
              </w:rPr>
            </w:pPr>
            <w:r>
              <w:rPr>
                <w:rFonts w:hint="cs"/>
                <w:b/>
                <w:bCs/>
                <w:rtl/>
              </w:rPr>
              <w:t>מספר שיעורים מומלץ</w:t>
            </w:r>
          </w:p>
        </w:tc>
        <w:tc>
          <w:tcPr>
            <w:tcW w:w="1567" w:type="dxa"/>
            <w:shd w:val="clear" w:color="auto" w:fill="A8D08D"/>
            <w:vAlign w:val="center"/>
          </w:tcPr>
          <w:p w14:paraId="51D08CCB" w14:textId="77777777" w:rsidR="005642B9" w:rsidRPr="00A17E50" w:rsidRDefault="005642B9" w:rsidP="00793B2E">
            <w:pPr>
              <w:bidi/>
              <w:spacing w:line="240" w:lineRule="auto"/>
              <w:rPr>
                <w:b/>
                <w:bCs/>
                <w:rtl/>
              </w:rPr>
            </w:pPr>
            <w:r w:rsidRPr="00A17E50">
              <w:rPr>
                <w:rFonts w:hint="cs"/>
                <w:b/>
                <w:bCs/>
                <w:rtl/>
              </w:rPr>
              <w:t>חומרי עזר לתלמידים ולמורים</w:t>
            </w:r>
          </w:p>
        </w:tc>
        <w:tc>
          <w:tcPr>
            <w:tcW w:w="5655" w:type="dxa"/>
            <w:shd w:val="clear" w:color="auto" w:fill="A8D08D"/>
          </w:tcPr>
          <w:p w14:paraId="2DD17458" w14:textId="4FD486D0" w:rsidR="005642B9" w:rsidRPr="00A17E50" w:rsidRDefault="005642B9" w:rsidP="00793B2E">
            <w:pPr>
              <w:bidi/>
              <w:rPr>
                <w:rtl/>
              </w:rPr>
            </w:pPr>
            <w:r w:rsidRPr="00A17E50">
              <w:rPr>
                <w:rFonts w:hint="cs"/>
                <w:b/>
                <w:bCs/>
                <w:rtl/>
              </w:rPr>
              <w:t xml:space="preserve">הערות והמלצות למורים </w:t>
            </w:r>
          </w:p>
        </w:tc>
      </w:tr>
      <w:tr w:rsidR="00891FAE" w:rsidRPr="00234B4D" w14:paraId="54B7BB43" w14:textId="77777777" w:rsidTr="005B1D6D">
        <w:tc>
          <w:tcPr>
            <w:tcW w:w="993" w:type="dxa"/>
            <w:vMerge w:val="restart"/>
            <w:shd w:val="clear" w:color="auto" w:fill="C5E0B3"/>
          </w:tcPr>
          <w:p w14:paraId="749CE315" w14:textId="77777777" w:rsidR="00891FAE" w:rsidRDefault="00891FAE" w:rsidP="00793B2E">
            <w:pPr>
              <w:bidi/>
              <w:rPr>
                <w:b/>
                <w:bCs/>
                <w:sz w:val="22"/>
                <w:szCs w:val="22"/>
                <w:rtl/>
              </w:rPr>
            </w:pPr>
          </w:p>
          <w:p w14:paraId="41C08AB3" w14:textId="77777777" w:rsidR="00891FAE" w:rsidRPr="00234B4D" w:rsidRDefault="00891FAE" w:rsidP="00793B2E">
            <w:pPr>
              <w:bidi/>
              <w:rPr>
                <w:b/>
                <w:bCs/>
                <w:sz w:val="22"/>
                <w:szCs w:val="22"/>
                <w:rtl/>
              </w:rPr>
            </w:pPr>
            <w:r w:rsidRPr="00234B4D">
              <w:rPr>
                <w:rFonts w:hint="cs"/>
                <w:b/>
                <w:bCs/>
                <w:sz w:val="22"/>
                <w:szCs w:val="22"/>
                <w:rtl/>
              </w:rPr>
              <w:t xml:space="preserve">שיעורי מבוא </w:t>
            </w:r>
          </w:p>
          <w:p w14:paraId="1295C86D" w14:textId="77777777" w:rsidR="00891FAE" w:rsidRPr="00234B4D" w:rsidRDefault="00891FAE" w:rsidP="00793B2E">
            <w:pPr>
              <w:bidi/>
              <w:rPr>
                <w:sz w:val="18"/>
                <w:szCs w:val="18"/>
                <w:rtl/>
              </w:rPr>
            </w:pPr>
          </w:p>
        </w:tc>
        <w:tc>
          <w:tcPr>
            <w:tcW w:w="4252" w:type="dxa"/>
          </w:tcPr>
          <w:p w14:paraId="1736B772" w14:textId="2AA49FF1" w:rsidR="00891FAE" w:rsidRDefault="00891FAE" w:rsidP="00793B2E">
            <w:pPr>
              <w:bidi/>
              <w:rPr>
                <w:sz w:val="22"/>
                <w:szCs w:val="22"/>
                <w:rtl/>
              </w:rPr>
            </w:pPr>
            <w:r w:rsidRPr="00234B4D">
              <w:rPr>
                <w:rFonts w:hint="cs"/>
                <w:b/>
                <w:bCs/>
                <w:sz w:val="22"/>
                <w:szCs w:val="22"/>
                <w:rtl/>
              </w:rPr>
              <w:t>המבואות</w:t>
            </w:r>
            <w:r w:rsidRPr="00234B4D">
              <w:rPr>
                <w:rFonts w:hint="cs"/>
                <w:sz w:val="22"/>
                <w:szCs w:val="22"/>
                <w:rtl/>
              </w:rPr>
              <w:t xml:space="preserve"> כוללים שלושה </w:t>
            </w:r>
            <w:r w:rsidRPr="00C6492A">
              <w:rPr>
                <w:rFonts w:hint="cs"/>
                <w:sz w:val="22"/>
                <w:szCs w:val="22"/>
                <w:rtl/>
              </w:rPr>
              <w:t>נושאים</w:t>
            </w:r>
            <w:r w:rsidR="0036702B">
              <w:rPr>
                <w:rFonts w:hint="cs"/>
                <w:sz w:val="22"/>
                <w:szCs w:val="22"/>
                <w:rtl/>
              </w:rPr>
              <w:t>:</w:t>
            </w:r>
          </w:p>
          <w:p w14:paraId="29284C95" w14:textId="0898A770" w:rsidR="00891FAE" w:rsidRPr="00C6492A" w:rsidRDefault="00891FAE" w:rsidP="00793B2E">
            <w:pPr>
              <w:bidi/>
              <w:rPr>
                <w:sz w:val="22"/>
                <w:szCs w:val="22"/>
                <w:rtl/>
              </w:rPr>
            </w:pPr>
            <w:r w:rsidRPr="00C6492A">
              <w:rPr>
                <w:rFonts w:hint="cs"/>
                <w:sz w:val="22"/>
                <w:szCs w:val="22"/>
                <w:rtl/>
              </w:rPr>
              <w:t>א. מבוא היסטורי לימי הביניים (32-41)</w:t>
            </w:r>
            <w:r w:rsidR="00E978E4">
              <w:rPr>
                <w:rFonts w:hint="cs"/>
                <w:sz w:val="22"/>
                <w:szCs w:val="22"/>
                <w:rtl/>
              </w:rPr>
              <w:t xml:space="preserve"> - 1.5-2 ש'</w:t>
            </w:r>
          </w:p>
          <w:p w14:paraId="0A0EC480" w14:textId="33EE4A1F" w:rsidR="00891FAE" w:rsidRDefault="00891FAE" w:rsidP="00793B2E">
            <w:pPr>
              <w:bidi/>
              <w:rPr>
                <w:sz w:val="22"/>
                <w:szCs w:val="22"/>
                <w:rtl/>
              </w:rPr>
            </w:pPr>
            <w:r w:rsidRPr="00C6492A">
              <w:rPr>
                <w:rFonts w:hint="cs"/>
                <w:sz w:val="22"/>
                <w:szCs w:val="22"/>
                <w:rtl/>
              </w:rPr>
              <w:t>ב. מבוא על הרמב"ם ויצירתו (42-52)</w:t>
            </w:r>
            <w:r w:rsidR="00E978E4">
              <w:rPr>
                <w:rFonts w:hint="cs"/>
                <w:sz w:val="22"/>
                <w:szCs w:val="22"/>
                <w:rtl/>
              </w:rPr>
              <w:t xml:space="preserve"> - 1.5-2 ש'</w:t>
            </w:r>
            <w:r w:rsidRPr="00C6492A">
              <w:rPr>
                <w:rFonts w:hint="cs"/>
                <w:sz w:val="22"/>
                <w:szCs w:val="22"/>
                <w:rtl/>
              </w:rPr>
              <w:t xml:space="preserve">                                          </w:t>
            </w:r>
          </w:p>
          <w:p w14:paraId="73952A34" w14:textId="3FF1DFB4" w:rsidR="00891FAE" w:rsidRPr="00234B4D" w:rsidRDefault="00891FAE" w:rsidP="00793B2E">
            <w:pPr>
              <w:bidi/>
              <w:rPr>
                <w:b/>
                <w:bCs/>
                <w:sz w:val="22"/>
                <w:szCs w:val="22"/>
                <w:u w:val="single"/>
                <w:rtl/>
              </w:rPr>
            </w:pPr>
            <w:r w:rsidRPr="00C6492A">
              <w:rPr>
                <w:rFonts w:hint="cs"/>
                <w:sz w:val="22"/>
                <w:szCs w:val="22"/>
                <w:rtl/>
              </w:rPr>
              <w:t xml:space="preserve"> ג. מבוא למסכת אבות (עמ' 53-57)</w:t>
            </w:r>
            <w:r w:rsidR="00E978E4">
              <w:rPr>
                <w:rFonts w:hint="cs"/>
                <w:sz w:val="22"/>
                <w:szCs w:val="22"/>
                <w:rtl/>
              </w:rPr>
              <w:t xml:space="preserve"> - 1.5-2 ש'</w:t>
            </w:r>
          </w:p>
        </w:tc>
        <w:tc>
          <w:tcPr>
            <w:tcW w:w="992" w:type="dxa"/>
          </w:tcPr>
          <w:p w14:paraId="3C810693" w14:textId="77777777" w:rsidR="00891FAE" w:rsidRDefault="00891FAE" w:rsidP="00793B2E">
            <w:pPr>
              <w:bidi/>
              <w:rPr>
                <w:sz w:val="22"/>
                <w:szCs w:val="22"/>
                <w:rtl/>
              </w:rPr>
            </w:pPr>
          </w:p>
          <w:p w14:paraId="3CE60EA4" w14:textId="77777777" w:rsidR="00891FAE" w:rsidRPr="00234B4D" w:rsidRDefault="00891FAE" w:rsidP="00793B2E">
            <w:pPr>
              <w:bidi/>
              <w:rPr>
                <w:sz w:val="22"/>
                <w:szCs w:val="22"/>
                <w:rtl/>
              </w:rPr>
            </w:pPr>
            <w:r w:rsidRPr="00234B4D">
              <w:rPr>
                <w:rFonts w:hint="cs"/>
                <w:sz w:val="22"/>
                <w:szCs w:val="22"/>
                <w:rtl/>
              </w:rPr>
              <w:t>32-57</w:t>
            </w:r>
          </w:p>
        </w:tc>
        <w:tc>
          <w:tcPr>
            <w:tcW w:w="1276" w:type="dxa"/>
            <w:vMerge w:val="restart"/>
          </w:tcPr>
          <w:p w14:paraId="60CC903A" w14:textId="77777777" w:rsidR="00891FAE" w:rsidRDefault="00891FAE" w:rsidP="00793B2E">
            <w:pPr>
              <w:bidi/>
              <w:rPr>
                <w:b/>
                <w:bCs/>
                <w:sz w:val="22"/>
                <w:szCs w:val="22"/>
                <w:rtl/>
              </w:rPr>
            </w:pPr>
          </w:p>
          <w:p w14:paraId="22C5FB6E" w14:textId="77777777" w:rsidR="00891FAE" w:rsidRDefault="00891FAE" w:rsidP="00793B2E">
            <w:pPr>
              <w:bidi/>
              <w:rPr>
                <w:b/>
                <w:bCs/>
                <w:sz w:val="22"/>
                <w:szCs w:val="22"/>
                <w:rtl/>
              </w:rPr>
            </w:pPr>
          </w:p>
          <w:p w14:paraId="204B7631" w14:textId="77777777" w:rsidR="00891FAE" w:rsidRPr="00BA2AE2" w:rsidRDefault="00891FAE" w:rsidP="00793B2E">
            <w:pPr>
              <w:bidi/>
              <w:rPr>
                <w:b/>
                <w:bCs/>
                <w:sz w:val="22"/>
                <w:szCs w:val="22"/>
                <w:rtl/>
              </w:rPr>
            </w:pPr>
            <w:r w:rsidRPr="00BA2AE2">
              <w:rPr>
                <w:rFonts w:hint="cs"/>
                <w:b/>
                <w:bCs/>
                <w:sz w:val="22"/>
                <w:szCs w:val="22"/>
                <w:rtl/>
              </w:rPr>
              <w:t>רמב"ם</w:t>
            </w:r>
            <w:r w:rsidR="0000255E">
              <w:rPr>
                <w:rFonts w:hint="cs"/>
                <w:b/>
                <w:bCs/>
                <w:sz w:val="22"/>
                <w:szCs w:val="22"/>
                <w:rtl/>
              </w:rPr>
              <w:t xml:space="preserve"> </w:t>
            </w:r>
            <w:r w:rsidR="0000255E" w:rsidRPr="0000255E">
              <w:rPr>
                <w:rFonts w:hint="cs"/>
                <w:sz w:val="22"/>
                <w:szCs w:val="22"/>
                <w:rtl/>
              </w:rPr>
              <w:t>(ע"פ עמ' 42-52);</w:t>
            </w:r>
          </w:p>
          <w:p w14:paraId="0A01F75E" w14:textId="44299942" w:rsidR="00891FAE" w:rsidRDefault="00103658" w:rsidP="00793B2E">
            <w:pPr>
              <w:bidi/>
              <w:rPr>
                <w:b/>
                <w:bCs/>
                <w:sz w:val="22"/>
                <w:szCs w:val="22"/>
                <w:rtl/>
              </w:rPr>
            </w:pPr>
            <w:r>
              <w:rPr>
                <w:rFonts w:hint="cs"/>
                <w:b/>
                <w:bCs/>
                <w:sz w:val="22"/>
                <w:szCs w:val="22"/>
                <w:rtl/>
              </w:rPr>
              <w:t>פילוסופיה ב</w:t>
            </w:r>
            <w:r w:rsidR="00891FAE" w:rsidRPr="00BA2AE2">
              <w:rPr>
                <w:rFonts w:hint="cs"/>
                <w:b/>
                <w:bCs/>
                <w:sz w:val="22"/>
                <w:szCs w:val="22"/>
                <w:rtl/>
              </w:rPr>
              <w:t>ימי הביניים</w:t>
            </w:r>
            <w:r w:rsidR="004F0B95">
              <w:rPr>
                <w:rFonts w:hint="cs"/>
                <w:b/>
                <w:bCs/>
                <w:sz w:val="22"/>
                <w:szCs w:val="22"/>
                <w:rtl/>
              </w:rPr>
              <w:t xml:space="preserve"> </w:t>
            </w:r>
            <w:r>
              <w:rPr>
                <w:b/>
                <w:bCs/>
                <w:sz w:val="22"/>
                <w:szCs w:val="22"/>
                <w:rtl/>
              </w:rPr>
              <w:br/>
            </w:r>
            <w:r w:rsidR="004F0B95" w:rsidRPr="0000255E">
              <w:rPr>
                <w:rFonts w:hint="cs"/>
                <w:sz w:val="22"/>
                <w:szCs w:val="22"/>
                <w:rtl/>
              </w:rPr>
              <w:t xml:space="preserve">(עמ' </w:t>
            </w:r>
            <w:r>
              <w:rPr>
                <w:rFonts w:hint="cs"/>
                <w:sz w:val="22"/>
                <w:szCs w:val="22"/>
                <w:rtl/>
              </w:rPr>
              <w:t>40-41</w:t>
            </w:r>
            <w:r w:rsidR="004F0B95" w:rsidRPr="0000255E">
              <w:rPr>
                <w:rFonts w:hint="cs"/>
                <w:sz w:val="22"/>
                <w:szCs w:val="22"/>
                <w:rtl/>
              </w:rPr>
              <w:t>)</w:t>
            </w:r>
            <w:r w:rsidR="0000255E">
              <w:rPr>
                <w:rFonts w:hint="cs"/>
                <w:sz w:val="22"/>
                <w:szCs w:val="22"/>
                <w:rtl/>
              </w:rPr>
              <w:t>;</w:t>
            </w:r>
          </w:p>
          <w:p w14:paraId="087B8228" w14:textId="77777777" w:rsidR="00891FAE" w:rsidRDefault="00891FAE" w:rsidP="00793B2E">
            <w:pPr>
              <w:bidi/>
              <w:rPr>
                <w:sz w:val="22"/>
                <w:szCs w:val="22"/>
                <w:rtl/>
              </w:rPr>
            </w:pPr>
            <w:r w:rsidRPr="00BA2AE2">
              <w:rPr>
                <w:rFonts w:hint="cs"/>
                <w:b/>
                <w:bCs/>
                <w:sz w:val="22"/>
                <w:szCs w:val="22"/>
                <w:rtl/>
              </w:rPr>
              <w:t>מסכת אבות</w:t>
            </w:r>
            <w:r w:rsidR="0000255E">
              <w:rPr>
                <w:rFonts w:hint="cs"/>
                <w:sz w:val="22"/>
                <w:szCs w:val="22"/>
                <w:rtl/>
              </w:rPr>
              <w:t xml:space="preserve"> (ע"פ 53-57)</w:t>
            </w:r>
          </w:p>
        </w:tc>
        <w:tc>
          <w:tcPr>
            <w:tcW w:w="985" w:type="dxa"/>
          </w:tcPr>
          <w:p w14:paraId="1A1B6873" w14:textId="77777777" w:rsidR="00103658" w:rsidRDefault="00103658" w:rsidP="00793B2E">
            <w:pPr>
              <w:bidi/>
              <w:rPr>
                <w:sz w:val="22"/>
                <w:szCs w:val="22"/>
                <w:rtl/>
              </w:rPr>
            </w:pPr>
          </w:p>
          <w:p w14:paraId="0C06281C" w14:textId="38972962" w:rsidR="00891FAE" w:rsidRPr="00234B4D" w:rsidRDefault="00103658" w:rsidP="00103658">
            <w:pPr>
              <w:bidi/>
              <w:rPr>
                <w:sz w:val="22"/>
                <w:szCs w:val="22"/>
                <w:rtl/>
              </w:rPr>
            </w:pPr>
            <w:r>
              <w:rPr>
                <w:rFonts w:hint="cs"/>
                <w:sz w:val="22"/>
                <w:szCs w:val="22"/>
                <w:rtl/>
              </w:rPr>
              <w:t>5 - 7</w:t>
            </w:r>
          </w:p>
        </w:tc>
        <w:tc>
          <w:tcPr>
            <w:tcW w:w="1567" w:type="dxa"/>
          </w:tcPr>
          <w:p w14:paraId="633D7C08" w14:textId="77777777" w:rsidR="00891FAE" w:rsidRPr="001E3DF5" w:rsidRDefault="00891FAE" w:rsidP="00793B2E">
            <w:pPr>
              <w:bidi/>
              <w:spacing w:line="276" w:lineRule="auto"/>
              <w:rPr>
                <w:rStyle w:val="Hyperlink"/>
                <w:sz w:val="22"/>
                <w:szCs w:val="22"/>
                <w:rtl/>
              </w:rPr>
            </w:pPr>
            <w:r w:rsidRPr="001E3DF5">
              <w:rPr>
                <w:sz w:val="22"/>
                <w:szCs w:val="22"/>
                <w:rtl/>
              </w:rPr>
              <w:fldChar w:fldCharType="begin"/>
            </w:r>
            <w:r w:rsidRPr="001E3DF5">
              <w:rPr>
                <w:sz w:val="22"/>
                <w:szCs w:val="22"/>
                <w:rtl/>
              </w:rPr>
              <w:instrText xml:space="preserve"> </w:instrText>
            </w:r>
            <w:r w:rsidRPr="001E3DF5">
              <w:rPr>
                <w:sz w:val="22"/>
                <w:szCs w:val="22"/>
              </w:rPr>
              <w:instrText>HYPERLINK</w:instrText>
            </w:r>
            <w:r w:rsidRPr="001E3DF5">
              <w:rPr>
                <w:sz w:val="22"/>
                <w:szCs w:val="22"/>
                <w:rtl/>
              </w:rPr>
              <w:instrText xml:space="preserve"> "</w:instrText>
            </w:r>
            <w:r w:rsidRPr="001E3DF5">
              <w:rPr>
                <w:sz w:val="22"/>
                <w:szCs w:val="22"/>
              </w:rPr>
              <w:instrText>https://youtu.be/ycDIQthhdGY</w:instrText>
            </w:r>
            <w:r w:rsidRPr="001E3DF5">
              <w:rPr>
                <w:sz w:val="22"/>
                <w:szCs w:val="22"/>
                <w:rtl/>
              </w:rPr>
              <w:instrText xml:space="preserve">" </w:instrText>
            </w:r>
            <w:r w:rsidRPr="001E3DF5">
              <w:rPr>
                <w:sz w:val="22"/>
                <w:szCs w:val="22"/>
                <w:rtl/>
              </w:rPr>
            </w:r>
            <w:r w:rsidRPr="001E3DF5">
              <w:rPr>
                <w:sz w:val="22"/>
                <w:szCs w:val="22"/>
                <w:rtl/>
              </w:rPr>
              <w:fldChar w:fldCharType="separate"/>
            </w:r>
          </w:p>
          <w:p w14:paraId="48CC3225" w14:textId="77777777" w:rsidR="00891FAE" w:rsidRPr="001E3DF5" w:rsidRDefault="00891FAE" w:rsidP="00793B2E">
            <w:pPr>
              <w:bidi/>
              <w:spacing w:line="276" w:lineRule="auto"/>
              <w:rPr>
                <w:sz w:val="22"/>
                <w:szCs w:val="22"/>
                <w:rtl/>
              </w:rPr>
            </w:pPr>
            <w:r w:rsidRPr="001E3DF5">
              <w:rPr>
                <w:rStyle w:val="Hyperlink"/>
                <w:rFonts w:hint="cs"/>
                <w:sz w:val="22"/>
                <w:szCs w:val="22"/>
                <w:rtl/>
              </w:rPr>
              <w:t>מבוא לשמונה פרקים/ סרטון שיעור לתלמידים</w:t>
            </w:r>
            <w:r w:rsidRPr="001E3DF5">
              <w:rPr>
                <w:sz w:val="22"/>
                <w:szCs w:val="22"/>
                <w:rtl/>
              </w:rPr>
              <w:fldChar w:fldCharType="end"/>
            </w:r>
          </w:p>
        </w:tc>
        <w:tc>
          <w:tcPr>
            <w:tcW w:w="5655" w:type="dxa"/>
            <w:vMerge w:val="restart"/>
          </w:tcPr>
          <w:p w14:paraId="5CAC9D37" w14:textId="77777777" w:rsidR="0000255E" w:rsidRPr="00103658" w:rsidRDefault="00891FAE" w:rsidP="00793B2E">
            <w:pPr>
              <w:bidi/>
              <w:spacing w:line="276" w:lineRule="auto"/>
              <w:rPr>
                <w:sz w:val="22"/>
                <w:szCs w:val="22"/>
                <w:rtl/>
              </w:rPr>
            </w:pPr>
            <w:r>
              <w:rPr>
                <w:rFonts w:hint="cs"/>
                <w:sz w:val="22"/>
                <w:szCs w:val="22"/>
                <w:highlight w:val="cyan"/>
                <w:rtl/>
              </w:rPr>
              <w:t xml:space="preserve">תכנית </w:t>
            </w:r>
            <w:r w:rsidRPr="00E8395D">
              <w:rPr>
                <w:rFonts w:hint="cs"/>
                <w:sz w:val="22"/>
                <w:szCs w:val="22"/>
                <w:highlight w:val="cyan"/>
                <w:rtl/>
              </w:rPr>
              <w:t>הלימה:</w:t>
            </w:r>
            <w:r>
              <w:rPr>
                <w:rFonts w:hint="cs"/>
                <w:sz w:val="22"/>
                <w:szCs w:val="22"/>
                <w:rtl/>
              </w:rPr>
              <w:t xml:space="preserve"> </w:t>
            </w:r>
            <w:r w:rsidRPr="00234B4D">
              <w:rPr>
                <w:rFonts w:hint="cs"/>
                <w:sz w:val="22"/>
                <w:szCs w:val="22"/>
                <w:rtl/>
              </w:rPr>
              <w:t>המבואות מהווים בסיס חשוב להבנת הרקע של "שמונה פרקים"</w:t>
            </w:r>
            <w:r>
              <w:rPr>
                <w:rFonts w:hint="cs"/>
                <w:sz w:val="22"/>
                <w:szCs w:val="22"/>
                <w:rtl/>
              </w:rPr>
              <w:t>. עם זאת, הם</w:t>
            </w:r>
            <w:r w:rsidRPr="00234B4D">
              <w:rPr>
                <w:rFonts w:hint="cs"/>
                <w:sz w:val="22"/>
                <w:szCs w:val="22"/>
                <w:rtl/>
              </w:rPr>
              <w:t xml:space="preserve"> אינם מחייבים לימוד מדוקדק, אלא </w:t>
            </w:r>
            <w:r>
              <w:rPr>
                <w:rFonts w:hint="cs"/>
                <w:sz w:val="22"/>
                <w:szCs w:val="22"/>
                <w:rtl/>
              </w:rPr>
              <w:t xml:space="preserve">בעיקר </w:t>
            </w:r>
            <w:r w:rsidRPr="00234B4D">
              <w:rPr>
                <w:rFonts w:hint="cs"/>
                <w:sz w:val="22"/>
                <w:szCs w:val="22"/>
                <w:rtl/>
              </w:rPr>
              <w:t>התמצאות כללית</w:t>
            </w:r>
            <w:r>
              <w:rPr>
                <w:rFonts w:hint="cs"/>
                <w:sz w:val="22"/>
                <w:szCs w:val="22"/>
                <w:rtl/>
              </w:rPr>
              <w:t xml:space="preserve"> כרקע ללימוד החיבור על רקע הקשרו </w:t>
            </w:r>
            <w:r w:rsidRPr="00103658">
              <w:rPr>
                <w:rFonts w:hint="cs"/>
                <w:sz w:val="22"/>
                <w:szCs w:val="22"/>
                <w:rtl/>
              </w:rPr>
              <w:t>היהודי והכללי</w:t>
            </w:r>
            <w:r w:rsidR="0000255E" w:rsidRPr="00103658">
              <w:rPr>
                <w:rFonts w:hint="cs"/>
                <w:sz w:val="22"/>
                <w:szCs w:val="22"/>
                <w:rtl/>
              </w:rPr>
              <w:t xml:space="preserve"> וברמת מושגים</w:t>
            </w:r>
            <w:r w:rsidRPr="00103658">
              <w:rPr>
                <w:rFonts w:hint="cs"/>
                <w:sz w:val="22"/>
                <w:szCs w:val="22"/>
                <w:rtl/>
              </w:rPr>
              <w:t xml:space="preserve">. </w:t>
            </w:r>
          </w:p>
          <w:p w14:paraId="2F56F3C9" w14:textId="33E2F681" w:rsidR="00103658" w:rsidRPr="00103658" w:rsidRDefault="00103658" w:rsidP="00103658">
            <w:pPr>
              <w:bidi/>
              <w:spacing w:line="276" w:lineRule="auto"/>
              <w:jc w:val="both"/>
              <w:rPr>
                <w:sz w:val="22"/>
                <w:szCs w:val="22"/>
                <w:rtl/>
              </w:rPr>
            </w:pPr>
            <w:r w:rsidRPr="00103658">
              <w:rPr>
                <w:rFonts w:hint="cs"/>
                <w:sz w:val="22"/>
                <w:szCs w:val="22"/>
                <w:rtl/>
              </w:rPr>
              <w:t>כחלק מן ההיכרות עם הרמב"ם</w:t>
            </w:r>
            <w:r>
              <w:rPr>
                <w:rFonts w:hint="cs"/>
                <w:sz w:val="22"/>
                <w:szCs w:val="22"/>
                <w:rtl/>
              </w:rPr>
              <w:t xml:space="preserve">, </w:t>
            </w:r>
            <w:r w:rsidRPr="00103658">
              <w:rPr>
                <w:rFonts w:hint="cs"/>
                <w:sz w:val="22"/>
                <w:szCs w:val="22"/>
                <w:rtl/>
              </w:rPr>
              <w:t>חשוב לתת הקשר היסטורי כללי להגות היהודית בימי הביניים</w:t>
            </w:r>
            <w:r>
              <w:rPr>
                <w:rFonts w:hint="cs"/>
                <w:sz w:val="22"/>
                <w:szCs w:val="22"/>
                <w:rtl/>
              </w:rPr>
              <w:t>, למרות ש</w:t>
            </w:r>
            <w:r w:rsidRPr="00103658">
              <w:rPr>
                <w:rFonts w:hint="cs"/>
                <w:sz w:val="22"/>
                <w:szCs w:val="22"/>
                <w:rtl/>
              </w:rPr>
              <w:t xml:space="preserve">הנושא ההיסטורי השלם ירד בהלימה כפרק בפני עצמו, ובשימת לב למושג הרלבנטי. </w:t>
            </w:r>
          </w:p>
          <w:p w14:paraId="35D32124" w14:textId="77777777" w:rsidR="00103658" w:rsidRPr="00103658" w:rsidRDefault="00103658" w:rsidP="00103658">
            <w:pPr>
              <w:bidi/>
              <w:spacing w:line="276" w:lineRule="auto"/>
              <w:jc w:val="both"/>
              <w:rPr>
                <w:sz w:val="22"/>
                <w:szCs w:val="22"/>
                <w:rtl/>
              </w:rPr>
            </w:pPr>
            <w:r w:rsidRPr="00103658">
              <w:rPr>
                <w:rFonts w:hint="cs"/>
                <w:b/>
                <w:bCs/>
                <w:sz w:val="22"/>
                <w:szCs w:val="22"/>
                <w:rtl/>
              </w:rPr>
              <w:t>מומלץ</w:t>
            </w:r>
            <w:r w:rsidRPr="00103658">
              <w:rPr>
                <w:rFonts w:hint="cs"/>
                <w:sz w:val="22"/>
                <w:szCs w:val="22"/>
                <w:rtl/>
              </w:rPr>
              <w:t xml:space="preserve"> להיעזר ב</w:t>
            </w:r>
            <w:r w:rsidRPr="00103658">
              <w:rPr>
                <w:rFonts w:hint="cs"/>
                <w:b/>
                <w:bCs/>
                <w:sz w:val="22"/>
                <w:szCs w:val="22"/>
                <w:rtl/>
              </w:rPr>
              <w:t>סרטון</w:t>
            </w:r>
            <w:r w:rsidRPr="00103658">
              <w:rPr>
                <w:rFonts w:hint="cs"/>
                <w:sz w:val="22"/>
                <w:szCs w:val="22"/>
                <w:rtl/>
              </w:rPr>
              <w:t xml:space="preserve"> הבא (באתר </w:t>
            </w:r>
            <w:proofErr w:type="spellStart"/>
            <w:r w:rsidRPr="00103658">
              <w:rPr>
                <w:rFonts w:hint="cs"/>
                <w:sz w:val="22"/>
                <w:szCs w:val="22"/>
                <w:rtl/>
              </w:rPr>
              <w:t>תי"י</w:t>
            </w:r>
            <w:proofErr w:type="spellEnd"/>
            <w:r w:rsidRPr="00103658">
              <w:rPr>
                <w:rFonts w:hint="cs"/>
                <w:sz w:val="22"/>
                <w:szCs w:val="22"/>
                <w:rtl/>
              </w:rPr>
              <w:t xml:space="preserve"> בשיתוף </w:t>
            </w:r>
            <w:proofErr w:type="spellStart"/>
            <w:r w:rsidRPr="00103658">
              <w:rPr>
                <w:rFonts w:hint="cs"/>
                <w:sz w:val="22"/>
                <w:szCs w:val="22"/>
                <w:rtl/>
              </w:rPr>
              <w:t>תל"י</w:t>
            </w:r>
            <w:proofErr w:type="spellEnd"/>
            <w:r w:rsidRPr="00103658">
              <w:rPr>
                <w:rFonts w:hint="cs"/>
                <w:sz w:val="22"/>
                <w:szCs w:val="22"/>
                <w:rtl/>
              </w:rPr>
              <w:t xml:space="preserve">, מצורף </w:t>
            </w:r>
            <w:r w:rsidRPr="00103658">
              <w:rPr>
                <w:sz w:val="22"/>
                <w:szCs w:val="22"/>
              </w:rPr>
              <w:t xml:space="preserve"> </w:t>
            </w:r>
            <w:hyperlink r:id="rId12" w:tgtFrame="_blank" w:history="1">
              <w:r w:rsidRPr="00103658">
                <w:rPr>
                  <w:rStyle w:val="Hyperlink"/>
                  <w:rFonts w:ascii="alef-regular" w:hAnsi="alef-regular"/>
                  <w:color w:val="23527C"/>
                  <w:sz w:val="22"/>
                  <w:szCs w:val="22"/>
                  <w:shd w:val="clear" w:color="auto" w:fill="FFFFFF"/>
                  <w:rtl/>
                </w:rPr>
                <w:t>מערך שיעור נלווה</w:t>
              </w:r>
            </w:hyperlink>
            <w:r w:rsidRPr="00103658">
              <w:rPr>
                <w:rFonts w:hint="cs"/>
                <w:sz w:val="22"/>
                <w:szCs w:val="22"/>
                <w:rtl/>
              </w:rPr>
              <w:t xml:space="preserve">): </w:t>
            </w:r>
            <w:hyperlink r:id="rId13" w:history="1">
              <w:r w:rsidRPr="00103658">
                <w:rPr>
                  <w:rStyle w:val="Hyperlink"/>
                  <w:sz w:val="22"/>
                  <w:szCs w:val="22"/>
                  <w:rtl/>
                </w:rPr>
                <w:t>ימי הביניים - בין היפתחות להיסגרות</w:t>
              </w:r>
            </w:hyperlink>
          </w:p>
          <w:p w14:paraId="7FAB219D" w14:textId="77777777" w:rsidR="00103658" w:rsidRDefault="00103658" w:rsidP="00103658">
            <w:pPr>
              <w:bidi/>
              <w:spacing w:line="276" w:lineRule="auto"/>
              <w:jc w:val="both"/>
              <w:rPr>
                <w:sz w:val="22"/>
                <w:szCs w:val="22"/>
                <w:rtl/>
              </w:rPr>
            </w:pPr>
          </w:p>
          <w:p w14:paraId="53468DB8" w14:textId="25BAA81E" w:rsidR="00891FAE" w:rsidRPr="00E978E4" w:rsidRDefault="00891FAE" w:rsidP="00A77A35">
            <w:pPr>
              <w:bidi/>
              <w:spacing w:line="276" w:lineRule="auto"/>
              <w:rPr>
                <w:sz w:val="22"/>
                <w:szCs w:val="22"/>
                <w:rtl/>
              </w:rPr>
            </w:pPr>
            <w:r w:rsidRPr="00234B4D">
              <w:rPr>
                <w:rFonts w:hint="cs"/>
                <w:sz w:val="22"/>
                <w:szCs w:val="22"/>
                <w:rtl/>
              </w:rPr>
              <w:t xml:space="preserve">המבואות מתאימים להילמד בתחילת השנה, אך </w:t>
            </w:r>
            <w:r w:rsidR="00E978E4">
              <w:rPr>
                <w:rFonts w:hint="cs"/>
                <w:sz w:val="22"/>
                <w:szCs w:val="22"/>
                <w:rtl/>
              </w:rPr>
              <w:t xml:space="preserve">כדי </w:t>
            </w:r>
            <w:proofErr w:type="spellStart"/>
            <w:r w:rsidR="00E978E4">
              <w:rPr>
                <w:rFonts w:hint="cs"/>
                <w:sz w:val="22"/>
                <w:szCs w:val="22"/>
                <w:rtl/>
              </w:rPr>
              <w:t>להמינע</w:t>
            </w:r>
            <w:proofErr w:type="spellEnd"/>
            <w:r w:rsidR="00E978E4">
              <w:rPr>
                <w:rFonts w:hint="cs"/>
                <w:sz w:val="22"/>
                <w:szCs w:val="22"/>
                <w:rtl/>
              </w:rPr>
              <w:t xml:space="preserve"> מעומס מבואות, </w:t>
            </w:r>
            <w:r w:rsidRPr="00234B4D">
              <w:rPr>
                <w:rFonts w:hint="cs"/>
                <w:sz w:val="22"/>
                <w:szCs w:val="22"/>
                <w:rtl/>
              </w:rPr>
              <w:t xml:space="preserve">ניתן להסתפק בפתיחה קצרה על הרמב"ם ועל </w:t>
            </w:r>
            <w:r w:rsidR="00E978E4">
              <w:rPr>
                <w:rFonts w:hint="cs"/>
                <w:sz w:val="22"/>
                <w:szCs w:val="22"/>
                <w:rtl/>
              </w:rPr>
              <w:t xml:space="preserve">הרקע ההיסטורי. </w:t>
            </w:r>
            <w:r w:rsidRPr="00234B4D">
              <w:rPr>
                <w:rFonts w:hint="cs"/>
                <w:sz w:val="22"/>
                <w:szCs w:val="22"/>
                <w:rtl/>
              </w:rPr>
              <w:t>את יתר מרכיבי המבוא הנדרשים</w:t>
            </w:r>
            <w:r w:rsidR="00E978E4">
              <w:rPr>
                <w:rFonts w:hint="cs"/>
                <w:sz w:val="22"/>
                <w:szCs w:val="22"/>
                <w:rtl/>
              </w:rPr>
              <w:t>, ניתן</w:t>
            </w:r>
            <w:r w:rsidRPr="00234B4D">
              <w:rPr>
                <w:rFonts w:hint="cs"/>
                <w:sz w:val="22"/>
                <w:szCs w:val="22"/>
                <w:rtl/>
              </w:rPr>
              <w:t xml:space="preserve"> לשלב במהלך לימוד הספר בהמשך (כגון: 'מסכת אבות' </w:t>
            </w:r>
            <w:r w:rsidRPr="00234B4D">
              <w:rPr>
                <w:sz w:val="22"/>
                <w:szCs w:val="22"/>
                <w:rtl/>
              </w:rPr>
              <w:t>–</w:t>
            </w:r>
            <w:r w:rsidRPr="00234B4D">
              <w:rPr>
                <w:rFonts w:hint="cs"/>
                <w:sz w:val="22"/>
                <w:szCs w:val="22"/>
                <w:rtl/>
              </w:rPr>
              <w:t xml:space="preserve"> במסגרת הקדמת הרמב"ם להלן, 'פילוסופיה יוונית' ו'פילוסופיה בימי הביניים' </w:t>
            </w:r>
            <w:r w:rsidRPr="00234B4D">
              <w:rPr>
                <w:sz w:val="22"/>
                <w:szCs w:val="22"/>
                <w:rtl/>
              </w:rPr>
              <w:t>–</w:t>
            </w:r>
            <w:r w:rsidRPr="00234B4D">
              <w:rPr>
                <w:rFonts w:hint="cs"/>
                <w:sz w:val="22"/>
                <w:szCs w:val="22"/>
                <w:rtl/>
              </w:rPr>
              <w:t xml:space="preserve"> בתוך הקדמת הרמב"ם ולאורך פרקים א-ד).</w:t>
            </w:r>
            <w:r w:rsidR="00E978E4">
              <w:rPr>
                <w:rFonts w:hint="cs"/>
                <w:sz w:val="22"/>
                <w:szCs w:val="22"/>
                <w:rtl/>
              </w:rPr>
              <w:t xml:space="preserve"> ככלל, מוזגי הרקע בהקדמה, ובעיקר ה</w:t>
            </w:r>
            <w:r w:rsidR="00E978E4">
              <w:rPr>
                <w:rFonts w:hint="cs"/>
                <w:b/>
                <w:bCs/>
                <w:sz w:val="22"/>
                <w:szCs w:val="22"/>
                <w:rtl/>
              </w:rPr>
              <w:t>אתיקה</w:t>
            </w:r>
            <w:r w:rsidR="00E978E4">
              <w:rPr>
                <w:rFonts w:hint="cs"/>
                <w:sz w:val="22"/>
                <w:szCs w:val="22"/>
                <w:rtl/>
              </w:rPr>
              <w:t>, רלבנטיים לכל המשך החיבור.</w:t>
            </w:r>
          </w:p>
        </w:tc>
      </w:tr>
      <w:tr w:rsidR="00891FAE" w:rsidRPr="00234B4D" w14:paraId="4CD60369" w14:textId="77777777" w:rsidTr="005B1D6D">
        <w:trPr>
          <w:trHeight w:val="990"/>
        </w:trPr>
        <w:tc>
          <w:tcPr>
            <w:tcW w:w="993" w:type="dxa"/>
            <w:vMerge/>
            <w:tcBorders>
              <w:bottom w:val="single" w:sz="4" w:space="0" w:color="auto"/>
            </w:tcBorders>
            <w:shd w:val="clear" w:color="auto" w:fill="C5E0B3"/>
          </w:tcPr>
          <w:p w14:paraId="2797D701" w14:textId="77777777" w:rsidR="00891FAE" w:rsidRPr="00234B4D" w:rsidRDefault="00891FAE" w:rsidP="00793B2E">
            <w:pPr>
              <w:bidi/>
              <w:rPr>
                <w:sz w:val="22"/>
                <w:szCs w:val="22"/>
                <w:rtl/>
              </w:rPr>
            </w:pPr>
          </w:p>
        </w:tc>
        <w:tc>
          <w:tcPr>
            <w:tcW w:w="4252" w:type="dxa"/>
            <w:tcBorders>
              <w:bottom w:val="single" w:sz="4" w:space="0" w:color="auto"/>
            </w:tcBorders>
          </w:tcPr>
          <w:p w14:paraId="071FF6CA" w14:textId="77777777" w:rsidR="00891FAE" w:rsidRDefault="00891FAE" w:rsidP="00793B2E">
            <w:pPr>
              <w:bidi/>
              <w:rPr>
                <w:sz w:val="22"/>
                <w:szCs w:val="22"/>
                <w:rtl/>
              </w:rPr>
            </w:pPr>
            <w:r w:rsidRPr="00234B4D">
              <w:rPr>
                <w:rFonts w:hint="cs"/>
                <w:b/>
                <w:bCs/>
                <w:sz w:val="22"/>
                <w:szCs w:val="22"/>
                <w:rtl/>
              </w:rPr>
              <w:t xml:space="preserve">חובה בתוך </w:t>
            </w:r>
            <w:r w:rsidR="004F0B95">
              <w:rPr>
                <w:rFonts w:hint="cs"/>
                <w:b/>
                <w:bCs/>
                <w:sz w:val="22"/>
                <w:szCs w:val="22"/>
                <w:rtl/>
              </w:rPr>
              <w:t xml:space="preserve">פרקי </w:t>
            </w:r>
            <w:r w:rsidRPr="00234B4D">
              <w:rPr>
                <w:rFonts w:hint="cs"/>
                <w:b/>
                <w:bCs/>
                <w:sz w:val="22"/>
                <w:szCs w:val="22"/>
                <w:rtl/>
              </w:rPr>
              <w:t>המבוא</w:t>
            </w:r>
            <w:r w:rsidR="004F0B95">
              <w:rPr>
                <w:rFonts w:hint="cs"/>
                <w:b/>
                <w:bCs/>
                <w:sz w:val="22"/>
                <w:szCs w:val="22"/>
                <w:rtl/>
              </w:rPr>
              <w:t xml:space="preserve"> וההקדמה</w:t>
            </w:r>
            <w:r w:rsidRPr="00234B4D">
              <w:rPr>
                <w:rFonts w:hint="cs"/>
                <w:sz w:val="22"/>
                <w:szCs w:val="22"/>
                <w:rtl/>
              </w:rPr>
              <w:t xml:space="preserve">: </w:t>
            </w:r>
          </w:p>
          <w:p w14:paraId="704B6A6A" w14:textId="118E2198" w:rsidR="004F0B95" w:rsidRPr="005A283A" w:rsidRDefault="004F0B95" w:rsidP="00793B2E">
            <w:pPr>
              <w:bidi/>
              <w:rPr>
                <w:color w:val="385623"/>
                <w:sz w:val="22"/>
                <w:szCs w:val="22"/>
                <w:rtl/>
              </w:rPr>
            </w:pPr>
            <w:r>
              <w:rPr>
                <w:rFonts w:hint="cs"/>
                <w:sz w:val="22"/>
                <w:szCs w:val="22"/>
                <w:rtl/>
              </w:rPr>
              <w:t>דמותו ו</w:t>
            </w:r>
            <w:r w:rsidR="00891FAE" w:rsidRPr="004F0B95">
              <w:rPr>
                <w:rFonts w:hint="cs"/>
                <w:sz w:val="22"/>
                <w:szCs w:val="22"/>
                <w:rtl/>
              </w:rPr>
              <w:t>יצירתו</w:t>
            </w:r>
            <w:r w:rsidR="00891FAE">
              <w:rPr>
                <w:rFonts w:hint="cs"/>
                <w:sz w:val="22"/>
                <w:szCs w:val="22"/>
                <w:rtl/>
              </w:rPr>
              <w:t xml:space="preserve"> </w:t>
            </w:r>
            <w:r>
              <w:rPr>
                <w:rFonts w:hint="cs"/>
                <w:sz w:val="22"/>
                <w:szCs w:val="22"/>
                <w:rtl/>
              </w:rPr>
              <w:t xml:space="preserve">של הרמב"ם </w:t>
            </w:r>
            <w:r w:rsidR="00891FAE">
              <w:rPr>
                <w:rFonts w:hint="cs"/>
                <w:sz w:val="22"/>
                <w:szCs w:val="22"/>
                <w:rtl/>
              </w:rPr>
              <w:t xml:space="preserve">והרקע הפילוסופי </w:t>
            </w:r>
            <w:r>
              <w:rPr>
                <w:rFonts w:hint="cs"/>
                <w:sz w:val="22"/>
                <w:szCs w:val="22"/>
                <w:rtl/>
              </w:rPr>
              <w:t xml:space="preserve"> </w:t>
            </w:r>
            <w:r w:rsidR="0000255E">
              <w:rPr>
                <w:rFonts w:hint="cs"/>
                <w:sz w:val="22"/>
                <w:szCs w:val="22"/>
                <w:rtl/>
              </w:rPr>
              <w:t xml:space="preserve">בימי הביניים </w:t>
            </w:r>
            <w:r>
              <w:rPr>
                <w:rFonts w:hint="cs"/>
                <w:sz w:val="22"/>
                <w:szCs w:val="22"/>
                <w:rtl/>
              </w:rPr>
              <w:t>(</w:t>
            </w:r>
            <w:r w:rsidR="0000255E">
              <w:rPr>
                <w:rFonts w:hint="cs"/>
                <w:sz w:val="22"/>
                <w:szCs w:val="22"/>
                <w:rtl/>
              </w:rPr>
              <w:t>ו</w:t>
            </w:r>
            <w:r>
              <w:rPr>
                <w:rFonts w:hint="cs"/>
                <w:sz w:val="22"/>
                <w:szCs w:val="22"/>
                <w:rtl/>
              </w:rPr>
              <w:t xml:space="preserve">ראו גם להלן עמ' 62-63) </w:t>
            </w:r>
            <w:r>
              <w:rPr>
                <w:sz w:val="22"/>
                <w:szCs w:val="22"/>
                <w:rtl/>
              </w:rPr>
              <w:t>–</w:t>
            </w:r>
            <w:r>
              <w:rPr>
                <w:rFonts w:hint="cs"/>
                <w:sz w:val="22"/>
                <w:szCs w:val="22"/>
                <w:rtl/>
              </w:rPr>
              <w:t xml:space="preserve">  </w:t>
            </w:r>
            <w:r w:rsidR="00891FAE" w:rsidRPr="00234B4D">
              <w:rPr>
                <w:rFonts w:hint="cs"/>
                <w:sz w:val="22"/>
                <w:szCs w:val="22"/>
                <w:rtl/>
              </w:rPr>
              <w:t>התמצאות כללית כבסיס ו</w:t>
            </w:r>
            <w:r w:rsidR="00891FAE">
              <w:rPr>
                <w:rFonts w:hint="cs"/>
                <w:sz w:val="22"/>
                <w:szCs w:val="22"/>
                <w:rtl/>
              </w:rPr>
              <w:t>כ</w:t>
            </w:r>
            <w:r w:rsidR="00891FAE" w:rsidRPr="00234B4D">
              <w:rPr>
                <w:rFonts w:hint="cs"/>
                <w:sz w:val="22"/>
                <w:szCs w:val="22"/>
                <w:rtl/>
              </w:rPr>
              <w:t xml:space="preserve">רקע להבנת </w:t>
            </w:r>
            <w:r>
              <w:rPr>
                <w:rFonts w:hint="cs"/>
                <w:sz w:val="22"/>
                <w:szCs w:val="22"/>
                <w:rtl/>
              </w:rPr>
              <w:t xml:space="preserve">החיבור </w:t>
            </w:r>
            <w:r w:rsidR="00891FAE" w:rsidRPr="00234B4D">
              <w:rPr>
                <w:rFonts w:hint="cs"/>
                <w:sz w:val="22"/>
                <w:szCs w:val="22"/>
                <w:rtl/>
              </w:rPr>
              <w:t>ושיטתו</w:t>
            </w:r>
            <w:r>
              <w:rPr>
                <w:rFonts w:hint="cs"/>
                <w:sz w:val="22"/>
                <w:szCs w:val="22"/>
                <w:rtl/>
              </w:rPr>
              <w:t xml:space="preserve"> בכלל</w:t>
            </w:r>
            <w:r w:rsidR="00103658">
              <w:rPr>
                <w:rFonts w:hint="cs"/>
                <w:sz w:val="22"/>
                <w:szCs w:val="22"/>
                <w:rtl/>
              </w:rPr>
              <w:t xml:space="preserve"> + המושגים (ר' הערה)</w:t>
            </w:r>
          </w:p>
        </w:tc>
        <w:tc>
          <w:tcPr>
            <w:tcW w:w="992" w:type="dxa"/>
            <w:tcBorders>
              <w:bottom w:val="single" w:sz="4" w:space="0" w:color="auto"/>
            </w:tcBorders>
          </w:tcPr>
          <w:p w14:paraId="183E45D8" w14:textId="77777777" w:rsidR="00891FAE" w:rsidRPr="00234B4D" w:rsidRDefault="00891FAE" w:rsidP="00793B2E">
            <w:pPr>
              <w:bidi/>
              <w:rPr>
                <w:sz w:val="22"/>
                <w:szCs w:val="22"/>
              </w:rPr>
            </w:pPr>
            <w:r w:rsidRPr="00234B4D">
              <w:rPr>
                <w:rFonts w:hint="cs"/>
                <w:sz w:val="22"/>
                <w:szCs w:val="22"/>
                <w:rtl/>
              </w:rPr>
              <w:t>42-48</w:t>
            </w:r>
          </w:p>
        </w:tc>
        <w:tc>
          <w:tcPr>
            <w:tcW w:w="1276" w:type="dxa"/>
            <w:vMerge/>
            <w:tcBorders>
              <w:bottom w:val="single" w:sz="4" w:space="0" w:color="auto"/>
            </w:tcBorders>
          </w:tcPr>
          <w:p w14:paraId="280A2126" w14:textId="77777777" w:rsidR="00891FAE" w:rsidRPr="00234B4D" w:rsidRDefault="00891FAE" w:rsidP="00793B2E">
            <w:pPr>
              <w:bidi/>
              <w:rPr>
                <w:sz w:val="22"/>
                <w:szCs w:val="22"/>
                <w:rtl/>
              </w:rPr>
            </w:pPr>
          </w:p>
        </w:tc>
        <w:tc>
          <w:tcPr>
            <w:tcW w:w="985" w:type="dxa"/>
            <w:tcBorders>
              <w:bottom w:val="single" w:sz="4" w:space="0" w:color="auto"/>
            </w:tcBorders>
          </w:tcPr>
          <w:p w14:paraId="27A672B1" w14:textId="14AB7AD8" w:rsidR="00891FAE" w:rsidRPr="00234B4D" w:rsidRDefault="00103658" w:rsidP="00793B2E">
            <w:pPr>
              <w:bidi/>
              <w:rPr>
                <w:sz w:val="22"/>
                <w:szCs w:val="22"/>
              </w:rPr>
            </w:pPr>
            <w:r>
              <w:rPr>
                <w:rFonts w:hint="cs"/>
                <w:sz w:val="22"/>
                <w:szCs w:val="22"/>
                <w:rtl/>
              </w:rPr>
              <w:t xml:space="preserve">מינימום </w:t>
            </w:r>
            <w:r w:rsidR="00891FAE" w:rsidRPr="00234B4D">
              <w:rPr>
                <w:rFonts w:hint="cs"/>
                <w:sz w:val="22"/>
                <w:szCs w:val="22"/>
                <w:rtl/>
              </w:rPr>
              <w:t>2</w:t>
            </w:r>
            <w:r>
              <w:rPr>
                <w:rFonts w:hint="cs"/>
                <w:sz w:val="22"/>
                <w:szCs w:val="22"/>
                <w:rtl/>
              </w:rPr>
              <w:t xml:space="preserve"> שעות</w:t>
            </w:r>
          </w:p>
        </w:tc>
        <w:tc>
          <w:tcPr>
            <w:tcW w:w="1567" w:type="dxa"/>
            <w:tcBorders>
              <w:bottom w:val="single" w:sz="4" w:space="0" w:color="auto"/>
            </w:tcBorders>
          </w:tcPr>
          <w:p w14:paraId="5F4A008A" w14:textId="2D14D325" w:rsidR="001E3DF5" w:rsidRPr="001E3DF5" w:rsidRDefault="00891FAE" w:rsidP="001E3DF5">
            <w:pPr>
              <w:bidi/>
              <w:spacing w:line="276" w:lineRule="auto"/>
              <w:rPr>
                <w:sz w:val="22"/>
                <w:szCs w:val="22"/>
                <w:rtl/>
              </w:rPr>
            </w:pPr>
            <w:r w:rsidRPr="00A77A35">
              <w:rPr>
                <w:rFonts w:hint="cs"/>
                <w:sz w:val="22"/>
                <w:szCs w:val="22"/>
                <w:rtl/>
              </w:rPr>
              <w:t>חדר בריחה – הרמב"ם</w:t>
            </w:r>
            <w:r w:rsidRPr="001E3DF5">
              <w:rPr>
                <w:rFonts w:hint="cs"/>
                <w:sz w:val="22"/>
                <w:szCs w:val="22"/>
                <w:rtl/>
              </w:rPr>
              <w:t xml:space="preserve"> </w:t>
            </w:r>
          </w:p>
          <w:p w14:paraId="378AB982" w14:textId="029B3589" w:rsidR="00891FAE" w:rsidRPr="001E3DF5" w:rsidRDefault="00A77A35" w:rsidP="001E3DF5">
            <w:pPr>
              <w:bidi/>
              <w:spacing w:line="276" w:lineRule="auto"/>
              <w:rPr>
                <w:sz w:val="22"/>
                <w:szCs w:val="22"/>
                <w:rtl/>
              </w:rPr>
            </w:pPr>
            <w:r w:rsidRPr="00A77A35">
              <w:rPr>
                <w:rFonts w:hint="cs"/>
                <w:sz w:val="22"/>
                <w:szCs w:val="22"/>
                <w:highlight w:val="lightGray"/>
                <w:rtl/>
              </w:rPr>
              <w:t xml:space="preserve">במאגר </w:t>
            </w:r>
            <w:r>
              <w:rPr>
                <w:rFonts w:hint="cs"/>
                <w:sz w:val="22"/>
                <w:szCs w:val="22"/>
                <w:highlight w:val="lightGray"/>
                <w:rtl/>
              </w:rPr>
              <w:t xml:space="preserve">השיתופי של </w:t>
            </w:r>
            <w:r w:rsidRPr="00A77A35">
              <w:rPr>
                <w:rFonts w:hint="cs"/>
                <w:sz w:val="22"/>
                <w:szCs w:val="22"/>
                <w:highlight w:val="lightGray"/>
                <w:rtl/>
              </w:rPr>
              <w:t>המורים</w:t>
            </w:r>
          </w:p>
        </w:tc>
        <w:tc>
          <w:tcPr>
            <w:tcW w:w="5655" w:type="dxa"/>
            <w:vMerge/>
            <w:tcBorders>
              <w:bottom w:val="single" w:sz="4" w:space="0" w:color="auto"/>
            </w:tcBorders>
          </w:tcPr>
          <w:p w14:paraId="5FFB7575" w14:textId="77777777" w:rsidR="00891FAE" w:rsidRPr="00234B4D" w:rsidRDefault="00891FAE" w:rsidP="00793B2E">
            <w:pPr>
              <w:bidi/>
              <w:rPr>
                <w:sz w:val="22"/>
                <w:szCs w:val="22"/>
                <w:rtl/>
              </w:rPr>
            </w:pPr>
          </w:p>
        </w:tc>
      </w:tr>
      <w:tr w:rsidR="005642B9" w:rsidRPr="00234B4D" w14:paraId="502864A3" w14:textId="77777777" w:rsidTr="005B1D6D">
        <w:trPr>
          <w:trHeight w:val="2126"/>
        </w:trPr>
        <w:tc>
          <w:tcPr>
            <w:tcW w:w="993" w:type="dxa"/>
            <w:shd w:val="clear" w:color="auto" w:fill="C5E0B3"/>
          </w:tcPr>
          <w:p w14:paraId="494DC14A" w14:textId="77777777" w:rsidR="005642B9" w:rsidRDefault="005642B9" w:rsidP="00793B2E">
            <w:pPr>
              <w:bidi/>
              <w:rPr>
                <w:b/>
                <w:bCs/>
                <w:sz w:val="22"/>
                <w:szCs w:val="22"/>
                <w:rtl/>
              </w:rPr>
            </w:pPr>
          </w:p>
          <w:p w14:paraId="46FD0E2C" w14:textId="77777777" w:rsidR="005642B9" w:rsidRDefault="005642B9" w:rsidP="00793B2E">
            <w:pPr>
              <w:bidi/>
              <w:rPr>
                <w:sz w:val="18"/>
                <w:szCs w:val="18"/>
                <w:rtl/>
              </w:rPr>
            </w:pPr>
            <w:r w:rsidRPr="00234B4D">
              <w:rPr>
                <w:rFonts w:hint="cs"/>
                <w:b/>
                <w:bCs/>
                <w:sz w:val="22"/>
                <w:szCs w:val="22"/>
                <w:rtl/>
              </w:rPr>
              <w:t>הקדמת הרמב"ם</w:t>
            </w:r>
          </w:p>
          <w:p w14:paraId="7515831A" w14:textId="77777777" w:rsidR="005642B9" w:rsidRDefault="005642B9" w:rsidP="00793B2E">
            <w:pPr>
              <w:bidi/>
              <w:rPr>
                <w:sz w:val="18"/>
                <w:szCs w:val="18"/>
                <w:rtl/>
              </w:rPr>
            </w:pPr>
          </w:p>
          <w:p w14:paraId="55536379" w14:textId="77777777" w:rsidR="005642B9" w:rsidRDefault="005642B9" w:rsidP="00793B2E">
            <w:pPr>
              <w:bidi/>
              <w:rPr>
                <w:sz w:val="18"/>
                <w:szCs w:val="18"/>
                <w:rtl/>
              </w:rPr>
            </w:pPr>
          </w:p>
          <w:p w14:paraId="7B1BE980" w14:textId="77777777" w:rsidR="005642B9" w:rsidRPr="00234B4D" w:rsidRDefault="005642B9" w:rsidP="00793B2E">
            <w:pPr>
              <w:bidi/>
              <w:rPr>
                <w:sz w:val="18"/>
                <w:szCs w:val="18"/>
                <w:rtl/>
              </w:rPr>
            </w:pPr>
          </w:p>
        </w:tc>
        <w:tc>
          <w:tcPr>
            <w:tcW w:w="4252" w:type="dxa"/>
          </w:tcPr>
          <w:p w14:paraId="78D9DDD1" w14:textId="77777777" w:rsidR="005642B9" w:rsidRPr="00A67857" w:rsidRDefault="005642B9" w:rsidP="00793B2E">
            <w:pPr>
              <w:bidi/>
              <w:rPr>
                <w:sz w:val="22"/>
                <w:szCs w:val="22"/>
                <w:rtl/>
              </w:rPr>
            </w:pPr>
            <w:r w:rsidRPr="00A67857">
              <w:rPr>
                <w:rFonts w:hint="cs"/>
                <w:b/>
                <w:bCs/>
                <w:sz w:val="22"/>
                <w:szCs w:val="22"/>
                <w:rtl/>
              </w:rPr>
              <w:t>שמונה פרקים</w:t>
            </w:r>
            <w:r w:rsidRPr="00A67857">
              <w:rPr>
                <w:rFonts w:hint="cs"/>
                <w:sz w:val="22"/>
                <w:szCs w:val="22"/>
                <w:rtl/>
              </w:rPr>
              <w:t xml:space="preserve">, הקדמת הרמב"ם: </w:t>
            </w:r>
          </w:p>
          <w:p w14:paraId="591F80C1" w14:textId="77777777" w:rsidR="00891FAE" w:rsidRDefault="005642B9" w:rsidP="00793B2E">
            <w:pPr>
              <w:bidi/>
              <w:rPr>
                <w:sz w:val="22"/>
                <w:szCs w:val="22"/>
                <w:rtl/>
              </w:rPr>
            </w:pPr>
            <w:r w:rsidRPr="00A67857">
              <w:rPr>
                <w:rFonts w:hint="cs"/>
                <w:sz w:val="22"/>
                <w:szCs w:val="22"/>
                <w:rtl/>
              </w:rPr>
              <w:t>"</w:t>
            </w:r>
            <w:r w:rsidRPr="00D719DD">
              <w:rPr>
                <w:rFonts w:hint="cs"/>
                <w:b/>
                <w:bCs/>
                <w:sz w:val="22"/>
                <w:szCs w:val="22"/>
                <w:rtl/>
              </w:rPr>
              <w:t>שלמות רבה ואושר אמיתי"</w:t>
            </w:r>
            <w:r w:rsidRPr="00A67857">
              <w:rPr>
                <w:rFonts w:hint="cs"/>
                <w:sz w:val="22"/>
                <w:szCs w:val="22"/>
                <w:rtl/>
              </w:rPr>
              <w:t xml:space="preserve"> (פסקאות </w:t>
            </w:r>
            <w:r w:rsidRPr="00A67857">
              <w:rPr>
                <w:rFonts w:hint="cs"/>
                <w:b/>
                <w:bCs/>
                <w:sz w:val="22"/>
                <w:szCs w:val="22"/>
                <w:rtl/>
              </w:rPr>
              <w:t>א-ב</w:t>
            </w:r>
            <w:r w:rsidRPr="00A67857">
              <w:rPr>
                <w:rFonts w:hint="cs"/>
                <w:sz w:val="22"/>
                <w:szCs w:val="22"/>
                <w:rtl/>
              </w:rPr>
              <w:t>)</w:t>
            </w:r>
            <w:r>
              <w:rPr>
                <w:rFonts w:hint="cs"/>
                <w:sz w:val="22"/>
                <w:szCs w:val="22"/>
                <w:rtl/>
              </w:rPr>
              <w:t xml:space="preserve"> </w:t>
            </w:r>
          </w:p>
          <w:p w14:paraId="289B4042" w14:textId="77777777" w:rsidR="005642B9" w:rsidRDefault="005642B9" w:rsidP="00793B2E">
            <w:pPr>
              <w:bidi/>
              <w:rPr>
                <w:sz w:val="22"/>
                <w:szCs w:val="22"/>
                <w:rtl/>
              </w:rPr>
            </w:pPr>
            <w:r>
              <w:rPr>
                <w:rFonts w:hint="cs"/>
                <w:sz w:val="22"/>
                <w:szCs w:val="22"/>
                <w:rtl/>
              </w:rPr>
              <w:t xml:space="preserve">(2 שיעורים), </w:t>
            </w:r>
          </w:p>
          <w:p w14:paraId="66FCFD24" w14:textId="77777777" w:rsidR="005642B9" w:rsidRDefault="005642B9" w:rsidP="00793B2E">
            <w:pPr>
              <w:bidi/>
              <w:rPr>
                <w:sz w:val="22"/>
                <w:szCs w:val="22"/>
                <w:rtl/>
              </w:rPr>
            </w:pPr>
            <w:r w:rsidRPr="00A67857">
              <w:rPr>
                <w:rFonts w:hint="cs"/>
                <w:sz w:val="22"/>
                <w:szCs w:val="22"/>
                <w:rtl/>
              </w:rPr>
              <w:t>"</w:t>
            </w:r>
            <w:r w:rsidRPr="00D719DD">
              <w:rPr>
                <w:rFonts w:hint="cs"/>
                <w:b/>
                <w:bCs/>
                <w:sz w:val="22"/>
                <w:szCs w:val="22"/>
                <w:rtl/>
              </w:rPr>
              <w:t>שמע האמת ממי שאמרה"</w:t>
            </w:r>
            <w:r w:rsidRPr="00A67857">
              <w:rPr>
                <w:rFonts w:hint="cs"/>
                <w:sz w:val="22"/>
                <w:szCs w:val="22"/>
                <w:rtl/>
              </w:rPr>
              <w:t xml:space="preserve"> (פסקאות </w:t>
            </w:r>
            <w:r w:rsidRPr="00A67857">
              <w:rPr>
                <w:rFonts w:hint="cs"/>
                <w:b/>
                <w:bCs/>
                <w:sz w:val="22"/>
                <w:szCs w:val="22"/>
                <w:rtl/>
              </w:rPr>
              <w:t>ג-ד</w:t>
            </w:r>
            <w:r w:rsidRPr="00A67857">
              <w:rPr>
                <w:rFonts w:hint="cs"/>
                <w:sz w:val="22"/>
                <w:szCs w:val="22"/>
                <w:rtl/>
              </w:rPr>
              <w:t>)</w:t>
            </w:r>
          </w:p>
          <w:p w14:paraId="12882DC4" w14:textId="77777777" w:rsidR="005642B9" w:rsidRDefault="005642B9" w:rsidP="00793B2E">
            <w:pPr>
              <w:bidi/>
              <w:rPr>
                <w:sz w:val="22"/>
                <w:szCs w:val="22"/>
                <w:rtl/>
              </w:rPr>
            </w:pPr>
            <w:r w:rsidRPr="00A67857">
              <w:rPr>
                <w:rFonts w:hint="cs"/>
                <w:sz w:val="22"/>
                <w:szCs w:val="22"/>
                <w:rtl/>
              </w:rPr>
              <w:t xml:space="preserve"> (1-2 ש</w:t>
            </w:r>
            <w:r w:rsidR="00891FAE">
              <w:rPr>
                <w:rFonts w:hint="cs"/>
                <w:sz w:val="22"/>
                <w:szCs w:val="22"/>
                <w:rtl/>
              </w:rPr>
              <w:t>י</w:t>
            </w:r>
            <w:r w:rsidRPr="00A67857">
              <w:rPr>
                <w:rFonts w:hint="cs"/>
                <w:sz w:val="22"/>
                <w:szCs w:val="22"/>
                <w:rtl/>
              </w:rPr>
              <w:t>עורים)</w:t>
            </w:r>
            <w:r>
              <w:rPr>
                <w:rFonts w:hint="cs"/>
                <w:sz w:val="22"/>
                <w:szCs w:val="22"/>
                <w:rtl/>
              </w:rPr>
              <w:t xml:space="preserve"> </w:t>
            </w:r>
          </w:p>
          <w:p w14:paraId="0D5069F5" w14:textId="77777777" w:rsidR="004F0B95" w:rsidRPr="0000255E" w:rsidRDefault="0000255E" w:rsidP="00793B2E">
            <w:pPr>
              <w:bidi/>
              <w:spacing w:line="240" w:lineRule="auto"/>
              <w:rPr>
                <w:sz w:val="22"/>
                <w:szCs w:val="22"/>
                <w:rtl/>
              </w:rPr>
            </w:pPr>
            <w:r w:rsidRPr="0000255E">
              <w:rPr>
                <w:rFonts w:hint="cs"/>
                <w:sz w:val="22"/>
                <w:szCs w:val="22"/>
                <w:rtl/>
              </w:rPr>
              <w:t>(</w:t>
            </w:r>
            <w:r w:rsidR="004F0B95" w:rsidRPr="0000255E">
              <w:rPr>
                <w:rFonts w:hint="cs"/>
                <w:sz w:val="22"/>
                <w:szCs w:val="22"/>
                <w:rtl/>
              </w:rPr>
              <w:t>מושגי הרקע המשתלבים בהקדמה רלבנטיים לכל המשך החיבור.)</w:t>
            </w:r>
          </w:p>
        </w:tc>
        <w:tc>
          <w:tcPr>
            <w:tcW w:w="992" w:type="dxa"/>
          </w:tcPr>
          <w:p w14:paraId="60FDA6DB" w14:textId="77777777" w:rsidR="005642B9" w:rsidRDefault="005642B9" w:rsidP="00793B2E">
            <w:pPr>
              <w:bidi/>
              <w:rPr>
                <w:sz w:val="22"/>
                <w:szCs w:val="22"/>
                <w:rtl/>
              </w:rPr>
            </w:pPr>
          </w:p>
          <w:p w14:paraId="7DF70B01" w14:textId="77777777" w:rsidR="005642B9" w:rsidRDefault="005642B9" w:rsidP="00793B2E">
            <w:pPr>
              <w:bidi/>
              <w:rPr>
                <w:sz w:val="22"/>
                <w:szCs w:val="22"/>
                <w:rtl/>
              </w:rPr>
            </w:pPr>
            <w:r w:rsidRPr="00234B4D">
              <w:rPr>
                <w:rFonts w:hint="cs"/>
                <w:sz w:val="22"/>
                <w:szCs w:val="22"/>
                <w:rtl/>
              </w:rPr>
              <w:t>58-60</w:t>
            </w:r>
          </w:p>
          <w:p w14:paraId="096E1157" w14:textId="77777777" w:rsidR="005642B9" w:rsidRDefault="005642B9" w:rsidP="00793B2E">
            <w:pPr>
              <w:bidi/>
              <w:rPr>
                <w:sz w:val="22"/>
                <w:szCs w:val="22"/>
                <w:rtl/>
              </w:rPr>
            </w:pPr>
          </w:p>
          <w:p w14:paraId="5E9BE057" w14:textId="77777777" w:rsidR="005642B9" w:rsidRPr="00234B4D" w:rsidRDefault="005642B9" w:rsidP="00793B2E">
            <w:pPr>
              <w:bidi/>
              <w:rPr>
                <w:sz w:val="22"/>
                <w:szCs w:val="22"/>
                <w:rtl/>
              </w:rPr>
            </w:pPr>
          </w:p>
        </w:tc>
        <w:tc>
          <w:tcPr>
            <w:tcW w:w="1276" w:type="dxa"/>
          </w:tcPr>
          <w:p w14:paraId="1CFA4A1E" w14:textId="77777777" w:rsidR="00891FAE" w:rsidRDefault="00891FAE" w:rsidP="00793B2E">
            <w:pPr>
              <w:bidi/>
              <w:rPr>
                <w:b/>
                <w:bCs/>
                <w:sz w:val="22"/>
                <w:szCs w:val="22"/>
                <w:rtl/>
              </w:rPr>
            </w:pPr>
          </w:p>
          <w:p w14:paraId="48FA1293" w14:textId="77777777" w:rsidR="005642B9" w:rsidRDefault="005642B9" w:rsidP="00793B2E">
            <w:pPr>
              <w:bidi/>
              <w:rPr>
                <w:sz w:val="22"/>
                <w:szCs w:val="22"/>
                <w:rtl/>
              </w:rPr>
            </w:pPr>
            <w:r w:rsidRPr="00BA2AE2">
              <w:rPr>
                <w:rFonts w:hint="cs"/>
                <w:b/>
                <w:bCs/>
                <w:sz w:val="22"/>
                <w:szCs w:val="22"/>
                <w:rtl/>
              </w:rPr>
              <w:t>אתיקה</w:t>
            </w:r>
            <w:r>
              <w:rPr>
                <w:rFonts w:hint="cs"/>
                <w:sz w:val="22"/>
                <w:szCs w:val="22"/>
                <w:rtl/>
              </w:rPr>
              <w:t xml:space="preserve"> (62)</w:t>
            </w:r>
            <w:r w:rsidR="004F0B95">
              <w:rPr>
                <w:rFonts w:hint="cs"/>
                <w:color w:val="385623"/>
                <w:sz w:val="22"/>
                <w:szCs w:val="22"/>
                <w:rtl/>
              </w:rPr>
              <w:t xml:space="preserve"> </w:t>
            </w:r>
            <w:r w:rsidR="004F0B95" w:rsidRPr="004F0B95">
              <w:rPr>
                <w:rFonts w:hint="cs"/>
                <w:b/>
                <w:bCs/>
                <w:sz w:val="22"/>
                <w:szCs w:val="22"/>
                <w:rtl/>
              </w:rPr>
              <w:t>פילוסופיה יוונית</w:t>
            </w:r>
            <w:r w:rsidR="004F0B95" w:rsidRPr="004F0B95">
              <w:rPr>
                <w:rFonts w:hint="cs"/>
                <w:sz w:val="22"/>
                <w:szCs w:val="22"/>
                <w:rtl/>
              </w:rPr>
              <w:t xml:space="preserve"> (62-63)</w:t>
            </w:r>
          </w:p>
        </w:tc>
        <w:tc>
          <w:tcPr>
            <w:tcW w:w="985" w:type="dxa"/>
          </w:tcPr>
          <w:p w14:paraId="3CA77BA7" w14:textId="77777777" w:rsidR="005642B9" w:rsidRDefault="005642B9" w:rsidP="00793B2E">
            <w:pPr>
              <w:bidi/>
              <w:rPr>
                <w:sz w:val="22"/>
                <w:szCs w:val="22"/>
                <w:rtl/>
              </w:rPr>
            </w:pPr>
          </w:p>
          <w:p w14:paraId="003F7EE1" w14:textId="77777777" w:rsidR="005642B9" w:rsidRDefault="005642B9" w:rsidP="00793B2E">
            <w:pPr>
              <w:bidi/>
              <w:rPr>
                <w:sz w:val="22"/>
                <w:szCs w:val="22"/>
                <w:rtl/>
              </w:rPr>
            </w:pPr>
            <w:r w:rsidRPr="00234B4D">
              <w:rPr>
                <w:rFonts w:hint="cs"/>
                <w:sz w:val="22"/>
                <w:szCs w:val="22"/>
                <w:rtl/>
              </w:rPr>
              <w:t>3-4</w:t>
            </w:r>
          </w:p>
          <w:p w14:paraId="1EF31C9C" w14:textId="77777777" w:rsidR="005642B9" w:rsidRDefault="005642B9" w:rsidP="00793B2E">
            <w:pPr>
              <w:bidi/>
              <w:rPr>
                <w:sz w:val="22"/>
                <w:szCs w:val="22"/>
                <w:rtl/>
              </w:rPr>
            </w:pPr>
          </w:p>
          <w:p w14:paraId="6F9D6037" w14:textId="77777777" w:rsidR="005642B9" w:rsidRDefault="005642B9" w:rsidP="00793B2E">
            <w:pPr>
              <w:bidi/>
              <w:rPr>
                <w:sz w:val="22"/>
                <w:szCs w:val="22"/>
                <w:rtl/>
              </w:rPr>
            </w:pPr>
          </w:p>
          <w:p w14:paraId="03811A84" w14:textId="77777777" w:rsidR="005642B9" w:rsidRDefault="005642B9" w:rsidP="00793B2E">
            <w:pPr>
              <w:bidi/>
              <w:rPr>
                <w:sz w:val="22"/>
                <w:szCs w:val="22"/>
                <w:rtl/>
              </w:rPr>
            </w:pPr>
          </w:p>
          <w:p w14:paraId="0AE2E93D" w14:textId="77777777" w:rsidR="005642B9" w:rsidRPr="00234B4D" w:rsidRDefault="005642B9" w:rsidP="00793B2E">
            <w:pPr>
              <w:bidi/>
              <w:rPr>
                <w:sz w:val="22"/>
                <w:szCs w:val="22"/>
                <w:rtl/>
              </w:rPr>
            </w:pPr>
          </w:p>
        </w:tc>
        <w:tc>
          <w:tcPr>
            <w:tcW w:w="1567" w:type="dxa"/>
          </w:tcPr>
          <w:p w14:paraId="3E1A6DE0" w14:textId="77777777" w:rsidR="005642B9" w:rsidRDefault="005642B9" w:rsidP="00793B2E">
            <w:pPr>
              <w:bidi/>
              <w:spacing w:line="276" w:lineRule="auto"/>
              <w:rPr>
                <w:b/>
                <w:bCs/>
                <w:sz w:val="22"/>
                <w:szCs w:val="22"/>
                <w:rtl/>
              </w:rPr>
            </w:pPr>
          </w:p>
          <w:p w14:paraId="16F6045E" w14:textId="77777777" w:rsidR="005642B9" w:rsidRDefault="005642B9" w:rsidP="00793B2E">
            <w:pPr>
              <w:bidi/>
              <w:spacing w:line="276" w:lineRule="auto"/>
              <w:rPr>
                <w:b/>
                <w:bCs/>
                <w:sz w:val="22"/>
                <w:szCs w:val="22"/>
                <w:rtl/>
              </w:rPr>
            </w:pPr>
          </w:p>
          <w:p w14:paraId="77124364" w14:textId="77777777" w:rsidR="005642B9" w:rsidRDefault="005642B9" w:rsidP="00793B2E">
            <w:pPr>
              <w:bidi/>
              <w:spacing w:line="276" w:lineRule="auto"/>
              <w:rPr>
                <w:b/>
                <w:bCs/>
                <w:sz w:val="22"/>
                <w:szCs w:val="22"/>
                <w:rtl/>
              </w:rPr>
            </w:pPr>
          </w:p>
          <w:p w14:paraId="12B04AD8" w14:textId="77777777" w:rsidR="005642B9" w:rsidRPr="00552B7C" w:rsidRDefault="005642B9" w:rsidP="00793B2E">
            <w:pPr>
              <w:bidi/>
              <w:spacing w:line="276" w:lineRule="auto"/>
              <w:rPr>
                <w:b/>
                <w:bCs/>
                <w:sz w:val="22"/>
                <w:szCs w:val="22"/>
                <w:rtl/>
              </w:rPr>
            </w:pPr>
          </w:p>
        </w:tc>
        <w:tc>
          <w:tcPr>
            <w:tcW w:w="5655" w:type="dxa"/>
          </w:tcPr>
          <w:p w14:paraId="1DAB2FA1" w14:textId="77777777" w:rsidR="005642B9" w:rsidRPr="00891FAE" w:rsidRDefault="005642B9" w:rsidP="00793B2E">
            <w:pPr>
              <w:bidi/>
              <w:spacing w:line="276" w:lineRule="auto"/>
              <w:rPr>
                <w:sz w:val="22"/>
                <w:szCs w:val="22"/>
                <w:rtl/>
              </w:rPr>
            </w:pPr>
            <w:r w:rsidRPr="00891FAE">
              <w:rPr>
                <w:rFonts w:hint="cs"/>
                <w:b/>
                <w:bCs/>
                <w:sz w:val="22"/>
                <w:szCs w:val="22"/>
                <w:rtl/>
              </w:rPr>
              <w:t>מומלצת</w:t>
            </w:r>
            <w:r w:rsidRPr="00891FAE">
              <w:rPr>
                <w:rFonts w:hint="cs"/>
                <w:sz w:val="22"/>
                <w:szCs w:val="22"/>
                <w:rtl/>
              </w:rPr>
              <w:t xml:space="preserve"> משימת הפתיחה 'ארוכה הדרך אל האושר' (64).</w:t>
            </w:r>
          </w:p>
          <w:p w14:paraId="5ECFAC44" w14:textId="32225D10" w:rsidR="00E978E4" w:rsidRDefault="005642B9" w:rsidP="00793B2E">
            <w:pPr>
              <w:bidi/>
              <w:spacing w:line="276" w:lineRule="auto"/>
              <w:rPr>
                <w:sz w:val="22"/>
                <w:szCs w:val="22"/>
                <w:rtl/>
              </w:rPr>
            </w:pPr>
            <w:r w:rsidRPr="00891FAE">
              <w:rPr>
                <w:rFonts w:hint="cs"/>
                <w:b/>
                <w:bCs/>
                <w:sz w:val="22"/>
                <w:szCs w:val="22"/>
                <w:rtl/>
              </w:rPr>
              <w:t xml:space="preserve">מומלץ </w:t>
            </w:r>
            <w:r w:rsidRPr="00891FAE">
              <w:rPr>
                <w:rFonts w:hint="cs"/>
                <w:sz w:val="22"/>
                <w:szCs w:val="22"/>
                <w:rtl/>
              </w:rPr>
              <w:t xml:space="preserve">להשוות </w:t>
            </w:r>
            <w:r w:rsidR="00E978E4">
              <w:rPr>
                <w:rFonts w:hint="cs"/>
                <w:sz w:val="22"/>
                <w:szCs w:val="22"/>
                <w:rtl/>
              </w:rPr>
              <w:t xml:space="preserve">(דומה ושונה) </w:t>
            </w:r>
            <w:r w:rsidRPr="00891FAE">
              <w:rPr>
                <w:rFonts w:hint="cs"/>
                <w:sz w:val="22"/>
                <w:szCs w:val="22"/>
                <w:rtl/>
              </w:rPr>
              <w:t xml:space="preserve">את הקדמת הרמב"ם ל"שמונה פרקים" לדבריו מסכת אבות בהקדמתו לפירוש המשנה (עמ' 55-56), </w:t>
            </w:r>
          </w:p>
          <w:p w14:paraId="4F90AACE" w14:textId="6B58EFEC" w:rsidR="000130E0" w:rsidRPr="00C74EC4" w:rsidRDefault="000130E0" w:rsidP="000130E0">
            <w:pPr>
              <w:bidi/>
              <w:spacing w:line="276" w:lineRule="auto"/>
              <w:rPr>
                <w:b/>
                <w:bCs/>
                <w:sz w:val="22"/>
                <w:szCs w:val="22"/>
                <w:rtl/>
              </w:rPr>
            </w:pPr>
            <w:r w:rsidRPr="00C74EC4">
              <w:rPr>
                <w:rFonts w:hint="cs"/>
                <w:b/>
                <w:bCs/>
                <w:sz w:val="22"/>
                <w:szCs w:val="22"/>
                <w:rtl/>
              </w:rPr>
              <w:t>יש</w:t>
            </w:r>
            <w:r w:rsidRPr="00C74EC4">
              <w:rPr>
                <w:rFonts w:hint="cs"/>
                <w:sz w:val="22"/>
                <w:szCs w:val="22"/>
                <w:rtl/>
              </w:rPr>
              <w:t xml:space="preserve"> לחבר </w:t>
            </w:r>
            <w:r w:rsidRPr="00891FAE">
              <w:rPr>
                <w:rFonts w:hint="cs"/>
                <w:sz w:val="22"/>
                <w:szCs w:val="22"/>
                <w:rtl/>
              </w:rPr>
              <w:t xml:space="preserve">על </w:t>
            </w:r>
            <w:r w:rsidRPr="00C74EC4">
              <w:rPr>
                <w:rFonts w:hint="cs"/>
                <w:sz w:val="22"/>
                <w:szCs w:val="22"/>
                <w:rtl/>
              </w:rPr>
              <w:t xml:space="preserve">במפורש את תוכן ההקדמה </w:t>
            </w:r>
            <w:r>
              <w:rPr>
                <w:rFonts w:hint="cs"/>
                <w:sz w:val="22"/>
                <w:szCs w:val="22"/>
                <w:rtl/>
              </w:rPr>
              <w:t>(</w:t>
            </w:r>
            <w:r w:rsidRPr="00C74EC4">
              <w:rPr>
                <w:rFonts w:hint="cs"/>
                <w:sz w:val="22"/>
                <w:szCs w:val="22"/>
                <w:rtl/>
              </w:rPr>
              <w:t>ואת המשך הספר</w:t>
            </w:r>
            <w:r>
              <w:rPr>
                <w:rFonts w:hint="cs"/>
                <w:sz w:val="22"/>
                <w:szCs w:val="22"/>
                <w:rtl/>
              </w:rPr>
              <w:t>)</w:t>
            </w:r>
            <w:r w:rsidRPr="00C74EC4">
              <w:rPr>
                <w:rFonts w:hint="cs"/>
                <w:sz w:val="22"/>
                <w:szCs w:val="22"/>
                <w:rtl/>
              </w:rPr>
              <w:t xml:space="preserve"> לרעיון ה"</w:t>
            </w:r>
            <w:r w:rsidRPr="00C74EC4">
              <w:rPr>
                <w:rFonts w:hint="cs"/>
                <w:b/>
                <w:bCs/>
                <w:sz w:val="22"/>
                <w:szCs w:val="22"/>
                <w:rtl/>
              </w:rPr>
              <w:t>אתיקה</w:t>
            </w:r>
            <w:r w:rsidRPr="00C74EC4">
              <w:rPr>
                <w:rFonts w:hint="cs"/>
                <w:sz w:val="22"/>
                <w:szCs w:val="22"/>
                <w:rtl/>
              </w:rPr>
              <w:t>" (= תורת המידות) היוונית</w:t>
            </w:r>
            <w:r w:rsidRPr="00C74EC4">
              <w:rPr>
                <w:rFonts w:hint="cs"/>
                <w:b/>
                <w:bCs/>
                <w:sz w:val="22"/>
                <w:szCs w:val="22"/>
                <w:rtl/>
              </w:rPr>
              <w:t>/</w:t>
            </w:r>
            <w:r w:rsidRPr="00C74EC4">
              <w:rPr>
                <w:rFonts w:hint="cs"/>
                <w:sz w:val="22"/>
                <w:szCs w:val="22"/>
                <w:rtl/>
              </w:rPr>
              <w:t>אריסטוטלית.</w:t>
            </w:r>
          </w:p>
          <w:p w14:paraId="67014C76" w14:textId="77777777" w:rsidR="000130E0" w:rsidRDefault="000130E0" w:rsidP="000130E0">
            <w:pPr>
              <w:bidi/>
              <w:spacing w:line="276" w:lineRule="auto"/>
              <w:rPr>
                <w:b/>
                <w:bCs/>
                <w:sz w:val="22"/>
                <w:szCs w:val="22"/>
                <w:rtl/>
              </w:rPr>
            </w:pPr>
            <w:r w:rsidRPr="00234B4D">
              <w:rPr>
                <w:rFonts w:hint="cs"/>
                <w:b/>
                <w:bCs/>
                <w:sz w:val="22"/>
                <w:szCs w:val="22"/>
                <w:rtl/>
              </w:rPr>
              <w:t>המלצת קריאה למורה</w:t>
            </w:r>
            <w:r>
              <w:rPr>
                <w:rFonts w:hint="cs"/>
                <w:b/>
                <w:bCs/>
                <w:sz w:val="22"/>
                <w:szCs w:val="22"/>
                <w:rtl/>
              </w:rPr>
              <w:t xml:space="preserve"> (כללי, לחיבור כולו)</w:t>
            </w:r>
            <w:r w:rsidRPr="00234B4D">
              <w:rPr>
                <w:rFonts w:hint="cs"/>
                <w:b/>
                <w:bCs/>
                <w:sz w:val="22"/>
                <w:szCs w:val="22"/>
                <w:rtl/>
              </w:rPr>
              <w:t xml:space="preserve">: </w:t>
            </w:r>
          </w:p>
          <w:p w14:paraId="6BA4C06D" w14:textId="77777777" w:rsidR="00E978E4" w:rsidRDefault="00E978E4" w:rsidP="00E978E4">
            <w:pPr>
              <w:bidi/>
              <w:spacing w:line="276" w:lineRule="auto"/>
              <w:rPr>
                <w:sz w:val="22"/>
                <w:szCs w:val="22"/>
                <w:rtl/>
              </w:rPr>
            </w:pPr>
          </w:p>
          <w:p w14:paraId="55D576BA" w14:textId="7BB72ACC" w:rsidR="000130E0" w:rsidRPr="002D2972" w:rsidRDefault="00A77A35" w:rsidP="000130E0">
            <w:pPr>
              <w:bidi/>
              <w:spacing w:line="276" w:lineRule="auto"/>
              <w:rPr>
                <w:rFonts w:ascii="Arial" w:eastAsia="Times New Roman" w:hAnsi="Arial" w:cs="Arial"/>
                <w:color w:val="000096"/>
                <w:shd w:val="clear" w:color="auto" w:fill="FFFFFF"/>
              </w:rPr>
            </w:pPr>
            <w:r w:rsidRPr="00234B4D">
              <w:rPr>
                <w:rFonts w:hint="cs"/>
                <w:b/>
                <w:bCs/>
                <w:sz w:val="22"/>
                <w:szCs w:val="22"/>
                <w:rtl/>
              </w:rPr>
              <w:t xml:space="preserve">המלצת קריאה למורה: </w:t>
            </w:r>
          </w:p>
          <w:p w14:paraId="7938B082" w14:textId="056D37DB" w:rsidR="000130E0" w:rsidRDefault="000130E0" w:rsidP="000130E0">
            <w:pPr>
              <w:bidi/>
              <w:spacing w:before="45" w:line="276" w:lineRule="auto"/>
              <w:jc w:val="both"/>
              <w:outlineLvl w:val="2"/>
              <w:rPr>
                <w:sz w:val="22"/>
                <w:szCs w:val="22"/>
                <w:rtl/>
              </w:rPr>
            </w:pPr>
            <w:r>
              <w:rPr>
                <w:rFonts w:ascii="David" w:eastAsia="Times New Roman" w:hAnsi="David" w:hint="cs"/>
                <w:color w:val="000096"/>
                <w:sz w:val="22"/>
                <w:szCs w:val="22"/>
                <w:u w:val="single"/>
                <w:shd w:val="clear" w:color="auto" w:fill="FFFFFF"/>
                <w:rtl/>
              </w:rPr>
              <w:t>-</w:t>
            </w:r>
            <w:r w:rsidRPr="000130E0">
              <w:rPr>
                <w:rtl/>
              </w:rPr>
              <w:t>"</w:t>
            </w:r>
            <w:hyperlink r:id="rId14" w:history="1">
              <w:r w:rsidRPr="000130E0">
                <w:rPr>
                  <w:rStyle w:val="Hyperlink"/>
                  <w:rtl/>
                </w:rPr>
                <w:t>ש</w:t>
              </w:r>
              <w:r w:rsidRPr="000130E0">
                <w:rPr>
                  <w:rStyle w:val="Hyperlink"/>
                  <w:rFonts w:ascii="David" w:eastAsia="Times New Roman" w:hAnsi="David"/>
                  <w:sz w:val="22"/>
                  <w:szCs w:val="22"/>
                  <w:shd w:val="clear" w:color="auto" w:fill="FFFFFF"/>
                  <w:rtl/>
                </w:rPr>
                <w:t xml:space="preserve">מונה פרקים" לרמב"ם </w:t>
              </w:r>
              <w:r w:rsidRPr="000130E0">
                <w:rPr>
                  <w:rStyle w:val="Hyperlink"/>
                  <w:rFonts w:ascii="David" w:eastAsia="Times New Roman" w:hAnsi="David" w:hint="cs"/>
                  <w:sz w:val="22"/>
                  <w:szCs w:val="22"/>
                  <w:shd w:val="clear" w:color="auto" w:fill="FFFFFF"/>
                  <w:rtl/>
                </w:rPr>
                <w:t>-</w:t>
              </w:r>
              <w:r w:rsidRPr="000130E0">
                <w:rPr>
                  <w:rStyle w:val="Hyperlink"/>
                  <w:rFonts w:ascii="David" w:eastAsia="Times New Roman" w:hAnsi="David"/>
                  <w:sz w:val="22"/>
                  <w:szCs w:val="22"/>
                  <w:shd w:val="clear" w:color="auto" w:fill="FFFFFF"/>
                  <w:rtl/>
                </w:rPr>
                <w:t xml:space="preserve"> מדריך למורה: </w:t>
              </w:r>
              <w:r w:rsidRPr="000130E0">
                <w:rPr>
                  <w:rStyle w:val="Hyperlink"/>
                  <w:rFonts w:ascii="David" w:eastAsia="Times New Roman" w:hAnsi="David"/>
                  <w:b/>
                  <w:bCs/>
                  <w:sz w:val="22"/>
                  <w:szCs w:val="22"/>
                  <w:shd w:val="clear" w:color="auto" w:fill="FFFFFF"/>
                  <w:rtl/>
                </w:rPr>
                <w:t>מבוא כללי</w:t>
              </w:r>
              <w:r w:rsidRPr="000130E0">
                <w:rPr>
                  <w:rStyle w:val="Hyperlink"/>
                  <w:rFonts w:ascii="David" w:eastAsia="Times New Roman" w:hAnsi="David"/>
                  <w:sz w:val="22"/>
                  <w:szCs w:val="22"/>
                  <w:shd w:val="clear" w:color="auto" w:fill="FFFFFF"/>
                  <w:rtl/>
                </w:rPr>
                <w:t xml:space="preserve"> / אריאל אביב</w:t>
              </w:r>
            </w:hyperlink>
          </w:p>
          <w:p w14:paraId="06F84487" w14:textId="54791383" w:rsidR="005642B9" w:rsidRDefault="000130E0" w:rsidP="00A77A35">
            <w:pPr>
              <w:bidi/>
              <w:spacing w:line="276" w:lineRule="auto"/>
              <w:rPr>
                <w:rtl/>
              </w:rPr>
            </w:pPr>
            <w:r w:rsidRPr="000130E0">
              <w:rPr>
                <w:rFonts w:hint="cs"/>
                <w:rtl/>
              </w:rPr>
              <w:t xml:space="preserve">- </w:t>
            </w:r>
            <w:hyperlink r:id="rId15" w:history="1">
              <w:r w:rsidR="00A77A35" w:rsidRPr="000130E0">
                <w:rPr>
                  <w:rStyle w:val="Hyperlink"/>
                  <w:rFonts w:hint="cs"/>
                  <w:sz w:val="22"/>
                  <w:szCs w:val="22"/>
                  <w:rtl/>
                </w:rPr>
                <w:t xml:space="preserve">מקורו המוסלמי של "שמונה פרקים" – עפרה גולדברג </w:t>
              </w:r>
              <w:proofErr w:type="spellStart"/>
              <w:r w:rsidR="00A77A35" w:rsidRPr="000130E0">
                <w:rPr>
                  <w:rStyle w:val="Hyperlink"/>
                  <w:rFonts w:hint="cs"/>
                  <w:sz w:val="22"/>
                  <w:szCs w:val="22"/>
                  <w:rtl/>
                </w:rPr>
                <w:t>ליבוביץ</w:t>
              </w:r>
              <w:proofErr w:type="spellEnd"/>
            </w:hyperlink>
          </w:p>
          <w:p w14:paraId="0B90E185" w14:textId="0ED85D7F" w:rsidR="000130E0" w:rsidRPr="00234B4D" w:rsidRDefault="000130E0" w:rsidP="000130E0">
            <w:pPr>
              <w:bidi/>
              <w:spacing w:line="276" w:lineRule="auto"/>
              <w:rPr>
                <w:sz w:val="22"/>
                <w:szCs w:val="22"/>
                <w:rtl/>
              </w:rPr>
            </w:pPr>
          </w:p>
        </w:tc>
      </w:tr>
      <w:tr w:rsidR="005642B9" w:rsidRPr="00234B4D" w14:paraId="0E0F45B2" w14:textId="77777777" w:rsidTr="003C2523">
        <w:trPr>
          <w:trHeight w:val="2542"/>
        </w:trPr>
        <w:tc>
          <w:tcPr>
            <w:tcW w:w="993" w:type="dxa"/>
            <w:vMerge w:val="restart"/>
            <w:shd w:val="clear" w:color="auto" w:fill="C5E0B3"/>
          </w:tcPr>
          <w:p w14:paraId="38A99955" w14:textId="77777777" w:rsidR="005642B9" w:rsidRDefault="005642B9" w:rsidP="00793B2E">
            <w:pPr>
              <w:bidi/>
              <w:rPr>
                <w:b/>
                <w:bCs/>
                <w:sz w:val="22"/>
                <w:szCs w:val="22"/>
                <w:rtl/>
              </w:rPr>
            </w:pPr>
          </w:p>
          <w:p w14:paraId="5D6C1CBB" w14:textId="77777777" w:rsidR="005642B9" w:rsidRDefault="005642B9" w:rsidP="00793B2E">
            <w:pPr>
              <w:bidi/>
              <w:rPr>
                <w:b/>
                <w:bCs/>
                <w:sz w:val="22"/>
                <w:szCs w:val="22"/>
                <w:rtl/>
              </w:rPr>
            </w:pPr>
          </w:p>
          <w:p w14:paraId="17971D62" w14:textId="77777777" w:rsidR="005642B9" w:rsidRPr="00234B4D" w:rsidRDefault="005642B9" w:rsidP="00793B2E">
            <w:pPr>
              <w:bidi/>
              <w:rPr>
                <w:b/>
                <w:bCs/>
                <w:sz w:val="22"/>
                <w:szCs w:val="22"/>
                <w:rtl/>
              </w:rPr>
            </w:pPr>
            <w:r w:rsidRPr="00234B4D">
              <w:rPr>
                <w:rFonts w:hint="cs"/>
                <w:b/>
                <w:bCs/>
                <w:sz w:val="22"/>
                <w:szCs w:val="22"/>
                <w:rtl/>
              </w:rPr>
              <w:t xml:space="preserve">פרק א: </w:t>
            </w:r>
          </w:p>
          <w:p w14:paraId="1B4EFE36" w14:textId="77777777" w:rsidR="005642B9" w:rsidRPr="00234B4D" w:rsidRDefault="005642B9" w:rsidP="00793B2E">
            <w:pPr>
              <w:bidi/>
              <w:rPr>
                <w:sz w:val="22"/>
                <w:szCs w:val="22"/>
                <w:rtl/>
              </w:rPr>
            </w:pPr>
            <w:r w:rsidRPr="00234B4D">
              <w:rPr>
                <w:rFonts w:hint="cs"/>
                <w:b/>
                <w:bCs/>
                <w:sz w:val="22"/>
                <w:szCs w:val="22"/>
                <w:rtl/>
              </w:rPr>
              <w:t>על נפש האדם וכוחותיה</w:t>
            </w:r>
          </w:p>
          <w:p w14:paraId="407B2DA4" w14:textId="77777777" w:rsidR="005642B9" w:rsidRPr="00234B4D" w:rsidRDefault="005642B9" w:rsidP="00793B2E">
            <w:pPr>
              <w:bidi/>
              <w:rPr>
                <w:sz w:val="22"/>
                <w:szCs w:val="22"/>
                <w:rtl/>
              </w:rPr>
            </w:pPr>
          </w:p>
          <w:p w14:paraId="5092C61E" w14:textId="77777777" w:rsidR="005642B9" w:rsidRPr="00234B4D" w:rsidRDefault="005642B9" w:rsidP="00793B2E">
            <w:pPr>
              <w:bidi/>
              <w:rPr>
                <w:sz w:val="22"/>
                <w:szCs w:val="22"/>
                <w:rtl/>
              </w:rPr>
            </w:pPr>
          </w:p>
          <w:p w14:paraId="29C74910" w14:textId="77777777" w:rsidR="005642B9" w:rsidRPr="00234B4D" w:rsidRDefault="005642B9" w:rsidP="00793B2E">
            <w:pPr>
              <w:bidi/>
              <w:rPr>
                <w:sz w:val="22"/>
                <w:szCs w:val="22"/>
                <w:rtl/>
              </w:rPr>
            </w:pPr>
          </w:p>
          <w:p w14:paraId="5D4AAE52" w14:textId="77777777" w:rsidR="005642B9" w:rsidRPr="00234B4D" w:rsidRDefault="005642B9" w:rsidP="00793B2E">
            <w:pPr>
              <w:bidi/>
              <w:rPr>
                <w:b/>
                <w:bCs/>
                <w:sz w:val="22"/>
                <w:szCs w:val="22"/>
                <w:rtl/>
              </w:rPr>
            </w:pPr>
          </w:p>
          <w:p w14:paraId="150E72E2" w14:textId="77777777" w:rsidR="005642B9" w:rsidRPr="00234B4D" w:rsidRDefault="005642B9" w:rsidP="00793B2E">
            <w:pPr>
              <w:bidi/>
              <w:rPr>
                <w:b/>
                <w:bCs/>
                <w:sz w:val="22"/>
                <w:szCs w:val="22"/>
                <w:rtl/>
              </w:rPr>
            </w:pPr>
          </w:p>
          <w:p w14:paraId="6659FB93" w14:textId="77777777" w:rsidR="005642B9" w:rsidRPr="00234B4D" w:rsidRDefault="005642B9" w:rsidP="00793B2E">
            <w:pPr>
              <w:bidi/>
              <w:rPr>
                <w:b/>
                <w:bCs/>
                <w:sz w:val="22"/>
                <w:szCs w:val="22"/>
                <w:rtl/>
              </w:rPr>
            </w:pPr>
          </w:p>
        </w:tc>
        <w:tc>
          <w:tcPr>
            <w:tcW w:w="4252" w:type="dxa"/>
          </w:tcPr>
          <w:p w14:paraId="25152E70" w14:textId="77777777" w:rsidR="005642B9" w:rsidRPr="00234B4D" w:rsidRDefault="005642B9" w:rsidP="00793B2E">
            <w:pPr>
              <w:bidi/>
              <w:rPr>
                <w:sz w:val="22"/>
                <w:szCs w:val="22"/>
                <w:rtl/>
              </w:rPr>
            </w:pPr>
            <w:r w:rsidRPr="000C1711">
              <w:rPr>
                <w:rFonts w:hint="cs"/>
                <w:b/>
                <w:bCs/>
                <w:sz w:val="22"/>
                <w:szCs w:val="22"/>
                <w:u w:val="single"/>
                <w:rtl/>
              </w:rPr>
              <w:t>שמונה פרקים</w:t>
            </w:r>
            <w:r w:rsidRPr="000C1711">
              <w:rPr>
                <w:rFonts w:hint="cs"/>
                <w:sz w:val="22"/>
                <w:szCs w:val="22"/>
                <w:u w:val="single"/>
                <w:rtl/>
              </w:rPr>
              <w:t>, פרק א'</w:t>
            </w:r>
            <w:r w:rsidRPr="00234B4D">
              <w:rPr>
                <w:rFonts w:hint="cs"/>
                <w:sz w:val="22"/>
                <w:szCs w:val="22"/>
                <w:rtl/>
              </w:rPr>
              <w:t xml:space="preserve">: </w:t>
            </w:r>
          </w:p>
          <w:p w14:paraId="38A35814" w14:textId="69E058DC" w:rsidR="005642B9" w:rsidRPr="00234B4D" w:rsidRDefault="005642B9" w:rsidP="00793B2E">
            <w:pPr>
              <w:bidi/>
              <w:rPr>
                <w:sz w:val="22"/>
                <w:szCs w:val="22"/>
                <w:rtl/>
              </w:rPr>
            </w:pPr>
            <w:r w:rsidRPr="00234B4D">
              <w:rPr>
                <w:rFonts w:hint="cs"/>
                <w:b/>
                <w:bCs/>
                <w:sz w:val="22"/>
                <w:szCs w:val="22"/>
                <w:rtl/>
              </w:rPr>
              <w:t>אחדות</w:t>
            </w:r>
            <w:r>
              <w:rPr>
                <w:rFonts w:hint="cs"/>
                <w:b/>
                <w:bCs/>
                <w:sz w:val="22"/>
                <w:szCs w:val="22"/>
                <w:rtl/>
              </w:rPr>
              <w:t>ה של</w:t>
            </w:r>
            <w:r w:rsidRPr="00234B4D">
              <w:rPr>
                <w:rFonts w:hint="cs"/>
                <w:b/>
                <w:bCs/>
                <w:sz w:val="22"/>
                <w:szCs w:val="22"/>
                <w:rtl/>
              </w:rPr>
              <w:t xml:space="preserve"> נפש האדם</w:t>
            </w:r>
            <w:r w:rsidRPr="00234B4D">
              <w:rPr>
                <w:rFonts w:hint="cs"/>
                <w:sz w:val="22"/>
                <w:szCs w:val="22"/>
                <w:rtl/>
              </w:rPr>
              <w:t xml:space="preserve"> </w:t>
            </w:r>
            <w:r w:rsidR="00F17CDC">
              <w:rPr>
                <w:sz w:val="22"/>
                <w:szCs w:val="22"/>
                <w:rtl/>
              </w:rPr>
              <w:t>–</w:t>
            </w:r>
            <w:r w:rsidR="00F17CDC">
              <w:rPr>
                <w:rFonts w:hint="cs"/>
                <w:sz w:val="22"/>
                <w:szCs w:val="22"/>
                <w:rtl/>
              </w:rPr>
              <w:t xml:space="preserve"> פסקאות א-ב </w:t>
            </w:r>
            <w:r w:rsidR="00F17CDC">
              <w:rPr>
                <w:sz w:val="22"/>
                <w:szCs w:val="22"/>
                <w:rtl/>
              </w:rPr>
              <w:t>–</w:t>
            </w:r>
            <w:r w:rsidR="00F17CDC">
              <w:rPr>
                <w:rFonts w:hint="cs"/>
                <w:sz w:val="22"/>
                <w:szCs w:val="22"/>
                <w:rtl/>
              </w:rPr>
              <w:t xml:space="preserve"> 2 ש'</w:t>
            </w:r>
            <w:r w:rsidRPr="00234B4D">
              <w:rPr>
                <w:rFonts w:hint="cs"/>
                <w:sz w:val="22"/>
                <w:szCs w:val="22"/>
                <w:rtl/>
              </w:rPr>
              <w:t xml:space="preserve">, </w:t>
            </w:r>
          </w:p>
          <w:p w14:paraId="6D76C57D" w14:textId="4B162FD4" w:rsidR="005642B9" w:rsidRPr="00234B4D" w:rsidRDefault="005642B9" w:rsidP="00793B2E">
            <w:pPr>
              <w:bidi/>
              <w:rPr>
                <w:sz w:val="22"/>
                <w:szCs w:val="22"/>
                <w:rtl/>
              </w:rPr>
            </w:pPr>
            <w:r w:rsidRPr="00234B4D">
              <w:rPr>
                <w:rFonts w:hint="cs"/>
                <w:b/>
                <w:bCs/>
                <w:sz w:val="22"/>
                <w:szCs w:val="22"/>
                <w:rtl/>
              </w:rPr>
              <w:t>הצורך בהכרת הנפש ל</w:t>
            </w:r>
            <w:r>
              <w:rPr>
                <w:rFonts w:hint="cs"/>
                <w:b/>
                <w:bCs/>
                <w:sz w:val="22"/>
                <w:szCs w:val="22"/>
                <w:rtl/>
              </w:rPr>
              <w:t xml:space="preserve">שם </w:t>
            </w:r>
            <w:r w:rsidRPr="00234B4D">
              <w:rPr>
                <w:rFonts w:hint="cs"/>
                <w:b/>
                <w:bCs/>
                <w:sz w:val="22"/>
                <w:szCs w:val="22"/>
                <w:rtl/>
              </w:rPr>
              <w:t>תיקון המידות</w:t>
            </w:r>
            <w:r w:rsidRPr="00234B4D">
              <w:rPr>
                <w:rFonts w:hint="cs"/>
                <w:sz w:val="22"/>
                <w:szCs w:val="22"/>
                <w:rtl/>
              </w:rPr>
              <w:t xml:space="preserve"> </w:t>
            </w:r>
            <w:r w:rsidR="00F17CDC">
              <w:rPr>
                <w:rFonts w:hint="cs"/>
                <w:sz w:val="22"/>
                <w:szCs w:val="22"/>
                <w:rtl/>
              </w:rPr>
              <w:t xml:space="preserve">והקבלת גוף ונפש </w:t>
            </w:r>
            <w:r w:rsidRPr="00234B4D">
              <w:rPr>
                <w:rFonts w:hint="cs"/>
                <w:sz w:val="22"/>
                <w:szCs w:val="22"/>
                <w:rtl/>
              </w:rPr>
              <w:t xml:space="preserve">(ב) </w:t>
            </w:r>
            <w:r w:rsidR="00F17CDC">
              <w:rPr>
                <w:rFonts w:hint="cs"/>
                <w:sz w:val="22"/>
                <w:szCs w:val="22"/>
                <w:rtl/>
              </w:rPr>
              <w:t xml:space="preserve"> - 1 ש/</w:t>
            </w:r>
            <w:r w:rsidRPr="00234B4D">
              <w:rPr>
                <w:rFonts w:hint="cs"/>
                <w:sz w:val="22"/>
                <w:szCs w:val="22"/>
                <w:rtl/>
              </w:rPr>
              <w:t>,</w:t>
            </w:r>
          </w:p>
          <w:p w14:paraId="00833E88" w14:textId="3CB4BB16" w:rsidR="005642B9" w:rsidRPr="00234B4D" w:rsidRDefault="005642B9" w:rsidP="00793B2E">
            <w:pPr>
              <w:bidi/>
              <w:rPr>
                <w:sz w:val="22"/>
                <w:szCs w:val="22"/>
                <w:rtl/>
              </w:rPr>
            </w:pPr>
            <w:r w:rsidRPr="00234B4D">
              <w:rPr>
                <w:rFonts w:hint="cs"/>
                <w:b/>
                <w:bCs/>
                <w:sz w:val="22"/>
                <w:szCs w:val="22"/>
                <w:rtl/>
              </w:rPr>
              <w:t>שיתוף השם בנפש האדם</w:t>
            </w:r>
            <w:r w:rsidRPr="00234B4D">
              <w:rPr>
                <w:rFonts w:hint="cs"/>
                <w:sz w:val="22"/>
                <w:szCs w:val="22"/>
                <w:rtl/>
              </w:rPr>
              <w:t xml:space="preserve"> (ג-ד) </w:t>
            </w:r>
            <w:r w:rsidR="00F17CDC">
              <w:rPr>
                <w:rFonts w:hint="cs"/>
                <w:sz w:val="22"/>
                <w:szCs w:val="22"/>
                <w:rtl/>
              </w:rPr>
              <w:t xml:space="preserve"> - 2 </w:t>
            </w:r>
            <w:r w:rsidR="00F17CDC">
              <w:rPr>
                <w:sz w:val="22"/>
                <w:szCs w:val="22"/>
                <w:rtl/>
              </w:rPr>
              <w:t>–</w:t>
            </w:r>
            <w:r w:rsidR="00F17CDC">
              <w:rPr>
                <w:rFonts w:hint="cs"/>
                <w:sz w:val="22"/>
                <w:szCs w:val="22"/>
                <w:rtl/>
              </w:rPr>
              <w:t xml:space="preserve"> 3 ש'</w:t>
            </w:r>
            <w:r w:rsidRPr="00234B4D">
              <w:rPr>
                <w:rFonts w:hint="cs"/>
                <w:sz w:val="22"/>
                <w:szCs w:val="22"/>
                <w:rtl/>
              </w:rPr>
              <w:t xml:space="preserve">, </w:t>
            </w:r>
          </w:p>
          <w:p w14:paraId="46028D18" w14:textId="721B81AD" w:rsidR="005642B9" w:rsidRPr="009A56D8" w:rsidRDefault="005642B9" w:rsidP="00793B2E">
            <w:pPr>
              <w:bidi/>
              <w:rPr>
                <w:sz w:val="22"/>
                <w:szCs w:val="22"/>
                <w:rtl/>
              </w:rPr>
            </w:pPr>
            <w:r w:rsidRPr="009A56D8">
              <w:rPr>
                <w:rFonts w:hint="cs"/>
                <w:b/>
                <w:bCs/>
                <w:sz w:val="22"/>
                <w:szCs w:val="22"/>
                <w:rtl/>
              </w:rPr>
              <w:t>חלקי הנפש</w:t>
            </w:r>
            <w:r w:rsidRPr="009A56D8">
              <w:rPr>
                <w:rFonts w:hint="cs"/>
                <w:sz w:val="22"/>
                <w:szCs w:val="22"/>
                <w:rtl/>
              </w:rPr>
              <w:t xml:space="preserve"> (ה-ז, ט-י) </w:t>
            </w:r>
            <w:r w:rsidR="00F17CDC">
              <w:rPr>
                <w:sz w:val="22"/>
                <w:szCs w:val="22"/>
                <w:rtl/>
              </w:rPr>
              <w:t>–</w:t>
            </w:r>
            <w:r w:rsidR="00F17CDC">
              <w:rPr>
                <w:rFonts w:hint="cs"/>
                <w:sz w:val="22"/>
                <w:szCs w:val="22"/>
                <w:rtl/>
              </w:rPr>
              <w:t xml:space="preserve"> 3 </w:t>
            </w:r>
            <w:r w:rsidR="00F17CDC">
              <w:rPr>
                <w:sz w:val="22"/>
                <w:szCs w:val="22"/>
                <w:rtl/>
              </w:rPr>
              <w:t>–</w:t>
            </w:r>
            <w:r w:rsidR="00F17CDC">
              <w:rPr>
                <w:rFonts w:hint="cs"/>
                <w:sz w:val="22"/>
                <w:szCs w:val="22"/>
                <w:rtl/>
              </w:rPr>
              <w:t xml:space="preserve"> 4 ש'</w:t>
            </w:r>
            <w:r w:rsidRPr="009A56D8">
              <w:rPr>
                <w:rFonts w:hint="cs"/>
                <w:sz w:val="22"/>
                <w:szCs w:val="22"/>
                <w:rtl/>
              </w:rPr>
              <w:t>,</w:t>
            </w:r>
          </w:p>
          <w:p w14:paraId="6AEBB991" w14:textId="452E8055" w:rsidR="005642B9" w:rsidRPr="00587CA1" w:rsidRDefault="005642B9" w:rsidP="00793B2E">
            <w:pPr>
              <w:bidi/>
              <w:rPr>
                <w:sz w:val="22"/>
                <w:szCs w:val="22"/>
                <w:rtl/>
              </w:rPr>
            </w:pPr>
            <w:r w:rsidRPr="00186CD5">
              <w:rPr>
                <w:rFonts w:hint="cs"/>
                <w:b/>
                <w:bCs/>
                <w:sz w:val="22"/>
                <w:szCs w:val="22"/>
                <w:rtl/>
              </w:rPr>
              <w:t>המחלוקת עם המדברים על המדמה</w:t>
            </w:r>
            <w:r w:rsidRPr="00587CA1">
              <w:rPr>
                <w:rFonts w:hint="cs"/>
                <w:sz w:val="22"/>
                <w:szCs w:val="22"/>
                <w:rtl/>
              </w:rPr>
              <w:t xml:space="preserve"> (ח) </w:t>
            </w:r>
            <w:r w:rsidR="00F17CDC">
              <w:rPr>
                <w:rFonts w:hint="cs"/>
                <w:sz w:val="22"/>
                <w:szCs w:val="22"/>
                <w:rtl/>
              </w:rPr>
              <w:t xml:space="preserve">- </w:t>
            </w:r>
            <w:r w:rsidRPr="00587CA1">
              <w:rPr>
                <w:rFonts w:hint="cs"/>
                <w:sz w:val="22"/>
                <w:szCs w:val="22"/>
                <w:rtl/>
              </w:rPr>
              <w:t>2 ש</w:t>
            </w:r>
            <w:r w:rsidR="00891FAE">
              <w:rPr>
                <w:rFonts w:hint="cs"/>
                <w:sz w:val="22"/>
                <w:szCs w:val="22"/>
                <w:rtl/>
              </w:rPr>
              <w:t>'</w:t>
            </w:r>
            <w:r w:rsidRPr="00587CA1">
              <w:rPr>
                <w:rFonts w:hint="cs"/>
                <w:sz w:val="22"/>
                <w:szCs w:val="22"/>
                <w:rtl/>
              </w:rPr>
              <w:t>,</w:t>
            </w:r>
          </w:p>
          <w:p w14:paraId="703AF1E6" w14:textId="060CF56B" w:rsidR="005642B9" w:rsidRPr="000C5287" w:rsidRDefault="005642B9" w:rsidP="00793B2E">
            <w:pPr>
              <w:bidi/>
              <w:rPr>
                <w:color w:val="538135"/>
                <w:sz w:val="22"/>
                <w:szCs w:val="22"/>
                <w:rtl/>
              </w:rPr>
            </w:pPr>
            <w:r w:rsidRPr="00234B4D">
              <w:rPr>
                <w:rFonts w:hint="cs"/>
                <w:b/>
                <w:bCs/>
                <w:sz w:val="22"/>
                <w:szCs w:val="22"/>
                <w:rtl/>
              </w:rPr>
              <w:t xml:space="preserve">השכל </w:t>
            </w:r>
            <w:r w:rsidRPr="00234B4D">
              <w:rPr>
                <w:b/>
                <w:bCs/>
                <w:sz w:val="22"/>
                <w:szCs w:val="22"/>
                <w:rtl/>
              </w:rPr>
              <w:t>–</w:t>
            </w:r>
            <w:r w:rsidRPr="00234B4D">
              <w:rPr>
                <w:rFonts w:hint="cs"/>
                <w:b/>
                <w:bCs/>
                <w:sz w:val="22"/>
                <w:szCs w:val="22"/>
                <w:rtl/>
              </w:rPr>
              <w:t xml:space="preserve"> צורת הנפש</w:t>
            </w:r>
            <w:r w:rsidRPr="00234B4D">
              <w:rPr>
                <w:rFonts w:hint="cs"/>
                <w:sz w:val="22"/>
                <w:szCs w:val="22"/>
                <w:rtl/>
              </w:rPr>
              <w:t xml:space="preserve"> (יא) </w:t>
            </w:r>
            <w:r w:rsidR="00F17CDC">
              <w:rPr>
                <w:rFonts w:hint="cs"/>
                <w:sz w:val="22"/>
                <w:szCs w:val="22"/>
                <w:rtl/>
              </w:rPr>
              <w:t xml:space="preserve"> - 2 ש'</w:t>
            </w:r>
          </w:p>
        </w:tc>
        <w:tc>
          <w:tcPr>
            <w:tcW w:w="992" w:type="dxa"/>
          </w:tcPr>
          <w:p w14:paraId="205EF912" w14:textId="77777777" w:rsidR="005642B9" w:rsidRDefault="005642B9" w:rsidP="00793B2E">
            <w:pPr>
              <w:bidi/>
              <w:rPr>
                <w:sz w:val="22"/>
                <w:szCs w:val="22"/>
                <w:rtl/>
              </w:rPr>
            </w:pPr>
          </w:p>
          <w:p w14:paraId="7685EC65" w14:textId="77777777" w:rsidR="005642B9" w:rsidRPr="00234B4D" w:rsidRDefault="005642B9" w:rsidP="00793B2E">
            <w:pPr>
              <w:bidi/>
              <w:rPr>
                <w:sz w:val="22"/>
                <w:szCs w:val="22"/>
                <w:rtl/>
              </w:rPr>
            </w:pPr>
            <w:r w:rsidRPr="00234B4D">
              <w:rPr>
                <w:rFonts w:hint="cs"/>
                <w:sz w:val="22"/>
                <w:szCs w:val="22"/>
                <w:rtl/>
              </w:rPr>
              <w:t>68-7</w:t>
            </w:r>
            <w:r>
              <w:rPr>
                <w:rFonts w:hint="cs"/>
                <w:sz w:val="22"/>
                <w:szCs w:val="22"/>
                <w:rtl/>
              </w:rPr>
              <w:t>3</w:t>
            </w:r>
          </w:p>
        </w:tc>
        <w:tc>
          <w:tcPr>
            <w:tcW w:w="1276" w:type="dxa"/>
          </w:tcPr>
          <w:p w14:paraId="0ACADC20" w14:textId="77777777" w:rsidR="00891FAE" w:rsidRDefault="00891FAE" w:rsidP="00DD39E6">
            <w:pPr>
              <w:bidi/>
              <w:spacing w:line="276" w:lineRule="auto"/>
              <w:rPr>
                <w:sz w:val="22"/>
                <w:szCs w:val="22"/>
                <w:rtl/>
              </w:rPr>
            </w:pPr>
          </w:p>
          <w:p w14:paraId="236B6DCD" w14:textId="3A2FB7E1" w:rsidR="005642B9" w:rsidRPr="00BA2AE2" w:rsidRDefault="005642B9" w:rsidP="00DD39E6">
            <w:pPr>
              <w:bidi/>
              <w:spacing w:line="276" w:lineRule="auto"/>
              <w:rPr>
                <w:sz w:val="22"/>
                <w:szCs w:val="22"/>
                <w:rtl/>
              </w:rPr>
            </w:pPr>
            <w:r w:rsidRPr="00BA2AE2">
              <w:rPr>
                <w:rFonts w:hint="cs"/>
                <w:sz w:val="22"/>
                <w:szCs w:val="22"/>
                <w:rtl/>
              </w:rPr>
              <w:t>"</w:t>
            </w:r>
            <w:r w:rsidRPr="00BA2AE2">
              <w:rPr>
                <w:rFonts w:hint="cs"/>
                <w:b/>
                <w:bCs/>
                <w:sz w:val="22"/>
                <w:szCs w:val="22"/>
                <w:rtl/>
              </w:rPr>
              <w:t>מחויב, אפשרי, נמנע</w:t>
            </w:r>
            <w:r w:rsidRPr="00BA2AE2">
              <w:rPr>
                <w:rFonts w:hint="cs"/>
                <w:sz w:val="22"/>
                <w:szCs w:val="22"/>
                <w:rtl/>
              </w:rPr>
              <w:t xml:space="preserve">" </w:t>
            </w:r>
            <w:r w:rsidR="00F17CDC">
              <w:rPr>
                <w:sz w:val="22"/>
                <w:szCs w:val="22"/>
                <w:rtl/>
              </w:rPr>
              <w:br/>
            </w:r>
            <w:r w:rsidRPr="00BA2AE2">
              <w:rPr>
                <w:rFonts w:hint="cs"/>
                <w:sz w:val="22"/>
                <w:szCs w:val="22"/>
                <w:rtl/>
              </w:rPr>
              <w:t>(עמ' 74-75)</w:t>
            </w:r>
          </w:p>
          <w:p w14:paraId="6B601176" w14:textId="77777777" w:rsidR="005642B9" w:rsidRPr="00BA2AE2" w:rsidRDefault="005642B9" w:rsidP="003C2523">
            <w:pPr>
              <w:bidi/>
              <w:rPr>
                <w:sz w:val="22"/>
                <w:szCs w:val="22"/>
                <w:rtl/>
              </w:rPr>
            </w:pPr>
          </w:p>
          <w:p w14:paraId="5F8ABA5A" w14:textId="53ADFA72" w:rsidR="005642B9" w:rsidRPr="00BA2AE2" w:rsidRDefault="005642B9" w:rsidP="00DD39E6">
            <w:pPr>
              <w:bidi/>
              <w:spacing w:line="276" w:lineRule="auto"/>
              <w:rPr>
                <w:sz w:val="22"/>
                <w:szCs w:val="22"/>
                <w:rtl/>
              </w:rPr>
            </w:pPr>
            <w:r w:rsidRPr="00BA2AE2">
              <w:rPr>
                <w:rFonts w:hint="cs"/>
                <w:b/>
                <w:bCs/>
                <w:sz w:val="22"/>
                <w:szCs w:val="22"/>
                <w:rtl/>
              </w:rPr>
              <w:t>'חומר' ו'צורה'</w:t>
            </w:r>
            <w:r w:rsidRPr="00BA2AE2">
              <w:rPr>
                <w:rFonts w:hint="cs"/>
                <w:sz w:val="22"/>
                <w:szCs w:val="22"/>
                <w:rtl/>
              </w:rPr>
              <w:t xml:space="preserve"> </w:t>
            </w:r>
            <w:r w:rsidR="00F17CDC">
              <w:rPr>
                <w:sz w:val="22"/>
                <w:szCs w:val="22"/>
                <w:rtl/>
              </w:rPr>
              <w:br/>
            </w:r>
            <w:r w:rsidRPr="00BA2AE2">
              <w:rPr>
                <w:rFonts w:hint="cs"/>
                <w:sz w:val="22"/>
                <w:szCs w:val="22"/>
                <w:rtl/>
              </w:rPr>
              <w:t>(עמ' 74-74);</w:t>
            </w:r>
          </w:p>
        </w:tc>
        <w:tc>
          <w:tcPr>
            <w:tcW w:w="985" w:type="dxa"/>
          </w:tcPr>
          <w:p w14:paraId="681BEA7B" w14:textId="77777777" w:rsidR="005642B9" w:rsidRDefault="005642B9" w:rsidP="00793B2E">
            <w:pPr>
              <w:bidi/>
              <w:rPr>
                <w:sz w:val="22"/>
                <w:szCs w:val="22"/>
                <w:rtl/>
              </w:rPr>
            </w:pPr>
          </w:p>
          <w:p w14:paraId="11FF5E15" w14:textId="77777777" w:rsidR="005642B9" w:rsidRPr="00234B4D" w:rsidRDefault="005642B9" w:rsidP="00793B2E">
            <w:pPr>
              <w:bidi/>
              <w:rPr>
                <w:sz w:val="22"/>
                <w:szCs w:val="22"/>
                <w:rtl/>
              </w:rPr>
            </w:pPr>
            <w:r w:rsidRPr="00234B4D">
              <w:rPr>
                <w:rFonts w:hint="cs"/>
                <w:sz w:val="22"/>
                <w:szCs w:val="22"/>
                <w:rtl/>
              </w:rPr>
              <w:t>13-14</w:t>
            </w:r>
          </w:p>
        </w:tc>
        <w:tc>
          <w:tcPr>
            <w:tcW w:w="1567" w:type="dxa"/>
          </w:tcPr>
          <w:p w14:paraId="0CC9069A" w14:textId="77777777" w:rsidR="005642B9" w:rsidRPr="001E3DF5" w:rsidRDefault="005642B9" w:rsidP="00793B2E">
            <w:pPr>
              <w:bidi/>
              <w:spacing w:line="276" w:lineRule="auto"/>
              <w:rPr>
                <w:sz w:val="22"/>
                <w:szCs w:val="22"/>
                <w:rtl/>
              </w:rPr>
            </w:pPr>
          </w:p>
          <w:p w14:paraId="170EF38D" w14:textId="77777777" w:rsidR="005642B9" w:rsidRPr="00552B7C" w:rsidRDefault="005642B9" w:rsidP="00793B2E">
            <w:pPr>
              <w:bidi/>
              <w:spacing w:line="276" w:lineRule="auto"/>
              <w:rPr>
                <w:b/>
                <w:bCs/>
                <w:sz w:val="22"/>
                <w:szCs w:val="22"/>
                <w:rtl/>
              </w:rPr>
            </w:pPr>
            <w:hyperlink r:id="rId16" w:history="1">
              <w:r w:rsidRPr="001E3DF5">
                <w:rPr>
                  <w:rStyle w:val="Hyperlink"/>
                  <w:rFonts w:hint="cs"/>
                  <w:sz w:val="22"/>
                  <w:szCs w:val="22"/>
                  <w:rtl/>
                </w:rPr>
                <w:t>פרק ראשון</w:t>
              </w:r>
              <w:r w:rsidR="00891FAE" w:rsidRPr="001E3DF5">
                <w:rPr>
                  <w:rStyle w:val="Hyperlink"/>
                  <w:rFonts w:hint="cs"/>
                  <w:sz w:val="22"/>
                  <w:szCs w:val="22"/>
                  <w:rtl/>
                </w:rPr>
                <w:t>,</w:t>
              </w:r>
              <w:r w:rsidRPr="001E3DF5">
                <w:rPr>
                  <w:rStyle w:val="Hyperlink"/>
                  <w:rFonts w:hint="cs"/>
                  <w:sz w:val="22"/>
                  <w:szCs w:val="22"/>
                  <w:rtl/>
                </w:rPr>
                <w:t xml:space="preserve"> פסקה א' / קצרצר לתלמיד</w:t>
              </w:r>
            </w:hyperlink>
          </w:p>
        </w:tc>
        <w:tc>
          <w:tcPr>
            <w:tcW w:w="5655" w:type="dxa"/>
          </w:tcPr>
          <w:p w14:paraId="33A22524" w14:textId="77777777" w:rsidR="005642B9" w:rsidRDefault="005642B9" w:rsidP="00793B2E">
            <w:pPr>
              <w:bidi/>
              <w:spacing w:line="276" w:lineRule="auto"/>
              <w:rPr>
                <w:sz w:val="22"/>
                <w:szCs w:val="22"/>
                <w:rtl/>
              </w:rPr>
            </w:pPr>
          </w:p>
          <w:p w14:paraId="6E77A367" w14:textId="77777777" w:rsidR="005642B9" w:rsidRPr="00234B4D" w:rsidRDefault="005642B9" w:rsidP="00793B2E">
            <w:pPr>
              <w:bidi/>
              <w:spacing w:line="276" w:lineRule="auto"/>
              <w:rPr>
                <w:sz w:val="22"/>
                <w:szCs w:val="22"/>
                <w:rtl/>
              </w:rPr>
            </w:pPr>
            <w:r w:rsidRPr="00234B4D">
              <w:rPr>
                <w:rFonts w:hint="cs"/>
                <w:sz w:val="22"/>
                <w:szCs w:val="22"/>
                <w:rtl/>
              </w:rPr>
              <w:t xml:space="preserve">יש לדון בשאלה "מהי נפש?" לפני תחילת הפרק. אפשר בעזרת משימת הפתיחה בעמוד 77. </w:t>
            </w:r>
          </w:p>
          <w:p w14:paraId="7EC491A3" w14:textId="77777777" w:rsidR="005642B9" w:rsidRPr="00234B4D" w:rsidRDefault="005642B9" w:rsidP="00793B2E">
            <w:pPr>
              <w:bidi/>
              <w:spacing w:line="276" w:lineRule="auto"/>
              <w:rPr>
                <w:sz w:val="22"/>
                <w:szCs w:val="22"/>
                <w:rtl/>
              </w:rPr>
            </w:pPr>
            <w:r w:rsidRPr="00234B4D">
              <w:rPr>
                <w:rFonts w:hint="cs"/>
                <w:sz w:val="22"/>
                <w:szCs w:val="22"/>
                <w:rtl/>
              </w:rPr>
              <w:t>אחרי פסקה א' מומלץ ללמוד פסקאות ג-ד, הקשורות אליה ישירות, ורק אח"כ לחזור לפסקה ב' (וממנה לפסקה ה'), או לפתוח את הפרק בפסקה ב.</w:t>
            </w:r>
          </w:p>
          <w:p w14:paraId="561417B8" w14:textId="77777777" w:rsidR="005642B9" w:rsidRPr="00234B4D" w:rsidRDefault="005642B9" w:rsidP="00793B2E">
            <w:pPr>
              <w:bidi/>
              <w:spacing w:line="276" w:lineRule="auto"/>
              <w:rPr>
                <w:sz w:val="22"/>
                <w:szCs w:val="22"/>
                <w:rtl/>
              </w:rPr>
            </w:pPr>
            <w:r w:rsidRPr="00234B4D">
              <w:rPr>
                <w:sz w:val="22"/>
                <w:szCs w:val="22"/>
                <w:rtl/>
              </w:rPr>
              <w:br/>
            </w:r>
            <w:hyperlink r:id="rId17" w:history="1">
              <w:r w:rsidRPr="00234B4D">
                <w:rPr>
                  <w:rStyle w:val="Hyperlink"/>
                  <w:rFonts w:hint="cs"/>
                  <w:b/>
                  <w:bCs/>
                  <w:sz w:val="22"/>
                  <w:szCs w:val="22"/>
                  <w:rtl/>
                </w:rPr>
                <w:t xml:space="preserve">מדריך מצולם למורה </w:t>
              </w:r>
              <w:r>
                <w:rPr>
                  <w:rStyle w:val="Hyperlink"/>
                  <w:rFonts w:hint="cs"/>
                  <w:sz w:val="22"/>
                  <w:szCs w:val="22"/>
                  <w:rtl/>
                </w:rPr>
                <w:t xml:space="preserve">לפרק א' </w:t>
              </w:r>
              <w:r w:rsidRPr="00234B4D">
                <w:rPr>
                  <w:rStyle w:val="Hyperlink"/>
                  <w:rFonts w:hint="cs"/>
                  <w:sz w:val="22"/>
                  <w:szCs w:val="22"/>
                  <w:rtl/>
                </w:rPr>
                <w:t>(1)</w:t>
              </w:r>
            </w:hyperlink>
            <w:r w:rsidRPr="00234B4D">
              <w:rPr>
                <w:rFonts w:hint="cs"/>
                <w:sz w:val="22"/>
                <w:szCs w:val="22"/>
                <w:rtl/>
              </w:rPr>
              <w:t xml:space="preserve"> </w:t>
            </w:r>
          </w:p>
          <w:p w14:paraId="5BDED146" w14:textId="77777777" w:rsidR="005642B9" w:rsidRPr="00234B4D" w:rsidRDefault="005642B9" w:rsidP="00793B2E">
            <w:pPr>
              <w:bidi/>
              <w:spacing w:line="276" w:lineRule="auto"/>
              <w:rPr>
                <w:rFonts w:ascii="Arial" w:hAnsi="Arial" w:cs="Arial"/>
                <w:color w:val="1155CC"/>
                <w:sz w:val="20"/>
                <w:szCs w:val="20"/>
                <w:u w:val="single"/>
                <w:shd w:val="clear" w:color="auto" w:fill="FFFFFF"/>
                <w:rtl/>
              </w:rPr>
            </w:pPr>
            <w:hyperlink r:id="rId18"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א' (2)</w:t>
              </w:r>
            </w:hyperlink>
            <w:r w:rsidRPr="00234B4D">
              <w:rPr>
                <w:sz w:val="22"/>
                <w:szCs w:val="22"/>
                <w:rtl/>
              </w:rPr>
              <w:br/>
            </w:r>
            <w:hyperlink r:id="rId19"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א' (3)</w:t>
              </w:r>
            </w:hyperlink>
          </w:p>
        </w:tc>
      </w:tr>
      <w:tr w:rsidR="005642B9" w:rsidRPr="00234B4D" w14:paraId="638124FE" w14:textId="77777777" w:rsidTr="005B1D6D">
        <w:trPr>
          <w:trHeight w:val="887"/>
        </w:trPr>
        <w:tc>
          <w:tcPr>
            <w:tcW w:w="993" w:type="dxa"/>
            <w:vMerge/>
            <w:shd w:val="clear" w:color="auto" w:fill="C5E0B3"/>
          </w:tcPr>
          <w:p w14:paraId="7AF17A47" w14:textId="77777777" w:rsidR="005642B9" w:rsidRPr="00234B4D" w:rsidRDefault="005642B9" w:rsidP="00793B2E">
            <w:pPr>
              <w:bidi/>
              <w:rPr>
                <w:b/>
                <w:bCs/>
                <w:sz w:val="22"/>
                <w:szCs w:val="22"/>
                <w:rtl/>
              </w:rPr>
            </w:pPr>
          </w:p>
        </w:tc>
        <w:tc>
          <w:tcPr>
            <w:tcW w:w="4252" w:type="dxa"/>
          </w:tcPr>
          <w:p w14:paraId="1CECF3FA" w14:textId="77777777" w:rsidR="005642B9" w:rsidRDefault="005642B9" w:rsidP="00793B2E">
            <w:pPr>
              <w:bidi/>
              <w:spacing w:line="276" w:lineRule="auto"/>
              <w:rPr>
                <w:sz w:val="22"/>
                <w:szCs w:val="22"/>
                <w:rtl/>
              </w:rPr>
            </w:pPr>
            <w:r w:rsidRPr="00061EA1">
              <w:rPr>
                <w:rFonts w:hint="cs"/>
                <w:sz w:val="22"/>
                <w:szCs w:val="22"/>
                <w:rtl/>
              </w:rPr>
              <w:t xml:space="preserve">"צורת האדם": רמב"ם, </w:t>
            </w:r>
            <w:r w:rsidRPr="00D719DD">
              <w:rPr>
                <w:rFonts w:hint="cs"/>
                <w:b/>
                <w:bCs/>
                <w:sz w:val="22"/>
                <w:szCs w:val="22"/>
                <w:rtl/>
              </w:rPr>
              <w:t>מורה נבוכים</w:t>
            </w:r>
            <w:r w:rsidRPr="00061EA1">
              <w:rPr>
                <w:rFonts w:hint="cs"/>
                <w:sz w:val="22"/>
                <w:szCs w:val="22"/>
                <w:rtl/>
              </w:rPr>
              <w:t xml:space="preserve">, א, ז  </w:t>
            </w:r>
          </w:p>
          <w:p w14:paraId="49586CCD" w14:textId="77777777" w:rsidR="005642B9" w:rsidRPr="00D46E7B" w:rsidRDefault="005642B9" w:rsidP="00793B2E">
            <w:pPr>
              <w:bidi/>
              <w:spacing w:line="276" w:lineRule="auto"/>
              <w:rPr>
                <w:sz w:val="22"/>
                <w:szCs w:val="22"/>
                <w:rtl/>
              </w:rPr>
            </w:pPr>
            <w:r>
              <w:rPr>
                <w:rFonts w:hint="cs"/>
                <w:sz w:val="22"/>
                <w:szCs w:val="22"/>
                <w:rtl/>
              </w:rPr>
              <w:t>(המקור מאפשר הבנה טובה יותר של חתימת הפרק, שהיא עיקרו)</w:t>
            </w:r>
          </w:p>
        </w:tc>
        <w:tc>
          <w:tcPr>
            <w:tcW w:w="992" w:type="dxa"/>
          </w:tcPr>
          <w:p w14:paraId="6052CA0A" w14:textId="77777777" w:rsidR="005642B9" w:rsidRPr="00234B4D" w:rsidRDefault="005642B9" w:rsidP="00793B2E">
            <w:pPr>
              <w:bidi/>
              <w:rPr>
                <w:sz w:val="22"/>
                <w:szCs w:val="22"/>
                <w:rtl/>
              </w:rPr>
            </w:pPr>
            <w:r w:rsidRPr="00234B4D">
              <w:rPr>
                <w:rFonts w:hint="cs"/>
                <w:sz w:val="22"/>
                <w:szCs w:val="22"/>
                <w:rtl/>
              </w:rPr>
              <w:t>84</w:t>
            </w:r>
          </w:p>
        </w:tc>
        <w:tc>
          <w:tcPr>
            <w:tcW w:w="1276" w:type="dxa"/>
          </w:tcPr>
          <w:p w14:paraId="631DCC1B" w14:textId="77777777" w:rsidR="005642B9" w:rsidRPr="00234B4D" w:rsidRDefault="005642B9" w:rsidP="00793B2E">
            <w:pPr>
              <w:bidi/>
              <w:rPr>
                <w:sz w:val="22"/>
                <w:szCs w:val="22"/>
                <w:rtl/>
              </w:rPr>
            </w:pPr>
          </w:p>
        </w:tc>
        <w:tc>
          <w:tcPr>
            <w:tcW w:w="985" w:type="dxa"/>
          </w:tcPr>
          <w:p w14:paraId="092C05EC" w14:textId="77777777" w:rsidR="005642B9" w:rsidRPr="00234B4D" w:rsidRDefault="005642B9" w:rsidP="00793B2E">
            <w:pPr>
              <w:bidi/>
              <w:rPr>
                <w:sz w:val="22"/>
                <w:szCs w:val="22"/>
                <w:rtl/>
              </w:rPr>
            </w:pPr>
            <w:r w:rsidRPr="00234B4D">
              <w:rPr>
                <w:rFonts w:hint="cs"/>
                <w:sz w:val="22"/>
                <w:szCs w:val="22"/>
                <w:rtl/>
              </w:rPr>
              <w:t>1-2</w:t>
            </w:r>
          </w:p>
        </w:tc>
        <w:tc>
          <w:tcPr>
            <w:tcW w:w="1567" w:type="dxa"/>
          </w:tcPr>
          <w:p w14:paraId="78EBE79A" w14:textId="77777777" w:rsidR="005642B9" w:rsidRPr="00AE41EB" w:rsidRDefault="005642B9" w:rsidP="00793B2E">
            <w:pPr>
              <w:bidi/>
              <w:spacing w:line="276" w:lineRule="auto"/>
              <w:rPr>
                <w:sz w:val="22"/>
                <w:szCs w:val="22"/>
                <w:rtl/>
              </w:rPr>
            </w:pPr>
          </w:p>
        </w:tc>
        <w:tc>
          <w:tcPr>
            <w:tcW w:w="5655" w:type="dxa"/>
          </w:tcPr>
          <w:p w14:paraId="0D20F9FB" w14:textId="77777777" w:rsidR="005642B9" w:rsidRDefault="005642B9" w:rsidP="00793B2E">
            <w:pPr>
              <w:bidi/>
              <w:spacing w:line="276" w:lineRule="auto"/>
              <w:rPr>
                <w:sz w:val="22"/>
                <w:szCs w:val="22"/>
                <w:rtl/>
              </w:rPr>
            </w:pPr>
            <w:r w:rsidRPr="00234B4D">
              <w:rPr>
                <w:rFonts w:hint="cs"/>
                <w:b/>
                <w:bCs/>
                <w:sz w:val="22"/>
                <w:szCs w:val="22"/>
                <w:rtl/>
              </w:rPr>
              <w:t xml:space="preserve">מומלץ </w:t>
            </w:r>
            <w:r w:rsidRPr="00234B4D">
              <w:rPr>
                <w:rFonts w:hint="cs"/>
                <w:sz w:val="22"/>
                <w:szCs w:val="22"/>
                <w:rtl/>
              </w:rPr>
              <w:t xml:space="preserve">להיעזר בדברי ההסבר של מיכה גודמן (שם). </w:t>
            </w:r>
          </w:p>
          <w:p w14:paraId="4522CF8D" w14:textId="2CC0526E" w:rsidR="005642B9" w:rsidRPr="00234B4D" w:rsidRDefault="005642B9" w:rsidP="00793B2E">
            <w:pPr>
              <w:bidi/>
              <w:spacing w:line="276" w:lineRule="auto"/>
              <w:rPr>
                <w:sz w:val="22"/>
                <w:szCs w:val="22"/>
                <w:rtl/>
              </w:rPr>
            </w:pPr>
            <w:r w:rsidRPr="00234B4D">
              <w:rPr>
                <w:rFonts w:hint="cs"/>
                <w:sz w:val="22"/>
                <w:szCs w:val="22"/>
                <w:rtl/>
              </w:rPr>
              <w:t>להסבר המושגים</w:t>
            </w:r>
            <w:r w:rsidRPr="00234B4D">
              <w:rPr>
                <w:rFonts w:hint="cs"/>
                <w:b/>
                <w:bCs/>
                <w:sz w:val="22"/>
                <w:szCs w:val="22"/>
                <w:rtl/>
              </w:rPr>
              <w:t xml:space="preserve"> </w:t>
            </w:r>
            <w:r w:rsidRPr="00234B4D">
              <w:rPr>
                <w:rFonts w:hint="cs"/>
                <w:sz w:val="22"/>
                <w:szCs w:val="22"/>
                <w:rtl/>
              </w:rPr>
              <w:t>'חומר ו'צורה' וכן "כוח" ופועל" ראו בנספחים: מילות היגיון</w:t>
            </w:r>
            <w:r w:rsidRPr="00234B4D">
              <w:rPr>
                <w:rFonts w:hint="cs"/>
                <w:b/>
                <w:bCs/>
                <w:sz w:val="22"/>
                <w:szCs w:val="22"/>
                <w:rtl/>
              </w:rPr>
              <w:t xml:space="preserve"> </w:t>
            </w:r>
            <w:r w:rsidRPr="00234B4D">
              <w:rPr>
                <w:rFonts w:hint="cs"/>
                <w:sz w:val="22"/>
                <w:szCs w:val="22"/>
                <w:rtl/>
              </w:rPr>
              <w:t>(251</w:t>
            </w:r>
            <w:r w:rsidR="00F17CDC">
              <w:rPr>
                <w:rFonts w:hint="cs"/>
                <w:sz w:val="22"/>
                <w:szCs w:val="22"/>
                <w:rtl/>
              </w:rPr>
              <w:t xml:space="preserve"> - </w:t>
            </w:r>
            <w:r w:rsidRPr="00234B4D">
              <w:rPr>
                <w:rFonts w:hint="cs"/>
                <w:sz w:val="22"/>
                <w:szCs w:val="22"/>
                <w:rtl/>
              </w:rPr>
              <w:t>252), וליבוביץ</w:t>
            </w:r>
            <w:r>
              <w:rPr>
                <w:rFonts w:hint="cs"/>
                <w:sz w:val="22"/>
                <w:szCs w:val="22"/>
                <w:rtl/>
              </w:rPr>
              <w:t>'</w:t>
            </w:r>
            <w:r w:rsidRPr="00234B4D">
              <w:rPr>
                <w:rFonts w:hint="cs"/>
                <w:sz w:val="22"/>
                <w:szCs w:val="22"/>
                <w:rtl/>
              </w:rPr>
              <w:t xml:space="preserve"> (257</w:t>
            </w:r>
            <w:r w:rsidR="00F17CDC">
              <w:rPr>
                <w:rFonts w:hint="cs"/>
                <w:sz w:val="22"/>
                <w:szCs w:val="22"/>
                <w:rtl/>
              </w:rPr>
              <w:t xml:space="preserve"> - </w:t>
            </w:r>
            <w:r w:rsidRPr="00234B4D">
              <w:rPr>
                <w:rFonts w:hint="cs"/>
                <w:sz w:val="22"/>
                <w:szCs w:val="22"/>
                <w:rtl/>
              </w:rPr>
              <w:t>258).</w:t>
            </w:r>
          </w:p>
        </w:tc>
      </w:tr>
      <w:tr w:rsidR="005642B9" w:rsidRPr="00234B4D" w14:paraId="20CBE46A" w14:textId="77777777" w:rsidTr="005B1D6D">
        <w:trPr>
          <w:trHeight w:val="779"/>
        </w:trPr>
        <w:tc>
          <w:tcPr>
            <w:tcW w:w="993" w:type="dxa"/>
            <w:vMerge/>
            <w:shd w:val="clear" w:color="auto" w:fill="C5E0B3"/>
          </w:tcPr>
          <w:p w14:paraId="6C751D21" w14:textId="77777777" w:rsidR="005642B9" w:rsidRPr="00234B4D" w:rsidRDefault="005642B9" w:rsidP="00793B2E">
            <w:pPr>
              <w:bidi/>
              <w:rPr>
                <w:b/>
                <w:bCs/>
                <w:sz w:val="22"/>
                <w:szCs w:val="22"/>
                <w:rtl/>
              </w:rPr>
            </w:pPr>
          </w:p>
        </w:tc>
        <w:tc>
          <w:tcPr>
            <w:tcW w:w="4252" w:type="dxa"/>
          </w:tcPr>
          <w:p w14:paraId="63EB7AAA" w14:textId="77777777" w:rsidR="005642B9" w:rsidRPr="00D719DD" w:rsidRDefault="005642B9" w:rsidP="00793B2E">
            <w:pPr>
              <w:bidi/>
              <w:spacing w:line="276" w:lineRule="auto"/>
              <w:rPr>
                <w:b/>
                <w:bCs/>
                <w:sz w:val="22"/>
                <w:szCs w:val="22"/>
                <w:rtl/>
              </w:rPr>
            </w:pPr>
            <w:r w:rsidRPr="00D719DD">
              <w:rPr>
                <w:rFonts w:hint="cs"/>
                <w:b/>
                <w:bCs/>
                <w:sz w:val="22"/>
                <w:szCs w:val="22"/>
                <w:rtl/>
              </w:rPr>
              <w:t xml:space="preserve">האם האדם הוא בעל חיים? </w:t>
            </w:r>
          </w:p>
          <w:p w14:paraId="5BCDB960" w14:textId="77777777" w:rsidR="005642B9" w:rsidRPr="00061EA1" w:rsidRDefault="005642B9" w:rsidP="00793B2E">
            <w:pPr>
              <w:bidi/>
              <w:spacing w:line="276" w:lineRule="auto"/>
              <w:rPr>
                <w:sz w:val="22"/>
                <w:szCs w:val="22"/>
                <w:rtl/>
              </w:rPr>
            </w:pPr>
            <w:r w:rsidRPr="00061EA1">
              <w:rPr>
                <w:rFonts w:hint="cs"/>
                <w:sz w:val="22"/>
                <w:szCs w:val="22"/>
                <w:rtl/>
              </w:rPr>
              <w:t>מאמרו של יובל נח הררי, מתוך "</w:t>
            </w:r>
            <w:r w:rsidRPr="00D719DD">
              <w:rPr>
                <w:rFonts w:hint="cs"/>
                <w:b/>
                <w:bCs/>
                <w:sz w:val="22"/>
                <w:szCs w:val="22"/>
                <w:rtl/>
              </w:rPr>
              <w:t>קיצור תולדות האנושות</w:t>
            </w:r>
            <w:r w:rsidRPr="00061EA1">
              <w:rPr>
                <w:rFonts w:hint="cs"/>
                <w:sz w:val="22"/>
                <w:szCs w:val="22"/>
                <w:rtl/>
              </w:rPr>
              <w:t>"</w:t>
            </w:r>
          </w:p>
        </w:tc>
        <w:tc>
          <w:tcPr>
            <w:tcW w:w="992" w:type="dxa"/>
          </w:tcPr>
          <w:p w14:paraId="7E4D8E1C" w14:textId="77777777" w:rsidR="005642B9" w:rsidRPr="00234B4D" w:rsidRDefault="005642B9" w:rsidP="00793B2E">
            <w:pPr>
              <w:bidi/>
              <w:rPr>
                <w:sz w:val="22"/>
                <w:szCs w:val="22"/>
                <w:rtl/>
              </w:rPr>
            </w:pPr>
            <w:r w:rsidRPr="00234B4D">
              <w:rPr>
                <w:rFonts w:hint="cs"/>
                <w:sz w:val="22"/>
                <w:szCs w:val="22"/>
                <w:rtl/>
              </w:rPr>
              <w:t>86-87</w:t>
            </w:r>
          </w:p>
        </w:tc>
        <w:tc>
          <w:tcPr>
            <w:tcW w:w="1276" w:type="dxa"/>
          </w:tcPr>
          <w:p w14:paraId="0051BA24" w14:textId="77777777" w:rsidR="005642B9" w:rsidRPr="00234B4D" w:rsidRDefault="005642B9" w:rsidP="00793B2E">
            <w:pPr>
              <w:bidi/>
              <w:rPr>
                <w:sz w:val="22"/>
                <w:szCs w:val="22"/>
                <w:rtl/>
              </w:rPr>
            </w:pPr>
          </w:p>
        </w:tc>
        <w:tc>
          <w:tcPr>
            <w:tcW w:w="985" w:type="dxa"/>
          </w:tcPr>
          <w:p w14:paraId="5A5EB531" w14:textId="77777777" w:rsidR="005642B9" w:rsidRPr="00234B4D" w:rsidRDefault="005642B9" w:rsidP="00793B2E">
            <w:pPr>
              <w:bidi/>
              <w:rPr>
                <w:sz w:val="22"/>
                <w:szCs w:val="22"/>
                <w:rtl/>
              </w:rPr>
            </w:pPr>
            <w:r w:rsidRPr="00234B4D">
              <w:rPr>
                <w:rFonts w:hint="cs"/>
                <w:sz w:val="22"/>
                <w:szCs w:val="22"/>
                <w:rtl/>
              </w:rPr>
              <w:t>2</w:t>
            </w:r>
          </w:p>
        </w:tc>
        <w:tc>
          <w:tcPr>
            <w:tcW w:w="1567" w:type="dxa"/>
          </w:tcPr>
          <w:p w14:paraId="7E5A08E4" w14:textId="77777777" w:rsidR="005642B9" w:rsidRPr="00552B7C" w:rsidRDefault="005642B9" w:rsidP="00793B2E">
            <w:pPr>
              <w:bidi/>
              <w:spacing w:line="276" w:lineRule="auto"/>
              <w:rPr>
                <w:b/>
                <w:bCs/>
                <w:sz w:val="22"/>
                <w:szCs w:val="22"/>
                <w:rtl/>
              </w:rPr>
            </w:pPr>
          </w:p>
        </w:tc>
        <w:tc>
          <w:tcPr>
            <w:tcW w:w="5655" w:type="dxa"/>
          </w:tcPr>
          <w:p w14:paraId="5F14173A" w14:textId="77777777" w:rsidR="005642B9" w:rsidRPr="00234B4D" w:rsidRDefault="005642B9" w:rsidP="00793B2E">
            <w:pPr>
              <w:bidi/>
              <w:spacing w:line="276" w:lineRule="auto"/>
              <w:rPr>
                <w:sz w:val="22"/>
                <w:szCs w:val="22"/>
                <w:rtl/>
              </w:rPr>
            </w:pPr>
          </w:p>
        </w:tc>
      </w:tr>
      <w:tr w:rsidR="005642B9" w:rsidRPr="00234B4D" w14:paraId="69A83508" w14:textId="77777777" w:rsidTr="005B1D6D">
        <w:trPr>
          <w:trHeight w:val="618"/>
        </w:trPr>
        <w:tc>
          <w:tcPr>
            <w:tcW w:w="993" w:type="dxa"/>
            <w:shd w:val="clear" w:color="auto" w:fill="C5E0B3"/>
          </w:tcPr>
          <w:p w14:paraId="49066FE7" w14:textId="77777777" w:rsidR="005642B9" w:rsidRDefault="005642B9" w:rsidP="00793B2E">
            <w:pPr>
              <w:bidi/>
              <w:rPr>
                <w:b/>
                <w:bCs/>
                <w:sz w:val="22"/>
                <w:szCs w:val="22"/>
                <w:rtl/>
              </w:rPr>
            </w:pPr>
          </w:p>
          <w:p w14:paraId="16FFD001" w14:textId="77777777" w:rsidR="005642B9" w:rsidRPr="00234B4D" w:rsidRDefault="005642B9" w:rsidP="00793B2E">
            <w:pPr>
              <w:bidi/>
              <w:rPr>
                <w:b/>
                <w:bCs/>
                <w:sz w:val="22"/>
                <w:szCs w:val="22"/>
                <w:rtl/>
              </w:rPr>
            </w:pPr>
            <w:r w:rsidRPr="00234B4D">
              <w:rPr>
                <w:rFonts w:hint="cs"/>
                <w:b/>
                <w:bCs/>
                <w:sz w:val="22"/>
                <w:szCs w:val="22"/>
                <w:rtl/>
              </w:rPr>
              <w:t xml:space="preserve">פרק ב:  מעלות ומגרעות </w:t>
            </w:r>
          </w:p>
          <w:p w14:paraId="6EDB7D18" w14:textId="77777777" w:rsidR="005642B9" w:rsidRPr="00234B4D" w:rsidRDefault="005642B9" w:rsidP="00793B2E">
            <w:pPr>
              <w:bidi/>
              <w:rPr>
                <w:sz w:val="22"/>
                <w:szCs w:val="22"/>
                <w:rtl/>
              </w:rPr>
            </w:pPr>
          </w:p>
        </w:tc>
        <w:tc>
          <w:tcPr>
            <w:tcW w:w="4252" w:type="dxa"/>
          </w:tcPr>
          <w:p w14:paraId="755AED8A" w14:textId="77777777" w:rsidR="005642B9" w:rsidRPr="00A67857" w:rsidRDefault="005642B9" w:rsidP="00793B2E">
            <w:pPr>
              <w:bidi/>
              <w:rPr>
                <w:sz w:val="22"/>
                <w:szCs w:val="22"/>
                <w:rtl/>
              </w:rPr>
            </w:pPr>
            <w:r w:rsidRPr="00A67857">
              <w:rPr>
                <w:rFonts w:hint="cs"/>
                <w:b/>
                <w:bCs/>
                <w:sz w:val="22"/>
                <w:szCs w:val="22"/>
                <w:rtl/>
              </w:rPr>
              <w:t>שמונה פרקים</w:t>
            </w:r>
            <w:r w:rsidRPr="00A67857">
              <w:rPr>
                <w:rFonts w:hint="cs"/>
                <w:sz w:val="22"/>
                <w:szCs w:val="22"/>
                <w:rtl/>
              </w:rPr>
              <w:t>, הפרק</w:t>
            </w:r>
            <w:r w:rsidRPr="00A67857">
              <w:rPr>
                <w:sz w:val="22"/>
                <w:szCs w:val="22"/>
                <w:rtl/>
              </w:rPr>
              <w:t xml:space="preserve"> </w:t>
            </w:r>
            <w:r w:rsidRPr="00A67857">
              <w:rPr>
                <w:rFonts w:hint="cs"/>
                <w:sz w:val="22"/>
                <w:szCs w:val="22"/>
                <w:rtl/>
              </w:rPr>
              <w:t>השני:</w:t>
            </w:r>
          </w:p>
          <w:p w14:paraId="3C57AFA9" w14:textId="73D38900" w:rsidR="005642B9" w:rsidRPr="00A67857" w:rsidRDefault="005642B9" w:rsidP="00793B2E">
            <w:pPr>
              <w:bidi/>
              <w:rPr>
                <w:sz w:val="22"/>
                <w:szCs w:val="22"/>
                <w:rtl/>
              </w:rPr>
            </w:pPr>
            <w:r w:rsidRPr="00A67857">
              <w:rPr>
                <w:rFonts w:hint="cs"/>
                <w:b/>
                <w:bCs/>
                <w:sz w:val="22"/>
                <w:szCs w:val="22"/>
                <w:rtl/>
              </w:rPr>
              <w:t>על שליטה עצמית ואחריות, הגדרת המעשה הטוב</w:t>
            </w:r>
            <w:r w:rsidRPr="00A67857">
              <w:rPr>
                <w:rFonts w:hint="cs"/>
                <w:sz w:val="22"/>
                <w:szCs w:val="22"/>
                <w:rtl/>
              </w:rPr>
              <w:t xml:space="preserve"> (פסקאות א-ב) </w:t>
            </w:r>
            <w:r w:rsidR="00F17CDC">
              <w:rPr>
                <w:sz w:val="22"/>
                <w:szCs w:val="22"/>
                <w:rtl/>
              </w:rPr>
              <w:t>–</w:t>
            </w:r>
            <w:r w:rsidR="00F17CDC">
              <w:rPr>
                <w:rFonts w:hint="cs"/>
                <w:sz w:val="22"/>
                <w:szCs w:val="22"/>
                <w:rtl/>
              </w:rPr>
              <w:t xml:space="preserve"> 2 ש'</w:t>
            </w:r>
          </w:p>
          <w:p w14:paraId="0AFAA8DC" w14:textId="22E07083" w:rsidR="005642B9" w:rsidRPr="00A67857" w:rsidRDefault="005642B9" w:rsidP="00793B2E">
            <w:pPr>
              <w:bidi/>
              <w:rPr>
                <w:sz w:val="22"/>
                <w:szCs w:val="22"/>
                <w:rtl/>
              </w:rPr>
            </w:pPr>
            <w:r w:rsidRPr="00A67857">
              <w:rPr>
                <w:rFonts w:hint="cs"/>
                <w:b/>
                <w:bCs/>
                <w:sz w:val="22"/>
                <w:szCs w:val="22"/>
                <w:rtl/>
              </w:rPr>
              <w:t>ההתלבטות</w:t>
            </w:r>
            <w:r w:rsidR="00F17CDC">
              <w:rPr>
                <w:rFonts w:hint="cs"/>
                <w:b/>
                <w:bCs/>
                <w:sz w:val="22"/>
                <w:szCs w:val="22"/>
                <w:rtl/>
              </w:rPr>
              <w:t xml:space="preserve"> ('מבוכה')</w:t>
            </w:r>
            <w:r w:rsidRPr="00A67857">
              <w:rPr>
                <w:rFonts w:hint="cs"/>
                <w:b/>
                <w:bCs/>
                <w:sz w:val="22"/>
                <w:szCs w:val="22"/>
                <w:rtl/>
              </w:rPr>
              <w:t xml:space="preserve"> לגבי ציווי על החלק השכלי</w:t>
            </w:r>
            <w:r w:rsidRPr="00A67857">
              <w:rPr>
                <w:rFonts w:hint="cs"/>
                <w:sz w:val="22"/>
                <w:szCs w:val="22"/>
                <w:rtl/>
              </w:rPr>
              <w:t xml:space="preserve"> (ג) </w:t>
            </w:r>
            <w:r w:rsidR="00F17CDC">
              <w:rPr>
                <w:sz w:val="22"/>
                <w:szCs w:val="22"/>
                <w:rtl/>
              </w:rPr>
              <w:t>–</w:t>
            </w:r>
            <w:r w:rsidR="00F17CDC">
              <w:rPr>
                <w:rFonts w:hint="cs"/>
                <w:sz w:val="22"/>
                <w:szCs w:val="22"/>
                <w:rtl/>
              </w:rPr>
              <w:t xml:space="preserve"> 1 - 2</w:t>
            </w:r>
            <w:r w:rsidRPr="00A67857">
              <w:rPr>
                <w:rFonts w:hint="cs"/>
                <w:sz w:val="22"/>
                <w:szCs w:val="22"/>
                <w:rtl/>
              </w:rPr>
              <w:t xml:space="preserve"> ש</w:t>
            </w:r>
            <w:r w:rsidR="00F17CDC">
              <w:rPr>
                <w:rFonts w:hint="cs"/>
                <w:sz w:val="22"/>
                <w:szCs w:val="22"/>
                <w:rtl/>
              </w:rPr>
              <w:t>'</w:t>
            </w:r>
          </w:p>
          <w:p w14:paraId="4D2CB7D1" w14:textId="7E154F9E" w:rsidR="005642B9" w:rsidRPr="00234B4D" w:rsidRDefault="005642B9" w:rsidP="00F17CDC">
            <w:pPr>
              <w:bidi/>
              <w:rPr>
                <w:sz w:val="22"/>
                <w:szCs w:val="22"/>
                <w:rtl/>
              </w:rPr>
            </w:pPr>
            <w:r w:rsidRPr="00D719DD">
              <w:rPr>
                <w:rFonts w:hint="cs"/>
                <w:b/>
                <w:bCs/>
                <w:sz w:val="22"/>
                <w:szCs w:val="22"/>
                <w:rtl/>
              </w:rPr>
              <w:t xml:space="preserve">מעלות ומגרעות </w:t>
            </w:r>
            <w:r w:rsidRPr="00D719DD">
              <w:rPr>
                <w:rFonts w:hint="cs"/>
                <w:sz w:val="22"/>
                <w:szCs w:val="22"/>
                <w:rtl/>
              </w:rPr>
              <w:t xml:space="preserve">בנפש (ד-ז) </w:t>
            </w:r>
            <w:r w:rsidR="00F17CDC">
              <w:rPr>
                <w:sz w:val="22"/>
                <w:szCs w:val="22"/>
                <w:rtl/>
              </w:rPr>
              <w:t>–</w:t>
            </w:r>
            <w:r w:rsidR="00F17CDC">
              <w:rPr>
                <w:rFonts w:hint="cs"/>
                <w:sz w:val="22"/>
                <w:szCs w:val="22"/>
                <w:rtl/>
              </w:rPr>
              <w:t xml:space="preserve"> 1 - 2</w:t>
            </w:r>
            <w:r w:rsidR="00F17CDC" w:rsidRPr="00A67857">
              <w:rPr>
                <w:rFonts w:hint="cs"/>
                <w:sz w:val="22"/>
                <w:szCs w:val="22"/>
                <w:rtl/>
              </w:rPr>
              <w:t xml:space="preserve"> ש</w:t>
            </w:r>
            <w:r w:rsidR="00F17CDC">
              <w:rPr>
                <w:rFonts w:hint="cs"/>
                <w:sz w:val="22"/>
                <w:szCs w:val="22"/>
                <w:rtl/>
              </w:rPr>
              <w:t>'</w:t>
            </w:r>
          </w:p>
        </w:tc>
        <w:tc>
          <w:tcPr>
            <w:tcW w:w="992" w:type="dxa"/>
          </w:tcPr>
          <w:p w14:paraId="4794BA19" w14:textId="77777777" w:rsidR="005642B9" w:rsidRPr="00234B4D" w:rsidRDefault="005642B9" w:rsidP="00793B2E">
            <w:pPr>
              <w:bidi/>
              <w:rPr>
                <w:sz w:val="22"/>
                <w:szCs w:val="22"/>
                <w:rtl/>
              </w:rPr>
            </w:pPr>
            <w:r w:rsidRPr="00234B4D">
              <w:rPr>
                <w:sz w:val="22"/>
                <w:szCs w:val="22"/>
                <w:rtl/>
              </w:rPr>
              <w:t>90-88</w:t>
            </w:r>
          </w:p>
        </w:tc>
        <w:tc>
          <w:tcPr>
            <w:tcW w:w="1276" w:type="dxa"/>
          </w:tcPr>
          <w:p w14:paraId="2FB41D83" w14:textId="77777777" w:rsidR="005642B9" w:rsidRPr="00234B4D" w:rsidRDefault="005642B9" w:rsidP="00793B2E">
            <w:pPr>
              <w:bidi/>
              <w:rPr>
                <w:sz w:val="22"/>
                <w:szCs w:val="22"/>
                <w:rtl/>
              </w:rPr>
            </w:pPr>
          </w:p>
        </w:tc>
        <w:tc>
          <w:tcPr>
            <w:tcW w:w="985" w:type="dxa"/>
          </w:tcPr>
          <w:p w14:paraId="2BDCE88F" w14:textId="77777777" w:rsidR="005642B9" w:rsidRPr="00234B4D" w:rsidRDefault="005642B9" w:rsidP="00793B2E">
            <w:pPr>
              <w:bidi/>
              <w:rPr>
                <w:sz w:val="22"/>
                <w:szCs w:val="22"/>
                <w:rtl/>
              </w:rPr>
            </w:pPr>
            <w:r w:rsidRPr="00234B4D">
              <w:rPr>
                <w:rFonts w:hint="cs"/>
                <w:sz w:val="22"/>
                <w:szCs w:val="22"/>
                <w:rtl/>
              </w:rPr>
              <w:t>5</w:t>
            </w:r>
          </w:p>
        </w:tc>
        <w:tc>
          <w:tcPr>
            <w:tcW w:w="1567" w:type="dxa"/>
          </w:tcPr>
          <w:p w14:paraId="54D271BE" w14:textId="77777777" w:rsidR="005642B9" w:rsidRPr="00552B7C" w:rsidRDefault="005642B9" w:rsidP="00793B2E">
            <w:pPr>
              <w:bidi/>
              <w:spacing w:line="276" w:lineRule="auto"/>
              <w:rPr>
                <w:b/>
                <w:bCs/>
                <w:sz w:val="22"/>
                <w:szCs w:val="22"/>
                <w:rtl/>
              </w:rPr>
            </w:pPr>
          </w:p>
        </w:tc>
        <w:tc>
          <w:tcPr>
            <w:tcW w:w="5655" w:type="dxa"/>
          </w:tcPr>
          <w:p w14:paraId="28625DEB" w14:textId="560DA839" w:rsidR="005642B9" w:rsidRPr="00234B4D" w:rsidRDefault="005642B9" w:rsidP="00793B2E">
            <w:pPr>
              <w:bidi/>
              <w:spacing w:line="276" w:lineRule="auto"/>
              <w:rPr>
                <w:sz w:val="22"/>
                <w:szCs w:val="22"/>
                <w:rtl/>
              </w:rPr>
            </w:pPr>
            <w:r w:rsidRPr="00234B4D">
              <w:rPr>
                <w:rFonts w:hint="cs"/>
                <w:sz w:val="22"/>
                <w:szCs w:val="22"/>
                <w:rtl/>
              </w:rPr>
              <w:t>חלקו הראשון של הפרק נסמך ישירות על הדיון במבנה הנפש בפרק א</w:t>
            </w:r>
            <w:r w:rsidR="00F17CDC">
              <w:rPr>
                <w:rFonts w:hint="cs"/>
                <w:sz w:val="22"/>
                <w:szCs w:val="22"/>
                <w:rtl/>
              </w:rPr>
              <w:t>, ומשלים אותו.</w:t>
            </w:r>
            <w:r w:rsidRPr="00234B4D">
              <w:rPr>
                <w:rFonts w:hint="cs"/>
                <w:sz w:val="22"/>
                <w:szCs w:val="22"/>
                <w:rtl/>
              </w:rPr>
              <w:t xml:space="preserve"> חלקו השני מתייחס למכלול אישיות האדם</w:t>
            </w:r>
            <w:r w:rsidR="00F17CDC">
              <w:rPr>
                <w:rFonts w:hint="cs"/>
                <w:sz w:val="22"/>
                <w:szCs w:val="22"/>
                <w:rtl/>
              </w:rPr>
              <w:t xml:space="preserve"> במושגים </w:t>
            </w:r>
            <w:proofErr w:type="spellStart"/>
            <w:r w:rsidR="00F17CDC">
              <w:rPr>
                <w:rFonts w:hint="cs"/>
                <w:sz w:val="22"/>
                <w:szCs w:val="22"/>
                <w:rtl/>
              </w:rPr>
              <w:t>אריסטוטלים</w:t>
            </w:r>
            <w:proofErr w:type="spellEnd"/>
            <w:r w:rsidRPr="00234B4D">
              <w:rPr>
                <w:rFonts w:hint="cs"/>
                <w:sz w:val="22"/>
                <w:szCs w:val="22"/>
                <w:rtl/>
              </w:rPr>
              <w:t>, ומומלץ להציג גם גישות מודרניות של ריבוי אינטליגנציות (כגון אינטליגנציה רגשית</w:t>
            </w:r>
            <w:r w:rsidR="00F17CDC">
              <w:rPr>
                <w:rFonts w:hint="cs"/>
                <w:sz w:val="22"/>
                <w:szCs w:val="22"/>
                <w:rtl/>
              </w:rPr>
              <w:t>, יצירתית</w:t>
            </w:r>
            <w:r w:rsidRPr="00234B4D">
              <w:rPr>
                <w:rFonts w:hint="cs"/>
                <w:sz w:val="22"/>
                <w:szCs w:val="22"/>
                <w:rtl/>
              </w:rPr>
              <w:t xml:space="preserve"> וכד') </w:t>
            </w:r>
            <w:r w:rsidR="00F17CDC">
              <w:rPr>
                <w:rFonts w:hint="cs"/>
                <w:sz w:val="22"/>
                <w:szCs w:val="22"/>
                <w:rtl/>
              </w:rPr>
              <w:t xml:space="preserve">תוך </w:t>
            </w:r>
            <w:r w:rsidRPr="00234B4D">
              <w:rPr>
                <w:rFonts w:hint="cs"/>
                <w:sz w:val="22"/>
                <w:szCs w:val="22"/>
                <w:rtl/>
              </w:rPr>
              <w:t>השוואה לרמב"ם</w:t>
            </w:r>
            <w:r w:rsidR="00F17CDC">
              <w:rPr>
                <w:rFonts w:hint="cs"/>
                <w:sz w:val="22"/>
                <w:szCs w:val="22"/>
                <w:rtl/>
              </w:rPr>
              <w:t xml:space="preserve"> (שהיה עשות לכלול רבות מהן גם במסגרת שיטתו</w:t>
            </w:r>
            <w:r w:rsidRPr="00234B4D">
              <w:rPr>
                <w:rFonts w:hint="cs"/>
                <w:sz w:val="22"/>
                <w:szCs w:val="22"/>
                <w:rtl/>
              </w:rPr>
              <w:t>.</w:t>
            </w:r>
          </w:p>
          <w:p w14:paraId="60B9B651" w14:textId="77777777" w:rsidR="005642B9" w:rsidRPr="00234B4D" w:rsidRDefault="005642B9" w:rsidP="00793B2E">
            <w:pPr>
              <w:bidi/>
              <w:spacing w:line="276" w:lineRule="auto"/>
              <w:rPr>
                <w:sz w:val="22"/>
                <w:szCs w:val="22"/>
                <w:rtl/>
              </w:rPr>
            </w:pPr>
            <w:hyperlink r:id="rId20"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ב' (1)</w:t>
              </w:r>
            </w:hyperlink>
          </w:p>
          <w:p w14:paraId="4F94393C" w14:textId="77777777" w:rsidR="005642B9" w:rsidRPr="00234B4D" w:rsidRDefault="005642B9" w:rsidP="00793B2E">
            <w:pPr>
              <w:bidi/>
              <w:spacing w:line="276" w:lineRule="auto"/>
              <w:rPr>
                <w:sz w:val="22"/>
                <w:szCs w:val="22"/>
                <w:rtl/>
              </w:rPr>
            </w:pPr>
            <w:hyperlink r:id="rId21" w:history="1">
              <w:r w:rsidRPr="00234B4D">
                <w:rPr>
                  <w:rStyle w:val="Hyperlink"/>
                  <w:rFonts w:hint="cs"/>
                  <w:b/>
                  <w:bCs/>
                  <w:sz w:val="22"/>
                  <w:szCs w:val="22"/>
                  <w:rtl/>
                </w:rPr>
                <w:t>מדריך מצולם למורה</w:t>
              </w:r>
              <w:r w:rsidRPr="00234B4D">
                <w:rPr>
                  <w:rStyle w:val="Hyperlink"/>
                  <w:rFonts w:hint="cs"/>
                  <w:sz w:val="22"/>
                  <w:szCs w:val="22"/>
                  <w:rtl/>
                </w:rPr>
                <w:t xml:space="preserve"> לפרק ב' (2)</w:t>
              </w:r>
            </w:hyperlink>
          </w:p>
          <w:p w14:paraId="23009D88" w14:textId="5456B944" w:rsidR="005642B9" w:rsidRPr="00234B4D" w:rsidRDefault="005642B9" w:rsidP="00DD39E6">
            <w:pPr>
              <w:bidi/>
              <w:spacing w:line="276" w:lineRule="auto"/>
              <w:rPr>
                <w:sz w:val="22"/>
                <w:szCs w:val="22"/>
                <w:rtl/>
              </w:rPr>
            </w:pPr>
            <w:hyperlink r:id="rId22" w:history="1">
              <w:r w:rsidRPr="00234B4D">
                <w:rPr>
                  <w:rStyle w:val="Hyperlink"/>
                  <w:rFonts w:hint="cs"/>
                  <w:b/>
                  <w:bCs/>
                  <w:sz w:val="22"/>
                  <w:szCs w:val="22"/>
                  <w:rtl/>
                </w:rPr>
                <w:t>מדריך מצולם למורה</w:t>
              </w:r>
              <w:r w:rsidRPr="00234B4D">
                <w:rPr>
                  <w:rStyle w:val="Hyperlink"/>
                  <w:rFonts w:hint="cs"/>
                  <w:sz w:val="22"/>
                  <w:szCs w:val="22"/>
                  <w:rtl/>
                </w:rPr>
                <w:t xml:space="preserve"> לפרק ב' (3)</w:t>
              </w:r>
            </w:hyperlink>
          </w:p>
        </w:tc>
      </w:tr>
      <w:tr w:rsidR="005642B9" w:rsidRPr="00234B4D" w14:paraId="1BD0CD90" w14:textId="77777777" w:rsidTr="005B1D6D">
        <w:trPr>
          <w:trHeight w:val="406"/>
        </w:trPr>
        <w:tc>
          <w:tcPr>
            <w:tcW w:w="993" w:type="dxa"/>
            <w:vMerge w:val="restart"/>
            <w:shd w:val="clear" w:color="auto" w:fill="C5E0B3"/>
          </w:tcPr>
          <w:p w14:paraId="750770CF" w14:textId="77777777" w:rsidR="005642B9" w:rsidRDefault="005642B9" w:rsidP="00793B2E">
            <w:pPr>
              <w:bidi/>
              <w:rPr>
                <w:b/>
                <w:bCs/>
                <w:sz w:val="22"/>
                <w:szCs w:val="22"/>
                <w:rtl/>
              </w:rPr>
            </w:pPr>
          </w:p>
          <w:p w14:paraId="397FAD89" w14:textId="77777777" w:rsidR="005642B9" w:rsidRPr="00234B4D" w:rsidRDefault="005642B9" w:rsidP="00793B2E">
            <w:pPr>
              <w:bidi/>
              <w:rPr>
                <w:b/>
                <w:bCs/>
                <w:sz w:val="22"/>
                <w:szCs w:val="22"/>
                <w:rtl/>
              </w:rPr>
            </w:pPr>
            <w:r w:rsidRPr="00234B4D">
              <w:rPr>
                <w:rFonts w:hint="cs"/>
                <w:b/>
                <w:bCs/>
                <w:sz w:val="22"/>
                <w:szCs w:val="22"/>
                <w:rtl/>
              </w:rPr>
              <w:t>פרק ג:  על</w:t>
            </w:r>
            <w:r w:rsidRPr="00234B4D">
              <w:rPr>
                <w:b/>
                <w:bCs/>
                <w:sz w:val="22"/>
                <w:szCs w:val="22"/>
                <w:rtl/>
              </w:rPr>
              <w:t xml:space="preserve"> </w:t>
            </w:r>
            <w:r w:rsidRPr="00234B4D">
              <w:rPr>
                <w:rFonts w:hint="cs"/>
                <w:b/>
                <w:bCs/>
                <w:sz w:val="22"/>
                <w:szCs w:val="22"/>
                <w:rtl/>
              </w:rPr>
              <w:t>מחלות</w:t>
            </w:r>
            <w:r w:rsidRPr="00234B4D">
              <w:rPr>
                <w:b/>
                <w:bCs/>
                <w:sz w:val="22"/>
                <w:szCs w:val="22"/>
                <w:rtl/>
              </w:rPr>
              <w:t xml:space="preserve"> </w:t>
            </w:r>
            <w:r w:rsidRPr="00234B4D">
              <w:rPr>
                <w:rFonts w:hint="cs"/>
                <w:b/>
                <w:bCs/>
                <w:sz w:val="22"/>
                <w:szCs w:val="22"/>
                <w:rtl/>
              </w:rPr>
              <w:t>הנפש</w:t>
            </w:r>
          </w:p>
          <w:p w14:paraId="72312FD1" w14:textId="77777777" w:rsidR="005642B9" w:rsidRPr="00234B4D" w:rsidRDefault="005642B9" w:rsidP="00793B2E">
            <w:pPr>
              <w:bidi/>
              <w:rPr>
                <w:sz w:val="22"/>
                <w:szCs w:val="22"/>
                <w:rtl/>
              </w:rPr>
            </w:pPr>
          </w:p>
        </w:tc>
        <w:tc>
          <w:tcPr>
            <w:tcW w:w="4252" w:type="dxa"/>
          </w:tcPr>
          <w:p w14:paraId="640456F7" w14:textId="77777777" w:rsidR="005642B9" w:rsidRPr="00234B4D" w:rsidRDefault="005642B9" w:rsidP="00793B2E">
            <w:pPr>
              <w:bidi/>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 xml:space="preserve">השלישי: </w:t>
            </w:r>
          </w:p>
          <w:p w14:paraId="6106439F" w14:textId="77777777" w:rsidR="00D47A7C" w:rsidRDefault="005642B9" w:rsidP="00793B2E">
            <w:pPr>
              <w:bidi/>
              <w:rPr>
                <w:sz w:val="22"/>
                <w:szCs w:val="22"/>
                <w:rtl/>
              </w:rPr>
            </w:pPr>
            <w:r w:rsidRPr="00234B4D">
              <w:rPr>
                <w:rFonts w:hint="cs"/>
                <w:b/>
                <w:bCs/>
                <w:sz w:val="22"/>
                <w:szCs w:val="22"/>
                <w:rtl/>
              </w:rPr>
              <w:t xml:space="preserve">בין תכונות למעשים, </w:t>
            </w:r>
            <w:r w:rsidR="00D47A7C">
              <w:rPr>
                <w:rFonts w:hint="cs"/>
                <w:sz w:val="22"/>
                <w:szCs w:val="22"/>
                <w:rtl/>
              </w:rPr>
              <w:t xml:space="preserve"> (לחבר לרעיון האתיקה);</w:t>
            </w:r>
          </w:p>
          <w:p w14:paraId="4A99E331" w14:textId="15F141F0" w:rsidR="005642B9" w:rsidRPr="00234B4D" w:rsidRDefault="005642B9" w:rsidP="00D47A7C">
            <w:pPr>
              <w:bidi/>
              <w:rPr>
                <w:sz w:val="22"/>
                <w:szCs w:val="22"/>
                <w:rtl/>
              </w:rPr>
            </w:pPr>
            <w:r w:rsidRPr="00234B4D">
              <w:rPr>
                <w:rFonts w:hint="cs"/>
                <w:b/>
                <w:bCs/>
                <w:sz w:val="22"/>
                <w:szCs w:val="22"/>
                <w:rtl/>
              </w:rPr>
              <w:t>מהי מחלת גוף ומהי מחלת נפש?</w:t>
            </w:r>
            <w:r w:rsidRPr="00234B4D">
              <w:rPr>
                <w:rFonts w:hint="cs"/>
                <w:sz w:val="22"/>
                <w:szCs w:val="22"/>
                <w:rtl/>
              </w:rPr>
              <w:t xml:space="preserve"> (</w:t>
            </w:r>
            <w:r w:rsidR="00D47A7C">
              <w:rPr>
                <w:rFonts w:hint="cs"/>
                <w:sz w:val="22"/>
                <w:szCs w:val="22"/>
                <w:rtl/>
              </w:rPr>
              <w:t>תוך אנלוגיה בין גוף ונפש (</w:t>
            </w:r>
            <w:r w:rsidRPr="00234B4D">
              <w:rPr>
                <w:rFonts w:hint="cs"/>
                <w:sz w:val="22"/>
                <w:szCs w:val="22"/>
                <w:rtl/>
              </w:rPr>
              <w:t xml:space="preserve">פסקאות א-ג) </w:t>
            </w:r>
            <w:r w:rsidR="00D47A7C">
              <w:rPr>
                <w:rFonts w:hint="cs"/>
                <w:sz w:val="22"/>
                <w:szCs w:val="22"/>
                <w:rtl/>
              </w:rPr>
              <w:t xml:space="preserve"> - 2 ש'</w:t>
            </w:r>
            <w:r w:rsidRPr="00234B4D">
              <w:rPr>
                <w:rFonts w:hint="cs"/>
                <w:sz w:val="22"/>
                <w:szCs w:val="22"/>
                <w:rtl/>
              </w:rPr>
              <w:t>,</w:t>
            </w:r>
          </w:p>
          <w:p w14:paraId="0CAD9AB5" w14:textId="1BE121D4" w:rsidR="005642B9" w:rsidRPr="00234B4D" w:rsidRDefault="005642B9" w:rsidP="00793B2E">
            <w:pPr>
              <w:bidi/>
              <w:rPr>
                <w:sz w:val="22"/>
                <w:szCs w:val="22"/>
                <w:rtl/>
              </w:rPr>
            </w:pPr>
            <w:r w:rsidRPr="00234B4D">
              <w:rPr>
                <w:rFonts w:hint="cs"/>
                <w:b/>
                <w:bCs/>
                <w:sz w:val="22"/>
                <w:szCs w:val="22"/>
                <w:rtl/>
              </w:rPr>
              <w:t>על המודעות לחולי והדרך לריפוי</w:t>
            </w:r>
            <w:r w:rsidRPr="00234B4D">
              <w:rPr>
                <w:rFonts w:hint="cs"/>
                <w:sz w:val="22"/>
                <w:szCs w:val="22"/>
                <w:rtl/>
              </w:rPr>
              <w:t xml:space="preserve"> (ד-ו) </w:t>
            </w:r>
            <w:r w:rsidR="00D47A7C">
              <w:rPr>
                <w:rFonts w:hint="cs"/>
                <w:sz w:val="22"/>
                <w:szCs w:val="22"/>
                <w:rtl/>
              </w:rPr>
              <w:t xml:space="preserve"> - 2 ש'</w:t>
            </w:r>
          </w:p>
        </w:tc>
        <w:tc>
          <w:tcPr>
            <w:tcW w:w="992" w:type="dxa"/>
          </w:tcPr>
          <w:p w14:paraId="7B14C54D" w14:textId="77777777" w:rsidR="005642B9" w:rsidRPr="00234B4D" w:rsidRDefault="005642B9" w:rsidP="00793B2E">
            <w:pPr>
              <w:bidi/>
              <w:rPr>
                <w:sz w:val="22"/>
                <w:szCs w:val="22"/>
                <w:rtl/>
              </w:rPr>
            </w:pPr>
            <w:r w:rsidRPr="00234B4D">
              <w:rPr>
                <w:sz w:val="22"/>
                <w:szCs w:val="22"/>
                <w:rtl/>
              </w:rPr>
              <w:t>99-9</w:t>
            </w:r>
            <w:r>
              <w:rPr>
                <w:rFonts w:hint="cs"/>
                <w:sz w:val="22"/>
                <w:szCs w:val="22"/>
                <w:rtl/>
              </w:rPr>
              <w:t>6</w:t>
            </w:r>
          </w:p>
        </w:tc>
        <w:tc>
          <w:tcPr>
            <w:tcW w:w="1276" w:type="dxa"/>
          </w:tcPr>
          <w:p w14:paraId="66E219F9" w14:textId="77777777" w:rsidR="005642B9" w:rsidRPr="00234B4D" w:rsidRDefault="005642B9" w:rsidP="00793B2E">
            <w:pPr>
              <w:bidi/>
              <w:rPr>
                <w:sz w:val="22"/>
                <w:szCs w:val="22"/>
                <w:rtl/>
              </w:rPr>
            </w:pPr>
          </w:p>
        </w:tc>
        <w:tc>
          <w:tcPr>
            <w:tcW w:w="985" w:type="dxa"/>
          </w:tcPr>
          <w:p w14:paraId="0B0B612B" w14:textId="77777777" w:rsidR="005642B9" w:rsidRPr="00234B4D" w:rsidRDefault="005642B9" w:rsidP="00793B2E">
            <w:pPr>
              <w:bidi/>
              <w:rPr>
                <w:sz w:val="22"/>
                <w:szCs w:val="22"/>
                <w:rtl/>
              </w:rPr>
            </w:pPr>
            <w:r w:rsidRPr="00234B4D">
              <w:rPr>
                <w:rFonts w:hint="cs"/>
                <w:sz w:val="22"/>
                <w:szCs w:val="22"/>
                <w:rtl/>
              </w:rPr>
              <w:t>4-6</w:t>
            </w:r>
          </w:p>
          <w:p w14:paraId="4E9B5DD3" w14:textId="77777777" w:rsidR="005642B9" w:rsidRPr="00234B4D" w:rsidRDefault="005642B9" w:rsidP="00793B2E">
            <w:pPr>
              <w:bidi/>
              <w:rPr>
                <w:sz w:val="22"/>
                <w:szCs w:val="22"/>
                <w:rtl/>
              </w:rPr>
            </w:pPr>
          </w:p>
        </w:tc>
        <w:tc>
          <w:tcPr>
            <w:tcW w:w="1567" w:type="dxa"/>
            <w:vMerge w:val="restart"/>
          </w:tcPr>
          <w:p w14:paraId="396B5220" w14:textId="77777777" w:rsidR="005642B9" w:rsidRPr="001E3DF5" w:rsidRDefault="005642B9" w:rsidP="00793B2E">
            <w:pPr>
              <w:bidi/>
              <w:spacing w:line="276" w:lineRule="auto"/>
              <w:rPr>
                <w:sz w:val="22"/>
                <w:szCs w:val="22"/>
                <w:rtl/>
              </w:rPr>
            </w:pPr>
          </w:p>
          <w:p w14:paraId="653A73BC" w14:textId="77777777" w:rsidR="005642B9" w:rsidRPr="00552B7C" w:rsidRDefault="005642B9" w:rsidP="00793B2E">
            <w:pPr>
              <w:bidi/>
              <w:spacing w:line="276" w:lineRule="auto"/>
              <w:rPr>
                <w:b/>
                <w:bCs/>
                <w:sz w:val="22"/>
                <w:szCs w:val="22"/>
                <w:rtl/>
              </w:rPr>
            </w:pPr>
            <w:hyperlink r:id="rId23" w:history="1">
              <w:r w:rsidRPr="001E3DF5">
                <w:rPr>
                  <w:rStyle w:val="Hyperlink"/>
                  <w:rFonts w:hint="cs"/>
                  <w:sz w:val="22"/>
                  <w:szCs w:val="22"/>
                  <w:rtl/>
                </w:rPr>
                <w:t>על מחלות הנפש על פי פרק שלישי בשמונה פרקים / קצרצר לתלמיד</w:t>
              </w:r>
            </w:hyperlink>
          </w:p>
        </w:tc>
        <w:tc>
          <w:tcPr>
            <w:tcW w:w="5655" w:type="dxa"/>
          </w:tcPr>
          <w:p w14:paraId="0E76D289" w14:textId="77777777" w:rsidR="005642B9" w:rsidRPr="00234B4D" w:rsidRDefault="005642B9" w:rsidP="00793B2E">
            <w:pPr>
              <w:bidi/>
              <w:spacing w:line="276" w:lineRule="auto"/>
              <w:rPr>
                <w:sz w:val="22"/>
                <w:szCs w:val="22"/>
                <w:rtl/>
              </w:rPr>
            </w:pPr>
            <w:r w:rsidRPr="00234B4D">
              <w:rPr>
                <w:rFonts w:hint="cs"/>
                <w:sz w:val="22"/>
                <w:szCs w:val="22"/>
                <w:rtl/>
              </w:rPr>
              <w:t>יש לשים לב לפרשנות הרמב"ם לפסוקים שהביא בסוף הפרק.</w:t>
            </w:r>
          </w:p>
          <w:p w14:paraId="7F778012" w14:textId="77777777" w:rsidR="005642B9" w:rsidRPr="00234B4D" w:rsidRDefault="005642B9" w:rsidP="00793B2E">
            <w:pPr>
              <w:bidi/>
              <w:spacing w:line="276" w:lineRule="auto"/>
              <w:rPr>
                <w:sz w:val="22"/>
                <w:szCs w:val="22"/>
                <w:rtl/>
              </w:rPr>
            </w:pPr>
            <w:r w:rsidRPr="00234B4D">
              <w:rPr>
                <w:rFonts w:hint="cs"/>
                <w:b/>
                <w:bCs/>
                <w:sz w:val="22"/>
                <w:szCs w:val="22"/>
                <w:rtl/>
              </w:rPr>
              <w:t>מומלץ</w:t>
            </w:r>
            <w:r w:rsidRPr="00234B4D">
              <w:rPr>
                <w:rFonts w:hint="cs"/>
                <w:sz w:val="22"/>
                <w:szCs w:val="22"/>
                <w:rtl/>
              </w:rPr>
              <w:t>: 'איך מאבדים את המצפון והאם יש דרך חזרה?' - סיפורו של אלדד יניב (עמ' 107-106);</w:t>
            </w:r>
          </w:p>
          <w:p w14:paraId="26793C7C" w14:textId="77777777" w:rsidR="005642B9" w:rsidRPr="00234B4D" w:rsidRDefault="005642B9" w:rsidP="00793B2E">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להשוות דברי הרמב"ם לתפיסות שונות של בריאות ומחלה (ר' מושג בעמ' 100);</w:t>
            </w:r>
          </w:p>
          <w:p w14:paraId="141223F6" w14:textId="77777777" w:rsidR="005642B9" w:rsidRPr="00234B4D" w:rsidRDefault="005642B9" w:rsidP="00793B2E">
            <w:pPr>
              <w:bidi/>
              <w:spacing w:line="276" w:lineRule="auto"/>
              <w:rPr>
                <w:sz w:val="22"/>
                <w:szCs w:val="22"/>
                <w:rtl/>
              </w:rPr>
            </w:pPr>
            <w:hyperlink r:id="rId24"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ג' (1)</w:t>
              </w:r>
            </w:hyperlink>
          </w:p>
          <w:p w14:paraId="16FA4FB7" w14:textId="77777777" w:rsidR="005642B9" w:rsidRPr="00234B4D" w:rsidRDefault="005642B9" w:rsidP="00793B2E">
            <w:pPr>
              <w:bidi/>
              <w:spacing w:line="276" w:lineRule="auto"/>
              <w:rPr>
                <w:sz w:val="22"/>
                <w:szCs w:val="22"/>
                <w:rtl/>
              </w:rPr>
            </w:pPr>
            <w:hyperlink r:id="rId25"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ג' (2)</w:t>
              </w:r>
            </w:hyperlink>
          </w:p>
        </w:tc>
      </w:tr>
      <w:tr w:rsidR="005642B9" w:rsidRPr="00234B4D" w14:paraId="72AE9281" w14:textId="77777777" w:rsidTr="005B1D6D">
        <w:trPr>
          <w:trHeight w:val="833"/>
        </w:trPr>
        <w:tc>
          <w:tcPr>
            <w:tcW w:w="993" w:type="dxa"/>
            <w:vMerge/>
            <w:shd w:val="clear" w:color="auto" w:fill="C5E0B3"/>
          </w:tcPr>
          <w:p w14:paraId="346ADBFD" w14:textId="77777777" w:rsidR="005642B9" w:rsidRPr="00234B4D" w:rsidRDefault="005642B9" w:rsidP="00793B2E">
            <w:pPr>
              <w:bidi/>
              <w:rPr>
                <w:b/>
                <w:bCs/>
                <w:sz w:val="22"/>
                <w:szCs w:val="22"/>
                <w:rtl/>
              </w:rPr>
            </w:pPr>
          </w:p>
        </w:tc>
        <w:tc>
          <w:tcPr>
            <w:tcW w:w="4252" w:type="dxa"/>
          </w:tcPr>
          <w:p w14:paraId="748933C9" w14:textId="5C8848C1" w:rsidR="005642B9" w:rsidRPr="00614866" w:rsidRDefault="005642B9" w:rsidP="00DD39E6">
            <w:pPr>
              <w:bidi/>
              <w:spacing w:line="276" w:lineRule="auto"/>
              <w:rPr>
                <w:color w:val="FFFFFF"/>
                <w:sz w:val="22"/>
                <w:szCs w:val="22"/>
                <w:rtl/>
              </w:rPr>
            </w:pPr>
            <w:r w:rsidRPr="00614866">
              <w:rPr>
                <w:rFonts w:hint="cs"/>
                <w:b/>
                <w:bCs/>
                <w:color w:val="000000"/>
                <w:sz w:val="22"/>
                <w:szCs w:val="22"/>
                <w:rtl/>
              </w:rPr>
              <w:t>בריאות ומחלה  על פי ניטשה</w:t>
            </w:r>
            <w:r w:rsidR="00DD39E6">
              <w:rPr>
                <w:b/>
                <w:bCs/>
                <w:color w:val="000000"/>
                <w:sz w:val="22"/>
                <w:szCs w:val="22"/>
                <w:rtl/>
              </w:rPr>
              <w:br/>
            </w:r>
            <w:r w:rsidRPr="00614866">
              <w:rPr>
                <w:rFonts w:hint="cs"/>
                <w:color w:val="000000"/>
                <w:sz w:val="22"/>
                <w:szCs w:val="22"/>
                <w:rtl/>
              </w:rPr>
              <w:t>מתוך "</w:t>
            </w:r>
            <w:r w:rsidRPr="00614866">
              <w:rPr>
                <w:rFonts w:hint="cs"/>
                <w:b/>
                <w:bCs/>
                <w:color w:val="000000"/>
                <w:sz w:val="22"/>
                <w:szCs w:val="22"/>
                <w:rtl/>
              </w:rPr>
              <w:t>המדע העליז</w:t>
            </w:r>
            <w:r w:rsidRPr="00D719DD">
              <w:rPr>
                <w:rFonts w:hint="cs"/>
                <w:b/>
                <w:bCs/>
                <w:sz w:val="22"/>
                <w:szCs w:val="22"/>
                <w:rtl/>
              </w:rPr>
              <w:t>"</w:t>
            </w:r>
            <w:r w:rsidRPr="00D719DD">
              <w:rPr>
                <w:rFonts w:hint="cs"/>
                <w:sz w:val="22"/>
                <w:szCs w:val="22"/>
                <w:rtl/>
              </w:rPr>
              <w:t xml:space="preserve"> </w:t>
            </w:r>
          </w:p>
        </w:tc>
        <w:tc>
          <w:tcPr>
            <w:tcW w:w="992" w:type="dxa"/>
          </w:tcPr>
          <w:p w14:paraId="4E948927" w14:textId="77777777" w:rsidR="005642B9" w:rsidRPr="00234B4D" w:rsidRDefault="005642B9" w:rsidP="00793B2E">
            <w:pPr>
              <w:bidi/>
              <w:rPr>
                <w:sz w:val="22"/>
                <w:szCs w:val="22"/>
                <w:rtl/>
              </w:rPr>
            </w:pPr>
            <w:r w:rsidRPr="00234B4D">
              <w:rPr>
                <w:rFonts w:hint="cs"/>
                <w:sz w:val="22"/>
                <w:szCs w:val="22"/>
                <w:rtl/>
              </w:rPr>
              <w:t>109-110</w:t>
            </w:r>
          </w:p>
        </w:tc>
        <w:tc>
          <w:tcPr>
            <w:tcW w:w="1276" w:type="dxa"/>
          </w:tcPr>
          <w:p w14:paraId="335E7390" w14:textId="77777777" w:rsidR="005642B9" w:rsidRPr="00234B4D" w:rsidRDefault="005642B9" w:rsidP="00793B2E">
            <w:pPr>
              <w:bidi/>
              <w:rPr>
                <w:sz w:val="22"/>
                <w:szCs w:val="22"/>
                <w:rtl/>
              </w:rPr>
            </w:pPr>
          </w:p>
        </w:tc>
        <w:tc>
          <w:tcPr>
            <w:tcW w:w="985" w:type="dxa"/>
          </w:tcPr>
          <w:p w14:paraId="49841F59" w14:textId="77777777" w:rsidR="005642B9" w:rsidRPr="00234B4D" w:rsidRDefault="005642B9" w:rsidP="00793B2E">
            <w:pPr>
              <w:bidi/>
              <w:rPr>
                <w:sz w:val="22"/>
                <w:szCs w:val="22"/>
                <w:rtl/>
              </w:rPr>
            </w:pPr>
            <w:r w:rsidRPr="00234B4D">
              <w:rPr>
                <w:rFonts w:hint="cs"/>
                <w:sz w:val="22"/>
                <w:szCs w:val="22"/>
                <w:rtl/>
              </w:rPr>
              <w:t>2</w:t>
            </w:r>
          </w:p>
        </w:tc>
        <w:tc>
          <w:tcPr>
            <w:tcW w:w="1567" w:type="dxa"/>
            <w:vMerge/>
          </w:tcPr>
          <w:p w14:paraId="6CB37079" w14:textId="77777777" w:rsidR="005642B9" w:rsidRPr="00552B7C" w:rsidRDefault="005642B9" w:rsidP="00793B2E">
            <w:pPr>
              <w:bidi/>
              <w:spacing w:line="276" w:lineRule="auto"/>
              <w:rPr>
                <w:b/>
                <w:bCs/>
                <w:sz w:val="22"/>
                <w:szCs w:val="22"/>
                <w:rtl/>
              </w:rPr>
            </w:pPr>
          </w:p>
        </w:tc>
        <w:tc>
          <w:tcPr>
            <w:tcW w:w="5655" w:type="dxa"/>
          </w:tcPr>
          <w:p w14:paraId="3AEEB550" w14:textId="77777777" w:rsidR="005642B9" w:rsidRPr="00234B4D" w:rsidRDefault="005642B9" w:rsidP="00793B2E">
            <w:pPr>
              <w:bidi/>
              <w:spacing w:line="276" w:lineRule="auto"/>
              <w:rPr>
                <w:sz w:val="22"/>
                <w:szCs w:val="22"/>
                <w:rtl/>
              </w:rPr>
            </w:pPr>
            <w:r w:rsidRPr="005274D9">
              <w:rPr>
                <w:rFonts w:hint="cs"/>
                <w:b/>
                <w:bCs/>
                <w:sz w:val="22"/>
                <w:szCs w:val="22"/>
                <w:rtl/>
              </w:rPr>
              <w:t>המלצה:</w:t>
            </w:r>
            <w:r>
              <w:rPr>
                <w:rFonts w:hint="cs"/>
                <w:sz w:val="22"/>
                <w:szCs w:val="22"/>
                <w:rtl/>
              </w:rPr>
              <w:t xml:space="preserve"> אנו ממליצים ללמד אותו </w:t>
            </w:r>
            <w:r w:rsidRPr="00DD39E6">
              <w:rPr>
                <w:rFonts w:hint="cs"/>
                <w:b/>
                <w:bCs/>
                <w:sz w:val="22"/>
                <w:szCs w:val="22"/>
                <w:rtl/>
              </w:rPr>
              <w:t>בסוף הפרק הרביעי,</w:t>
            </w:r>
            <w:r>
              <w:rPr>
                <w:rFonts w:hint="cs"/>
                <w:sz w:val="22"/>
                <w:szCs w:val="22"/>
                <w:rtl/>
              </w:rPr>
              <w:t xml:space="preserve"> ואז לתלמידים תהיה הבנה טובה יותר כנגד מה ניטשה יוצא.</w:t>
            </w:r>
          </w:p>
        </w:tc>
      </w:tr>
      <w:tr w:rsidR="005642B9" w:rsidRPr="00234B4D" w14:paraId="2032E2ED" w14:textId="77777777" w:rsidTr="00761B6E">
        <w:trPr>
          <w:trHeight w:val="3100"/>
        </w:trPr>
        <w:tc>
          <w:tcPr>
            <w:tcW w:w="993" w:type="dxa"/>
            <w:vMerge w:val="restart"/>
            <w:shd w:val="clear" w:color="auto" w:fill="C5E0B3"/>
          </w:tcPr>
          <w:p w14:paraId="2E3753E7" w14:textId="77777777" w:rsidR="005642B9" w:rsidRDefault="005642B9" w:rsidP="00793B2E">
            <w:pPr>
              <w:bidi/>
              <w:rPr>
                <w:b/>
                <w:bCs/>
                <w:sz w:val="22"/>
                <w:szCs w:val="22"/>
                <w:rtl/>
              </w:rPr>
            </w:pPr>
          </w:p>
          <w:p w14:paraId="1B9A9445" w14:textId="77777777" w:rsidR="005642B9" w:rsidRPr="00234B4D" w:rsidRDefault="005642B9" w:rsidP="00793B2E">
            <w:pPr>
              <w:bidi/>
              <w:rPr>
                <w:b/>
                <w:bCs/>
                <w:sz w:val="22"/>
                <w:szCs w:val="22"/>
                <w:rtl/>
              </w:rPr>
            </w:pPr>
            <w:r w:rsidRPr="00234B4D">
              <w:rPr>
                <w:rFonts w:hint="cs"/>
                <w:b/>
                <w:bCs/>
                <w:sz w:val="22"/>
                <w:szCs w:val="22"/>
                <w:rtl/>
              </w:rPr>
              <w:t xml:space="preserve">פרק ד: </w:t>
            </w:r>
          </w:p>
          <w:p w14:paraId="1436DC42" w14:textId="77777777" w:rsidR="005642B9" w:rsidRPr="00234B4D" w:rsidRDefault="005642B9" w:rsidP="00793B2E">
            <w:pPr>
              <w:bidi/>
              <w:rPr>
                <w:sz w:val="22"/>
                <w:szCs w:val="22"/>
                <w:rtl/>
              </w:rPr>
            </w:pPr>
            <w:r w:rsidRPr="00234B4D">
              <w:rPr>
                <w:rFonts w:hint="cs"/>
                <w:b/>
                <w:bCs/>
                <w:sz w:val="22"/>
                <w:szCs w:val="22"/>
                <w:rtl/>
              </w:rPr>
              <w:t>על</w:t>
            </w:r>
            <w:r w:rsidRPr="00234B4D">
              <w:rPr>
                <w:b/>
                <w:bCs/>
                <w:sz w:val="22"/>
                <w:szCs w:val="22"/>
                <w:rtl/>
              </w:rPr>
              <w:t xml:space="preserve"> </w:t>
            </w:r>
            <w:r w:rsidRPr="00234B4D">
              <w:rPr>
                <w:rFonts w:hint="cs"/>
                <w:b/>
                <w:bCs/>
                <w:sz w:val="22"/>
                <w:szCs w:val="22"/>
                <w:rtl/>
              </w:rPr>
              <w:t>ריפוי</w:t>
            </w:r>
            <w:r w:rsidRPr="00234B4D">
              <w:rPr>
                <w:b/>
                <w:bCs/>
                <w:sz w:val="22"/>
                <w:szCs w:val="22"/>
                <w:rtl/>
              </w:rPr>
              <w:t xml:space="preserve"> </w:t>
            </w:r>
            <w:r w:rsidRPr="00234B4D">
              <w:rPr>
                <w:rFonts w:hint="cs"/>
                <w:b/>
                <w:bCs/>
                <w:sz w:val="22"/>
                <w:szCs w:val="22"/>
                <w:rtl/>
              </w:rPr>
              <w:t>מחלות</w:t>
            </w:r>
            <w:r w:rsidRPr="00234B4D">
              <w:rPr>
                <w:b/>
                <w:bCs/>
                <w:sz w:val="22"/>
                <w:szCs w:val="22"/>
                <w:rtl/>
              </w:rPr>
              <w:t xml:space="preserve"> </w:t>
            </w:r>
            <w:r w:rsidRPr="00234B4D">
              <w:rPr>
                <w:rFonts w:hint="cs"/>
                <w:b/>
                <w:bCs/>
                <w:sz w:val="22"/>
                <w:szCs w:val="22"/>
                <w:rtl/>
              </w:rPr>
              <w:t>הנפש</w:t>
            </w:r>
          </w:p>
        </w:tc>
        <w:tc>
          <w:tcPr>
            <w:tcW w:w="4252" w:type="dxa"/>
          </w:tcPr>
          <w:p w14:paraId="17AC8481" w14:textId="77777777" w:rsidR="005642B9" w:rsidRPr="00234B4D" w:rsidRDefault="005642B9" w:rsidP="00793B2E">
            <w:pPr>
              <w:bidi/>
              <w:spacing w:line="276" w:lineRule="auto"/>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הרביעי:</w:t>
            </w:r>
            <w:r w:rsidRPr="00234B4D">
              <w:rPr>
                <w:sz w:val="22"/>
                <w:szCs w:val="22"/>
                <w:rtl/>
              </w:rPr>
              <w:t xml:space="preserve">  </w:t>
            </w:r>
          </w:p>
          <w:p w14:paraId="50640900" w14:textId="20D69028" w:rsidR="005642B9" w:rsidRPr="00234B4D" w:rsidRDefault="005642B9" w:rsidP="00793B2E">
            <w:pPr>
              <w:bidi/>
              <w:spacing w:line="276" w:lineRule="auto"/>
              <w:rPr>
                <w:sz w:val="22"/>
                <w:szCs w:val="22"/>
                <w:rtl/>
              </w:rPr>
            </w:pPr>
            <w:r w:rsidRPr="00234B4D">
              <w:rPr>
                <w:rFonts w:hint="cs"/>
                <w:sz w:val="22"/>
                <w:szCs w:val="22"/>
                <w:rtl/>
              </w:rPr>
              <w:t>יש</w:t>
            </w:r>
            <w:r w:rsidRPr="00234B4D">
              <w:rPr>
                <w:sz w:val="22"/>
                <w:szCs w:val="22"/>
                <w:rtl/>
              </w:rPr>
              <w:t xml:space="preserve"> </w:t>
            </w:r>
            <w:r w:rsidRPr="00234B4D">
              <w:rPr>
                <w:rFonts w:hint="cs"/>
                <w:sz w:val="22"/>
                <w:szCs w:val="22"/>
                <w:rtl/>
              </w:rPr>
              <w:t>ללמוד</w:t>
            </w:r>
            <w:r w:rsidRPr="00234B4D">
              <w:rPr>
                <w:sz w:val="22"/>
                <w:szCs w:val="22"/>
                <w:rtl/>
              </w:rPr>
              <w:t xml:space="preserve"> </w:t>
            </w:r>
            <w:r w:rsidRPr="00234B4D">
              <w:rPr>
                <w:rFonts w:hint="cs"/>
                <w:sz w:val="22"/>
                <w:szCs w:val="22"/>
                <w:rtl/>
              </w:rPr>
              <w:t>את</w:t>
            </w:r>
            <w:r w:rsidRPr="00234B4D">
              <w:rPr>
                <w:sz w:val="22"/>
                <w:szCs w:val="22"/>
                <w:rtl/>
              </w:rPr>
              <w:t xml:space="preserve"> </w:t>
            </w:r>
            <w:r w:rsidRPr="00234B4D">
              <w:rPr>
                <w:rFonts w:hint="cs"/>
                <w:sz w:val="22"/>
                <w:szCs w:val="22"/>
                <w:rtl/>
              </w:rPr>
              <w:t>כל</w:t>
            </w:r>
            <w:r w:rsidRPr="00234B4D">
              <w:rPr>
                <w:sz w:val="22"/>
                <w:szCs w:val="22"/>
                <w:rtl/>
              </w:rPr>
              <w:t xml:space="preserve"> </w:t>
            </w:r>
            <w:r w:rsidRPr="00234B4D">
              <w:rPr>
                <w:rFonts w:hint="cs"/>
                <w:sz w:val="22"/>
                <w:szCs w:val="22"/>
                <w:rtl/>
              </w:rPr>
              <w:t>הפרק</w:t>
            </w:r>
            <w:r w:rsidRPr="00234B4D">
              <w:rPr>
                <w:sz w:val="22"/>
                <w:szCs w:val="22"/>
                <w:rtl/>
              </w:rPr>
              <w:t xml:space="preserve"> </w:t>
            </w:r>
            <w:r w:rsidRPr="00250B8E">
              <w:rPr>
                <w:rFonts w:hint="cs"/>
                <w:b/>
                <w:bCs/>
                <w:sz w:val="22"/>
                <w:szCs w:val="22"/>
                <w:rtl/>
              </w:rPr>
              <w:t>פרט לפסקאות</w:t>
            </w:r>
            <w:r w:rsidRPr="00250B8E">
              <w:rPr>
                <w:b/>
                <w:bCs/>
                <w:sz w:val="22"/>
                <w:szCs w:val="22"/>
                <w:rtl/>
              </w:rPr>
              <w:t xml:space="preserve"> </w:t>
            </w:r>
            <w:proofErr w:type="spellStart"/>
            <w:r w:rsidRPr="00250B8E">
              <w:rPr>
                <w:rFonts w:hint="cs"/>
                <w:b/>
                <w:bCs/>
                <w:sz w:val="22"/>
                <w:szCs w:val="22"/>
                <w:rtl/>
              </w:rPr>
              <w:t>טז</w:t>
            </w:r>
            <w:proofErr w:type="spellEnd"/>
            <w:r w:rsidRPr="00250B8E">
              <w:rPr>
                <w:b/>
                <w:bCs/>
                <w:sz w:val="22"/>
                <w:szCs w:val="22"/>
                <w:rtl/>
              </w:rPr>
              <w:t xml:space="preserve">, </w:t>
            </w:r>
            <w:proofErr w:type="spellStart"/>
            <w:r w:rsidRPr="00250B8E">
              <w:rPr>
                <w:rFonts w:hint="cs"/>
                <w:b/>
                <w:bCs/>
                <w:sz w:val="22"/>
                <w:szCs w:val="22"/>
                <w:rtl/>
              </w:rPr>
              <w:t>יט</w:t>
            </w:r>
            <w:proofErr w:type="spellEnd"/>
            <w:r w:rsidRPr="00250B8E">
              <w:rPr>
                <w:b/>
                <w:bCs/>
                <w:sz w:val="22"/>
                <w:szCs w:val="22"/>
                <w:rtl/>
              </w:rPr>
              <w:t>,</w:t>
            </w:r>
            <w:r w:rsidRPr="00250B8E">
              <w:rPr>
                <w:rFonts w:hint="cs"/>
                <w:b/>
                <w:bCs/>
                <w:sz w:val="22"/>
                <w:szCs w:val="22"/>
                <w:rtl/>
              </w:rPr>
              <w:t xml:space="preserve"> </w:t>
            </w:r>
            <w:proofErr w:type="spellStart"/>
            <w:r w:rsidRPr="00250B8E">
              <w:rPr>
                <w:rFonts w:hint="cs"/>
                <w:b/>
                <w:bCs/>
                <w:sz w:val="22"/>
                <w:szCs w:val="22"/>
                <w:rtl/>
              </w:rPr>
              <w:t>כא</w:t>
            </w:r>
            <w:proofErr w:type="spellEnd"/>
            <w:r>
              <w:rPr>
                <w:rFonts w:hint="cs"/>
                <w:sz w:val="22"/>
                <w:szCs w:val="22"/>
                <w:rtl/>
              </w:rPr>
              <w:t xml:space="preserve"> </w:t>
            </w:r>
            <w:r w:rsidRPr="00E8395D">
              <w:rPr>
                <w:rFonts w:hint="cs"/>
                <w:sz w:val="22"/>
                <w:szCs w:val="22"/>
                <w:highlight w:val="cyan"/>
                <w:rtl/>
              </w:rPr>
              <w:t xml:space="preserve">שירדו </w:t>
            </w:r>
            <w:proofErr w:type="spellStart"/>
            <w:r w:rsidRPr="00E8395D">
              <w:rPr>
                <w:rFonts w:hint="cs"/>
                <w:sz w:val="22"/>
                <w:szCs w:val="22"/>
                <w:highlight w:val="cyan"/>
                <w:rtl/>
              </w:rPr>
              <w:t>ב</w:t>
            </w:r>
            <w:r>
              <w:rPr>
                <w:rFonts w:hint="cs"/>
                <w:sz w:val="22"/>
                <w:szCs w:val="22"/>
                <w:highlight w:val="cyan"/>
                <w:rtl/>
              </w:rPr>
              <w:t>תכנית</w:t>
            </w:r>
            <w:proofErr w:type="spellEnd"/>
            <w:r>
              <w:rPr>
                <w:rFonts w:hint="cs"/>
                <w:sz w:val="22"/>
                <w:szCs w:val="22"/>
                <w:highlight w:val="cyan"/>
                <w:rtl/>
              </w:rPr>
              <w:t xml:space="preserve"> ה</w:t>
            </w:r>
            <w:r w:rsidRPr="00E8395D">
              <w:rPr>
                <w:rFonts w:hint="cs"/>
                <w:sz w:val="22"/>
                <w:szCs w:val="22"/>
                <w:highlight w:val="cyan"/>
                <w:rtl/>
              </w:rPr>
              <w:t>הלימה</w:t>
            </w:r>
            <w:r w:rsidRPr="00234B4D">
              <w:rPr>
                <w:rFonts w:hint="cs"/>
                <w:sz w:val="22"/>
                <w:szCs w:val="22"/>
                <w:rtl/>
              </w:rPr>
              <w:t>:</w:t>
            </w:r>
          </w:p>
          <w:p w14:paraId="28BA316C" w14:textId="4DF4D3D6" w:rsidR="005642B9" w:rsidRPr="00234B4D" w:rsidRDefault="005642B9" w:rsidP="00793B2E">
            <w:pPr>
              <w:bidi/>
              <w:spacing w:before="240"/>
              <w:rPr>
                <w:sz w:val="22"/>
                <w:szCs w:val="22"/>
                <w:rtl/>
              </w:rPr>
            </w:pPr>
            <w:r w:rsidRPr="00234B4D">
              <w:rPr>
                <w:rFonts w:hint="cs"/>
                <w:b/>
                <w:bCs/>
                <w:sz w:val="22"/>
                <w:szCs w:val="22"/>
                <w:rtl/>
              </w:rPr>
              <w:t>מהו מעשה טוב ומהי תכונה טובה?</w:t>
            </w:r>
            <w:r w:rsidRPr="00234B4D">
              <w:rPr>
                <w:rFonts w:hint="cs"/>
                <w:sz w:val="22"/>
                <w:szCs w:val="22"/>
                <w:rtl/>
              </w:rPr>
              <w:t xml:space="preserve"> (פסקאות א-ה) </w:t>
            </w:r>
            <w:r w:rsidR="00250B8E">
              <w:rPr>
                <w:sz w:val="22"/>
                <w:szCs w:val="22"/>
                <w:rtl/>
              </w:rPr>
              <w:t>–</w:t>
            </w:r>
            <w:r w:rsidR="00250B8E">
              <w:rPr>
                <w:rFonts w:hint="cs"/>
                <w:sz w:val="22"/>
                <w:szCs w:val="22"/>
                <w:rtl/>
              </w:rPr>
              <w:t xml:space="preserve"> 2 </w:t>
            </w:r>
            <w:r w:rsidR="00250B8E">
              <w:rPr>
                <w:sz w:val="22"/>
                <w:szCs w:val="22"/>
                <w:rtl/>
              </w:rPr>
              <w:t>–</w:t>
            </w:r>
            <w:r w:rsidR="00250B8E">
              <w:rPr>
                <w:rFonts w:hint="cs"/>
                <w:sz w:val="22"/>
                <w:szCs w:val="22"/>
                <w:rtl/>
              </w:rPr>
              <w:t xml:space="preserve"> 3 ש'</w:t>
            </w:r>
          </w:p>
          <w:p w14:paraId="0A06CFB5" w14:textId="370AF5F1" w:rsidR="00DD4A0D" w:rsidRDefault="005642B9" w:rsidP="00793B2E">
            <w:pPr>
              <w:bidi/>
              <w:rPr>
                <w:b/>
                <w:bCs/>
                <w:sz w:val="22"/>
                <w:szCs w:val="22"/>
                <w:rtl/>
              </w:rPr>
            </w:pPr>
            <w:r w:rsidRPr="00234B4D">
              <w:rPr>
                <w:rFonts w:hint="cs"/>
                <w:b/>
                <w:bCs/>
                <w:sz w:val="22"/>
                <w:szCs w:val="22"/>
                <w:rtl/>
              </w:rPr>
              <w:t>האם ואיך ניתן לשנות את האופי?</w:t>
            </w:r>
            <w:r w:rsidRPr="00234B4D">
              <w:rPr>
                <w:rFonts w:hint="cs"/>
                <w:sz w:val="22"/>
                <w:szCs w:val="22"/>
                <w:rtl/>
              </w:rPr>
              <w:t xml:space="preserve"> (ו-יא) </w:t>
            </w:r>
            <w:r w:rsidR="00250B8E">
              <w:rPr>
                <w:rFonts w:hint="cs"/>
                <w:sz w:val="22"/>
                <w:szCs w:val="22"/>
                <w:rtl/>
              </w:rPr>
              <w:t xml:space="preserve">- 4 </w:t>
            </w:r>
            <w:r w:rsidR="00250B8E">
              <w:rPr>
                <w:sz w:val="22"/>
                <w:szCs w:val="22"/>
                <w:rtl/>
              </w:rPr>
              <w:t>–</w:t>
            </w:r>
            <w:r w:rsidR="00250B8E">
              <w:rPr>
                <w:rFonts w:hint="cs"/>
                <w:sz w:val="22"/>
                <w:szCs w:val="22"/>
                <w:rtl/>
              </w:rPr>
              <w:t xml:space="preserve"> 5 ש'</w:t>
            </w:r>
            <w:r w:rsidRPr="00234B4D">
              <w:rPr>
                <w:rFonts w:hint="cs"/>
                <w:sz w:val="22"/>
                <w:szCs w:val="22"/>
                <w:rtl/>
              </w:rPr>
              <w:t>,</w:t>
            </w:r>
          </w:p>
          <w:p w14:paraId="1E8388B3" w14:textId="77777777" w:rsidR="00250B8E" w:rsidRDefault="005642B9" w:rsidP="00250B8E">
            <w:pPr>
              <w:bidi/>
              <w:rPr>
                <w:sz w:val="22"/>
                <w:szCs w:val="22"/>
                <w:rtl/>
              </w:rPr>
            </w:pPr>
            <w:r w:rsidRPr="00446380">
              <w:rPr>
                <w:rFonts w:hint="cs"/>
                <w:b/>
                <w:bCs/>
                <w:sz w:val="22"/>
                <w:szCs w:val="22"/>
                <w:rtl/>
              </w:rPr>
              <w:t>ביקורת הסגפנות</w:t>
            </w:r>
            <w:r w:rsidRPr="00446380">
              <w:rPr>
                <w:rFonts w:hint="cs"/>
                <w:sz w:val="22"/>
                <w:szCs w:val="22"/>
                <w:rtl/>
              </w:rPr>
              <w:t xml:space="preserve"> </w:t>
            </w:r>
            <w:r>
              <w:rPr>
                <w:sz w:val="22"/>
                <w:szCs w:val="22"/>
                <w:rtl/>
              </w:rPr>
              <w:t>–</w:t>
            </w:r>
            <w:r>
              <w:rPr>
                <w:rFonts w:hint="cs"/>
                <w:sz w:val="22"/>
                <w:szCs w:val="22"/>
                <w:rtl/>
              </w:rPr>
              <w:t xml:space="preserve"> (</w:t>
            </w:r>
            <w:proofErr w:type="spellStart"/>
            <w:r>
              <w:rPr>
                <w:rFonts w:hint="cs"/>
                <w:sz w:val="22"/>
                <w:szCs w:val="22"/>
                <w:rtl/>
              </w:rPr>
              <w:t>יב-יז</w:t>
            </w:r>
            <w:proofErr w:type="spellEnd"/>
            <w:r>
              <w:rPr>
                <w:rFonts w:hint="cs"/>
                <w:sz w:val="22"/>
                <w:szCs w:val="22"/>
                <w:rtl/>
              </w:rPr>
              <w:t xml:space="preserve">) </w:t>
            </w:r>
            <w:r w:rsidR="00250B8E">
              <w:rPr>
                <w:rFonts w:hint="cs"/>
                <w:sz w:val="22"/>
                <w:szCs w:val="22"/>
                <w:rtl/>
              </w:rPr>
              <w:t xml:space="preserve"> - 2 </w:t>
            </w:r>
            <w:r w:rsidR="00250B8E">
              <w:rPr>
                <w:sz w:val="22"/>
                <w:szCs w:val="22"/>
                <w:rtl/>
              </w:rPr>
              <w:t>–</w:t>
            </w:r>
            <w:r w:rsidR="00250B8E">
              <w:rPr>
                <w:rFonts w:hint="cs"/>
                <w:sz w:val="22"/>
                <w:szCs w:val="22"/>
                <w:rtl/>
              </w:rPr>
              <w:t xml:space="preserve"> 3 ש'</w:t>
            </w:r>
          </w:p>
          <w:p w14:paraId="3B0A8016" w14:textId="5D8BB57D" w:rsidR="005642B9" w:rsidRPr="00446380" w:rsidRDefault="005642B9" w:rsidP="00250B8E">
            <w:pPr>
              <w:bidi/>
              <w:rPr>
                <w:sz w:val="22"/>
                <w:szCs w:val="22"/>
                <w:rtl/>
              </w:rPr>
            </w:pPr>
            <w:r w:rsidRPr="00C60677">
              <w:rPr>
                <w:rFonts w:hint="cs"/>
                <w:b/>
                <w:bCs/>
                <w:sz w:val="22"/>
                <w:szCs w:val="22"/>
                <w:rtl/>
              </w:rPr>
              <w:t>תפקיד המצוות</w:t>
            </w:r>
            <w:r w:rsidRPr="00446380">
              <w:rPr>
                <w:rFonts w:hint="cs"/>
                <w:sz w:val="22"/>
                <w:szCs w:val="22"/>
                <w:rtl/>
              </w:rPr>
              <w:t xml:space="preserve"> (</w:t>
            </w:r>
            <w:proofErr w:type="spellStart"/>
            <w:r w:rsidRPr="00446380">
              <w:rPr>
                <w:rFonts w:hint="cs"/>
                <w:sz w:val="22"/>
                <w:szCs w:val="22"/>
                <w:rtl/>
              </w:rPr>
              <w:t>י</w:t>
            </w:r>
            <w:r>
              <w:rPr>
                <w:rFonts w:hint="cs"/>
                <w:sz w:val="22"/>
                <w:szCs w:val="22"/>
                <w:rtl/>
              </w:rPr>
              <w:t>ח</w:t>
            </w:r>
            <w:proofErr w:type="spellEnd"/>
            <w:r w:rsidRPr="00446380">
              <w:rPr>
                <w:rFonts w:hint="cs"/>
                <w:sz w:val="22"/>
                <w:szCs w:val="22"/>
                <w:rtl/>
              </w:rPr>
              <w:t xml:space="preserve">) </w:t>
            </w:r>
            <w:r w:rsidR="00250B8E">
              <w:rPr>
                <w:rFonts w:hint="cs"/>
                <w:sz w:val="22"/>
                <w:szCs w:val="22"/>
                <w:rtl/>
              </w:rPr>
              <w:t xml:space="preserve"> - 2 ש'</w:t>
            </w:r>
            <w:r w:rsidRPr="00446380">
              <w:rPr>
                <w:rFonts w:hint="cs"/>
                <w:sz w:val="22"/>
                <w:szCs w:val="22"/>
                <w:rtl/>
              </w:rPr>
              <w:t>,</w:t>
            </w:r>
          </w:p>
          <w:p w14:paraId="708336D8" w14:textId="1D4F4AE1" w:rsidR="005642B9" w:rsidRPr="00234B4D" w:rsidRDefault="005642B9" w:rsidP="00250B8E">
            <w:pPr>
              <w:bidi/>
              <w:rPr>
                <w:sz w:val="22"/>
                <w:szCs w:val="22"/>
                <w:rtl/>
              </w:rPr>
            </w:pPr>
            <w:r w:rsidRPr="00234B4D">
              <w:rPr>
                <w:rFonts w:hint="cs"/>
                <w:b/>
                <w:bCs/>
                <w:sz w:val="22"/>
                <w:szCs w:val="22"/>
                <w:rtl/>
              </w:rPr>
              <w:t>השלמות כמשימה מתמדת (</w:t>
            </w:r>
            <w:r w:rsidRPr="00234B4D">
              <w:rPr>
                <w:rFonts w:hint="cs"/>
                <w:sz w:val="22"/>
                <w:szCs w:val="22"/>
                <w:rtl/>
              </w:rPr>
              <w:t xml:space="preserve">כ, </w:t>
            </w:r>
            <w:proofErr w:type="spellStart"/>
            <w:r w:rsidRPr="00234B4D">
              <w:rPr>
                <w:rFonts w:hint="cs"/>
                <w:sz w:val="22"/>
                <w:szCs w:val="22"/>
                <w:rtl/>
              </w:rPr>
              <w:t>כב</w:t>
            </w:r>
            <w:proofErr w:type="spellEnd"/>
            <w:r w:rsidRPr="00234B4D">
              <w:rPr>
                <w:rFonts w:hint="cs"/>
                <w:sz w:val="22"/>
                <w:szCs w:val="22"/>
                <w:rtl/>
              </w:rPr>
              <w:t xml:space="preserve">) </w:t>
            </w:r>
            <w:r w:rsidR="00250B8E">
              <w:rPr>
                <w:sz w:val="22"/>
                <w:szCs w:val="22"/>
                <w:rtl/>
              </w:rPr>
              <w:t>–</w:t>
            </w:r>
            <w:r w:rsidR="00250B8E">
              <w:rPr>
                <w:rFonts w:hint="cs"/>
                <w:sz w:val="22"/>
                <w:szCs w:val="22"/>
                <w:rtl/>
              </w:rPr>
              <w:t xml:space="preserve"> 2 ש'</w:t>
            </w:r>
          </w:p>
        </w:tc>
        <w:tc>
          <w:tcPr>
            <w:tcW w:w="992" w:type="dxa"/>
          </w:tcPr>
          <w:p w14:paraId="74DBE18B" w14:textId="77777777" w:rsidR="005642B9" w:rsidRDefault="005642B9" w:rsidP="00793B2E">
            <w:pPr>
              <w:bidi/>
              <w:rPr>
                <w:sz w:val="22"/>
                <w:szCs w:val="22"/>
                <w:rtl/>
              </w:rPr>
            </w:pPr>
            <w:r w:rsidRPr="00234B4D">
              <w:rPr>
                <w:sz w:val="22"/>
                <w:szCs w:val="22"/>
                <w:rtl/>
              </w:rPr>
              <w:t>125-112</w:t>
            </w:r>
            <w:r w:rsidRPr="00234B4D">
              <w:rPr>
                <w:rFonts w:hint="cs"/>
                <w:sz w:val="22"/>
                <w:szCs w:val="22"/>
                <w:rtl/>
              </w:rPr>
              <w:t xml:space="preserve"> (פרט לפסקאות הנ"ל)</w:t>
            </w:r>
          </w:p>
          <w:p w14:paraId="3268930C" w14:textId="77777777" w:rsidR="005642B9" w:rsidRDefault="005642B9" w:rsidP="00793B2E">
            <w:pPr>
              <w:bidi/>
              <w:rPr>
                <w:sz w:val="22"/>
                <w:szCs w:val="22"/>
                <w:rtl/>
              </w:rPr>
            </w:pPr>
          </w:p>
          <w:p w14:paraId="70DE0F72" w14:textId="77777777" w:rsidR="00DD4A0D" w:rsidRDefault="00DD4A0D" w:rsidP="00793B2E">
            <w:pPr>
              <w:bidi/>
              <w:rPr>
                <w:sz w:val="22"/>
                <w:szCs w:val="22"/>
                <w:rtl/>
              </w:rPr>
            </w:pPr>
          </w:p>
          <w:p w14:paraId="12036B53" w14:textId="77777777" w:rsidR="00DD4A0D" w:rsidRPr="00234B4D" w:rsidRDefault="00DD4A0D" w:rsidP="00793B2E">
            <w:pPr>
              <w:bidi/>
              <w:rPr>
                <w:sz w:val="22"/>
                <w:szCs w:val="22"/>
                <w:rtl/>
              </w:rPr>
            </w:pPr>
          </w:p>
          <w:p w14:paraId="2838F9A3" w14:textId="77777777" w:rsidR="005642B9" w:rsidRPr="00234B4D" w:rsidRDefault="005642B9" w:rsidP="00793B2E">
            <w:pPr>
              <w:bidi/>
              <w:rPr>
                <w:sz w:val="22"/>
                <w:szCs w:val="22"/>
                <w:rtl/>
              </w:rPr>
            </w:pPr>
          </w:p>
        </w:tc>
        <w:tc>
          <w:tcPr>
            <w:tcW w:w="1276" w:type="dxa"/>
          </w:tcPr>
          <w:p w14:paraId="2CCDBBAE" w14:textId="77777777" w:rsidR="00BA2AE2" w:rsidRDefault="00EB180B" w:rsidP="00793B2E">
            <w:pPr>
              <w:bidi/>
              <w:rPr>
                <w:b/>
                <w:bCs/>
                <w:sz w:val="22"/>
                <w:szCs w:val="22"/>
                <w:rtl/>
              </w:rPr>
            </w:pPr>
            <w:r>
              <w:rPr>
                <w:rFonts w:hint="cs"/>
                <w:b/>
                <w:bCs/>
                <w:sz w:val="22"/>
                <w:szCs w:val="22"/>
                <w:rtl/>
              </w:rPr>
              <w:t xml:space="preserve">טעמי המצוות </w:t>
            </w:r>
            <w:r w:rsidRPr="00EB180B">
              <w:rPr>
                <w:rFonts w:hint="cs"/>
                <w:sz w:val="22"/>
                <w:szCs w:val="22"/>
                <w:rtl/>
              </w:rPr>
              <w:t>(127);</w:t>
            </w:r>
          </w:p>
          <w:p w14:paraId="6BA5D767" w14:textId="77777777" w:rsidR="00BA2AE2" w:rsidRDefault="00BA2AE2" w:rsidP="00793B2E">
            <w:pPr>
              <w:bidi/>
              <w:rPr>
                <w:b/>
                <w:bCs/>
                <w:sz w:val="22"/>
                <w:szCs w:val="22"/>
                <w:rtl/>
              </w:rPr>
            </w:pPr>
          </w:p>
          <w:p w14:paraId="54457869" w14:textId="05F8675E" w:rsidR="005642B9" w:rsidRPr="00234B4D" w:rsidRDefault="005642B9" w:rsidP="00793B2E">
            <w:pPr>
              <w:bidi/>
              <w:rPr>
                <w:sz w:val="22"/>
                <w:szCs w:val="22"/>
                <w:rtl/>
              </w:rPr>
            </w:pPr>
            <w:r w:rsidRPr="00BA2AE2">
              <w:rPr>
                <w:rFonts w:hint="cs"/>
                <w:b/>
                <w:bCs/>
                <w:sz w:val="22"/>
                <w:szCs w:val="22"/>
                <w:rtl/>
              </w:rPr>
              <w:t>'לפנים משורת הדין'</w:t>
            </w:r>
            <w:r>
              <w:rPr>
                <w:rFonts w:hint="cs"/>
                <w:sz w:val="22"/>
                <w:szCs w:val="22"/>
                <w:rtl/>
              </w:rPr>
              <w:t xml:space="preserve"> </w:t>
            </w:r>
            <w:r w:rsidRPr="00BA2AE2">
              <w:rPr>
                <w:rFonts w:hint="cs"/>
                <w:sz w:val="20"/>
                <w:szCs w:val="20"/>
                <w:rtl/>
              </w:rPr>
              <w:t>(כמושג כללי ובהקשר הרמב"ם)</w:t>
            </w:r>
            <w:r w:rsidR="00EB180B">
              <w:rPr>
                <w:rFonts w:hint="cs"/>
                <w:sz w:val="22"/>
                <w:szCs w:val="22"/>
                <w:rtl/>
              </w:rPr>
              <w:t xml:space="preserve"> (ע"פ 117)</w:t>
            </w:r>
          </w:p>
        </w:tc>
        <w:tc>
          <w:tcPr>
            <w:tcW w:w="985" w:type="dxa"/>
          </w:tcPr>
          <w:p w14:paraId="082946DD" w14:textId="77777777" w:rsidR="005642B9" w:rsidRDefault="005642B9" w:rsidP="00793B2E">
            <w:pPr>
              <w:bidi/>
              <w:rPr>
                <w:sz w:val="22"/>
                <w:szCs w:val="22"/>
                <w:rtl/>
              </w:rPr>
            </w:pPr>
            <w:r w:rsidRPr="00234B4D">
              <w:rPr>
                <w:rFonts w:hint="cs"/>
                <w:sz w:val="22"/>
                <w:szCs w:val="22"/>
                <w:rtl/>
              </w:rPr>
              <w:t>14</w:t>
            </w:r>
          </w:p>
          <w:p w14:paraId="32904349" w14:textId="77777777" w:rsidR="005642B9" w:rsidRDefault="005642B9" w:rsidP="00793B2E">
            <w:pPr>
              <w:bidi/>
              <w:rPr>
                <w:sz w:val="22"/>
                <w:szCs w:val="22"/>
                <w:rtl/>
              </w:rPr>
            </w:pPr>
          </w:p>
          <w:p w14:paraId="6372076E" w14:textId="77777777" w:rsidR="005642B9" w:rsidRDefault="005642B9" w:rsidP="00793B2E">
            <w:pPr>
              <w:bidi/>
              <w:rPr>
                <w:sz w:val="22"/>
                <w:szCs w:val="22"/>
                <w:rtl/>
              </w:rPr>
            </w:pPr>
          </w:p>
          <w:p w14:paraId="289404D8" w14:textId="77777777" w:rsidR="005642B9" w:rsidRDefault="005642B9" w:rsidP="00793B2E">
            <w:pPr>
              <w:bidi/>
              <w:rPr>
                <w:sz w:val="22"/>
                <w:szCs w:val="22"/>
                <w:rtl/>
              </w:rPr>
            </w:pPr>
          </w:p>
          <w:p w14:paraId="518A8BF0" w14:textId="77777777" w:rsidR="005642B9" w:rsidRDefault="005642B9" w:rsidP="00793B2E">
            <w:pPr>
              <w:bidi/>
              <w:rPr>
                <w:sz w:val="22"/>
                <w:szCs w:val="22"/>
                <w:rtl/>
              </w:rPr>
            </w:pPr>
          </w:p>
          <w:p w14:paraId="4B275C3D" w14:textId="77777777" w:rsidR="005642B9" w:rsidRDefault="005642B9" w:rsidP="00793B2E">
            <w:pPr>
              <w:bidi/>
              <w:rPr>
                <w:sz w:val="22"/>
                <w:szCs w:val="22"/>
                <w:rtl/>
              </w:rPr>
            </w:pPr>
          </w:p>
          <w:p w14:paraId="400A7923" w14:textId="77777777" w:rsidR="00DD4A0D" w:rsidRDefault="00DD4A0D" w:rsidP="00793B2E">
            <w:pPr>
              <w:bidi/>
              <w:rPr>
                <w:sz w:val="22"/>
                <w:szCs w:val="22"/>
                <w:rtl/>
              </w:rPr>
            </w:pPr>
          </w:p>
          <w:p w14:paraId="6CD5F98C" w14:textId="77777777" w:rsidR="00DD4A0D" w:rsidRDefault="00DD4A0D" w:rsidP="00793B2E">
            <w:pPr>
              <w:bidi/>
              <w:rPr>
                <w:sz w:val="22"/>
                <w:szCs w:val="22"/>
                <w:rtl/>
              </w:rPr>
            </w:pPr>
          </w:p>
          <w:p w14:paraId="67D354C9" w14:textId="77777777" w:rsidR="005642B9" w:rsidRDefault="005642B9" w:rsidP="00793B2E">
            <w:pPr>
              <w:bidi/>
              <w:rPr>
                <w:sz w:val="22"/>
                <w:szCs w:val="22"/>
                <w:rtl/>
              </w:rPr>
            </w:pPr>
          </w:p>
          <w:p w14:paraId="316896A3" w14:textId="77777777" w:rsidR="005642B9" w:rsidRPr="00234B4D" w:rsidRDefault="005642B9" w:rsidP="00793B2E">
            <w:pPr>
              <w:bidi/>
              <w:rPr>
                <w:sz w:val="22"/>
                <w:szCs w:val="22"/>
                <w:rtl/>
              </w:rPr>
            </w:pPr>
          </w:p>
        </w:tc>
        <w:tc>
          <w:tcPr>
            <w:tcW w:w="1567" w:type="dxa"/>
          </w:tcPr>
          <w:p w14:paraId="1467A91C" w14:textId="77777777" w:rsidR="005642B9" w:rsidRPr="001E3DF5" w:rsidRDefault="005642B9" w:rsidP="00793B2E">
            <w:pPr>
              <w:bidi/>
              <w:spacing w:line="276" w:lineRule="auto"/>
              <w:rPr>
                <w:sz w:val="22"/>
                <w:szCs w:val="22"/>
                <w:rtl/>
              </w:rPr>
            </w:pPr>
            <w:hyperlink r:id="rId26" w:history="1">
              <w:r w:rsidRPr="001E3DF5">
                <w:rPr>
                  <w:rStyle w:val="Hyperlink"/>
                  <w:rFonts w:hint="cs"/>
                  <w:sz w:val="22"/>
                  <w:szCs w:val="22"/>
                  <w:rtl/>
                </w:rPr>
                <w:t xml:space="preserve">שיעור מצולם - </w:t>
              </w:r>
              <w:r w:rsidRPr="001E3DF5">
                <w:rPr>
                  <w:rStyle w:val="Hyperlink"/>
                  <w:sz w:val="22"/>
                  <w:szCs w:val="22"/>
                  <w:rtl/>
                </w:rPr>
                <w:t>פרק רביעי בשמונה פרקים לרמב"ם - פסקאות ג-ד</w:t>
              </w:r>
            </w:hyperlink>
          </w:p>
          <w:p w14:paraId="67CF4BFF" w14:textId="77777777" w:rsidR="005642B9" w:rsidRPr="001E3DF5" w:rsidRDefault="005642B9" w:rsidP="00793B2E">
            <w:pPr>
              <w:bidi/>
              <w:spacing w:line="276" w:lineRule="auto"/>
              <w:rPr>
                <w:sz w:val="22"/>
                <w:szCs w:val="22"/>
                <w:rtl/>
              </w:rPr>
            </w:pPr>
          </w:p>
          <w:p w14:paraId="16A351A7" w14:textId="77777777" w:rsidR="005642B9" w:rsidRPr="001E3DF5" w:rsidRDefault="005642B9" w:rsidP="00793B2E">
            <w:pPr>
              <w:bidi/>
              <w:spacing w:line="276" w:lineRule="auto"/>
              <w:rPr>
                <w:sz w:val="22"/>
                <w:szCs w:val="22"/>
                <w:rtl/>
              </w:rPr>
            </w:pPr>
            <w:hyperlink r:id="rId27" w:history="1">
              <w:r w:rsidRPr="001E3DF5">
                <w:rPr>
                  <w:rStyle w:val="Hyperlink"/>
                  <w:rFonts w:hint="cs"/>
                  <w:sz w:val="22"/>
                  <w:szCs w:val="22"/>
                  <w:rtl/>
                </w:rPr>
                <w:t xml:space="preserve">שיעור מצולם - </w:t>
              </w:r>
              <w:r w:rsidRPr="001E3DF5">
                <w:rPr>
                  <w:rStyle w:val="Hyperlink"/>
                  <w:sz w:val="22"/>
                  <w:szCs w:val="22"/>
                  <w:rtl/>
                </w:rPr>
                <w:t xml:space="preserve">פרק רביעי בשמונה פרקים לרמב"ם </w:t>
              </w:r>
              <w:r w:rsidRPr="001E3DF5">
                <w:rPr>
                  <w:rStyle w:val="Hyperlink"/>
                  <w:rFonts w:hint="cs"/>
                  <w:sz w:val="22"/>
                  <w:szCs w:val="22"/>
                  <w:rtl/>
                </w:rPr>
                <w:t>–</w:t>
              </w:r>
              <w:r w:rsidRPr="001E3DF5">
                <w:rPr>
                  <w:rStyle w:val="Hyperlink"/>
                  <w:sz w:val="22"/>
                  <w:szCs w:val="22"/>
                  <w:rtl/>
                </w:rPr>
                <w:t xml:space="preserve"> פסק</w:t>
              </w:r>
              <w:r w:rsidRPr="001E3DF5">
                <w:rPr>
                  <w:rStyle w:val="Hyperlink"/>
                  <w:rFonts w:hint="cs"/>
                  <w:sz w:val="22"/>
                  <w:szCs w:val="22"/>
                  <w:rtl/>
                </w:rPr>
                <w:t>ה ה</w:t>
              </w:r>
            </w:hyperlink>
          </w:p>
          <w:p w14:paraId="1280293F" w14:textId="77777777" w:rsidR="005642B9" w:rsidRPr="001E3DF5" w:rsidRDefault="005642B9" w:rsidP="00793B2E">
            <w:pPr>
              <w:bidi/>
              <w:spacing w:line="276" w:lineRule="auto"/>
              <w:rPr>
                <w:sz w:val="22"/>
                <w:szCs w:val="22"/>
                <w:rtl/>
              </w:rPr>
            </w:pPr>
          </w:p>
        </w:tc>
        <w:tc>
          <w:tcPr>
            <w:tcW w:w="5655" w:type="dxa"/>
          </w:tcPr>
          <w:p w14:paraId="59BB047E" w14:textId="77777777" w:rsidR="005642B9" w:rsidRPr="00234B4D" w:rsidRDefault="005642B9" w:rsidP="00793B2E">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לפתוח במשימת הפתיחה: האם יש גבול לתכונה טובה? מחשבות על סיפורו של הילד ההולנדי.  (עמ' 128)</w:t>
            </w:r>
          </w:p>
          <w:p w14:paraId="76A82EDC" w14:textId="44881FD9" w:rsidR="005642B9" w:rsidRPr="00234B4D" w:rsidRDefault="005642B9" w:rsidP="00793B2E">
            <w:pPr>
              <w:bidi/>
              <w:spacing w:line="276" w:lineRule="auto"/>
              <w:rPr>
                <w:sz w:val="22"/>
                <w:szCs w:val="22"/>
                <w:rtl/>
              </w:rPr>
            </w:pPr>
            <w:r w:rsidRPr="00234B4D">
              <w:rPr>
                <w:rFonts w:hint="cs"/>
                <w:sz w:val="22"/>
                <w:szCs w:val="22"/>
                <w:rtl/>
              </w:rPr>
              <w:t>באופן כללי</w:t>
            </w:r>
            <w:r w:rsidR="00250B8E">
              <w:rPr>
                <w:rFonts w:hint="cs"/>
                <w:sz w:val="22"/>
                <w:szCs w:val="22"/>
                <w:rtl/>
              </w:rPr>
              <w:t>,</w:t>
            </w:r>
            <w:r w:rsidRPr="00234B4D">
              <w:rPr>
                <w:rFonts w:hint="cs"/>
                <w:sz w:val="22"/>
                <w:szCs w:val="22"/>
                <w:rtl/>
              </w:rPr>
              <w:t xml:space="preserve"> הפרק נחלק לשניים</w:t>
            </w:r>
            <w:r w:rsidR="00250B8E">
              <w:rPr>
                <w:rFonts w:hint="cs"/>
                <w:sz w:val="22"/>
                <w:szCs w:val="22"/>
                <w:rtl/>
              </w:rPr>
              <w:t xml:space="preserve">: </w:t>
            </w:r>
            <w:r w:rsidRPr="00234B4D">
              <w:rPr>
                <w:rFonts w:hint="cs"/>
                <w:sz w:val="22"/>
                <w:szCs w:val="22"/>
                <w:rtl/>
              </w:rPr>
              <w:t xml:space="preserve">בחלקו הראשון דיון פילוסופי בדרך האמצע, ובחלקו השני עימות ואימות דרך זו עם האידיאלים הדתיים היהודיים. </w:t>
            </w:r>
          </w:p>
          <w:p w14:paraId="2D1AAD00" w14:textId="77777777" w:rsidR="005642B9" w:rsidRPr="00234B4D" w:rsidRDefault="005642B9" w:rsidP="00793B2E">
            <w:pPr>
              <w:bidi/>
              <w:spacing w:line="276" w:lineRule="auto"/>
              <w:rPr>
                <w:b/>
                <w:bCs/>
                <w:sz w:val="22"/>
                <w:szCs w:val="22"/>
                <w:rtl/>
              </w:rPr>
            </w:pPr>
            <w:r w:rsidRPr="00234B4D">
              <w:rPr>
                <w:rFonts w:hint="cs"/>
                <w:sz w:val="22"/>
                <w:szCs w:val="22"/>
                <w:rtl/>
              </w:rPr>
              <w:t>כדאי להיעזר בדברי</w:t>
            </w:r>
            <w:r>
              <w:rPr>
                <w:rFonts w:hint="cs"/>
                <w:sz w:val="22"/>
                <w:szCs w:val="22"/>
                <w:rtl/>
              </w:rPr>
              <w:t xml:space="preserve"> </w:t>
            </w:r>
            <w:r>
              <w:rPr>
                <w:rFonts w:hint="cs"/>
                <w:b/>
                <w:bCs/>
                <w:sz w:val="22"/>
                <w:szCs w:val="22"/>
                <w:rtl/>
              </w:rPr>
              <w:t>א.</w:t>
            </w:r>
            <w:r w:rsidRPr="0038300F">
              <w:rPr>
                <w:rFonts w:hint="cs"/>
                <w:b/>
                <w:bCs/>
                <w:sz w:val="22"/>
                <w:szCs w:val="22"/>
                <w:rtl/>
              </w:rPr>
              <w:t>ד</w:t>
            </w:r>
            <w:r>
              <w:rPr>
                <w:rFonts w:hint="cs"/>
                <w:b/>
                <w:bCs/>
                <w:sz w:val="22"/>
                <w:szCs w:val="22"/>
                <w:rtl/>
              </w:rPr>
              <w:t>.</w:t>
            </w:r>
            <w:r w:rsidRPr="00234B4D">
              <w:rPr>
                <w:rFonts w:hint="cs"/>
                <w:sz w:val="22"/>
                <w:szCs w:val="22"/>
                <w:rtl/>
              </w:rPr>
              <w:t xml:space="preserve"> </w:t>
            </w:r>
            <w:r w:rsidRPr="0038300F">
              <w:rPr>
                <w:rFonts w:hint="cs"/>
                <w:b/>
                <w:bCs/>
                <w:sz w:val="22"/>
                <w:szCs w:val="22"/>
                <w:rtl/>
              </w:rPr>
              <w:t>גורדון</w:t>
            </w:r>
            <w:r w:rsidRPr="00234B4D">
              <w:rPr>
                <w:rFonts w:hint="cs"/>
                <w:sz w:val="22"/>
                <w:szCs w:val="22"/>
                <w:rtl/>
              </w:rPr>
              <w:t>: האם דרך האמצע = פשרנות? (</w:t>
            </w:r>
            <w:r>
              <w:rPr>
                <w:rFonts w:hint="cs"/>
                <w:sz w:val="22"/>
                <w:szCs w:val="22"/>
                <w:rtl/>
              </w:rPr>
              <w:t xml:space="preserve">עמ' </w:t>
            </w:r>
            <w:r w:rsidRPr="00234B4D">
              <w:rPr>
                <w:rFonts w:hint="cs"/>
                <w:sz w:val="22"/>
                <w:szCs w:val="22"/>
                <w:rtl/>
              </w:rPr>
              <w:t xml:space="preserve">130) לחידוד רעיון "דרך האמצע" (כחלק מהדיון ברמב"ם). </w:t>
            </w:r>
          </w:p>
          <w:p w14:paraId="736BB53C" w14:textId="77777777" w:rsidR="005642B9" w:rsidRDefault="005642B9" w:rsidP="00793B2E">
            <w:pPr>
              <w:bidi/>
              <w:spacing w:line="276" w:lineRule="auto"/>
              <w:rPr>
                <w:sz w:val="22"/>
                <w:szCs w:val="22"/>
                <w:rtl/>
              </w:rPr>
            </w:pPr>
            <w:r w:rsidRPr="00234B4D">
              <w:rPr>
                <w:rFonts w:hint="cs"/>
                <w:sz w:val="22"/>
                <w:szCs w:val="22"/>
                <w:rtl/>
              </w:rPr>
              <w:t xml:space="preserve">כמו כן </w:t>
            </w:r>
            <w:r w:rsidRPr="00234B4D">
              <w:rPr>
                <w:rFonts w:hint="cs"/>
                <w:b/>
                <w:bCs/>
                <w:sz w:val="22"/>
                <w:szCs w:val="22"/>
                <w:rtl/>
              </w:rPr>
              <w:t>מומלץ</w:t>
            </w:r>
            <w:r w:rsidRPr="00234B4D">
              <w:rPr>
                <w:rFonts w:hint="cs"/>
                <w:sz w:val="22"/>
                <w:szCs w:val="22"/>
                <w:rtl/>
              </w:rPr>
              <w:t xml:space="preserve">: </w:t>
            </w:r>
            <w:proofErr w:type="spellStart"/>
            <w:r w:rsidRPr="0038300F">
              <w:rPr>
                <w:rFonts w:hint="cs"/>
                <w:b/>
                <w:bCs/>
                <w:sz w:val="22"/>
                <w:szCs w:val="22"/>
                <w:rtl/>
              </w:rPr>
              <w:t>ליבוביץ</w:t>
            </w:r>
            <w:proofErr w:type="spellEnd"/>
            <w:r w:rsidRPr="0038300F">
              <w:rPr>
                <w:rFonts w:hint="cs"/>
                <w:sz w:val="22"/>
                <w:szCs w:val="22"/>
                <w:rtl/>
              </w:rPr>
              <w:t>: על טעמי מצוות</w:t>
            </w:r>
            <w:r w:rsidRPr="0038300F">
              <w:rPr>
                <w:rFonts w:hint="cs"/>
                <w:color w:val="FF0000"/>
                <w:sz w:val="22"/>
                <w:szCs w:val="22"/>
                <w:rtl/>
              </w:rPr>
              <w:t xml:space="preserve"> </w:t>
            </w:r>
            <w:r w:rsidRPr="0038300F">
              <w:rPr>
                <w:rFonts w:hint="cs"/>
                <w:sz w:val="22"/>
                <w:szCs w:val="22"/>
                <w:rtl/>
              </w:rPr>
              <w:t>ומעמדו הדתי של מעשה מוסרי</w:t>
            </w:r>
            <w:r w:rsidRPr="0038300F">
              <w:rPr>
                <w:rFonts w:hint="cs"/>
                <w:color w:val="FF0000"/>
                <w:sz w:val="22"/>
                <w:szCs w:val="22"/>
                <w:rtl/>
              </w:rPr>
              <w:t xml:space="preserve"> </w:t>
            </w:r>
            <w:r w:rsidRPr="0038300F">
              <w:rPr>
                <w:rFonts w:hint="cs"/>
                <w:sz w:val="22"/>
                <w:szCs w:val="22"/>
                <w:rtl/>
              </w:rPr>
              <w:t>(השוואה והעמקה לפרק ד)</w:t>
            </w:r>
            <w:r>
              <w:rPr>
                <w:rFonts w:hint="cs"/>
                <w:sz w:val="22"/>
                <w:szCs w:val="22"/>
                <w:rtl/>
              </w:rPr>
              <w:t xml:space="preserve"> (עמ' 145)</w:t>
            </w:r>
          </w:p>
          <w:p w14:paraId="0614AFA5" w14:textId="77777777" w:rsidR="00DD4A0D" w:rsidRPr="00234B4D" w:rsidRDefault="00DD4A0D" w:rsidP="00793B2E">
            <w:pPr>
              <w:bidi/>
              <w:spacing w:line="276" w:lineRule="auto"/>
              <w:rPr>
                <w:sz w:val="22"/>
                <w:szCs w:val="22"/>
                <w:rtl/>
              </w:rPr>
            </w:pPr>
          </w:p>
          <w:p w14:paraId="62A2EF55" w14:textId="77777777" w:rsidR="005642B9" w:rsidRPr="00234B4D" w:rsidRDefault="005642B9" w:rsidP="00793B2E">
            <w:pPr>
              <w:bidi/>
              <w:spacing w:line="276" w:lineRule="auto"/>
              <w:rPr>
                <w:sz w:val="22"/>
                <w:szCs w:val="22"/>
                <w:rtl/>
              </w:rPr>
            </w:pPr>
            <w:hyperlink r:id="rId28"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ד' (1)</w:t>
              </w:r>
            </w:hyperlink>
          </w:p>
          <w:p w14:paraId="1FC47808" w14:textId="77777777" w:rsidR="005642B9" w:rsidRPr="00234B4D" w:rsidRDefault="005642B9" w:rsidP="00793B2E">
            <w:pPr>
              <w:bidi/>
              <w:spacing w:line="276" w:lineRule="auto"/>
              <w:rPr>
                <w:sz w:val="22"/>
                <w:szCs w:val="22"/>
                <w:rtl/>
              </w:rPr>
            </w:pPr>
            <w:hyperlink r:id="rId29"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ד' (2)</w:t>
              </w:r>
            </w:hyperlink>
          </w:p>
          <w:p w14:paraId="4F3D90D0" w14:textId="77777777" w:rsidR="005642B9" w:rsidRDefault="005642B9" w:rsidP="00793B2E">
            <w:pPr>
              <w:bidi/>
              <w:spacing w:line="276" w:lineRule="auto"/>
              <w:rPr>
                <w:sz w:val="22"/>
                <w:szCs w:val="22"/>
                <w:rtl/>
              </w:rPr>
            </w:pPr>
          </w:p>
          <w:p w14:paraId="07E96777" w14:textId="77777777" w:rsidR="005642B9" w:rsidRPr="00234B4D" w:rsidRDefault="005642B9" w:rsidP="00793B2E">
            <w:pPr>
              <w:bidi/>
              <w:spacing w:line="276" w:lineRule="auto"/>
              <w:rPr>
                <w:sz w:val="22"/>
                <w:szCs w:val="22"/>
                <w:rtl/>
              </w:rPr>
            </w:pPr>
          </w:p>
        </w:tc>
      </w:tr>
      <w:tr w:rsidR="00761B6E" w:rsidRPr="00234B4D" w14:paraId="0FB836A9" w14:textId="77777777" w:rsidTr="005B1D6D">
        <w:trPr>
          <w:trHeight w:val="864"/>
        </w:trPr>
        <w:tc>
          <w:tcPr>
            <w:tcW w:w="993" w:type="dxa"/>
            <w:vMerge/>
            <w:shd w:val="clear" w:color="auto" w:fill="C5E0B3"/>
          </w:tcPr>
          <w:p w14:paraId="7B352EE3" w14:textId="77777777" w:rsidR="00761B6E" w:rsidRPr="00234B4D" w:rsidRDefault="00761B6E" w:rsidP="00761B6E">
            <w:pPr>
              <w:bidi/>
              <w:rPr>
                <w:b/>
                <w:bCs/>
                <w:sz w:val="22"/>
                <w:szCs w:val="22"/>
                <w:rtl/>
              </w:rPr>
            </w:pPr>
          </w:p>
        </w:tc>
        <w:tc>
          <w:tcPr>
            <w:tcW w:w="4252" w:type="dxa"/>
          </w:tcPr>
          <w:p w14:paraId="4254A6BD" w14:textId="3C44AA17" w:rsidR="00761B6E" w:rsidRPr="009271D9" w:rsidRDefault="00761B6E" w:rsidP="00761B6E">
            <w:pPr>
              <w:bidi/>
              <w:spacing w:line="276" w:lineRule="auto"/>
              <w:rPr>
                <w:b/>
                <w:bCs/>
                <w:sz w:val="22"/>
                <w:szCs w:val="22"/>
                <w:rtl/>
              </w:rPr>
            </w:pPr>
            <w:r w:rsidRPr="00C60677">
              <w:rPr>
                <w:rFonts w:hint="cs"/>
                <w:b/>
                <w:bCs/>
                <w:sz w:val="22"/>
                <w:szCs w:val="22"/>
                <w:rtl/>
              </w:rPr>
              <w:t xml:space="preserve">על תכונות קצה רצויות: </w:t>
            </w:r>
            <w:r w:rsidRPr="00731FA6">
              <w:rPr>
                <w:rFonts w:hint="cs"/>
                <w:b/>
                <w:bCs/>
                <w:sz w:val="22"/>
                <w:szCs w:val="22"/>
                <w:rtl/>
              </w:rPr>
              <w:t>משנה תורה</w:t>
            </w:r>
            <w:r w:rsidRPr="00731FA6">
              <w:rPr>
                <w:rFonts w:hint="cs"/>
                <w:sz w:val="22"/>
                <w:szCs w:val="22"/>
                <w:rtl/>
              </w:rPr>
              <w:t>, ספר המדע, הלכות דעות, ב, ה-י  (בנספחים)</w:t>
            </w:r>
          </w:p>
        </w:tc>
        <w:tc>
          <w:tcPr>
            <w:tcW w:w="992" w:type="dxa"/>
          </w:tcPr>
          <w:p w14:paraId="448D6645" w14:textId="47B4F07A" w:rsidR="00761B6E" w:rsidRPr="00234B4D" w:rsidRDefault="00761B6E" w:rsidP="00761B6E">
            <w:pPr>
              <w:bidi/>
              <w:rPr>
                <w:sz w:val="22"/>
                <w:szCs w:val="22"/>
                <w:rtl/>
              </w:rPr>
            </w:pPr>
            <w:r w:rsidRPr="00234B4D">
              <w:rPr>
                <w:rFonts w:hint="cs"/>
                <w:sz w:val="22"/>
                <w:szCs w:val="22"/>
                <w:rtl/>
              </w:rPr>
              <w:t>26</w:t>
            </w:r>
            <w:r>
              <w:rPr>
                <w:rFonts w:hint="cs"/>
                <w:sz w:val="22"/>
                <w:szCs w:val="22"/>
                <w:rtl/>
              </w:rPr>
              <w:t>5 בנספחים</w:t>
            </w:r>
          </w:p>
        </w:tc>
        <w:tc>
          <w:tcPr>
            <w:tcW w:w="1276" w:type="dxa"/>
          </w:tcPr>
          <w:p w14:paraId="7F993516" w14:textId="77777777" w:rsidR="00761B6E" w:rsidRPr="00234B4D" w:rsidRDefault="00761B6E" w:rsidP="00761B6E">
            <w:pPr>
              <w:bidi/>
              <w:rPr>
                <w:sz w:val="22"/>
                <w:szCs w:val="22"/>
                <w:rtl/>
              </w:rPr>
            </w:pPr>
          </w:p>
        </w:tc>
        <w:tc>
          <w:tcPr>
            <w:tcW w:w="985" w:type="dxa"/>
          </w:tcPr>
          <w:p w14:paraId="33968CE5" w14:textId="354BD5FC" w:rsidR="00761B6E" w:rsidRDefault="00761B6E" w:rsidP="00761B6E">
            <w:pPr>
              <w:bidi/>
              <w:rPr>
                <w:sz w:val="22"/>
                <w:szCs w:val="22"/>
                <w:rtl/>
              </w:rPr>
            </w:pPr>
            <w:r w:rsidRPr="00234B4D">
              <w:rPr>
                <w:rFonts w:hint="cs"/>
                <w:sz w:val="22"/>
                <w:szCs w:val="22"/>
                <w:rtl/>
              </w:rPr>
              <w:t>1</w:t>
            </w:r>
          </w:p>
        </w:tc>
        <w:tc>
          <w:tcPr>
            <w:tcW w:w="1567" w:type="dxa"/>
          </w:tcPr>
          <w:p w14:paraId="31A8096E" w14:textId="77777777" w:rsidR="00761B6E" w:rsidRPr="001E3DF5" w:rsidRDefault="00761B6E" w:rsidP="00761B6E">
            <w:pPr>
              <w:bidi/>
              <w:spacing w:line="276" w:lineRule="auto"/>
              <w:rPr>
                <w:sz w:val="22"/>
                <w:szCs w:val="22"/>
                <w:rtl/>
              </w:rPr>
            </w:pPr>
          </w:p>
        </w:tc>
        <w:tc>
          <w:tcPr>
            <w:tcW w:w="5655" w:type="dxa"/>
          </w:tcPr>
          <w:p w14:paraId="167E8B71" w14:textId="77777777" w:rsidR="00761B6E" w:rsidRPr="009271D9" w:rsidRDefault="00761B6E" w:rsidP="00761B6E">
            <w:pPr>
              <w:bidi/>
              <w:spacing w:line="276" w:lineRule="auto"/>
              <w:rPr>
                <w:sz w:val="22"/>
                <w:szCs w:val="22"/>
                <w:rtl/>
              </w:rPr>
            </w:pPr>
          </w:p>
        </w:tc>
      </w:tr>
      <w:tr w:rsidR="00DD4A0D" w:rsidRPr="00234B4D" w14:paraId="7F5AAE8A" w14:textId="77777777" w:rsidTr="005B1D6D">
        <w:trPr>
          <w:trHeight w:val="864"/>
        </w:trPr>
        <w:tc>
          <w:tcPr>
            <w:tcW w:w="993" w:type="dxa"/>
            <w:vMerge/>
            <w:shd w:val="clear" w:color="auto" w:fill="C5E0B3"/>
          </w:tcPr>
          <w:p w14:paraId="5B385565" w14:textId="77777777" w:rsidR="00DD4A0D" w:rsidRPr="00234B4D" w:rsidRDefault="00DD4A0D" w:rsidP="00793B2E">
            <w:pPr>
              <w:bidi/>
              <w:rPr>
                <w:b/>
                <w:bCs/>
                <w:sz w:val="22"/>
                <w:szCs w:val="22"/>
                <w:rtl/>
              </w:rPr>
            </w:pPr>
          </w:p>
        </w:tc>
        <w:tc>
          <w:tcPr>
            <w:tcW w:w="4252" w:type="dxa"/>
          </w:tcPr>
          <w:p w14:paraId="1B30DF7B" w14:textId="77777777" w:rsidR="00DD4A0D" w:rsidRPr="00C60677" w:rsidRDefault="00DD4A0D" w:rsidP="00793B2E">
            <w:pPr>
              <w:bidi/>
              <w:spacing w:line="276" w:lineRule="auto"/>
              <w:rPr>
                <w:b/>
                <w:bCs/>
                <w:sz w:val="22"/>
                <w:szCs w:val="22"/>
                <w:rtl/>
              </w:rPr>
            </w:pPr>
            <w:r w:rsidRPr="009271D9">
              <w:rPr>
                <w:rFonts w:hint="cs"/>
                <w:b/>
                <w:bCs/>
                <w:sz w:val="22"/>
                <w:szCs w:val="22"/>
                <w:rtl/>
              </w:rPr>
              <w:t>ר' נחמן מברסלב</w:t>
            </w:r>
            <w:r w:rsidRPr="009271D9">
              <w:rPr>
                <w:rFonts w:hint="cs"/>
                <w:sz w:val="22"/>
                <w:szCs w:val="22"/>
                <w:rtl/>
              </w:rPr>
              <w:t>: מעשה בבן מלך שנפל לשיגעון</w:t>
            </w:r>
            <w:r w:rsidR="008D5415">
              <w:rPr>
                <w:rFonts w:hint="cs"/>
                <w:sz w:val="22"/>
                <w:szCs w:val="22"/>
                <w:rtl/>
              </w:rPr>
              <w:t xml:space="preserve"> (בנספחים)</w:t>
            </w:r>
            <w:r w:rsidRPr="009271D9">
              <w:rPr>
                <w:rFonts w:hint="cs"/>
                <w:sz w:val="22"/>
                <w:szCs w:val="22"/>
                <w:rtl/>
              </w:rPr>
              <w:t xml:space="preserve"> </w:t>
            </w:r>
          </w:p>
        </w:tc>
        <w:tc>
          <w:tcPr>
            <w:tcW w:w="992" w:type="dxa"/>
          </w:tcPr>
          <w:p w14:paraId="3CFA38B7" w14:textId="77777777" w:rsidR="00DD4A0D" w:rsidRPr="00234B4D" w:rsidRDefault="00DD4A0D" w:rsidP="00793B2E">
            <w:pPr>
              <w:bidi/>
              <w:rPr>
                <w:sz w:val="22"/>
                <w:szCs w:val="22"/>
                <w:rtl/>
              </w:rPr>
            </w:pPr>
            <w:r w:rsidRPr="00234B4D">
              <w:rPr>
                <w:rFonts w:hint="cs"/>
                <w:sz w:val="22"/>
                <w:szCs w:val="22"/>
                <w:rtl/>
              </w:rPr>
              <w:t>260-261</w:t>
            </w:r>
          </w:p>
        </w:tc>
        <w:tc>
          <w:tcPr>
            <w:tcW w:w="1276" w:type="dxa"/>
          </w:tcPr>
          <w:p w14:paraId="665EA5CF" w14:textId="77777777" w:rsidR="00DD4A0D" w:rsidRPr="00234B4D" w:rsidRDefault="00DD4A0D" w:rsidP="00793B2E">
            <w:pPr>
              <w:bidi/>
              <w:rPr>
                <w:sz w:val="22"/>
                <w:szCs w:val="22"/>
                <w:rtl/>
              </w:rPr>
            </w:pPr>
          </w:p>
        </w:tc>
        <w:tc>
          <w:tcPr>
            <w:tcW w:w="985" w:type="dxa"/>
          </w:tcPr>
          <w:p w14:paraId="580BF487" w14:textId="77777777" w:rsidR="00DD4A0D" w:rsidRPr="00234B4D" w:rsidRDefault="00DD4A0D" w:rsidP="00793B2E">
            <w:pPr>
              <w:bidi/>
              <w:rPr>
                <w:sz w:val="22"/>
                <w:szCs w:val="22"/>
                <w:rtl/>
              </w:rPr>
            </w:pPr>
            <w:r>
              <w:rPr>
                <w:rFonts w:hint="cs"/>
                <w:sz w:val="22"/>
                <w:szCs w:val="22"/>
                <w:rtl/>
              </w:rPr>
              <w:t>2</w:t>
            </w:r>
          </w:p>
        </w:tc>
        <w:tc>
          <w:tcPr>
            <w:tcW w:w="1567" w:type="dxa"/>
          </w:tcPr>
          <w:p w14:paraId="5DB0C252" w14:textId="77777777" w:rsidR="00DD4A0D" w:rsidRPr="001E3DF5" w:rsidRDefault="00DD4A0D" w:rsidP="00793B2E">
            <w:pPr>
              <w:bidi/>
              <w:spacing w:line="276" w:lineRule="auto"/>
              <w:rPr>
                <w:sz w:val="22"/>
                <w:szCs w:val="22"/>
                <w:rtl/>
              </w:rPr>
            </w:pPr>
          </w:p>
        </w:tc>
        <w:tc>
          <w:tcPr>
            <w:tcW w:w="5655" w:type="dxa"/>
          </w:tcPr>
          <w:p w14:paraId="611BB77A" w14:textId="55449E9E" w:rsidR="00DD4A0D" w:rsidRPr="00234B4D" w:rsidRDefault="008D5415" w:rsidP="00793B2E">
            <w:pPr>
              <w:bidi/>
              <w:spacing w:line="276" w:lineRule="auto"/>
              <w:rPr>
                <w:b/>
                <w:bCs/>
                <w:sz w:val="22"/>
                <w:szCs w:val="22"/>
                <w:rtl/>
              </w:rPr>
            </w:pPr>
            <w:r w:rsidRPr="009271D9">
              <w:rPr>
                <w:rFonts w:hint="cs"/>
                <w:sz w:val="22"/>
                <w:szCs w:val="22"/>
                <w:rtl/>
              </w:rPr>
              <w:t>סיפור המציג עמדה שונה מהרמב"ם (מנקודת מבט קיומית) ביחס למושגי החולי והריפוי</w:t>
            </w:r>
            <w:r>
              <w:rPr>
                <w:sz w:val="22"/>
                <w:szCs w:val="22"/>
                <w:rtl/>
              </w:rPr>
              <w:t xml:space="preserve"> </w:t>
            </w:r>
            <w:r>
              <w:rPr>
                <w:rFonts w:hint="cs"/>
                <w:sz w:val="22"/>
                <w:szCs w:val="22"/>
                <w:rtl/>
              </w:rPr>
              <w:t xml:space="preserve">   </w:t>
            </w:r>
            <w:hyperlink r:id="rId30" w:history="1">
              <w:r w:rsidRPr="00D77F9A">
                <w:rPr>
                  <w:rStyle w:val="Hyperlink"/>
                  <w:rFonts w:hint="cs"/>
                  <w:b/>
                  <w:bCs/>
                  <w:sz w:val="22"/>
                  <w:szCs w:val="22"/>
                  <w:rtl/>
                </w:rPr>
                <w:t xml:space="preserve">מצגת למורה: </w:t>
              </w:r>
              <w:r w:rsidRPr="00CD1EDF">
                <w:rPr>
                  <w:rStyle w:val="Hyperlink"/>
                  <w:rFonts w:hint="cs"/>
                  <w:sz w:val="22"/>
                  <w:szCs w:val="22"/>
                  <w:rtl/>
                </w:rPr>
                <w:t xml:space="preserve">מעשה בבן מלך שנפל לשיגעון-השוואה עם הרמב"ם בנושא חולי וריפוי </w:t>
              </w:r>
              <w:r>
                <w:rPr>
                  <w:rStyle w:val="Hyperlink"/>
                  <w:rFonts w:hint="cs"/>
                  <w:sz w:val="22"/>
                  <w:szCs w:val="22"/>
                  <w:rtl/>
                </w:rPr>
                <w:t xml:space="preserve"> </w:t>
              </w:r>
              <w:r w:rsidRPr="00CD1EDF">
                <w:rPr>
                  <w:rStyle w:val="Hyperlink"/>
                  <w:rFonts w:hint="cs"/>
                  <w:sz w:val="22"/>
                  <w:szCs w:val="22"/>
                  <w:rtl/>
                </w:rPr>
                <w:t>הנפש / זמרת דפני</w:t>
              </w:r>
            </w:hyperlink>
          </w:p>
        </w:tc>
      </w:tr>
      <w:tr w:rsidR="005642B9" w:rsidRPr="00234B4D" w14:paraId="650C23D6" w14:textId="77777777" w:rsidTr="000D7F98">
        <w:trPr>
          <w:trHeight w:val="1695"/>
        </w:trPr>
        <w:tc>
          <w:tcPr>
            <w:tcW w:w="993" w:type="dxa"/>
            <w:vMerge w:val="restart"/>
            <w:shd w:val="clear" w:color="auto" w:fill="C5E0B3"/>
          </w:tcPr>
          <w:p w14:paraId="008111EA" w14:textId="77777777" w:rsidR="005642B9" w:rsidRDefault="005642B9" w:rsidP="00793B2E">
            <w:pPr>
              <w:bidi/>
              <w:rPr>
                <w:b/>
                <w:bCs/>
                <w:sz w:val="22"/>
                <w:szCs w:val="22"/>
                <w:rtl/>
              </w:rPr>
            </w:pPr>
          </w:p>
          <w:p w14:paraId="7299008B" w14:textId="77777777" w:rsidR="005642B9" w:rsidRPr="00234B4D" w:rsidRDefault="005642B9" w:rsidP="00793B2E">
            <w:pPr>
              <w:bidi/>
              <w:rPr>
                <w:sz w:val="18"/>
                <w:szCs w:val="18"/>
                <w:rtl/>
              </w:rPr>
            </w:pPr>
            <w:r w:rsidRPr="00234B4D">
              <w:rPr>
                <w:rFonts w:hint="cs"/>
                <w:b/>
                <w:bCs/>
                <w:sz w:val="22"/>
                <w:szCs w:val="22"/>
                <w:rtl/>
              </w:rPr>
              <w:t>פרק ה: על הפניית כוחות הנפש אל התכלית</w:t>
            </w:r>
          </w:p>
        </w:tc>
        <w:tc>
          <w:tcPr>
            <w:tcW w:w="4252" w:type="dxa"/>
          </w:tcPr>
          <w:p w14:paraId="72B6B9B9" w14:textId="77777777" w:rsidR="005642B9" w:rsidRPr="00234B4D" w:rsidRDefault="005642B9" w:rsidP="00793B2E">
            <w:pPr>
              <w:bidi/>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החמישי</w:t>
            </w:r>
            <w:r>
              <w:rPr>
                <w:rFonts w:hint="cs"/>
                <w:sz w:val="22"/>
                <w:szCs w:val="22"/>
                <w:rtl/>
              </w:rPr>
              <w:t xml:space="preserve"> (</w:t>
            </w:r>
            <w:r w:rsidRPr="00C60677">
              <w:rPr>
                <w:rFonts w:hint="cs"/>
                <w:sz w:val="22"/>
                <w:szCs w:val="22"/>
                <w:u w:val="single"/>
                <w:rtl/>
              </w:rPr>
              <w:t>למעט</w:t>
            </w:r>
            <w:r>
              <w:rPr>
                <w:rFonts w:hint="cs"/>
                <w:sz w:val="22"/>
                <w:szCs w:val="22"/>
                <w:rtl/>
              </w:rPr>
              <w:t xml:space="preserve"> פסקה ו)</w:t>
            </w:r>
            <w:r w:rsidRPr="00234B4D">
              <w:rPr>
                <w:rFonts w:hint="cs"/>
                <w:sz w:val="22"/>
                <w:szCs w:val="22"/>
                <w:rtl/>
              </w:rPr>
              <w:t>:</w:t>
            </w:r>
          </w:p>
          <w:p w14:paraId="01AF57D0" w14:textId="5A413692" w:rsidR="005642B9" w:rsidRPr="00234B4D" w:rsidRDefault="005642B9" w:rsidP="00793B2E">
            <w:pPr>
              <w:bidi/>
              <w:rPr>
                <w:sz w:val="22"/>
                <w:szCs w:val="22"/>
                <w:rtl/>
              </w:rPr>
            </w:pPr>
            <w:r w:rsidRPr="00234B4D">
              <w:rPr>
                <w:rFonts w:hint="cs"/>
                <w:b/>
                <w:bCs/>
                <w:sz w:val="22"/>
                <w:szCs w:val="22"/>
                <w:rtl/>
              </w:rPr>
              <w:t>חיים המכוונים לתכלית</w:t>
            </w:r>
            <w:r w:rsidRPr="00234B4D">
              <w:rPr>
                <w:rFonts w:hint="cs"/>
                <w:sz w:val="22"/>
                <w:szCs w:val="22"/>
                <w:rtl/>
              </w:rPr>
              <w:t xml:space="preserve"> (פסקאות א-ב) </w:t>
            </w:r>
            <w:r w:rsidR="00761B6E">
              <w:rPr>
                <w:rFonts w:hint="cs"/>
                <w:sz w:val="22"/>
                <w:szCs w:val="22"/>
                <w:rtl/>
              </w:rPr>
              <w:t xml:space="preserve">, כולל המושג הפילוסופי של האל (גם להלן) </w:t>
            </w:r>
            <w:r w:rsidR="00761B6E">
              <w:rPr>
                <w:sz w:val="22"/>
                <w:szCs w:val="22"/>
                <w:rtl/>
              </w:rPr>
              <w:t>–</w:t>
            </w:r>
            <w:r w:rsidR="00761B6E">
              <w:rPr>
                <w:rFonts w:hint="cs"/>
                <w:sz w:val="22"/>
                <w:szCs w:val="22"/>
                <w:rtl/>
              </w:rPr>
              <w:t xml:space="preserve"> 2 ש'</w:t>
            </w:r>
            <w:r w:rsidRPr="00234B4D">
              <w:rPr>
                <w:rFonts w:hint="cs"/>
                <w:sz w:val="22"/>
                <w:szCs w:val="22"/>
                <w:rtl/>
              </w:rPr>
              <w:t>,</w:t>
            </w:r>
          </w:p>
          <w:p w14:paraId="3EC86F06" w14:textId="6F4D2E4D" w:rsidR="005642B9" w:rsidRPr="00234B4D" w:rsidRDefault="005642B9" w:rsidP="00793B2E">
            <w:pPr>
              <w:bidi/>
              <w:rPr>
                <w:sz w:val="22"/>
                <w:szCs w:val="22"/>
                <w:rtl/>
              </w:rPr>
            </w:pPr>
            <w:r w:rsidRPr="00234B4D">
              <w:rPr>
                <w:rFonts w:hint="cs"/>
                <w:b/>
                <w:bCs/>
                <w:sz w:val="22"/>
                <w:szCs w:val="22"/>
                <w:rtl/>
              </w:rPr>
              <w:t xml:space="preserve">בריאות </w:t>
            </w:r>
            <w:r w:rsidRPr="00234B4D">
              <w:rPr>
                <w:b/>
                <w:bCs/>
                <w:sz w:val="22"/>
                <w:szCs w:val="22"/>
                <w:rtl/>
              </w:rPr>
              <w:t>–</w:t>
            </w:r>
            <w:r w:rsidRPr="00234B4D">
              <w:rPr>
                <w:rFonts w:hint="cs"/>
                <w:b/>
                <w:bCs/>
                <w:sz w:val="22"/>
                <w:szCs w:val="22"/>
                <w:rtl/>
              </w:rPr>
              <w:t xml:space="preserve"> אמצעי או מטרה?</w:t>
            </w:r>
            <w:r w:rsidRPr="00234B4D">
              <w:rPr>
                <w:rFonts w:hint="cs"/>
                <w:sz w:val="22"/>
                <w:szCs w:val="22"/>
                <w:rtl/>
              </w:rPr>
              <w:t xml:space="preserve"> (ג-ד) </w:t>
            </w:r>
            <w:r w:rsidR="00761B6E">
              <w:rPr>
                <w:sz w:val="22"/>
                <w:szCs w:val="22"/>
                <w:rtl/>
              </w:rPr>
              <w:t>–</w:t>
            </w:r>
            <w:r w:rsidR="00761B6E">
              <w:rPr>
                <w:rFonts w:hint="cs"/>
                <w:sz w:val="22"/>
                <w:szCs w:val="22"/>
                <w:rtl/>
              </w:rPr>
              <w:t xml:space="preserve"> 2 ש'</w:t>
            </w:r>
            <w:r w:rsidR="00761B6E" w:rsidRPr="00234B4D">
              <w:rPr>
                <w:rFonts w:hint="cs"/>
                <w:sz w:val="22"/>
                <w:szCs w:val="22"/>
                <w:rtl/>
              </w:rPr>
              <w:t>,</w:t>
            </w:r>
          </w:p>
          <w:p w14:paraId="2A581652" w14:textId="3BCD38B6" w:rsidR="005642B9" w:rsidRPr="00614866" w:rsidRDefault="005642B9" w:rsidP="00793B2E">
            <w:pPr>
              <w:bidi/>
              <w:rPr>
                <w:color w:val="FFFFFF"/>
                <w:sz w:val="22"/>
                <w:szCs w:val="22"/>
                <w:rtl/>
              </w:rPr>
            </w:pPr>
            <w:r w:rsidRPr="00C60677">
              <w:rPr>
                <w:rFonts w:hint="cs"/>
                <w:b/>
                <w:bCs/>
                <w:sz w:val="22"/>
                <w:szCs w:val="22"/>
                <w:rtl/>
              </w:rPr>
              <w:t>כל אורחות החיים במבחן התכ</w:t>
            </w:r>
            <w:r w:rsidRPr="00AE41EB">
              <w:rPr>
                <w:rFonts w:hint="cs"/>
                <w:b/>
                <w:bCs/>
                <w:sz w:val="22"/>
                <w:szCs w:val="22"/>
                <w:rtl/>
              </w:rPr>
              <w:t>לית</w:t>
            </w:r>
            <w:r w:rsidRPr="00AE41EB">
              <w:rPr>
                <w:rFonts w:hint="cs"/>
                <w:color w:val="FFFFFF"/>
                <w:sz w:val="22"/>
                <w:szCs w:val="22"/>
                <w:rtl/>
              </w:rPr>
              <w:t xml:space="preserve"> </w:t>
            </w:r>
            <w:r w:rsidRPr="00AE41EB">
              <w:rPr>
                <w:rFonts w:hint="cs"/>
                <w:sz w:val="22"/>
                <w:szCs w:val="22"/>
                <w:rtl/>
              </w:rPr>
              <w:t>(</w:t>
            </w:r>
            <w:r w:rsidRPr="00C60677">
              <w:rPr>
                <w:rFonts w:hint="cs"/>
                <w:sz w:val="22"/>
                <w:szCs w:val="22"/>
                <w:rtl/>
              </w:rPr>
              <w:t>ה</w:t>
            </w:r>
            <w:r>
              <w:rPr>
                <w:rFonts w:hint="cs"/>
                <w:sz w:val="22"/>
                <w:szCs w:val="22"/>
                <w:rtl/>
              </w:rPr>
              <w:t xml:space="preserve">, </w:t>
            </w:r>
            <w:r w:rsidRPr="00C60677">
              <w:rPr>
                <w:rFonts w:hint="cs"/>
                <w:sz w:val="22"/>
                <w:szCs w:val="22"/>
                <w:rtl/>
              </w:rPr>
              <w:t xml:space="preserve">ז) </w:t>
            </w:r>
            <w:r w:rsidR="00761B6E">
              <w:rPr>
                <w:sz w:val="22"/>
                <w:szCs w:val="22"/>
                <w:rtl/>
              </w:rPr>
              <w:t>–</w:t>
            </w:r>
            <w:r w:rsidR="00761B6E">
              <w:rPr>
                <w:rFonts w:hint="cs"/>
                <w:sz w:val="22"/>
                <w:szCs w:val="22"/>
                <w:rtl/>
              </w:rPr>
              <w:t xml:space="preserve"> 2 ש'</w:t>
            </w:r>
            <w:r w:rsidR="00761B6E" w:rsidRPr="00234B4D">
              <w:rPr>
                <w:rFonts w:hint="cs"/>
                <w:sz w:val="22"/>
                <w:szCs w:val="22"/>
                <w:rtl/>
              </w:rPr>
              <w:t>,</w:t>
            </w:r>
          </w:p>
          <w:p w14:paraId="105D09CE" w14:textId="4511F23D" w:rsidR="005642B9" w:rsidRPr="00234B4D" w:rsidRDefault="005642B9" w:rsidP="00793B2E">
            <w:pPr>
              <w:bidi/>
              <w:rPr>
                <w:sz w:val="22"/>
                <w:szCs w:val="22"/>
                <w:rtl/>
              </w:rPr>
            </w:pPr>
            <w:r w:rsidRPr="009271D9">
              <w:rPr>
                <w:rFonts w:hint="cs"/>
                <w:b/>
                <w:bCs/>
                <w:sz w:val="22"/>
                <w:szCs w:val="22"/>
                <w:rtl/>
              </w:rPr>
              <w:t xml:space="preserve">"בכל דרכיך </w:t>
            </w:r>
            <w:proofErr w:type="spellStart"/>
            <w:r w:rsidRPr="009271D9">
              <w:rPr>
                <w:rFonts w:hint="cs"/>
                <w:b/>
                <w:bCs/>
                <w:sz w:val="22"/>
                <w:szCs w:val="22"/>
                <w:rtl/>
              </w:rPr>
              <w:t>דעהו</w:t>
            </w:r>
            <w:proofErr w:type="spellEnd"/>
            <w:r w:rsidRPr="009271D9">
              <w:rPr>
                <w:rFonts w:hint="cs"/>
                <w:b/>
                <w:bCs/>
                <w:sz w:val="22"/>
                <w:szCs w:val="22"/>
                <w:rtl/>
              </w:rPr>
              <w:t>"</w:t>
            </w:r>
            <w:r w:rsidRPr="009271D9">
              <w:rPr>
                <w:rFonts w:hint="cs"/>
                <w:sz w:val="22"/>
                <w:szCs w:val="22"/>
                <w:rtl/>
              </w:rPr>
              <w:t xml:space="preserve"> (ח-ט) </w:t>
            </w:r>
            <w:r w:rsidR="00761B6E">
              <w:rPr>
                <w:sz w:val="22"/>
                <w:szCs w:val="22"/>
                <w:rtl/>
              </w:rPr>
              <w:t>–</w:t>
            </w:r>
            <w:r w:rsidR="00761B6E">
              <w:rPr>
                <w:rFonts w:hint="cs"/>
                <w:sz w:val="22"/>
                <w:szCs w:val="22"/>
                <w:rtl/>
              </w:rPr>
              <w:t xml:space="preserve"> 2 ש'</w:t>
            </w:r>
            <w:r w:rsidR="00761B6E" w:rsidRPr="00234B4D">
              <w:rPr>
                <w:rFonts w:hint="cs"/>
                <w:sz w:val="22"/>
                <w:szCs w:val="22"/>
                <w:rtl/>
              </w:rPr>
              <w:t>,</w:t>
            </w:r>
          </w:p>
        </w:tc>
        <w:tc>
          <w:tcPr>
            <w:tcW w:w="992" w:type="dxa"/>
          </w:tcPr>
          <w:p w14:paraId="5C4DD849" w14:textId="77777777" w:rsidR="005642B9" w:rsidRPr="00234B4D" w:rsidRDefault="005642B9" w:rsidP="00793B2E">
            <w:pPr>
              <w:bidi/>
              <w:rPr>
                <w:sz w:val="22"/>
                <w:szCs w:val="22"/>
                <w:rtl/>
              </w:rPr>
            </w:pPr>
            <w:r w:rsidRPr="00234B4D">
              <w:rPr>
                <w:sz w:val="22"/>
                <w:szCs w:val="22"/>
                <w:rtl/>
              </w:rPr>
              <w:t>153-148</w:t>
            </w:r>
          </w:p>
        </w:tc>
        <w:tc>
          <w:tcPr>
            <w:tcW w:w="1276" w:type="dxa"/>
          </w:tcPr>
          <w:p w14:paraId="316F480E" w14:textId="77777777" w:rsidR="005642B9" w:rsidRPr="00234B4D" w:rsidRDefault="005642B9" w:rsidP="00793B2E">
            <w:pPr>
              <w:bidi/>
              <w:rPr>
                <w:sz w:val="22"/>
                <w:szCs w:val="22"/>
                <w:rtl/>
              </w:rPr>
            </w:pPr>
          </w:p>
        </w:tc>
        <w:tc>
          <w:tcPr>
            <w:tcW w:w="985" w:type="dxa"/>
          </w:tcPr>
          <w:p w14:paraId="152C0B45" w14:textId="77777777" w:rsidR="005642B9" w:rsidRPr="00234B4D" w:rsidRDefault="005642B9" w:rsidP="00793B2E">
            <w:pPr>
              <w:bidi/>
              <w:rPr>
                <w:sz w:val="22"/>
                <w:szCs w:val="22"/>
                <w:rtl/>
              </w:rPr>
            </w:pPr>
            <w:r w:rsidRPr="00234B4D">
              <w:rPr>
                <w:rFonts w:hint="cs"/>
                <w:sz w:val="22"/>
                <w:szCs w:val="22"/>
                <w:rtl/>
              </w:rPr>
              <w:t>8</w:t>
            </w:r>
          </w:p>
        </w:tc>
        <w:tc>
          <w:tcPr>
            <w:tcW w:w="1567" w:type="dxa"/>
          </w:tcPr>
          <w:p w14:paraId="35AD36CF" w14:textId="77777777" w:rsidR="005642B9" w:rsidRPr="001E3DF5" w:rsidRDefault="005642B9" w:rsidP="00793B2E">
            <w:pPr>
              <w:bidi/>
              <w:spacing w:line="276" w:lineRule="auto"/>
              <w:rPr>
                <w:sz w:val="22"/>
                <w:szCs w:val="22"/>
                <w:rtl/>
              </w:rPr>
            </w:pPr>
          </w:p>
          <w:p w14:paraId="569158EB" w14:textId="5673A7D5" w:rsidR="005642B9" w:rsidRPr="001E3DF5" w:rsidRDefault="005642B9" w:rsidP="000D7F98">
            <w:pPr>
              <w:bidi/>
              <w:spacing w:line="276" w:lineRule="auto"/>
              <w:rPr>
                <w:sz w:val="22"/>
                <w:szCs w:val="22"/>
                <w:rtl/>
              </w:rPr>
            </w:pPr>
            <w:hyperlink r:id="rId31" w:history="1">
              <w:r w:rsidRPr="001E3DF5">
                <w:rPr>
                  <w:rStyle w:val="Hyperlink"/>
                  <w:rFonts w:hint="cs"/>
                  <w:sz w:val="22"/>
                  <w:szCs w:val="22"/>
                  <w:rtl/>
                </w:rPr>
                <w:t>שיעור מצולם-פרק חמישי בשמונה פרקים לרמב"ם</w:t>
              </w:r>
            </w:hyperlink>
            <w:r w:rsidR="00761B6E">
              <w:rPr>
                <w:rFonts w:hint="cs"/>
                <w:rtl/>
              </w:rPr>
              <w:t xml:space="preserve"> </w:t>
            </w:r>
            <w:r w:rsidR="00761B6E">
              <w:rPr>
                <w:rtl/>
              </w:rPr>
              <w:br/>
            </w:r>
            <w:r w:rsidR="00761B6E">
              <w:rPr>
                <w:rFonts w:hint="cs"/>
                <w:rtl/>
              </w:rPr>
              <w:t xml:space="preserve">(גם </w:t>
            </w:r>
            <w:hyperlink r:id="rId32" w:history="1">
              <w:r w:rsidR="00761B6E" w:rsidRPr="00761B6E">
                <w:rPr>
                  <w:rStyle w:val="Hyperlink"/>
                  <w:rFonts w:hint="cs"/>
                  <w:rtl/>
                </w:rPr>
                <w:t>כאן</w:t>
              </w:r>
            </w:hyperlink>
            <w:r w:rsidR="00761B6E">
              <w:rPr>
                <w:rFonts w:hint="cs"/>
                <w:rtl/>
              </w:rPr>
              <w:t>)</w:t>
            </w:r>
          </w:p>
        </w:tc>
        <w:tc>
          <w:tcPr>
            <w:tcW w:w="5655" w:type="dxa"/>
          </w:tcPr>
          <w:p w14:paraId="210D0FCE" w14:textId="03623D9A" w:rsidR="005642B9" w:rsidRPr="00234B4D" w:rsidRDefault="005642B9" w:rsidP="00793B2E">
            <w:pPr>
              <w:bidi/>
              <w:spacing w:line="276" w:lineRule="auto"/>
              <w:rPr>
                <w:sz w:val="22"/>
                <w:szCs w:val="22"/>
                <w:rtl/>
              </w:rPr>
            </w:pPr>
            <w:r w:rsidRPr="00234B4D">
              <w:rPr>
                <w:rFonts w:hint="cs"/>
                <w:sz w:val="22"/>
                <w:szCs w:val="22"/>
                <w:rtl/>
              </w:rPr>
              <w:t xml:space="preserve">הפרק פותח בהצגה של נקודת מבט חדשה, מטאפיזית, מחוץ לגבולות האתיקה שהוצגה בפרקים א-ד. </w:t>
            </w:r>
            <w:r w:rsidR="00761B6E">
              <w:rPr>
                <w:rFonts w:hint="cs"/>
                <w:sz w:val="22"/>
                <w:szCs w:val="22"/>
                <w:rtl/>
              </w:rPr>
              <w:t xml:space="preserve">הדיון בגישה זו נמשך גם בפרקים הבאים (ו-ח). </w:t>
            </w:r>
            <w:r w:rsidRPr="00234B4D">
              <w:rPr>
                <w:rFonts w:hint="cs"/>
                <w:sz w:val="22"/>
                <w:szCs w:val="22"/>
                <w:rtl/>
              </w:rPr>
              <w:t>חשוב לזהות בפרק את ההבחנה בין הערב</w:t>
            </w:r>
            <w:r w:rsidR="00761B6E">
              <w:rPr>
                <w:rFonts w:hint="cs"/>
                <w:sz w:val="22"/>
                <w:szCs w:val="22"/>
                <w:rtl/>
              </w:rPr>
              <w:t xml:space="preserve"> (המהנה)</w:t>
            </w:r>
            <w:r w:rsidRPr="00234B4D">
              <w:rPr>
                <w:rFonts w:hint="cs"/>
                <w:sz w:val="22"/>
                <w:szCs w:val="22"/>
                <w:rtl/>
              </w:rPr>
              <w:t>, המועיל  הטוב</w:t>
            </w:r>
            <w:r w:rsidR="00761B6E">
              <w:rPr>
                <w:rFonts w:hint="cs"/>
                <w:sz w:val="22"/>
                <w:szCs w:val="22"/>
                <w:rtl/>
              </w:rPr>
              <w:t xml:space="preserve"> (מעלות אופי) והשגת ה</w:t>
            </w:r>
            <w:r w:rsidRPr="00234B4D">
              <w:rPr>
                <w:rFonts w:hint="cs"/>
                <w:sz w:val="22"/>
                <w:szCs w:val="22"/>
                <w:rtl/>
              </w:rPr>
              <w:t>אמת.</w:t>
            </w:r>
          </w:p>
          <w:p w14:paraId="0D2422E9" w14:textId="77777777" w:rsidR="005642B9" w:rsidRPr="00234B4D" w:rsidRDefault="005642B9" w:rsidP="00793B2E">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w:t>
            </w:r>
            <w:r w:rsidRPr="00C53104">
              <w:rPr>
                <w:rFonts w:hint="cs"/>
                <w:b/>
                <w:bCs/>
                <w:sz w:val="22"/>
                <w:szCs w:val="22"/>
                <w:rtl/>
              </w:rPr>
              <w:t>סימון דה-בובואר</w:t>
            </w:r>
            <w:r w:rsidRPr="00234B4D">
              <w:rPr>
                <w:rFonts w:hint="cs"/>
                <w:sz w:val="22"/>
                <w:szCs w:val="22"/>
                <w:rtl/>
              </w:rPr>
              <w:t xml:space="preserve">: האדם הרציני (עמ' 163) </w:t>
            </w:r>
            <w:r w:rsidRPr="00234B4D">
              <w:rPr>
                <w:sz w:val="22"/>
                <w:szCs w:val="22"/>
                <w:rtl/>
              </w:rPr>
              <w:t>–</w:t>
            </w:r>
            <w:r w:rsidRPr="00234B4D">
              <w:rPr>
                <w:rFonts w:hint="cs"/>
                <w:sz w:val="22"/>
                <w:szCs w:val="22"/>
                <w:rtl/>
              </w:rPr>
              <w:t xml:space="preserve">  להצגת עמדה בת זמננו להשוואה בנושא תכלית האדם.</w:t>
            </w:r>
          </w:p>
          <w:p w14:paraId="73B79641" w14:textId="0BB85A41" w:rsidR="005642B9" w:rsidRPr="000D7F98" w:rsidRDefault="005642B9" w:rsidP="000D7F98">
            <w:pPr>
              <w:bidi/>
              <w:spacing w:line="276" w:lineRule="auto"/>
              <w:rPr>
                <w:sz w:val="22"/>
                <w:szCs w:val="22"/>
                <w:rtl/>
              </w:rPr>
            </w:pPr>
            <w:hyperlink r:id="rId33"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ה (1)</w:t>
              </w:r>
            </w:hyperlink>
            <w:r w:rsidR="00DD4A0D">
              <w:rPr>
                <w:rFonts w:hint="cs"/>
                <w:sz w:val="22"/>
                <w:szCs w:val="22"/>
                <w:rtl/>
              </w:rPr>
              <w:t xml:space="preserve">   </w:t>
            </w:r>
            <w:hyperlink r:id="rId34"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ה (2)</w:t>
              </w:r>
            </w:hyperlink>
          </w:p>
        </w:tc>
      </w:tr>
      <w:tr w:rsidR="000D7F98" w:rsidRPr="00234B4D" w14:paraId="20FF5AED" w14:textId="77777777" w:rsidTr="005B1D6D">
        <w:trPr>
          <w:trHeight w:val="551"/>
        </w:trPr>
        <w:tc>
          <w:tcPr>
            <w:tcW w:w="993" w:type="dxa"/>
            <w:vMerge/>
            <w:shd w:val="clear" w:color="auto" w:fill="C5E0B3"/>
          </w:tcPr>
          <w:p w14:paraId="015415B7" w14:textId="77777777" w:rsidR="000D7F98" w:rsidRPr="00234B4D" w:rsidRDefault="000D7F98" w:rsidP="00793B2E">
            <w:pPr>
              <w:bidi/>
              <w:rPr>
                <w:sz w:val="22"/>
                <w:szCs w:val="22"/>
                <w:rtl/>
              </w:rPr>
            </w:pPr>
          </w:p>
        </w:tc>
        <w:tc>
          <w:tcPr>
            <w:tcW w:w="4252" w:type="dxa"/>
          </w:tcPr>
          <w:p w14:paraId="11D1D03F" w14:textId="50C965FF" w:rsidR="000D7F98" w:rsidRPr="000D7F98" w:rsidRDefault="000D7F98" w:rsidP="00793B2E">
            <w:pPr>
              <w:bidi/>
              <w:spacing w:line="276" w:lineRule="auto"/>
              <w:rPr>
                <w:sz w:val="22"/>
                <w:szCs w:val="22"/>
                <w:rtl/>
              </w:rPr>
            </w:pPr>
            <w:r w:rsidRPr="000D7F98">
              <w:rPr>
                <w:rFonts w:hint="cs"/>
                <w:sz w:val="22"/>
                <w:szCs w:val="22"/>
                <w:rtl/>
              </w:rPr>
              <w:t xml:space="preserve">רמב"ם, </w:t>
            </w:r>
            <w:r w:rsidRPr="000D7F98">
              <w:rPr>
                <w:rFonts w:hint="cs"/>
                <w:b/>
                <w:bCs/>
                <w:sz w:val="22"/>
                <w:szCs w:val="22"/>
                <w:rtl/>
              </w:rPr>
              <w:t>משנה תורה</w:t>
            </w:r>
            <w:r w:rsidRPr="000D7F98">
              <w:rPr>
                <w:rFonts w:hint="cs"/>
                <w:sz w:val="22"/>
                <w:szCs w:val="22"/>
                <w:rtl/>
              </w:rPr>
              <w:t xml:space="preserve">, ספר המדע, הלכות יסודי התורה, ב: על הכרת האל ואהבתו </w:t>
            </w:r>
          </w:p>
        </w:tc>
        <w:tc>
          <w:tcPr>
            <w:tcW w:w="992" w:type="dxa"/>
          </w:tcPr>
          <w:p w14:paraId="392EAE4C" w14:textId="01D9E01B" w:rsidR="000D7F98" w:rsidRPr="00234B4D" w:rsidRDefault="000D7F98" w:rsidP="00793B2E">
            <w:pPr>
              <w:bidi/>
              <w:rPr>
                <w:sz w:val="22"/>
                <w:szCs w:val="22"/>
                <w:rtl/>
              </w:rPr>
            </w:pPr>
            <w:r>
              <w:rPr>
                <w:rFonts w:hint="cs"/>
                <w:sz w:val="22"/>
                <w:szCs w:val="22"/>
                <w:rtl/>
              </w:rPr>
              <w:t>155</w:t>
            </w:r>
          </w:p>
        </w:tc>
        <w:tc>
          <w:tcPr>
            <w:tcW w:w="1276" w:type="dxa"/>
          </w:tcPr>
          <w:p w14:paraId="4EE15B6F" w14:textId="77777777" w:rsidR="000D7F98" w:rsidRPr="00234B4D" w:rsidRDefault="000D7F98" w:rsidP="00793B2E">
            <w:pPr>
              <w:bidi/>
              <w:rPr>
                <w:sz w:val="22"/>
                <w:szCs w:val="22"/>
                <w:rtl/>
              </w:rPr>
            </w:pPr>
          </w:p>
        </w:tc>
        <w:tc>
          <w:tcPr>
            <w:tcW w:w="985" w:type="dxa"/>
          </w:tcPr>
          <w:p w14:paraId="367D8DF0" w14:textId="643D698B" w:rsidR="000D7F98" w:rsidRPr="00234B4D" w:rsidRDefault="000D7F98" w:rsidP="00793B2E">
            <w:pPr>
              <w:bidi/>
              <w:rPr>
                <w:sz w:val="22"/>
                <w:szCs w:val="22"/>
                <w:rtl/>
              </w:rPr>
            </w:pPr>
            <w:r>
              <w:rPr>
                <w:rFonts w:hint="cs"/>
                <w:sz w:val="22"/>
                <w:szCs w:val="22"/>
                <w:rtl/>
              </w:rPr>
              <w:t>1-2</w:t>
            </w:r>
          </w:p>
        </w:tc>
        <w:tc>
          <w:tcPr>
            <w:tcW w:w="1567" w:type="dxa"/>
          </w:tcPr>
          <w:p w14:paraId="09BAF726" w14:textId="77777777" w:rsidR="000D7F98" w:rsidRDefault="000D7F98" w:rsidP="00793B2E">
            <w:pPr>
              <w:bidi/>
              <w:spacing w:line="240" w:lineRule="auto"/>
            </w:pPr>
          </w:p>
        </w:tc>
        <w:tc>
          <w:tcPr>
            <w:tcW w:w="5655" w:type="dxa"/>
          </w:tcPr>
          <w:p w14:paraId="64A820CE" w14:textId="57AFDD8E" w:rsidR="000D7F98" w:rsidRPr="00234B4D" w:rsidRDefault="000D7F98" w:rsidP="00793B2E">
            <w:pPr>
              <w:bidi/>
              <w:rPr>
                <w:sz w:val="22"/>
                <w:szCs w:val="22"/>
                <w:rtl/>
              </w:rPr>
            </w:pPr>
            <w:r>
              <w:rPr>
                <w:rFonts w:hint="cs"/>
                <w:sz w:val="22"/>
                <w:szCs w:val="22"/>
                <w:rtl/>
              </w:rPr>
              <w:t>לימוד מעמיק של</w:t>
            </w:r>
            <w:r w:rsidRPr="000D7F98">
              <w:rPr>
                <w:sz w:val="22"/>
                <w:szCs w:val="22"/>
                <w:rtl/>
              </w:rPr>
              <w:t xml:space="preserve"> מקור זה חשוב להבנה נאותה של הפסקה הפותחת של הפרק</w:t>
            </w:r>
            <w:r>
              <w:rPr>
                <w:rFonts w:hint="cs"/>
                <w:sz w:val="22"/>
                <w:szCs w:val="22"/>
                <w:rtl/>
              </w:rPr>
              <w:t xml:space="preserve"> ורוח הפרק בכללותו.</w:t>
            </w:r>
          </w:p>
        </w:tc>
      </w:tr>
      <w:tr w:rsidR="005642B9" w:rsidRPr="00234B4D" w14:paraId="05F3EF66" w14:textId="77777777" w:rsidTr="005B1D6D">
        <w:trPr>
          <w:trHeight w:val="551"/>
        </w:trPr>
        <w:tc>
          <w:tcPr>
            <w:tcW w:w="993" w:type="dxa"/>
            <w:vMerge/>
            <w:shd w:val="clear" w:color="auto" w:fill="C5E0B3"/>
          </w:tcPr>
          <w:p w14:paraId="1DC7BC0F" w14:textId="77777777" w:rsidR="005642B9" w:rsidRPr="00234B4D" w:rsidRDefault="005642B9" w:rsidP="00793B2E">
            <w:pPr>
              <w:bidi/>
              <w:rPr>
                <w:sz w:val="22"/>
                <w:szCs w:val="22"/>
                <w:rtl/>
              </w:rPr>
            </w:pPr>
          </w:p>
        </w:tc>
        <w:tc>
          <w:tcPr>
            <w:tcW w:w="4252" w:type="dxa"/>
          </w:tcPr>
          <w:p w14:paraId="128653D5" w14:textId="77777777" w:rsidR="005642B9" w:rsidRPr="00C60677" w:rsidRDefault="005642B9" w:rsidP="00793B2E">
            <w:pPr>
              <w:bidi/>
              <w:spacing w:line="276" w:lineRule="auto"/>
              <w:rPr>
                <w:sz w:val="22"/>
                <w:szCs w:val="22"/>
                <w:rtl/>
              </w:rPr>
            </w:pPr>
            <w:r w:rsidRPr="00C60677">
              <w:rPr>
                <w:rFonts w:hint="cs"/>
                <w:sz w:val="22"/>
                <w:szCs w:val="22"/>
                <w:rtl/>
              </w:rPr>
              <w:t xml:space="preserve">על ארבעת מיני השלמות האנושית: מתוך רמב"ם, </w:t>
            </w:r>
            <w:r w:rsidRPr="00C60677">
              <w:rPr>
                <w:rFonts w:hint="cs"/>
                <w:b/>
                <w:bCs/>
                <w:sz w:val="22"/>
                <w:szCs w:val="22"/>
                <w:rtl/>
              </w:rPr>
              <w:t>מורה נבוכים</w:t>
            </w:r>
            <w:r w:rsidRPr="00C60677">
              <w:rPr>
                <w:rFonts w:hint="cs"/>
                <w:sz w:val="22"/>
                <w:szCs w:val="22"/>
                <w:rtl/>
              </w:rPr>
              <w:t xml:space="preserve">, ג, נ"ד </w:t>
            </w:r>
          </w:p>
        </w:tc>
        <w:tc>
          <w:tcPr>
            <w:tcW w:w="992" w:type="dxa"/>
          </w:tcPr>
          <w:p w14:paraId="464AD7B0" w14:textId="77777777" w:rsidR="005642B9" w:rsidRPr="00234B4D" w:rsidRDefault="005642B9" w:rsidP="00793B2E">
            <w:pPr>
              <w:bidi/>
              <w:rPr>
                <w:sz w:val="22"/>
                <w:szCs w:val="22"/>
                <w:rtl/>
              </w:rPr>
            </w:pPr>
            <w:r w:rsidRPr="00234B4D">
              <w:rPr>
                <w:rFonts w:hint="cs"/>
                <w:sz w:val="22"/>
                <w:szCs w:val="22"/>
                <w:rtl/>
              </w:rPr>
              <w:t>268-269</w:t>
            </w:r>
          </w:p>
        </w:tc>
        <w:tc>
          <w:tcPr>
            <w:tcW w:w="1276" w:type="dxa"/>
          </w:tcPr>
          <w:p w14:paraId="40415574" w14:textId="77777777" w:rsidR="005642B9" w:rsidRPr="00234B4D" w:rsidRDefault="005642B9" w:rsidP="00793B2E">
            <w:pPr>
              <w:bidi/>
              <w:rPr>
                <w:sz w:val="22"/>
                <w:szCs w:val="22"/>
                <w:rtl/>
              </w:rPr>
            </w:pPr>
          </w:p>
        </w:tc>
        <w:tc>
          <w:tcPr>
            <w:tcW w:w="985" w:type="dxa"/>
          </w:tcPr>
          <w:p w14:paraId="257806CE" w14:textId="77777777" w:rsidR="005642B9" w:rsidRPr="00234B4D" w:rsidRDefault="005642B9" w:rsidP="00793B2E">
            <w:pPr>
              <w:bidi/>
              <w:rPr>
                <w:sz w:val="22"/>
                <w:szCs w:val="22"/>
                <w:rtl/>
              </w:rPr>
            </w:pPr>
            <w:r w:rsidRPr="00234B4D">
              <w:rPr>
                <w:rFonts w:hint="cs"/>
                <w:sz w:val="22"/>
                <w:szCs w:val="22"/>
                <w:rtl/>
              </w:rPr>
              <w:t>2-3</w:t>
            </w:r>
          </w:p>
        </w:tc>
        <w:tc>
          <w:tcPr>
            <w:tcW w:w="1567" w:type="dxa"/>
          </w:tcPr>
          <w:p w14:paraId="73632D4F" w14:textId="7C57F4F7" w:rsidR="005642B9" w:rsidRPr="001E3DF5" w:rsidRDefault="005642B9" w:rsidP="000D7F98">
            <w:pPr>
              <w:bidi/>
              <w:spacing w:line="240" w:lineRule="auto"/>
              <w:rPr>
                <w:color w:val="0000FF"/>
                <w:sz w:val="22"/>
                <w:szCs w:val="22"/>
                <w:u w:val="single"/>
                <w:rtl/>
              </w:rPr>
            </w:pPr>
            <w:hyperlink r:id="rId35" w:history="1">
              <w:r w:rsidRPr="001E3DF5">
                <w:rPr>
                  <w:rStyle w:val="Hyperlink"/>
                  <w:rFonts w:hint="cs"/>
                  <w:sz w:val="22"/>
                  <w:szCs w:val="22"/>
                  <w:rtl/>
                </w:rPr>
                <w:t>ארבע מיני השלמות על פי הרמב"ם / שיעור לתלמיד</w:t>
              </w:r>
            </w:hyperlink>
          </w:p>
        </w:tc>
        <w:tc>
          <w:tcPr>
            <w:tcW w:w="5655" w:type="dxa"/>
          </w:tcPr>
          <w:p w14:paraId="3ECE287C" w14:textId="6A4EB02A" w:rsidR="005642B9" w:rsidRPr="00234B4D" w:rsidRDefault="000D7F98" w:rsidP="00793B2E">
            <w:pPr>
              <w:bidi/>
              <w:rPr>
                <w:sz w:val="22"/>
                <w:szCs w:val="22"/>
                <w:rtl/>
              </w:rPr>
            </w:pPr>
            <w:r>
              <w:rPr>
                <w:rFonts w:hint="cs"/>
                <w:sz w:val="22"/>
                <w:szCs w:val="22"/>
                <w:rtl/>
              </w:rPr>
              <w:t xml:space="preserve">יש </w:t>
            </w:r>
            <w:r w:rsidR="005642B9" w:rsidRPr="00234B4D">
              <w:rPr>
                <w:rFonts w:hint="cs"/>
                <w:sz w:val="22"/>
                <w:szCs w:val="22"/>
                <w:rtl/>
              </w:rPr>
              <w:t xml:space="preserve">להשוות בין המוצג בשמונה פרקים </w:t>
            </w:r>
            <w:proofErr w:type="spellStart"/>
            <w:r w:rsidR="005642B9" w:rsidRPr="00234B4D">
              <w:rPr>
                <w:rFonts w:hint="cs"/>
                <w:sz w:val="22"/>
                <w:szCs w:val="22"/>
                <w:rtl/>
              </w:rPr>
              <w:t>ובמו"נ</w:t>
            </w:r>
            <w:proofErr w:type="spellEnd"/>
            <w:r w:rsidR="005642B9" w:rsidRPr="00234B4D">
              <w:rPr>
                <w:rFonts w:hint="cs"/>
                <w:sz w:val="22"/>
                <w:szCs w:val="22"/>
                <w:rtl/>
              </w:rPr>
              <w:t xml:space="preserve"> על תכלית האדם.</w:t>
            </w:r>
          </w:p>
        </w:tc>
      </w:tr>
      <w:tr w:rsidR="005642B9" w:rsidRPr="00234B4D" w14:paraId="368B9412" w14:textId="77777777" w:rsidTr="005B1D6D">
        <w:trPr>
          <w:trHeight w:val="1896"/>
        </w:trPr>
        <w:tc>
          <w:tcPr>
            <w:tcW w:w="993" w:type="dxa"/>
            <w:shd w:val="clear" w:color="auto" w:fill="C5E0B3"/>
          </w:tcPr>
          <w:p w14:paraId="7A33C111" w14:textId="77777777" w:rsidR="005642B9" w:rsidRDefault="005642B9" w:rsidP="00793B2E">
            <w:pPr>
              <w:bidi/>
              <w:rPr>
                <w:b/>
                <w:bCs/>
                <w:sz w:val="22"/>
                <w:szCs w:val="22"/>
                <w:rtl/>
              </w:rPr>
            </w:pPr>
          </w:p>
          <w:p w14:paraId="2E829F0A" w14:textId="77777777" w:rsidR="005642B9" w:rsidRPr="00234B4D" w:rsidRDefault="005642B9" w:rsidP="00793B2E">
            <w:pPr>
              <w:bidi/>
              <w:rPr>
                <w:b/>
                <w:bCs/>
                <w:sz w:val="22"/>
                <w:szCs w:val="22"/>
                <w:rtl/>
              </w:rPr>
            </w:pPr>
            <w:r w:rsidRPr="00234B4D">
              <w:rPr>
                <w:rFonts w:hint="cs"/>
                <w:b/>
                <w:bCs/>
                <w:sz w:val="22"/>
                <w:szCs w:val="22"/>
                <w:rtl/>
              </w:rPr>
              <w:t xml:space="preserve">פרק ו: </w:t>
            </w:r>
          </w:p>
          <w:p w14:paraId="641C11D5" w14:textId="77777777" w:rsidR="005642B9" w:rsidRPr="00234B4D" w:rsidRDefault="005642B9" w:rsidP="00793B2E">
            <w:pPr>
              <w:bidi/>
              <w:rPr>
                <w:b/>
                <w:bCs/>
                <w:sz w:val="22"/>
                <w:szCs w:val="22"/>
                <w:rtl/>
              </w:rPr>
            </w:pPr>
            <w:r w:rsidRPr="00234B4D">
              <w:rPr>
                <w:rFonts w:hint="cs"/>
                <w:b/>
                <w:bCs/>
                <w:sz w:val="22"/>
                <w:szCs w:val="22"/>
                <w:rtl/>
              </w:rPr>
              <w:t>המעולה</w:t>
            </w:r>
            <w:r w:rsidRPr="00234B4D">
              <w:rPr>
                <w:b/>
                <w:bCs/>
                <w:sz w:val="22"/>
                <w:szCs w:val="22"/>
                <w:rtl/>
              </w:rPr>
              <w:t xml:space="preserve"> </w:t>
            </w:r>
            <w:r w:rsidRPr="00234B4D">
              <w:rPr>
                <w:rFonts w:hint="cs"/>
                <w:b/>
                <w:bCs/>
                <w:sz w:val="22"/>
                <w:szCs w:val="22"/>
                <w:rtl/>
              </w:rPr>
              <w:t>או כובש</w:t>
            </w:r>
            <w:r w:rsidRPr="00234B4D">
              <w:rPr>
                <w:b/>
                <w:bCs/>
                <w:sz w:val="22"/>
                <w:szCs w:val="22"/>
                <w:rtl/>
              </w:rPr>
              <w:t xml:space="preserve"> </w:t>
            </w:r>
            <w:r w:rsidRPr="00234B4D">
              <w:rPr>
                <w:rFonts w:hint="cs"/>
                <w:b/>
                <w:bCs/>
                <w:sz w:val="22"/>
                <w:szCs w:val="22"/>
                <w:rtl/>
              </w:rPr>
              <w:t>את</w:t>
            </w:r>
            <w:r w:rsidRPr="00234B4D">
              <w:rPr>
                <w:b/>
                <w:bCs/>
                <w:sz w:val="22"/>
                <w:szCs w:val="22"/>
                <w:rtl/>
              </w:rPr>
              <w:t xml:space="preserve"> </w:t>
            </w:r>
            <w:r w:rsidRPr="00234B4D">
              <w:rPr>
                <w:rFonts w:hint="cs"/>
                <w:b/>
                <w:bCs/>
                <w:sz w:val="22"/>
                <w:szCs w:val="22"/>
                <w:rtl/>
              </w:rPr>
              <w:t>יצרו</w:t>
            </w:r>
          </w:p>
          <w:p w14:paraId="23E4F1FF" w14:textId="77777777" w:rsidR="005642B9" w:rsidRPr="00234B4D" w:rsidRDefault="005642B9" w:rsidP="00793B2E">
            <w:pPr>
              <w:bidi/>
              <w:rPr>
                <w:sz w:val="22"/>
                <w:szCs w:val="22"/>
                <w:rtl/>
              </w:rPr>
            </w:pPr>
          </w:p>
        </w:tc>
        <w:tc>
          <w:tcPr>
            <w:tcW w:w="4252" w:type="dxa"/>
          </w:tcPr>
          <w:p w14:paraId="21248068" w14:textId="77777777" w:rsidR="005642B9" w:rsidRDefault="005642B9" w:rsidP="00793B2E">
            <w:pPr>
              <w:bidi/>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השישי:</w:t>
            </w:r>
          </w:p>
          <w:p w14:paraId="105ED52C" w14:textId="5C2BE4E8" w:rsidR="005642B9" w:rsidRPr="00234B4D" w:rsidRDefault="005642B9" w:rsidP="00793B2E">
            <w:pPr>
              <w:bidi/>
              <w:rPr>
                <w:sz w:val="22"/>
                <w:szCs w:val="22"/>
                <w:rtl/>
              </w:rPr>
            </w:pPr>
            <w:r w:rsidRPr="00234B4D">
              <w:rPr>
                <w:rFonts w:hint="cs"/>
                <w:b/>
                <w:bCs/>
                <w:sz w:val="22"/>
                <w:szCs w:val="22"/>
                <w:rtl/>
              </w:rPr>
              <w:t xml:space="preserve">הצגת "[החסיד] </w:t>
            </w:r>
            <w:r>
              <w:rPr>
                <w:rFonts w:hint="cs"/>
                <w:b/>
                <w:bCs/>
                <w:sz w:val="22"/>
                <w:szCs w:val="22"/>
                <w:rtl/>
              </w:rPr>
              <w:t>"</w:t>
            </w:r>
            <w:r w:rsidRPr="00234B4D">
              <w:rPr>
                <w:rFonts w:hint="cs"/>
                <w:b/>
                <w:bCs/>
                <w:sz w:val="22"/>
                <w:szCs w:val="22"/>
                <w:rtl/>
              </w:rPr>
              <w:t>המעולה" לעומת "הכובש יצרו"</w:t>
            </w:r>
            <w:r w:rsidRPr="00234B4D">
              <w:rPr>
                <w:rFonts w:hint="cs"/>
                <w:sz w:val="22"/>
                <w:szCs w:val="22"/>
                <w:rtl/>
              </w:rPr>
              <w:t xml:space="preserve"> (פסקה א) </w:t>
            </w:r>
            <w:r w:rsidR="000D7F98">
              <w:rPr>
                <w:rFonts w:hint="cs"/>
                <w:sz w:val="22"/>
                <w:szCs w:val="22"/>
                <w:rtl/>
              </w:rPr>
              <w:t xml:space="preserve">- </w:t>
            </w:r>
            <w:r w:rsidRPr="00234B4D">
              <w:rPr>
                <w:rFonts w:hint="cs"/>
                <w:sz w:val="22"/>
                <w:szCs w:val="22"/>
                <w:rtl/>
              </w:rPr>
              <w:t>2 ש</w:t>
            </w:r>
            <w:r w:rsidR="000D7F98">
              <w:rPr>
                <w:rFonts w:hint="cs"/>
                <w:sz w:val="22"/>
                <w:szCs w:val="22"/>
                <w:rtl/>
              </w:rPr>
              <w:t>'</w:t>
            </w:r>
            <w:r w:rsidRPr="00234B4D">
              <w:rPr>
                <w:rFonts w:hint="cs"/>
                <w:sz w:val="22"/>
                <w:szCs w:val="22"/>
                <w:rtl/>
              </w:rPr>
              <w:t>,</w:t>
            </w:r>
          </w:p>
          <w:p w14:paraId="2124C616" w14:textId="083E7CFB" w:rsidR="005642B9" w:rsidRPr="00234B4D" w:rsidRDefault="005642B9" w:rsidP="000D7F98">
            <w:pPr>
              <w:bidi/>
              <w:rPr>
                <w:sz w:val="22"/>
                <w:szCs w:val="22"/>
                <w:rtl/>
              </w:rPr>
            </w:pPr>
            <w:r w:rsidRPr="00234B4D">
              <w:rPr>
                <w:rFonts w:hint="cs"/>
                <w:b/>
                <w:bCs/>
                <w:sz w:val="22"/>
                <w:szCs w:val="22"/>
                <w:rtl/>
              </w:rPr>
              <w:t>בין דעת הפילוסופים ודעת חז"ל</w:t>
            </w:r>
            <w:r w:rsidRPr="00234B4D">
              <w:rPr>
                <w:rFonts w:hint="cs"/>
                <w:sz w:val="22"/>
                <w:szCs w:val="22"/>
                <w:rtl/>
              </w:rPr>
              <w:t xml:space="preserve"> (ב-ג) </w:t>
            </w:r>
            <w:r w:rsidR="000D7F98">
              <w:rPr>
                <w:rFonts w:hint="cs"/>
                <w:sz w:val="22"/>
                <w:szCs w:val="22"/>
                <w:rtl/>
              </w:rPr>
              <w:t xml:space="preserve">- </w:t>
            </w:r>
            <w:r w:rsidR="000D7F98" w:rsidRPr="00234B4D">
              <w:rPr>
                <w:rFonts w:hint="cs"/>
                <w:sz w:val="22"/>
                <w:szCs w:val="22"/>
                <w:rtl/>
              </w:rPr>
              <w:t>2 ש</w:t>
            </w:r>
            <w:r w:rsidR="000D7F98">
              <w:rPr>
                <w:rFonts w:hint="cs"/>
                <w:sz w:val="22"/>
                <w:szCs w:val="22"/>
                <w:rtl/>
              </w:rPr>
              <w:t>'</w:t>
            </w:r>
            <w:r w:rsidR="000D7F98" w:rsidRPr="00234B4D">
              <w:rPr>
                <w:rFonts w:hint="cs"/>
                <w:sz w:val="22"/>
                <w:szCs w:val="22"/>
                <w:rtl/>
              </w:rPr>
              <w:t>,</w:t>
            </w:r>
          </w:p>
          <w:p w14:paraId="1466DFDE" w14:textId="5F1D266C" w:rsidR="000D7F98" w:rsidRPr="00234B4D" w:rsidRDefault="005642B9" w:rsidP="000D7F98">
            <w:pPr>
              <w:bidi/>
              <w:rPr>
                <w:sz w:val="22"/>
                <w:szCs w:val="22"/>
                <w:rtl/>
              </w:rPr>
            </w:pPr>
            <w:r w:rsidRPr="00234B4D">
              <w:rPr>
                <w:rFonts w:hint="cs"/>
                <w:b/>
                <w:bCs/>
                <w:sz w:val="22"/>
                <w:szCs w:val="22"/>
                <w:rtl/>
              </w:rPr>
              <w:t>יישוב הסתירה בין הדעות</w:t>
            </w:r>
            <w:r w:rsidRPr="00234B4D">
              <w:rPr>
                <w:rFonts w:hint="cs"/>
                <w:sz w:val="22"/>
                <w:szCs w:val="22"/>
                <w:rtl/>
              </w:rPr>
              <w:t xml:space="preserve"> (ד-ו) </w:t>
            </w:r>
            <w:r w:rsidR="000D7F98">
              <w:rPr>
                <w:rFonts w:hint="cs"/>
                <w:sz w:val="22"/>
                <w:szCs w:val="22"/>
                <w:rtl/>
              </w:rPr>
              <w:t xml:space="preserve">- </w:t>
            </w:r>
            <w:r w:rsidR="000D7F98" w:rsidRPr="00234B4D">
              <w:rPr>
                <w:rFonts w:hint="cs"/>
                <w:sz w:val="22"/>
                <w:szCs w:val="22"/>
                <w:rtl/>
              </w:rPr>
              <w:t xml:space="preserve">2 </w:t>
            </w:r>
            <w:r w:rsidR="000D7F98">
              <w:rPr>
                <w:sz w:val="22"/>
                <w:szCs w:val="22"/>
                <w:rtl/>
              </w:rPr>
              <w:t>–</w:t>
            </w:r>
            <w:r w:rsidR="000D7F98">
              <w:rPr>
                <w:rFonts w:hint="cs"/>
                <w:sz w:val="22"/>
                <w:szCs w:val="22"/>
                <w:rtl/>
              </w:rPr>
              <w:t xml:space="preserve"> 4 </w:t>
            </w:r>
            <w:r w:rsidR="000D7F98" w:rsidRPr="00234B4D">
              <w:rPr>
                <w:rFonts w:hint="cs"/>
                <w:sz w:val="22"/>
                <w:szCs w:val="22"/>
                <w:rtl/>
              </w:rPr>
              <w:t>ש</w:t>
            </w:r>
            <w:r w:rsidR="000D7F98">
              <w:rPr>
                <w:rFonts w:hint="cs"/>
                <w:sz w:val="22"/>
                <w:szCs w:val="22"/>
                <w:rtl/>
              </w:rPr>
              <w:t>'</w:t>
            </w:r>
          </w:p>
          <w:p w14:paraId="3B0E8A21" w14:textId="49A71606" w:rsidR="005642B9" w:rsidRPr="000C5287" w:rsidRDefault="005642B9" w:rsidP="00793B2E">
            <w:pPr>
              <w:bidi/>
              <w:spacing w:line="276" w:lineRule="auto"/>
              <w:rPr>
                <w:color w:val="538135"/>
                <w:sz w:val="22"/>
                <w:szCs w:val="22"/>
                <w:rtl/>
              </w:rPr>
            </w:pPr>
          </w:p>
        </w:tc>
        <w:tc>
          <w:tcPr>
            <w:tcW w:w="992" w:type="dxa"/>
          </w:tcPr>
          <w:p w14:paraId="37D5EF40" w14:textId="77777777" w:rsidR="005642B9" w:rsidRPr="00234B4D" w:rsidRDefault="005642B9" w:rsidP="00793B2E">
            <w:pPr>
              <w:bidi/>
              <w:rPr>
                <w:sz w:val="22"/>
                <w:szCs w:val="22"/>
                <w:rtl/>
              </w:rPr>
            </w:pPr>
            <w:r w:rsidRPr="00234B4D">
              <w:rPr>
                <w:sz w:val="22"/>
                <w:szCs w:val="22"/>
                <w:rtl/>
              </w:rPr>
              <w:t>168-164</w:t>
            </w:r>
          </w:p>
        </w:tc>
        <w:tc>
          <w:tcPr>
            <w:tcW w:w="1276" w:type="dxa"/>
          </w:tcPr>
          <w:p w14:paraId="25484D3B" w14:textId="77777777" w:rsidR="005642B9" w:rsidRPr="00BA2AE2" w:rsidRDefault="005642B9" w:rsidP="00793B2E">
            <w:pPr>
              <w:bidi/>
              <w:rPr>
                <w:b/>
                <w:bCs/>
                <w:sz w:val="22"/>
                <w:szCs w:val="22"/>
                <w:rtl/>
              </w:rPr>
            </w:pPr>
            <w:r w:rsidRPr="00BA2AE2">
              <w:rPr>
                <w:rFonts w:hint="cs"/>
                <w:b/>
                <w:bCs/>
                <w:sz w:val="22"/>
                <w:szCs w:val="22"/>
                <w:rtl/>
              </w:rPr>
              <w:t>מצוות 'שכליות'/</w:t>
            </w:r>
          </w:p>
          <w:p w14:paraId="61C7A83F" w14:textId="77777777" w:rsidR="005642B9" w:rsidRPr="00234B4D" w:rsidRDefault="005642B9" w:rsidP="00793B2E">
            <w:pPr>
              <w:bidi/>
              <w:rPr>
                <w:sz w:val="22"/>
                <w:szCs w:val="22"/>
                <w:rtl/>
              </w:rPr>
            </w:pPr>
            <w:r w:rsidRPr="00BA2AE2">
              <w:rPr>
                <w:rFonts w:hint="cs"/>
                <w:b/>
                <w:bCs/>
                <w:sz w:val="22"/>
                <w:szCs w:val="22"/>
                <w:rtl/>
              </w:rPr>
              <w:t xml:space="preserve">'מפורסמות' </w:t>
            </w:r>
            <w:r w:rsidRPr="000D7F98">
              <w:rPr>
                <w:rFonts w:hint="cs"/>
                <w:sz w:val="22"/>
                <w:szCs w:val="22"/>
                <w:rtl/>
              </w:rPr>
              <w:t>לעומת</w:t>
            </w:r>
            <w:r w:rsidRPr="00BA2AE2">
              <w:rPr>
                <w:rFonts w:hint="cs"/>
                <w:b/>
                <w:bCs/>
                <w:sz w:val="22"/>
                <w:szCs w:val="22"/>
                <w:rtl/>
              </w:rPr>
              <w:t xml:space="preserve"> 'שמעיות'</w:t>
            </w:r>
            <w:r>
              <w:rPr>
                <w:rFonts w:hint="cs"/>
                <w:sz w:val="22"/>
                <w:szCs w:val="22"/>
                <w:rtl/>
              </w:rPr>
              <w:t xml:space="preserve"> </w:t>
            </w:r>
            <w:r w:rsidR="00EB180B">
              <w:rPr>
                <w:rFonts w:hint="cs"/>
                <w:sz w:val="22"/>
                <w:szCs w:val="22"/>
                <w:rtl/>
              </w:rPr>
              <w:t>(169)</w:t>
            </w:r>
          </w:p>
        </w:tc>
        <w:tc>
          <w:tcPr>
            <w:tcW w:w="985" w:type="dxa"/>
          </w:tcPr>
          <w:p w14:paraId="438E7498" w14:textId="77777777" w:rsidR="005642B9" w:rsidRPr="00234B4D" w:rsidRDefault="005642B9" w:rsidP="00793B2E">
            <w:pPr>
              <w:bidi/>
              <w:rPr>
                <w:sz w:val="22"/>
                <w:szCs w:val="22"/>
                <w:rtl/>
              </w:rPr>
            </w:pPr>
            <w:r w:rsidRPr="00234B4D">
              <w:rPr>
                <w:rFonts w:hint="cs"/>
                <w:sz w:val="22"/>
                <w:szCs w:val="22"/>
                <w:rtl/>
              </w:rPr>
              <w:t>6-8</w:t>
            </w:r>
          </w:p>
        </w:tc>
        <w:tc>
          <w:tcPr>
            <w:tcW w:w="1567" w:type="dxa"/>
          </w:tcPr>
          <w:p w14:paraId="4B1BC0C9" w14:textId="77777777" w:rsidR="005642B9" w:rsidRPr="001E3DF5" w:rsidRDefault="005642B9" w:rsidP="00793B2E">
            <w:pPr>
              <w:bidi/>
              <w:spacing w:line="276" w:lineRule="auto"/>
              <w:rPr>
                <w:sz w:val="22"/>
                <w:szCs w:val="22"/>
                <w:rtl/>
              </w:rPr>
            </w:pPr>
            <w:hyperlink r:id="rId36" w:history="1">
              <w:r w:rsidRPr="001E3DF5">
                <w:rPr>
                  <w:rStyle w:val="Hyperlink"/>
                  <w:rFonts w:hint="cs"/>
                  <w:sz w:val="22"/>
                  <w:szCs w:val="22"/>
                  <w:rtl/>
                </w:rPr>
                <w:t>שמו</w:t>
              </w:r>
              <w:r w:rsidR="00DD4A0D" w:rsidRPr="001E3DF5">
                <w:rPr>
                  <w:rStyle w:val="Hyperlink"/>
                  <w:rFonts w:hint="cs"/>
                  <w:sz w:val="22"/>
                  <w:szCs w:val="22"/>
                  <w:rtl/>
                </w:rPr>
                <w:t>"פ</w:t>
              </w:r>
              <w:r w:rsidRPr="001E3DF5">
                <w:rPr>
                  <w:rStyle w:val="Hyperlink"/>
                  <w:rFonts w:hint="cs"/>
                  <w:sz w:val="22"/>
                  <w:szCs w:val="22"/>
                  <w:rtl/>
                </w:rPr>
                <w:t xml:space="preserve"> פרק ו-שני טיפוסי האדם/ קצרצר לתלמיד</w:t>
              </w:r>
            </w:hyperlink>
          </w:p>
          <w:p w14:paraId="02BFC97F" w14:textId="77777777" w:rsidR="005642B9" w:rsidRPr="001E3DF5" w:rsidRDefault="005642B9" w:rsidP="00793B2E">
            <w:pPr>
              <w:bidi/>
              <w:spacing w:line="276" w:lineRule="auto"/>
              <w:rPr>
                <w:rStyle w:val="Hyperlink"/>
                <w:sz w:val="22"/>
                <w:szCs w:val="22"/>
                <w:rtl/>
              </w:rPr>
            </w:pPr>
            <w:r w:rsidRPr="001E3DF5">
              <w:rPr>
                <w:sz w:val="22"/>
                <w:szCs w:val="22"/>
                <w:rtl/>
              </w:rPr>
              <w:fldChar w:fldCharType="begin"/>
            </w:r>
            <w:r w:rsidRPr="001E3DF5">
              <w:rPr>
                <w:sz w:val="22"/>
                <w:szCs w:val="22"/>
                <w:rtl/>
              </w:rPr>
              <w:instrText xml:space="preserve"> </w:instrText>
            </w:r>
            <w:r w:rsidRPr="001E3DF5">
              <w:rPr>
                <w:sz w:val="22"/>
                <w:szCs w:val="22"/>
              </w:rPr>
              <w:instrText>HYPERLINK</w:instrText>
            </w:r>
            <w:r w:rsidRPr="001E3DF5">
              <w:rPr>
                <w:sz w:val="22"/>
                <w:szCs w:val="22"/>
                <w:rtl/>
              </w:rPr>
              <w:instrText xml:space="preserve"> "</w:instrText>
            </w:r>
            <w:r w:rsidRPr="001E3DF5">
              <w:rPr>
                <w:sz w:val="22"/>
                <w:szCs w:val="22"/>
              </w:rPr>
              <w:instrText>https://pop.education.gov.il/online-learning/vod-broadcasts/realtime-vod-2-6-2020/judaism-studies-10th-grade-12th-grade-1437</w:instrText>
            </w:r>
            <w:r w:rsidRPr="001E3DF5">
              <w:rPr>
                <w:sz w:val="22"/>
                <w:szCs w:val="22"/>
                <w:rtl/>
              </w:rPr>
              <w:instrText xml:space="preserve">/" </w:instrText>
            </w:r>
            <w:r w:rsidRPr="001E3DF5">
              <w:rPr>
                <w:sz w:val="22"/>
                <w:szCs w:val="22"/>
                <w:rtl/>
              </w:rPr>
            </w:r>
            <w:r w:rsidRPr="001E3DF5">
              <w:rPr>
                <w:sz w:val="22"/>
                <w:szCs w:val="22"/>
                <w:rtl/>
              </w:rPr>
              <w:fldChar w:fldCharType="separate"/>
            </w:r>
          </w:p>
          <w:p w14:paraId="12A1C4E3" w14:textId="77777777" w:rsidR="005642B9" w:rsidRPr="001E3DF5" w:rsidRDefault="005642B9" w:rsidP="00793B2E">
            <w:pPr>
              <w:bidi/>
              <w:spacing w:line="276" w:lineRule="auto"/>
              <w:rPr>
                <w:sz w:val="22"/>
                <w:szCs w:val="22"/>
                <w:rtl/>
              </w:rPr>
            </w:pPr>
            <w:r w:rsidRPr="001E3DF5">
              <w:rPr>
                <w:rStyle w:val="Hyperlink"/>
                <w:rFonts w:hint="cs"/>
                <w:sz w:val="22"/>
                <w:szCs w:val="22"/>
                <w:rtl/>
              </w:rPr>
              <w:t>שיעור מצולם</w:t>
            </w:r>
            <w:r w:rsidR="00DD4A0D" w:rsidRPr="001E3DF5">
              <w:rPr>
                <w:rStyle w:val="Hyperlink"/>
                <w:rFonts w:hint="cs"/>
                <w:sz w:val="22"/>
                <w:szCs w:val="22"/>
                <w:rtl/>
              </w:rPr>
              <w:t>:</w:t>
            </w:r>
            <w:r w:rsidRPr="001E3DF5">
              <w:rPr>
                <w:rStyle w:val="Hyperlink"/>
                <w:rFonts w:hint="cs"/>
                <w:sz w:val="22"/>
                <w:szCs w:val="22"/>
                <w:rtl/>
              </w:rPr>
              <w:t xml:space="preserve"> האדם האידיאלי</w:t>
            </w:r>
            <w:r w:rsidR="00DD4A0D" w:rsidRPr="001E3DF5">
              <w:rPr>
                <w:rStyle w:val="Hyperlink"/>
                <w:rFonts w:hint="cs"/>
                <w:sz w:val="22"/>
                <w:szCs w:val="22"/>
                <w:rtl/>
              </w:rPr>
              <w:t xml:space="preserve"> בפרק ו' </w:t>
            </w:r>
            <w:proofErr w:type="spellStart"/>
            <w:r w:rsidR="00DD4A0D" w:rsidRPr="001E3DF5">
              <w:rPr>
                <w:rStyle w:val="Hyperlink"/>
                <w:rFonts w:hint="cs"/>
                <w:sz w:val="22"/>
                <w:szCs w:val="22"/>
                <w:rtl/>
              </w:rPr>
              <w:t>בש</w:t>
            </w:r>
            <w:r w:rsidRPr="001E3DF5">
              <w:rPr>
                <w:rStyle w:val="Hyperlink"/>
                <w:rFonts w:hint="cs"/>
                <w:sz w:val="22"/>
                <w:szCs w:val="22"/>
                <w:rtl/>
              </w:rPr>
              <w:t>מו</w:t>
            </w:r>
            <w:r w:rsidR="00DD4A0D" w:rsidRPr="001E3DF5">
              <w:rPr>
                <w:rStyle w:val="Hyperlink"/>
                <w:rFonts w:hint="cs"/>
                <w:sz w:val="22"/>
                <w:szCs w:val="22"/>
                <w:rtl/>
              </w:rPr>
              <w:t>"</w:t>
            </w:r>
            <w:r w:rsidRPr="001E3DF5">
              <w:rPr>
                <w:rStyle w:val="Hyperlink"/>
                <w:rFonts w:hint="cs"/>
                <w:sz w:val="22"/>
                <w:szCs w:val="22"/>
                <w:rtl/>
              </w:rPr>
              <w:t>פ</w:t>
            </w:r>
            <w:proofErr w:type="spellEnd"/>
            <w:r w:rsidRPr="001E3DF5">
              <w:rPr>
                <w:sz w:val="22"/>
                <w:szCs w:val="22"/>
                <w:rtl/>
              </w:rPr>
              <w:fldChar w:fldCharType="end"/>
            </w:r>
            <w:r w:rsidR="00DD4A0D" w:rsidRPr="001E3DF5">
              <w:rPr>
                <w:rFonts w:hint="cs"/>
                <w:sz w:val="22"/>
                <w:szCs w:val="22"/>
                <w:rtl/>
              </w:rPr>
              <w:t xml:space="preserve"> </w:t>
            </w:r>
            <w:r w:rsidRPr="001E3DF5">
              <w:rPr>
                <w:rFonts w:hint="cs"/>
                <w:sz w:val="22"/>
                <w:szCs w:val="22"/>
                <w:rtl/>
              </w:rPr>
              <w:t xml:space="preserve">  </w:t>
            </w:r>
          </w:p>
        </w:tc>
        <w:tc>
          <w:tcPr>
            <w:tcW w:w="5655" w:type="dxa"/>
          </w:tcPr>
          <w:p w14:paraId="174F07AD" w14:textId="62C72BBD" w:rsidR="000D7F98" w:rsidRDefault="005642B9" w:rsidP="000D7F98">
            <w:pPr>
              <w:bidi/>
              <w:spacing w:line="276" w:lineRule="auto"/>
              <w:rPr>
                <w:sz w:val="22"/>
                <w:szCs w:val="22"/>
                <w:rtl/>
              </w:rPr>
            </w:pPr>
            <w:r w:rsidRPr="00234B4D">
              <w:rPr>
                <w:rFonts w:hint="cs"/>
                <w:sz w:val="22"/>
                <w:szCs w:val="22"/>
                <w:rtl/>
              </w:rPr>
              <w:t>יש לקשר את דגם [החסיד] המעולה לרעיון האתיקה היוונית (</w:t>
            </w:r>
            <w:r w:rsidR="000D7F98">
              <w:rPr>
                <w:rFonts w:hint="cs"/>
                <w:sz w:val="22"/>
                <w:szCs w:val="22"/>
                <w:rtl/>
              </w:rPr>
              <w:t>הקדמה</w:t>
            </w:r>
            <w:r w:rsidRPr="00234B4D">
              <w:rPr>
                <w:rFonts w:hint="cs"/>
                <w:sz w:val="22"/>
                <w:szCs w:val="22"/>
                <w:rtl/>
              </w:rPr>
              <w:t xml:space="preserve">).  זה המקום להשוות בין 'מוסר' של חובה והתגברות </w:t>
            </w:r>
            <w:r w:rsidR="000D7F98">
              <w:rPr>
                <w:rFonts w:hint="cs"/>
                <w:sz w:val="22"/>
                <w:szCs w:val="22"/>
                <w:rtl/>
              </w:rPr>
              <w:t xml:space="preserve">(נוסח קאנט) </w:t>
            </w:r>
            <w:r w:rsidRPr="00234B4D">
              <w:rPr>
                <w:rFonts w:hint="cs"/>
                <w:sz w:val="22"/>
                <w:szCs w:val="22"/>
                <w:rtl/>
              </w:rPr>
              <w:t>ל'אתיקה' של "הסגולה הטובה"</w:t>
            </w:r>
            <w:r w:rsidR="000D7F98">
              <w:rPr>
                <w:rFonts w:hint="cs"/>
                <w:sz w:val="22"/>
                <w:szCs w:val="22"/>
                <w:rtl/>
              </w:rPr>
              <w:t xml:space="preserve"> (אריסטו). הרמב"ם כמו רס"ג</w:t>
            </w:r>
            <w:r w:rsidRPr="00234B4D">
              <w:rPr>
                <w:rFonts w:hint="cs"/>
                <w:sz w:val="22"/>
                <w:szCs w:val="22"/>
                <w:rtl/>
              </w:rPr>
              <w:t xml:space="preserve"> </w:t>
            </w:r>
            <w:r w:rsidR="000D7F98">
              <w:rPr>
                <w:rFonts w:hint="cs"/>
                <w:sz w:val="22"/>
                <w:szCs w:val="22"/>
                <w:rtl/>
              </w:rPr>
              <w:t xml:space="preserve"> מציע להבין את המצוות על רצף זה; </w:t>
            </w:r>
          </w:p>
          <w:p w14:paraId="4DE64433" w14:textId="77777777" w:rsidR="000D7F98" w:rsidRDefault="000D7F98" w:rsidP="000D7F98">
            <w:pPr>
              <w:bidi/>
              <w:spacing w:line="276" w:lineRule="auto"/>
              <w:rPr>
                <w:sz w:val="22"/>
                <w:szCs w:val="22"/>
                <w:rtl/>
              </w:rPr>
            </w:pPr>
            <w:r w:rsidRPr="00B62DA5">
              <w:rPr>
                <w:rFonts w:hint="cs"/>
                <w:sz w:val="22"/>
                <w:szCs w:val="22"/>
                <w:rtl/>
              </w:rPr>
              <w:t xml:space="preserve">להשוות </w:t>
            </w:r>
            <w:r>
              <w:rPr>
                <w:rFonts w:hint="cs"/>
                <w:sz w:val="22"/>
                <w:szCs w:val="22"/>
                <w:rtl/>
              </w:rPr>
              <w:t xml:space="preserve">את הרמב"ם </w:t>
            </w:r>
            <w:r w:rsidRPr="00B62DA5">
              <w:rPr>
                <w:rFonts w:hint="cs"/>
                <w:sz w:val="22"/>
                <w:szCs w:val="22"/>
                <w:rtl/>
              </w:rPr>
              <w:t>לרס"ג</w:t>
            </w:r>
            <w:r w:rsidRPr="00234B4D">
              <w:rPr>
                <w:rFonts w:hint="cs"/>
                <w:sz w:val="22"/>
                <w:szCs w:val="22"/>
                <w:rtl/>
              </w:rPr>
              <w:t xml:space="preserve"> בנושא חלוקת המצוות</w:t>
            </w:r>
            <w:r>
              <w:rPr>
                <w:rFonts w:hint="cs"/>
                <w:sz w:val="22"/>
                <w:szCs w:val="22"/>
                <w:rtl/>
              </w:rPr>
              <w:t xml:space="preserve"> (פסקה ד), ולהוסיף הדגמה/יישום של החלוקה מעבר למצוות המפורשות בפרק. </w:t>
            </w:r>
          </w:p>
          <w:p w14:paraId="35D95BEA" w14:textId="681F66FB" w:rsidR="005642B9" w:rsidRPr="00234B4D" w:rsidRDefault="000D7F98" w:rsidP="000D7F98">
            <w:pPr>
              <w:bidi/>
              <w:spacing w:line="276" w:lineRule="auto"/>
              <w:rPr>
                <w:sz w:val="22"/>
                <w:szCs w:val="22"/>
                <w:rtl/>
              </w:rPr>
            </w:pPr>
            <w:r>
              <w:rPr>
                <w:rFonts w:hint="cs"/>
                <w:sz w:val="22"/>
                <w:szCs w:val="22"/>
                <w:rtl/>
              </w:rPr>
              <w:t>להשוות את תפיסת המצוות כאן ובפרק ד'.</w:t>
            </w:r>
          </w:p>
          <w:p w14:paraId="6EA7FA85" w14:textId="77777777" w:rsidR="005642B9" w:rsidRPr="00234B4D" w:rsidRDefault="005642B9" w:rsidP="00793B2E">
            <w:pPr>
              <w:bidi/>
              <w:spacing w:line="276" w:lineRule="auto"/>
              <w:rPr>
                <w:sz w:val="22"/>
                <w:szCs w:val="22"/>
                <w:rtl/>
              </w:rPr>
            </w:pPr>
            <w:hyperlink r:id="rId37"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ו (1)</w:t>
              </w:r>
            </w:hyperlink>
          </w:p>
          <w:p w14:paraId="3D42AA57" w14:textId="77777777" w:rsidR="005642B9" w:rsidRDefault="005642B9" w:rsidP="00793B2E">
            <w:pPr>
              <w:bidi/>
              <w:spacing w:line="276" w:lineRule="auto"/>
              <w:rPr>
                <w:sz w:val="22"/>
                <w:szCs w:val="22"/>
                <w:rtl/>
              </w:rPr>
            </w:pPr>
            <w:hyperlink r:id="rId38" w:history="1">
              <w:r w:rsidRPr="00234B4D">
                <w:rPr>
                  <w:rStyle w:val="Hyperlink"/>
                  <w:rFonts w:hint="cs"/>
                  <w:b/>
                  <w:bCs/>
                  <w:sz w:val="22"/>
                  <w:szCs w:val="22"/>
                  <w:rtl/>
                </w:rPr>
                <w:t xml:space="preserve">מדריך מצולם למורה </w:t>
              </w:r>
              <w:r w:rsidRPr="00234B4D">
                <w:rPr>
                  <w:rStyle w:val="Hyperlink"/>
                  <w:rFonts w:hint="cs"/>
                  <w:sz w:val="22"/>
                  <w:szCs w:val="22"/>
                  <w:rtl/>
                </w:rPr>
                <w:t>לפרק ו (2)</w:t>
              </w:r>
            </w:hyperlink>
          </w:p>
          <w:p w14:paraId="72335688" w14:textId="77777777" w:rsidR="005642B9" w:rsidRPr="00234B4D" w:rsidRDefault="005642B9" w:rsidP="00793B2E">
            <w:pPr>
              <w:bidi/>
              <w:spacing w:line="276" w:lineRule="auto"/>
              <w:rPr>
                <w:sz w:val="22"/>
                <w:szCs w:val="22"/>
                <w:rtl/>
              </w:rPr>
            </w:pPr>
          </w:p>
        </w:tc>
      </w:tr>
      <w:bookmarkEnd w:id="1"/>
      <w:tr w:rsidR="008D5415" w:rsidRPr="00234B4D" w14:paraId="06F597F7" w14:textId="77777777" w:rsidTr="005B1D6D">
        <w:tc>
          <w:tcPr>
            <w:tcW w:w="993" w:type="dxa"/>
            <w:vMerge w:val="restart"/>
            <w:shd w:val="clear" w:color="auto" w:fill="C5E0B3"/>
          </w:tcPr>
          <w:p w14:paraId="23BC4956" w14:textId="77777777" w:rsidR="008D5415" w:rsidRDefault="008D5415" w:rsidP="00793B2E">
            <w:pPr>
              <w:bidi/>
              <w:rPr>
                <w:b/>
                <w:bCs/>
                <w:sz w:val="22"/>
                <w:szCs w:val="22"/>
                <w:rtl/>
              </w:rPr>
            </w:pPr>
          </w:p>
          <w:p w14:paraId="09563712" w14:textId="77777777" w:rsidR="008D5415" w:rsidRDefault="008D5415" w:rsidP="00793B2E">
            <w:pPr>
              <w:bidi/>
              <w:rPr>
                <w:b/>
                <w:bCs/>
                <w:sz w:val="22"/>
                <w:szCs w:val="22"/>
                <w:rtl/>
              </w:rPr>
            </w:pPr>
          </w:p>
          <w:p w14:paraId="4B8B6450" w14:textId="77777777" w:rsidR="008D5415" w:rsidRDefault="008D5415" w:rsidP="00793B2E">
            <w:pPr>
              <w:bidi/>
              <w:rPr>
                <w:b/>
                <w:bCs/>
                <w:sz w:val="22"/>
                <w:szCs w:val="22"/>
                <w:rtl/>
              </w:rPr>
            </w:pPr>
          </w:p>
          <w:p w14:paraId="3D94226F" w14:textId="77777777" w:rsidR="008D5415" w:rsidRDefault="008D5415" w:rsidP="00793B2E">
            <w:pPr>
              <w:bidi/>
              <w:rPr>
                <w:b/>
                <w:bCs/>
                <w:sz w:val="22"/>
                <w:szCs w:val="22"/>
                <w:rtl/>
              </w:rPr>
            </w:pPr>
          </w:p>
          <w:p w14:paraId="76F9E033" w14:textId="77777777" w:rsidR="008D5415" w:rsidRDefault="008D5415" w:rsidP="00793B2E">
            <w:pPr>
              <w:bidi/>
              <w:rPr>
                <w:b/>
                <w:bCs/>
                <w:sz w:val="22"/>
                <w:szCs w:val="22"/>
                <w:rtl/>
              </w:rPr>
            </w:pPr>
          </w:p>
          <w:p w14:paraId="6B1B0999" w14:textId="77777777" w:rsidR="008D5415" w:rsidRDefault="008D5415" w:rsidP="00793B2E">
            <w:pPr>
              <w:bidi/>
              <w:rPr>
                <w:b/>
                <w:bCs/>
                <w:sz w:val="22"/>
                <w:szCs w:val="22"/>
                <w:rtl/>
              </w:rPr>
            </w:pPr>
          </w:p>
          <w:p w14:paraId="074C2334" w14:textId="77777777" w:rsidR="008D5415" w:rsidRPr="00234B4D" w:rsidRDefault="008D5415" w:rsidP="00793B2E">
            <w:pPr>
              <w:bidi/>
              <w:rPr>
                <w:b/>
                <w:bCs/>
                <w:sz w:val="22"/>
                <w:szCs w:val="22"/>
                <w:rtl/>
              </w:rPr>
            </w:pPr>
            <w:r w:rsidRPr="00234B4D">
              <w:rPr>
                <w:rFonts w:hint="cs"/>
                <w:b/>
                <w:bCs/>
                <w:sz w:val="22"/>
                <w:szCs w:val="22"/>
                <w:rtl/>
              </w:rPr>
              <w:t>פרק ז:</w:t>
            </w:r>
          </w:p>
          <w:p w14:paraId="0EEF35AB" w14:textId="77777777" w:rsidR="008D5415" w:rsidRPr="00AE41EB" w:rsidRDefault="008D5415" w:rsidP="00793B2E">
            <w:pPr>
              <w:bidi/>
              <w:rPr>
                <w:sz w:val="20"/>
                <w:szCs w:val="20"/>
                <w:rtl/>
              </w:rPr>
            </w:pPr>
            <w:r w:rsidRPr="00234B4D">
              <w:rPr>
                <w:rFonts w:hint="cs"/>
                <w:b/>
                <w:bCs/>
                <w:sz w:val="22"/>
                <w:szCs w:val="22"/>
                <w:rtl/>
              </w:rPr>
              <w:t>על</w:t>
            </w:r>
            <w:r w:rsidRPr="00234B4D">
              <w:rPr>
                <w:b/>
                <w:bCs/>
                <w:sz w:val="22"/>
                <w:szCs w:val="22"/>
                <w:rtl/>
              </w:rPr>
              <w:t xml:space="preserve"> </w:t>
            </w:r>
            <w:r w:rsidRPr="00234B4D">
              <w:rPr>
                <w:rFonts w:hint="cs"/>
                <w:b/>
                <w:bCs/>
                <w:sz w:val="22"/>
                <w:szCs w:val="22"/>
                <w:rtl/>
              </w:rPr>
              <w:t>המחיצות</w:t>
            </w:r>
            <w:r w:rsidRPr="00234B4D">
              <w:rPr>
                <w:b/>
                <w:bCs/>
                <w:sz w:val="22"/>
                <w:szCs w:val="22"/>
                <w:rtl/>
              </w:rPr>
              <w:t xml:space="preserve"> </w:t>
            </w:r>
            <w:r w:rsidRPr="00AE41EB">
              <w:rPr>
                <w:rFonts w:hint="cs"/>
                <w:b/>
                <w:bCs/>
                <w:sz w:val="20"/>
                <w:szCs w:val="20"/>
                <w:rtl/>
              </w:rPr>
              <w:t>ומשמעותן</w:t>
            </w:r>
          </w:p>
          <w:p w14:paraId="09EAA84E" w14:textId="77777777" w:rsidR="008D5415" w:rsidRDefault="008D5415" w:rsidP="00793B2E">
            <w:pPr>
              <w:bidi/>
              <w:rPr>
                <w:sz w:val="22"/>
                <w:szCs w:val="22"/>
                <w:rtl/>
              </w:rPr>
            </w:pPr>
          </w:p>
          <w:p w14:paraId="0A47813F" w14:textId="77777777" w:rsidR="008D5415" w:rsidRPr="00234B4D" w:rsidRDefault="008D5415" w:rsidP="00793B2E">
            <w:pPr>
              <w:bidi/>
              <w:rPr>
                <w:sz w:val="22"/>
                <w:szCs w:val="22"/>
                <w:rtl/>
              </w:rPr>
            </w:pPr>
          </w:p>
        </w:tc>
        <w:tc>
          <w:tcPr>
            <w:tcW w:w="4252" w:type="dxa"/>
          </w:tcPr>
          <w:p w14:paraId="7435F73F" w14:textId="77777777" w:rsidR="008D5415" w:rsidRPr="00234B4D" w:rsidRDefault="008D5415" w:rsidP="00793B2E">
            <w:pPr>
              <w:bidi/>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השביעי:</w:t>
            </w:r>
          </w:p>
          <w:p w14:paraId="555B0FEA" w14:textId="15E1D597" w:rsidR="008D5415" w:rsidRPr="00234B4D" w:rsidRDefault="008D5415" w:rsidP="00793B2E">
            <w:pPr>
              <w:bidi/>
              <w:rPr>
                <w:sz w:val="22"/>
                <w:szCs w:val="22"/>
                <w:rtl/>
              </w:rPr>
            </w:pPr>
            <w:r w:rsidRPr="00234B4D">
              <w:rPr>
                <w:rFonts w:hint="cs"/>
                <w:b/>
                <w:bCs/>
                <w:sz w:val="22"/>
                <w:szCs w:val="22"/>
                <w:rtl/>
              </w:rPr>
              <w:t>משל המחיצות ונמשלו</w:t>
            </w:r>
            <w:r w:rsidRPr="00234B4D">
              <w:rPr>
                <w:rFonts w:hint="cs"/>
                <w:sz w:val="22"/>
                <w:szCs w:val="22"/>
                <w:rtl/>
              </w:rPr>
              <w:t xml:space="preserve"> (פסקאות א-ב) </w:t>
            </w:r>
            <w:r w:rsidR="00137782">
              <w:rPr>
                <w:sz w:val="22"/>
                <w:szCs w:val="22"/>
                <w:rtl/>
              </w:rPr>
              <w:t>–</w:t>
            </w:r>
            <w:r w:rsidR="00137782">
              <w:rPr>
                <w:rFonts w:hint="cs"/>
                <w:sz w:val="22"/>
                <w:szCs w:val="22"/>
                <w:rtl/>
              </w:rPr>
              <w:t xml:space="preserve"> 2 </w:t>
            </w:r>
            <w:r w:rsidR="00137782">
              <w:rPr>
                <w:sz w:val="22"/>
                <w:szCs w:val="22"/>
                <w:rtl/>
              </w:rPr>
              <w:t>–</w:t>
            </w:r>
            <w:r w:rsidR="00137782">
              <w:rPr>
                <w:rFonts w:hint="cs"/>
                <w:sz w:val="22"/>
                <w:szCs w:val="22"/>
                <w:rtl/>
              </w:rPr>
              <w:t xml:space="preserve"> 3 ש'</w:t>
            </w:r>
          </w:p>
          <w:p w14:paraId="217E70BB" w14:textId="32292167" w:rsidR="008D5415" w:rsidRPr="00137782" w:rsidRDefault="00137782" w:rsidP="00793B2E">
            <w:pPr>
              <w:bidi/>
              <w:rPr>
                <w:sz w:val="22"/>
                <w:szCs w:val="22"/>
                <w:rtl/>
              </w:rPr>
            </w:pPr>
            <w:r w:rsidRPr="00137782">
              <w:rPr>
                <w:rFonts w:hint="cs"/>
                <w:sz w:val="22"/>
                <w:szCs w:val="22"/>
                <w:highlight w:val="cyan"/>
                <w:rtl/>
              </w:rPr>
              <w:t xml:space="preserve">ירדו בהלימה: </w:t>
            </w:r>
            <w:r w:rsidR="008D5415" w:rsidRPr="00137782">
              <w:rPr>
                <w:rFonts w:hint="cs"/>
                <w:b/>
                <w:bCs/>
                <w:sz w:val="22"/>
                <w:szCs w:val="22"/>
                <w:highlight w:val="cyan"/>
                <w:rtl/>
              </w:rPr>
              <w:t>תנאים והפרעות לנבואה</w:t>
            </w:r>
            <w:r w:rsidR="008D5415" w:rsidRPr="00137782">
              <w:rPr>
                <w:rFonts w:hint="cs"/>
                <w:sz w:val="22"/>
                <w:szCs w:val="22"/>
                <w:highlight w:val="cyan"/>
                <w:rtl/>
              </w:rPr>
              <w:t xml:space="preserve"> (ג- ה) </w:t>
            </w:r>
            <w:r w:rsidRPr="00137782">
              <w:rPr>
                <w:sz w:val="22"/>
                <w:szCs w:val="22"/>
                <w:highlight w:val="cyan"/>
                <w:rtl/>
              </w:rPr>
              <w:t>–</w:t>
            </w:r>
            <w:r w:rsidRPr="00137782">
              <w:rPr>
                <w:rFonts w:hint="cs"/>
                <w:sz w:val="22"/>
                <w:szCs w:val="22"/>
                <w:highlight w:val="cyan"/>
                <w:rtl/>
              </w:rPr>
              <w:t xml:space="preserve"> 3 -4</w:t>
            </w:r>
            <w:r w:rsidR="008D5415" w:rsidRPr="00137782">
              <w:rPr>
                <w:rFonts w:hint="cs"/>
                <w:sz w:val="22"/>
                <w:szCs w:val="22"/>
                <w:highlight w:val="cyan"/>
                <w:rtl/>
              </w:rPr>
              <w:t xml:space="preserve"> </w:t>
            </w:r>
            <w:r w:rsidRPr="00137782">
              <w:rPr>
                <w:rFonts w:hint="cs"/>
                <w:sz w:val="22"/>
                <w:szCs w:val="22"/>
                <w:highlight w:val="cyan"/>
                <w:rtl/>
              </w:rPr>
              <w:t>ש'</w:t>
            </w:r>
            <w:r w:rsidR="008D5415" w:rsidRPr="00137782">
              <w:rPr>
                <w:rFonts w:hint="cs"/>
                <w:sz w:val="22"/>
                <w:szCs w:val="22"/>
                <w:highlight w:val="cyan"/>
                <w:rtl/>
              </w:rPr>
              <w:t>,</w:t>
            </w:r>
            <w:r w:rsidR="008D5415" w:rsidRPr="00137782">
              <w:rPr>
                <w:rFonts w:hint="cs"/>
                <w:sz w:val="22"/>
                <w:szCs w:val="22"/>
                <w:rtl/>
              </w:rPr>
              <w:t xml:space="preserve"> </w:t>
            </w:r>
          </w:p>
          <w:p w14:paraId="0AB77EEB" w14:textId="77777777" w:rsidR="008D5415" w:rsidRPr="00234B4D" w:rsidRDefault="008D5415" w:rsidP="00793B2E">
            <w:pPr>
              <w:bidi/>
              <w:rPr>
                <w:sz w:val="22"/>
                <w:szCs w:val="22"/>
                <w:rtl/>
              </w:rPr>
            </w:pPr>
            <w:r w:rsidRPr="00234B4D">
              <w:rPr>
                <w:rFonts w:hint="cs"/>
                <w:b/>
                <w:bCs/>
                <w:sz w:val="22"/>
                <w:szCs w:val="22"/>
                <w:rtl/>
              </w:rPr>
              <w:t>נבואת משה ומגבלות הנבואה</w:t>
            </w:r>
            <w:r w:rsidRPr="00234B4D">
              <w:rPr>
                <w:rFonts w:hint="cs"/>
                <w:sz w:val="22"/>
                <w:szCs w:val="22"/>
                <w:rtl/>
              </w:rPr>
              <w:t xml:space="preserve"> (ו) (2-3 שעורים)</w:t>
            </w:r>
          </w:p>
        </w:tc>
        <w:tc>
          <w:tcPr>
            <w:tcW w:w="992" w:type="dxa"/>
          </w:tcPr>
          <w:p w14:paraId="3C8CADB3" w14:textId="77777777" w:rsidR="008D5415" w:rsidRPr="00234B4D" w:rsidRDefault="008D5415" w:rsidP="00793B2E">
            <w:pPr>
              <w:bidi/>
              <w:rPr>
                <w:sz w:val="22"/>
                <w:szCs w:val="22"/>
                <w:rtl/>
              </w:rPr>
            </w:pPr>
            <w:r w:rsidRPr="00234B4D">
              <w:rPr>
                <w:sz w:val="22"/>
                <w:szCs w:val="22"/>
                <w:rtl/>
              </w:rPr>
              <w:t>181-176</w:t>
            </w:r>
          </w:p>
        </w:tc>
        <w:tc>
          <w:tcPr>
            <w:tcW w:w="1276" w:type="dxa"/>
          </w:tcPr>
          <w:p w14:paraId="7BF08BEF" w14:textId="77777777" w:rsidR="008D5415" w:rsidRPr="00234B4D" w:rsidRDefault="008D5415" w:rsidP="00793B2E">
            <w:pPr>
              <w:bidi/>
              <w:rPr>
                <w:sz w:val="22"/>
                <w:szCs w:val="22"/>
                <w:rtl/>
              </w:rPr>
            </w:pPr>
          </w:p>
        </w:tc>
        <w:tc>
          <w:tcPr>
            <w:tcW w:w="985" w:type="dxa"/>
          </w:tcPr>
          <w:p w14:paraId="56353CD8" w14:textId="3251BB15" w:rsidR="008D5415" w:rsidRPr="00234B4D" w:rsidRDefault="00137782" w:rsidP="00793B2E">
            <w:pPr>
              <w:bidi/>
              <w:rPr>
                <w:sz w:val="22"/>
                <w:szCs w:val="22"/>
                <w:rtl/>
              </w:rPr>
            </w:pPr>
            <w:r>
              <w:rPr>
                <w:rFonts w:hint="cs"/>
                <w:sz w:val="22"/>
                <w:szCs w:val="22"/>
                <w:rtl/>
              </w:rPr>
              <w:t>4-5</w:t>
            </w:r>
          </w:p>
        </w:tc>
        <w:tc>
          <w:tcPr>
            <w:tcW w:w="1567" w:type="dxa"/>
            <w:vMerge w:val="restart"/>
          </w:tcPr>
          <w:p w14:paraId="536C0F65" w14:textId="77777777" w:rsidR="008D5415" w:rsidRPr="001E3DF5" w:rsidRDefault="008D5415" w:rsidP="00793B2E">
            <w:pPr>
              <w:bidi/>
              <w:spacing w:line="276" w:lineRule="auto"/>
              <w:rPr>
                <w:sz w:val="22"/>
                <w:szCs w:val="22"/>
                <w:rtl/>
              </w:rPr>
            </w:pPr>
            <w:hyperlink r:id="rId39" w:history="1">
              <w:r w:rsidRPr="001E3DF5">
                <w:rPr>
                  <w:rStyle w:val="Hyperlink"/>
                  <w:rFonts w:hint="cs"/>
                  <w:sz w:val="22"/>
                  <w:szCs w:val="22"/>
                  <w:rtl/>
                </w:rPr>
                <w:t>הנבואה בכוזרי ובשמונה פרקים/ קצרצר לתלמיד</w:t>
              </w:r>
            </w:hyperlink>
          </w:p>
          <w:p w14:paraId="7397893A" w14:textId="77777777" w:rsidR="008D5415" w:rsidRPr="001E3DF5" w:rsidRDefault="008D5415" w:rsidP="00793B2E">
            <w:pPr>
              <w:bidi/>
              <w:spacing w:line="276" w:lineRule="auto"/>
              <w:rPr>
                <w:sz w:val="22"/>
                <w:szCs w:val="22"/>
                <w:rtl/>
              </w:rPr>
            </w:pPr>
          </w:p>
          <w:p w14:paraId="177879B9" w14:textId="3904C1E9" w:rsidR="008D5415" w:rsidRPr="009B0C36" w:rsidRDefault="008D5415" w:rsidP="00793B2E">
            <w:pPr>
              <w:bidi/>
              <w:spacing w:line="276" w:lineRule="auto"/>
              <w:rPr>
                <w:sz w:val="22"/>
                <w:szCs w:val="22"/>
                <w:highlight w:val="lightGray"/>
                <w:rtl/>
              </w:rPr>
            </w:pPr>
            <w:r w:rsidRPr="009B0C36">
              <w:rPr>
                <w:rFonts w:hint="cs"/>
                <w:sz w:val="22"/>
                <w:szCs w:val="22"/>
                <w:highlight w:val="lightGray"/>
                <w:rtl/>
              </w:rPr>
              <w:t>שיעור מצולם  פרק שביעי</w:t>
            </w:r>
            <w:r w:rsidR="009B0C36">
              <w:rPr>
                <w:rFonts w:hint="cs"/>
                <w:sz w:val="22"/>
                <w:szCs w:val="22"/>
                <w:highlight w:val="lightGray"/>
                <w:rtl/>
              </w:rPr>
              <w:t xml:space="preserve"> -בהכנה</w:t>
            </w:r>
          </w:p>
          <w:p w14:paraId="03E2673B" w14:textId="7A6CE2E7" w:rsidR="008D5415" w:rsidRPr="001E3DF5" w:rsidRDefault="008D5415" w:rsidP="00793B2E">
            <w:pPr>
              <w:bidi/>
              <w:spacing w:line="276" w:lineRule="auto"/>
              <w:rPr>
                <w:sz w:val="22"/>
                <w:szCs w:val="22"/>
                <w:rtl/>
              </w:rPr>
            </w:pPr>
          </w:p>
          <w:p w14:paraId="1F9EFEAE" w14:textId="77777777" w:rsidR="008D5415" w:rsidRPr="001E3DF5" w:rsidRDefault="008D5415" w:rsidP="00793B2E">
            <w:pPr>
              <w:bidi/>
              <w:spacing w:line="276" w:lineRule="auto"/>
              <w:rPr>
                <w:sz w:val="22"/>
                <w:szCs w:val="22"/>
                <w:rtl/>
              </w:rPr>
            </w:pPr>
            <w:r w:rsidRPr="001E3DF5">
              <w:rPr>
                <w:rFonts w:hint="cs"/>
                <w:sz w:val="22"/>
                <w:szCs w:val="22"/>
                <w:rtl/>
              </w:rPr>
              <w:t>-</w:t>
            </w:r>
            <w:hyperlink r:id="rId40" w:history="1">
              <w:r w:rsidRPr="001E3DF5">
                <w:rPr>
                  <w:rStyle w:val="Hyperlink"/>
                  <w:rFonts w:hint="cs"/>
                  <w:sz w:val="22"/>
                  <w:szCs w:val="22"/>
                  <w:rtl/>
                </w:rPr>
                <w:t>על המחיצות בנבואה – חלק א</w:t>
              </w:r>
            </w:hyperlink>
          </w:p>
          <w:p w14:paraId="71360B05" w14:textId="0AF76A97" w:rsidR="008D5415" w:rsidRPr="00552B7C" w:rsidRDefault="008D5415" w:rsidP="00137782">
            <w:pPr>
              <w:bidi/>
              <w:spacing w:line="276" w:lineRule="auto"/>
              <w:rPr>
                <w:b/>
                <w:bCs/>
                <w:sz w:val="22"/>
                <w:szCs w:val="22"/>
                <w:rtl/>
              </w:rPr>
            </w:pPr>
            <w:r w:rsidRPr="001E3DF5">
              <w:rPr>
                <w:rFonts w:hint="cs"/>
                <w:sz w:val="22"/>
                <w:szCs w:val="22"/>
                <w:rtl/>
              </w:rPr>
              <w:t>-</w:t>
            </w:r>
            <w:hyperlink r:id="rId41" w:history="1">
              <w:r w:rsidRPr="001E3DF5">
                <w:rPr>
                  <w:rStyle w:val="Hyperlink"/>
                  <w:rFonts w:hint="cs"/>
                  <w:sz w:val="22"/>
                  <w:szCs w:val="22"/>
                  <w:rtl/>
                </w:rPr>
                <w:t xml:space="preserve">על המחיצות בנבואה </w:t>
              </w:r>
              <w:r w:rsidRPr="001E3DF5">
                <w:rPr>
                  <w:rStyle w:val="Hyperlink"/>
                  <w:sz w:val="22"/>
                  <w:szCs w:val="22"/>
                  <w:rtl/>
                </w:rPr>
                <w:t>–</w:t>
              </w:r>
              <w:r w:rsidRPr="001E3DF5">
                <w:rPr>
                  <w:rStyle w:val="Hyperlink"/>
                  <w:rFonts w:hint="cs"/>
                  <w:sz w:val="22"/>
                  <w:szCs w:val="22"/>
                  <w:rtl/>
                </w:rPr>
                <w:t xml:space="preserve"> חלק ב</w:t>
              </w:r>
              <w:r w:rsidRPr="00552B7C">
                <w:rPr>
                  <w:rStyle w:val="Hyperlink"/>
                  <w:rFonts w:hint="cs"/>
                  <w:b/>
                  <w:bCs/>
                  <w:sz w:val="22"/>
                  <w:szCs w:val="22"/>
                  <w:rtl/>
                </w:rPr>
                <w:t xml:space="preserve"> </w:t>
              </w:r>
            </w:hyperlink>
            <w:r w:rsidRPr="00552B7C">
              <w:rPr>
                <w:rFonts w:hint="cs"/>
                <w:b/>
                <w:bCs/>
                <w:sz w:val="22"/>
                <w:szCs w:val="22"/>
                <w:rtl/>
              </w:rPr>
              <w:t xml:space="preserve"> </w:t>
            </w:r>
          </w:p>
        </w:tc>
        <w:tc>
          <w:tcPr>
            <w:tcW w:w="5655" w:type="dxa"/>
          </w:tcPr>
          <w:p w14:paraId="4151B8E0" w14:textId="77777777" w:rsidR="008D5415" w:rsidRDefault="008D5415" w:rsidP="00793B2E">
            <w:pPr>
              <w:bidi/>
              <w:spacing w:line="276" w:lineRule="auto"/>
              <w:rPr>
                <w:sz w:val="22"/>
                <w:szCs w:val="22"/>
                <w:rtl/>
              </w:rPr>
            </w:pPr>
          </w:p>
          <w:p w14:paraId="772E3F2A" w14:textId="77777777" w:rsidR="008D5415" w:rsidRDefault="008D5415" w:rsidP="00793B2E">
            <w:pPr>
              <w:bidi/>
              <w:spacing w:line="276" w:lineRule="auto"/>
              <w:rPr>
                <w:sz w:val="22"/>
                <w:szCs w:val="22"/>
                <w:rtl/>
              </w:rPr>
            </w:pPr>
            <w:r w:rsidRPr="00234B4D">
              <w:rPr>
                <w:rFonts w:hint="cs"/>
                <w:sz w:val="22"/>
                <w:szCs w:val="22"/>
                <w:rtl/>
              </w:rPr>
              <w:t xml:space="preserve">חשוב לחזור לדיון במושג האל, כהמשך לפסקת הפתיחה של פרק ה וכבסיס לפרק זה. </w:t>
            </w:r>
          </w:p>
          <w:p w14:paraId="443A2DA3" w14:textId="77777777" w:rsidR="008D5415" w:rsidRPr="00234B4D" w:rsidRDefault="008D5415" w:rsidP="00793B2E">
            <w:pPr>
              <w:bidi/>
              <w:spacing w:line="276" w:lineRule="auto"/>
              <w:rPr>
                <w:b/>
                <w:bCs/>
                <w:sz w:val="22"/>
                <w:szCs w:val="22"/>
                <w:rtl/>
              </w:rPr>
            </w:pPr>
            <w:r w:rsidRPr="00234B4D">
              <w:rPr>
                <w:rFonts w:hint="cs"/>
                <w:sz w:val="22"/>
                <w:szCs w:val="22"/>
                <w:rtl/>
              </w:rPr>
              <w:t>בהקשר זה יש להתייחס גם לקטע</w:t>
            </w:r>
            <w:r w:rsidRPr="00234B4D">
              <w:rPr>
                <w:rFonts w:hint="cs"/>
                <w:b/>
                <w:bCs/>
                <w:sz w:val="22"/>
                <w:szCs w:val="22"/>
                <w:rtl/>
              </w:rPr>
              <w:t>:</w:t>
            </w:r>
            <w:r w:rsidRPr="00234B4D">
              <w:rPr>
                <w:rFonts w:hint="cs"/>
                <w:sz w:val="22"/>
                <w:szCs w:val="22"/>
                <w:rtl/>
              </w:rPr>
              <w:t xml:space="preserve"> אלוהים בין התנ"ך לרמב"ם (187-185</w:t>
            </w:r>
            <w:r w:rsidRPr="00234B4D">
              <w:rPr>
                <w:rFonts w:hint="cs"/>
                <w:b/>
                <w:bCs/>
                <w:sz w:val="22"/>
                <w:szCs w:val="22"/>
                <w:rtl/>
              </w:rPr>
              <w:t>).</w:t>
            </w:r>
          </w:p>
        </w:tc>
      </w:tr>
      <w:tr w:rsidR="008D5415" w:rsidRPr="00234B4D" w14:paraId="760555E9" w14:textId="77777777" w:rsidTr="005B1D6D">
        <w:trPr>
          <w:trHeight w:val="1198"/>
        </w:trPr>
        <w:tc>
          <w:tcPr>
            <w:tcW w:w="993" w:type="dxa"/>
            <w:vMerge/>
            <w:shd w:val="clear" w:color="auto" w:fill="C5E0B3"/>
          </w:tcPr>
          <w:p w14:paraId="16D398BA" w14:textId="77777777" w:rsidR="008D5415" w:rsidRPr="00234B4D" w:rsidRDefault="008D5415" w:rsidP="00793B2E">
            <w:pPr>
              <w:bidi/>
              <w:rPr>
                <w:b/>
                <w:bCs/>
                <w:sz w:val="22"/>
                <w:szCs w:val="22"/>
                <w:rtl/>
              </w:rPr>
            </w:pPr>
          </w:p>
        </w:tc>
        <w:tc>
          <w:tcPr>
            <w:tcW w:w="4252" w:type="dxa"/>
          </w:tcPr>
          <w:p w14:paraId="4E96E1AD" w14:textId="77777777" w:rsidR="008D5415" w:rsidRDefault="008D5415" w:rsidP="00793B2E">
            <w:pPr>
              <w:bidi/>
              <w:spacing w:line="276" w:lineRule="auto"/>
              <w:rPr>
                <w:sz w:val="22"/>
                <w:szCs w:val="22"/>
                <w:rtl/>
              </w:rPr>
            </w:pPr>
          </w:p>
          <w:p w14:paraId="0D5C75FA" w14:textId="03DA644E" w:rsidR="008D5415" w:rsidRPr="00316C20" w:rsidRDefault="00137782" w:rsidP="00793B2E">
            <w:pPr>
              <w:bidi/>
              <w:spacing w:line="276" w:lineRule="auto"/>
              <w:rPr>
                <w:b/>
                <w:bCs/>
                <w:color w:val="FFFFFF"/>
                <w:sz w:val="22"/>
                <w:szCs w:val="22"/>
                <w:rtl/>
              </w:rPr>
            </w:pPr>
            <w:r>
              <w:rPr>
                <w:rFonts w:hint="cs"/>
                <w:sz w:val="22"/>
                <w:szCs w:val="22"/>
                <w:highlight w:val="cyan"/>
                <w:rtl/>
              </w:rPr>
              <w:t xml:space="preserve">ירד בהלימה: </w:t>
            </w:r>
            <w:r w:rsidR="008D5415" w:rsidRPr="00137782">
              <w:rPr>
                <w:rFonts w:hint="cs"/>
                <w:sz w:val="22"/>
                <w:szCs w:val="22"/>
                <w:highlight w:val="cyan"/>
                <w:rtl/>
              </w:rPr>
              <w:t xml:space="preserve">רמב"ם, </w:t>
            </w:r>
            <w:r w:rsidR="008D5415" w:rsidRPr="00137782">
              <w:rPr>
                <w:rFonts w:hint="cs"/>
                <w:b/>
                <w:bCs/>
                <w:sz w:val="22"/>
                <w:szCs w:val="22"/>
                <w:highlight w:val="cyan"/>
                <w:rtl/>
              </w:rPr>
              <w:t>משנה תורה</w:t>
            </w:r>
            <w:r w:rsidR="008D5415" w:rsidRPr="00137782">
              <w:rPr>
                <w:rFonts w:hint="cs"/>
                <w:sz w:val="22"/>
                <w:szCs w:val="22"/>
                <w:highlight w:val="cyan"/>
                <w:rtl/>
              </w:rPr>
              <w:t>, הלכות יסודי התורה, פרק ז' הלכה א'</w:t>
            </w:r>
            <w:r w:rsidR="008D5415" w:rsidRPr="00137782">
              <w:rPr>
                <w:rFonts w:hint="cs"/>
                <w:b/>
                <w:bCs/>
                <w:sz w:val="22"/>
                <w:szCs w:val="22"/>
                <w:highlight w:val="cyan"/>
                <w:rtl/>
              </w:rPr>
              <w:t xml:space="preserve"> </w:t>
            </w:r>
            <w:r w:rsidR="008D5415" w:rsidRPr="00137782">
              <w:rPr>
                <w:rFonts w:hint="cs"/>
                <w:sz w:val="22"/>
                <w:szCs w:val="22"/>
                <w:highlight w:val="cyan"/>
                <w:rtl/>
              </w:rPr>
              <w:t>(המקור בפרק הנספחים)</w:t>
            </w:r>
          </w:p>
        </w:tc>
        <w:tc>
          <w:tcPr>
            <w:tcW w:w="992" w:type="dxa"/>
          </w:tcPr>
          <w:p w14:paraId="2F26C047" w14:textId="77777777" w:rsidR="008D5415" w:rsidRDefault="008D5415" w:rsidP="00793B2E">
            <w:pPr>
              <w:bidi/>
              <w:rPr>
                <w:sz w:val="22"/>
                <w:szCs w:val="22"/>
                <w:rtl/>
              </w:rPr>
            </w:pPr>
          </w:p>
          <w:p w14:paraId="7CAB3011" w14:textId="77777777" w:rsidR="008D5415" w:rsidRPr="00234B4D" w:rsidRDefault="008D5415" w:rsidP="00793B2E">
            <w:pPr>
              <w:bidi/>
              <w:rPr>
                <w:sz w:val="22"/>
                <w:szCs w:val="22"/>
                <w:rtl/>
              </w:rPr>
            </w:pPr>
            <w:r w:rsidRPr="00234B4D">
              <w:rPr>
                <w:rFonts w:hint="cs"/>
                <w:sz w:val="22"/>
                <w:szCs w:val="22"/>
                <w:rtl/>
              </w:rPr>
              <w:t>275</w:t>
            </w:r>
          </w:p>
          <w:p w14:paraId="4E5FF8EE" w14:textId="77777777" w:rsidR="008D5415" w:rsidRPr="00234B4D" w:rsidRDefault="008D5415" w:rsidP="00793B2E">
            <w:pPr>
              <w:bidi/>
              <w:rPr>
                <w:sz w:val="22"/>
                <w:szCs w:val="22"/>
                <w:rtl/>
              </w:rPr>
            </w:pPr>
          </w:p>
        </w:tc>
        <w:tc>
          <w:tcPr>
            <w:tcW w:w="1276" w:type="dxa"/>
          </w:tcPr>
          <w:p w14:paraId="52DDACEF" w14:textId="77777777" w:rsidR="008D5415" w:rsidRDefault="008D5415" w:rsidP="00793B2E">
            <w:pPr>
              <w:bidi/>
              <w:rPr>
                <w:sz w:val="22"/>
                <w:szCs w:val="22"/>
                <w:rtl/>
              </w:rPr>
            </w:pPr>
          </w:p>
        </w:tc>
        <w:tc>
          <w:tcPr>
            <w:tcW w:w="985" w:type="dxa"/>
          </w:tcPr>
          <w:p w14:paraId="1D402AF0" w14:textId="77777777" w:rsidR="008D5415" w:rsidRDefault="008D5415" w:rsidP="00793B2E">
            <w:pPr>
              <w:bidi/>
              <w:rPr>
                <w:sz w:val="22"/>
                <w:szCs w:val="22"/>
                <w:rtl/>
              </w:rPr>
            </w:pPr>
          </w:p>
          <w:p w14:paraId="41BBF20F" w14:textId="2CB2F266" w:rsidR="008D5415" w:rsidRPr="00234B4D" w:rsidRDefault="00137782" w:rsidP="00793B2E">
            <w:pPr>
              <w:bidi/>
              <w:rPr>
                <w:sz w:val="22"/>
                <w:szCs w:val="22"/>
                <w:rtl/>
              </w:rPr>
            </w:pPr>
            <w:r>
              <w:rPr>
                <w:rFonts w:hint="cs"/>
                <w:sz w:val="22"/>
                <w:szCs w:val="22"/>
                <w:rtl/>
              </w:rPr>
              <w:t>-</w:t>
            </w:r>
          </w:p>
          <w:p w14:paraId="6241FE1E" w14:textId="77777777" w:rsidR="008D5415" w:rsidRPr="00234B4D" w:rsidRDefault="008D5415" w:rsidP="00793B2E">
            <w:pPr>
              <w:bidi/>
              <w:rPr>
                <w:sz w:val="22"/>
                <w:szCs w:val="22"/>
                <w:rtl/>
              </w:rPr>
            </w:pPr>
          </w:p>
          <w:p w14:paraId="18BEA87B" w14:textId="77777777" w:rsidR="008D5415" w:rsidRPr="00234B4D" w:rsidRDefault="008D5415" w:rsidP="00793B2E">
            <w:pPr>
              <w:bidi/>
              <w:rPr>
                <w:sz w:val="22"/>
                <w:szCs w:val="22"/>
                <w:rtl/>
              </w:rPr>
            </w:pPr>
          </w:p>
        </w:tc>
        <w:tc>
          <w:tcPr>
            <w:tcW w:w="1567" w:type="dxa"/>
            <w:vMerge/>
          </w:tcPr>
          <w:p w14:paraId="65523985" w14:textId="77777777" w:rsidR="008D5415" w:rsidRPr="00552B7C" w:rsidRDefault="008D5415" w:rsidP="00793B2E">
            <w:pPr>
              <w:bidi/>
              <w:spacing w:line="240" w:lineRule="auto"/>
              <w:rPr>
                <w:b/>
                <w:bCs/>
                <w:sz w:val="22"/>
                <w:szCs w:val="22"/>
                <w:rtl/>
              </w:rPr>
            </w:pPr>
          </w:p>
        </w:tc>
        <w:tc>
          <w:tcPr>
            <w:tcW w:w="5655" w:type="dxa"/>
          </w:tcPr>
          <w:p w14:paraId="1E757E0F" w14:textId="77777777" w:rsidR="008D5415" w:rsidRDefault="008D5415" w:rsidP="00793B2E">
            <w:pPr>
              <w:bidi/>
              <w:spacing w:line="240" w:lineRule="auto"/>
              <w:rPr>
                <w:sz w:val="22"/>
                <w:szCs w:val="22"/>
                <w:rtl/>
              </w:rPr>
            </w:pPr>
          </w:p>
          <w:p w14:paraId="1C71B7A7" w14:textId="6D25ACD3" w:rsidR="008D5415" w:rsidRDefault="008D5415" w:rsidP="00793B2E">
            <w:pPr>
              <w:bidi/>
              <w:spacing w:line="240" w:lineRule="auto"/>
              <w:rPr>
                <w:sz w:val="22"/>
                <w:szCs w:val="22"/>
                <w:rtl/>
              </w:rPr>
            </w:pPr>
            <w:r w:rsidRPr="00234B4D">
              <w:rPr>
                <w:rFonts w:hint="cs"/>
                <w:sz w:val="22"/>
                <w:szCs w:val="22"/>
                <w:rtl/>
              </w:rPr>
              <w:t>הרמב"ם מדגיש כאן כי כל אדם יכול להגיע לדרגת נבואה</w:t>
            </w:r>
            <w:r w:rsidR="00137782">
              <w:rPr>
                <w:rFonts w:hint="cs"/>
                <w:sz w:val="22"/>
                <w:szCs w:val="22"/>
                <w:rtl/>
              </w:rPr>
              <w:t>,</w:t>
            </w:r>
            <w:r w:rsidRPr="00234B4D">
              <w:rPr>
                <w:rFonts w:hint="cs"/>
                <w:sz w:val="22"/>
                <w:szCs w:val="22"/>
                <w:rtl/>
              </w:rPr>
              <w:t xml:space="preserve"> לאו דווקא יהודים</w:t>
            </w:r>
            <w:r w:rsidR="00137782">
              <w:rPr>
                <w:rFonts w:hint="cs"/>
                <w:sz w:val="22"/>
                <w:szCs w:val="22"/>
                <w:rtl/>
              </w:rPr>
              <w:t>, כחלק ממימוש שאנושיותו</w:t>
            </w:r>
            <w:r w:rsidRPr="00234B4D">
              <w:rPr>
                <w:rFonts w:hint="cs"/>
                <w:sz w:val="22"/>
                <w:szCs w:val="22"/>
                <w:rtl/>
              </w:rPr>
              <w:t xml:space="preserve">. </w:t>
            </w:r>
            <w:r>
              <w:rPr>
                <w:rFonts w:hint="cs"/>
                <w:sz w:val="22"/>
                <w:szCs w:val="22"/>
                <w:rtl/>
              </w:rPr>
              <w:t xml:space="preserve"> </w:t>
            </w:r>
          </w:p>
          <w:p w14:paraId="519F4FF8" w14:textId="77777777" w:rsidR="008D5415" w:rsidRDefault="008D5415" w:rsidP="00793B2E">
            <w:pPr>
              <w:bidi/>
              <w:spacing w:line="240" w:lineRule="auto"/>
              <w:rPr>
                <w:sz w:val="22"/>
                <w:szCs w:val="22"/>
                <w:rtl/>
              </w:rPr>
            </w:pPr>
          </w:p>
          <w:p w14:paraId="67CBAFD0" w14:textId="77777777" w:rsidR="008D5415" w:rsidRDefault="008D5415" w:rsidP="00793B2E">
            <w:pPr>
              <w:bidi/>
              <w:spacing w:line="240" w:lineRule="auto"/>
              <w:rPr>
                <w:sz w:val="22"/>
                <w:szCs w:val="22"/>
                <w:rtl/>
              </w:rPr>
            </w:pPr>
          </w:p>
          <w:p w14:paraId="0C24ACC9" w14:textId="77777777" w:rsidR="008D5415" w:rsidRPr="00234B4D" w:rsidRDefault="008D5415" w:rsidP="00793B2E">
            <w:pPr>
              <w:bidi/>
              <w:spacing w:line="276" w:lineRule="auto"/>
              <w:rPr>
                <w:sz w:val="22"/>
                <w:szCs w:val="22"/>
                <w:rtl/>
              </w:rPr>
            </w:pPr>
          </w:p>
        </w:tc>
      </w:tr>
      <w:tr w:rsidR="008D5415" w:rsidRPr="00234B4D" w14:paraId="2415D0AE" w14:textId="77777777" w:rsidTr="005B1D6D">
        <w:tc>
          <w:tcPr>
            <w:tcW w:w="993" w:type="dxa"/>
            <w:vMerge/>
            <w:shd w:val="clear" w:color="auto" w:fill="C5E0B3"/>
          </w:tcPr>
          <w:p w14:paraId="45BDC301" w14:textId="77777777" w:rsidR="008D5415" w:rsidRDefault="008D5415" w:rsidP="00793B2E">
            <w:pPr>
              <w:bidi/>
              <w:rPr>
                <w:b/>
                <w:bCs/>
                <w:sz w:val="22"/>
                <w:szCs w:val="22"/>
                <w:rtl/>
              </w:rPr>
            </w:pPr>
          </w:p>
        </w:tc>
        <w:tc>
          <w:tcPr>
            <w:tcW w:w="4252" w:type="dxa"/>
          </w:tcPr>
          <w:p w14:paraId="1BEEE4D7" w14:textId="77777777" w:rsidR="008D5415" w:rsidRDefault="008D5415" w:rsidP="00793B2E">
            <w:pPr>
              <w:bidi/>
              <w:spacing w:line="276" w:lineRule="auto"/>
              <w:rPr>
                <w:b/>
                <w:bCs/>
                <w:sz w:val="22"/>
                <w:szCs w:val="22"/>
                <w:rtl/>
              </w:rPr>
            </w:pPr>
            <w:r w:rsidRPr="00446380">
              <w:rPr>
                <w:rFonts w:hint="cs"/>
                <w:b/>
                <w:bCs/>
                <w:sz w:val="22"/>
                <w:szCs w:val="22"/>
                <w:rtl/>
              </w:rPr>
              <w:t>א"י השל</w:t>
            </w:r>
            <w:r w:rsidRPr="00446380">
              <w:rPr>
                <w:rFonts w:hint="cs"/>
                <w:sz w:val="22"/>
                <w:szCs w:val="22"/>
                <w:rtl/>
              </w:rPr>
              <w:t>: "</w:t>
            </w:r>
            <w:proofErr w:type="spellStart"/>
            <w:r w:rsidRPr="00446380">
              <w:rPr>
                <w:rFonts w:hint="cs"/>
                <w:sz w:val="22"/>
                <w:szCs w:val="22"/>
                <w:rtl/>
              </w:rPr>
              <w:t>אלהים</w:t>
            </w:r>
            <w:proofErr w:type="spellEnd"/>
            <w:r w:rsidRPr="00446380">
              <w:rPr>
                <w:rFonts w:hint="cs"/>
                <w:sz w:val="22"/>
                <w:szCs w:val="22"/>
                <w:rtl/>
              </w:rPr>
              <w:t xml:space="preserve"> מבקש את האדם" </w:t>
            </w:r>
            <w:r w:rsidRPr="00446380">
              <w:rPr>
                <w:sz w:val="22"/>
                <w:szCs w:val="22"/>
                <w:rtl/>
              </w:rPr>
              <w:t>–</w:t>
            </w:r>
            <w:r w:rsidRPr="00446380">
              <w:rPr>
                <w:rFonts w:hint="cs"/>
                <w:sz w:val="22"/>
                <w:szCs w:val="22"/>
                <w:rtl/>
              </w:rPr>
              <w:t xml:space="preserve"> עמדה יהודית שונה ביחס לנבואה ולזיקת האל והאדם</w:t>
            </w:r>
            <w:r w:rsidRPr="00446380">
              <w:rPr>
                <w:rFonts w:hint="cs"/>
                <w:color w:val="FFFFFF"/>
                <w:sz w:val="22"/>
                <w:szCs w:val="22"/>
                <w:rtl/>
              </w:rPr>
              <w:t>.</w:t>
            </w:r>
          </w:p>
        </w:tc>
        <w:tc>
          <w:tcPr>
            <w:tcW w:w="992" w:type="dxa"/>
          </w:tcPr>
          <w:p w14:paraId="36CDE007" w14:textId="77777777" w:rsidR="008D5415" w:rsidRDefault="008D5415" w:rsidP="00793B2E">
            <w:pPr>
              <w:bidi/>
              <w:rPr>
                <w:sz w:val="22"/>
                <w:szCs w:val="22"/>
                <w:rtl/>
              </w:rPr>
            </w:pPr>
            <w:r w:rsidRPr="00234B4D">
              <w:rPr>
                <w:rFonts w:hint="cs"/>
                <w:sz w:val="22"/>
                <w:szCs w:val="22"/>
                <w:rtl/>
              </w:rPr>
              <w:t>198</w:t>
            </w:r>
          </w:p>
        </w:tc>
        <w:tc>
          <w:tcPr>
            <w:tcW w:w="1276" w:type="dxa"/>
          </w:tcPr>
          <w:p w14:paraId="131830CE" w14:textId="77777777" w:rsidR="008D5415" w:rsidRPr="008D5415" w:rsidRDefault="008D5415" w:rsidP="00793B2E">
            <w:pPr>
              <w:bidi/>
              <w:rPr>
                <w:b/>
                <w:bCs/>
                <w:sz w:val="22"/>
                <w:szCs w:val="22"/>
                <w:rtl/>
              </w:rPr>
            </w:pPr>
          </w:p>
        </w:tc>
        <w:tc>
          <w:tcPr>
            <w:tcW w:w="985" w:type="dxa"/>
          </w:tcPr>
          <w:p w14:paraId="22151485" w14:textId="6607881E" w:rsidR="008D5415" w:rsidRDefault="00137782" w:rsidP="00793B2E">
            <w:pPr>
              <w:bidi/>
              <w:rPr>
                <w:sz w:val="22"/>
                <w:szCs w:val="22"/>
                <w:rtl/>
              </w:rPr>
            </w:pPr>
            <w:r>
              <w:rPr>
                <w:rFonts w:hint="cs"/>
                <w:sz w:val="22"/>
                <w:szCs w:val="22"/>
                <w:rtl/>
              </w:rPr>
              <w:t>2</w:t>
            </w:r>
          </w:p>
        </w:tc>
        <w:tc>
          <w:tcPr>
            <w:tcW w:w="1567" w:type="dxa"/>
          </w:tcPr>
          <w:p w14:paraId="1DC10950" w14:textId="77777777" w:rsidR="008D5415" w:rsidRPr="001E3DF5" w:rsidRDefault="008D5415" w:rsidP="00793B2E">
            <w:pPr>
              <w:bidi/>
              <w:spacing w:line="276" w:lineRule="auto"/>
              <w:rPr>
                <w:sz w:val="22"/>
                <w:szCs w:val="22"/>
                <w:rtl/>
              </w:rPr>
            </w:pPr>
            <w:hyperlink r:id="rId42" w:history="1">
              <w:r w:rsidRPr="001E3DF5">
                <w:rPr>
                  <w:rStyle w:val="Hyperlink"/>
                  <w:rFonts w:hint="cs"/>
                  <w:sz w:val="22"/>
                  <w:szCs w:val="22"/>
                  <w:rtl/>
                </w:rPr>
                <w:t>תופעת הנבואה-בין השל לרמב"ם / קצרצר לתלמיד</w:t>
              </w:r>
            </w:hyperlink>
          </w:p>
          <w:p w14:paraId="118EF11F" w14:textId="77777777" w:rsidR="008D5415" w:rsidRPr="001E3DF5" w:rsidRDefault="008D5415" w:rsidP="00793B2E">
            <w:pPr>
              <w:bidi/>
              <w:spacing w:line="276" w:lineRule="auto"/>
              <w:rPr>
                <w:sz w:val="22"/>
                <w:szCs w:val="22"/>
                <w:rtl/>
              </w:rPr>
            </w:pPr>
          </w:p>
        </w:tc>
        <w:tc>
          <w:tcPr>
            <w:tcW w:w="5655" w:type="dxa"/>
          </w:tcPr>
          <w:p w14:paraId="33C4E870" w14:textId="41B9F93D" w:rsidR="008D5415" w:rsidRPr="00234B4D" w:rsidRDefault="008D5415" w:rsidP="00793B2E">
            <w:pPr>
              <w:bidi/>
              <w:spacing w:line="276" w:lineRule="auto"/>
              <w:rPr>
                <w:sz w:val="22"/>
                <w:szCs w:val="22"/>
                <w:rtl/>
              </w:rPr>
            </w:pPr>
            <w:r>
              <w:rPr>
                <w:rFonts w:hint="cs"/>
                <w:sz w:val="22"/>
                <w:szCs w:val="22"/>
                <w:rtl/>
              </w:rPr>
              <w:t>להדגיש את נקודת המבט המודרנית, האקזיסטנציאליסטית.</w:t>
            </w:r>
            <w:r w:rsidR="00137782">
              <w:rPr>
                <w:rFonts w:hint="cs"/>
                <w:sz w:val="22"/>
                <w:szCs w:val="22"/>
                <w:rtl/>
              </w:rPr>
              <w:t xml:space="preserve"> יתרונות וחסרונות בכל דרך</w:t>
            </w:r>
          </w:p>
        </w:tc>
      </w:tr>
      <w:tr w:rsidR="00E245D8" w:rsidRPr="00234B4D" w14:paraId="09240931" w14:textId="77777777" w:rsidTr="00E245D8">
        <w:trPr>
          <w:trHeight w:val="1603"/>
        </w:trPr>
        <w:tc>
          <w:tcPr>
            <w:tcW w:w="993" w:type="dxa"/>
            <w:shd w:val="clear" w:color="auto" w:fill="C5E0B3"/>
          </w:tcPr>
          <w:p w14:paraId="14A45486" w14:textId="77777777" w:rsidR="00E245D8" w:rsidRDefault="00E245D8" w:rsidP="00793B2E">
            <w:pPr>
              <w:bidi/>
              <w:rPr>
                <w:b/>
                <w:bCs/>
                <w:sz w:val="22"/>
                <w:szCs w:val="22"/>
                <w:rtl/>
              </w:rPr>
            </w:pPr>
          </w:p>
        </w:tc>
        <w:tc>
          <w:tcPr>
            <w:tcW w:w="4252" w:type="dxa"/>
          </w:tcPr>
          <w:p w14:paraId="7F4B4914" w14:textId="77777777" w:rsidR="00E245D8" w:rsidRPr="00234B4D" w:rsidRDefault="00E245D8" w:rsidP="00793B2E">
            <w:pPr>
              <w:bidi/>
              <w:spacing w:line="276" w:lineRule="auto"/>
              <w:rPr>
                <w:b/>
                <w:bCs/>
                <w:sz w:val="22"/>
                <w:szCs w:val="22"/>
                <w:rtl/>
              </w:rPr>
            </w:pPr>
          </w:p>
        </w:tc>
        <w:tc>
          <w:tcPr>
            <w:tcW w:w="992" w:type="dxa"/>
          </w:tcPr>
          <w:p w14:paraId="063F9182" w14:textId="77777777" w:rsidR="00E245D8" w:rsidRDefault="00E245D8" w:rsidP="00793B2E">
            <w:pPr>
              <w:bidi/>
              <w:rPr>
                <w:sz w:val="22"/>
                <w:szCs w:val="22"/>
                <w:rtl/>
              </w:rPr>
            </w:pPr>
          </w:p>
        </w:tc>
        <w:tc>
          <w:tcPr>
            <w:tcW w:w="1276" w:type="dxa"/>
          </w:tcPr>
          <w:p w14:paraId="4FBDEAD6" w14:textId="77777777" w:rsidR="00E245D8" w:rsidRDefault="00E245D8" w:rsidP="00793B2E">
            <w:pPr>
              <w:bidi/>
              <w:rPr>
                <w:sz w:val="22"/>
                <w:szCs w:val="22"/>
                <w:rtl/>
              </w:rPr>
            </w:pPr>
          </w:p>
        </w:tc>
        <w:tc>
          <w:tcPr>
            <w:tcW w:w="985" w:type="dxa"/>
          </w:tcPr>
          <w:p w14:paraId="43E6FFF0" w14:textId="77777777" w:rsidR="00E245D8" w:rsidRDefault="00E245D8" w:rsidP="00793B2E">
            <w:pPr>
              <w:bidi/>
              <w:rPr>
                <w:sz w:val="22"/>
                <w:szCs w:val="22"/>
                <w:rtl/>
              </w:rPr>
            </w:pPr>
          </w:p>
        </w:tc>
        <w:tc>
          <w:tcPr>
            <w:tcW w:w="1567" w:type="dxa"/>
          </w:tcPr>
          <w:p w14:paraId="0FF57F1F" w14:textId="77777777" w:rsidR="00E245D8" w:rsidRDefault="00E245D8" w:rsidP="00793B2E">
            <w:pPr>
              <w:bidi/>
              <w:spacing w:line="276" w:lineRule="auto"/>
            </w:pPr>
          </w:p>
        </w:tc>
        <w:tc>
          <w:tcPr>
            <w:tcW w:w="5655" w:type="dxa"/>
          </w:tcPr>
          <w:p w14:paraId="581A6F13" w14:textId="77777777" w:rsidR="00E245D8" w:rsidRDefault="00E245D8" w:rsidP="00137782">
            <w:pPr>
              <w:bidi/>
              <w:spacing w:line="276" w:lineRule="auto"/>
              <w:rPr>
                <w:sz w:val="22"/>
                <w:szCs w:val="22"/>
                <w:rtl/>
              </w:rPr>
            </w:pPr>
          </w:p>
        </w:tc>
      </w:tr>
      <w:tr w:rsidR="005642B9" w:rsidRPr="00234B4D" w14:paraId="330E5302" w14:textId="77777777" w:rsidTr="005B1D6D">
        <w:tc>
          <w:tcPr>
            <w:tcW w:w="993" w:type="dxa"/>
            <w:shd w:val="clear" w:color="auto" w:fill="C5E0B3"/>
          </w:tcPr>
          <w:p w14:paraId="73F35B54" w14:textId="77777777" w:rsidR="005642B9" w:rsidRDefault="005642B9" w:rsidP="00793B2E">
            <w:pPr>
              <w:bidi/>
              <w:rPr>
                <w:b/>
                <w:bCs/>
                <w:sz w:val="22"/>
                <w:szCs w:val="22"/>
                <w:rtl/>
              </w:rPr>
            </w:pPr>
          </w:p>
          <w:p w14:paraId="5A03A797" w14:textId="77777777" w:rsidR="005642B9" w:rsidRDefault="005642B9" w:rsidP="00793B2E">
            <w:pPr>
              <w:bidi/>
              <w:rPr>
                <w:b/>
                <w:bCs/>
                <w:sz w:val="22"/>
                <w:szCs w:val="22"/>
                <w:rtl/>
              </w:rPr>
            </w:pPr>
          </w:p>
          <w:p w14:paraId="59413248" w14:textId="77777777" w:rsidR="005642B9" w:rsidRPr="00234B4D" w:rsidRDefault="005642B9" w:rsidP="00793B2E">
            <w:pPr>
              <w:bidi/>
              <w:rPr>
                <w:b/>
                <w:bCs/>
                <w:sz w:val="22"/>
                <w:szCs w:val="22"/>
                <w:rtl/>
              </w:rPr>
            </w:pPr>
            <w:r w:rsidRPr="00234B4D">
              <w:rPr>
                <w:rFonts w:hint="cs"/>
                <w:b/>
                <w:bCs/>
                <w:sz w:val="22"/>
                <w:szCs w:val="22"/>
                <w:rtl/>
              </w:rPr>
              <w:t>פרק ח: על</w:t>
            </w:r>
            <w:r w:rsidRPr="00234B4D">
              <w:rPr>
                <w:b/>
                <w:bCs/>
                <w:sz w:val="22"/>
                <w:szCs w:val="22"/>
                <w:rtl/>
              </w:rPr>
              <w:t xml:space="preserve"> </w:t>
            </w:r>
            <w:r w:rsidRPr="00234B4D">
              <w:rPr>
                <w:rFonts w:hint="cs"/>
                <w:b/>
                <w:bCs/>
                <w:sz w:val="22"/>
                <w:szCs w:val="22"/>
                <w:rtl/>
              </w:rPr>
              <w:t>טבעו</w:t>
            </w:r>
            <w:r w:rsidRPr="00234B4D">
              <w:rPr>
                <w:b/>
                <w:bCs/>
                <w:sz w:val="22"/>
                <w:szCs w:val="22"/>
                <w:rtl/>
              </w:rPr>
              <w:t xml:space="preserve"> </w:t>
            </w:r>
            <w:r w:rsidRPr="00234B4D">
              <w:rPr>
                <w:rFonts w:hint="cs"/>
                <w:b/>
                <w:bCs/>
                <w:sz w:val="22"/>
                <w:szCs w:val="22"/>
                <w:rtl/>
              </w:rPr>
              <w:t>מלידה</w:t>
            </w:r>
            <w:r w:rsidRPr="00234B4D">
              <w:rPr>
                <w:b/>
                <w:bCs/>
                <w:sz w:val="22"/>
                <w:szCs w:val="22"/>
                <w:rtl/>
              </w:rPr>
              <w:t xml:space="preserve"> </w:t>
            </w:r>
            <w:r w:rsidRPr="00234B4D">
              <w:rPr>
                <w:rFonts w:hint="cs"/>
                <w:b/>
                <w:bCs/>
                <w:sz w:val="22"/>
                <w:szCs w:val="22"/>
                <w:rtl/>
              </w:rPr>
              <w:t>של</w:t>
            </w:r>
            <w:r w:rsidRPr="00234B4D">
              <w:rPr>
                <w:b/>
                <w:bCs/>
                <w:sz w:val="22"/>
                <w:szCs w:val="22"/>
                <w:rtl/>
              </w:rPr>
              <w:t xml:space="preserve"> </w:t>
            </w:r>
            <w:r w:rsidRPr="00234B4D">
              <w:rPr>
                <w:rFonts w:hint="cs"/>
                <w:b/>
                <w:bCs/>
                <w:sz w:val="22"/>
                <w:szCs w:val="22"/>
                <w:rtl/>
              </w:rPr>
              <w:t>האדם</w:t>
            </w:r>
          </w:p>
          <w:p w14:paraId="3532D99C" w14:textId="77777777" w:rsidR="005642B9" w:rsidRPr="00234B4D" w:rsidRDefault="005642B9" w:rsidP="00793B2E">
            <w:pPr>
              <w:bidi/>
              <w:rPr>
                <w:sz w:val="22"/>
                <w:szCs w:val="22"/>
                <w:rtl/>
              </w:rPr>
            </w:pPr>
          </w:p>
        </w:tc>
        <w:tc>
          <w:tcPr>
            <w:tcW w:w="4252" w:type="dxa"/>
          </w:tcPr>
          <w:p w14:paraId="0DB0AA25" w14:textId="77777777" w:rsidR="005642B9" w:rsidRDefault="005642B9" w:rsidP="00793B2E">
            <w:pPr>
              <w:bidi/>
              <w:spacing w:line="276" w:lineRule="auto"/>
              <w:rPr>
                <w:sz w:val="22"/>
                <w:szCs w:val="22"/>
                <w:rtl/>
              </w:rPr>
            </w:pPr>
            <w:r w:rsidRPr="00234B4D">
              <w:rPr>
                <w:rFonts w:hint="cs"/>
                <w:b/>
                <w:bCs/>
                <w:sz w:val="22"/>
                <w:szCs w:val="22"/>
                <w:rtl/>
              </w:rPr>
              <w:t>שמונה פרקים</w:t>
            </w:r>
            <w:r w:rsidRPr="00234B4D">
              <w:rPr>
                <w:rFonts w:hint="cs"/>
                <w:sz w:val="22"/>
                <w:szCs w:val="22"/>
                <w:rtl/>
              </w:rPr>
              <w:t>, הפרק</w:t>
            </w:r>
            <w:r w:rsidRPr="00234B4D">
              <w:rPr>
                <w:sz w:val="22"/>
                <w:szCs w:val="22"/>
                <w:rtl/>
              </w:rPr>
              <w:t xml:space="preserve"> </w:t>
            </w:r>
            <w:r w:rsidRPr="00234B4D">
              <w:rPr>
                <w:rFonts w:hint="cs"/>
                <w:sz w:val="22"/>
                <w:szCs w:val="22"/>
                <w:rtl/>
              </w:rPr>
              <w:t>השמיני:</w:t>
            </w:r>
            <w:r w:rsidRPr="00234B4D">
              <w:rPr>
                <w:sz w:val="22"/>
                <w:szCs w:val="22"/>
                <w:rtl/>
              </w:rPr>
              <w:t xml:space="preserve"> </w:t>
            </w:r>
          </w:p>
          <w:p w14:paraId="4D7C0902" w14:textId="22662389" w:rsidR="005642B9" w:rsidRPr="00234B4D" w:rsidRDefault="005642B9" w:rsidP="00793B2E">
            <w:pPr>
              <w:bidi/>
              <w:spacing w:line="276" w:lineRule="auto"/>
              <w:rPr>
                <w:sz w:val="22"/>
                <w:szCs w:val="22"/>
                <w:rtl/>
              </w:rPr>
            </w:pPr>
            <w:r>
              <w:rPr>
                <w:rFonts w:hint="cs"/>
                <w:sz w:val="22"/>
                <w:szCs w:val="22"/>
                <w:rtl/>
              </w:rPr>
              <w:t>פסקאות החובה הן : א</w:t>
            </w:r>
            <w:r w:rsidR="00137782">
              <w:rPr>
                <w:rFonts w:hint="cs"/>
                <w:sz w:val="22"/>
                <w:szCs w:val="22"/>
                <w:rtl/>
              </w:rPr>
              <w:t xml:space="preserve">- </w:t>
            </w:r>
            <w:r>
              <w:rPr>
                <w:rFonts w:hint="cs"/>
                <w:sz w:val="22"/>
                <w:szCs w:val="22"/>
                <w:rtl/>
              </w:rPr>
              <w:t xml:space="preserve">י </w:t>
            </w:r>
            <w:r w:rsidRPr="006E3977">
              <w:rPr>
                <w:rFonts w:hint="cs"/>
                <w:b/>
                <w:bCs/>
                <w:sz w:val="22"/>
                <w:szCs w:val="22"/>
                <w:rtl/>
              </w:rPr>
              <w:t>בלבד</w:t>
            </w:r>
            <w:r w:rsidR="00137782">
              <w:rPr>
                <w:b/>
                <w:bCs/>
                <w:sz w:val="22"/>
                <w:szCs w:val="22"/>
                <w:rtl/>
              </w:rPr>
              <w:br/>
            </w:r>
            <w:r>
              <w:rPr>
                <w:rFonts w:hint="cs"/>
                <w:sz w:val="22"/>
                <w:szCs w:val="22"/>
                <w:rtl/>
              </w:rPr>
              <w:t xml:space="preserve"> (</w:t>
            </w:r>
            <w:r w:rsidRPr="00137782">
              <w:rPr>
                <w:rFonts w:hint="cs"/>
                <w:sz w:val="22"/>
                <w:szCs w:val="22"/>
                <w:highlight w:val="cyan"/>
                <w:rtl/>
              </w:rPr>
              <w:t xml:space="preserve">שאר הפרק אינו חובה וירד </w:t>
            </w:r>
            <w:r w:rsidRPr="00E8395D">
              <w:rPr>
                <w:rFonts w:hint="cs"/>
                <w:sz w:val="22"/>
                <w:szCs w:val="22"/>
                <w:highlight w:val="cyan"/>
                <w:rtl/>
              </w:rPr>
              <w:t>בהלימה</w:t>
            </w:r>
            <w:r>
              <w:rPr>
                <w:rFonts w:hint="cs"/>
                <w:sz w:val="22"/>
                <w:szCs w:val="22"/>
                <w:rtl/>
              </w:rPr>
              <w:t>)</w:t>
            </w:r>
          </w:p>
          <w:p w14:paraId="2A727B14" w14:textId="77777777" w:rsidR="005642B9" w:rsidRPr="00234B4D" w:rsidRDefault="005642B9" w:rsidP="00793B2E">
            <w:pPr>
              <w:bidi/>
              <w:spacing w:line="276" w:lineRule="auto"/>
              <w:rPr>
                <w:sz w:val="22"/>
                <w:szCs w:val="22"/>
                <w:rtl/>
              </w:rPr>
            </w:pPr>
          </w:p>
          <w:p w14:paraId="7745C7A4" w14:textId="77777777" w:rsidR="002B4890" w:rsidRPr="00234B4D" w:rsidRDefault="002B4890" w:rsidP="002B4890">
            <w:pPr>
              <w:bidi/>
              <w:rPr>
                <w:sz w:val="22"/>
                <w:szCs w:val="22"/>
                <w:rtl/>
              </w:rPr>
            </w:pPr>
            <w:r w:rsidRPr="006E3977">
              <w:rPr>
                <w:rFonts w:hint="cs"/>
                <w:b/>
                <w:bCs/>
                <w:sz w:val="22"/>
                <w:szCs w:val="22"/>
                <w:rtl/>
              </w:rPr>
              <w:t>מצב האדם בלידתו</w:t>
            </w:r>
            <w:r w:rsidRPr="00234B4D">
              <w:rPr>
                <w:rFonts w:hint="cs"/>
                <w:sz w:val="22"/>
                <w:szCs w:val="22"/>
                <w:rtl/>
              </w:rPr>
              <w:t xml:space="preserve"> (פסקה א) (1-2 שיעורים),</w:t>
            </w:r>
          </w:p>
          <w:p w14:paraId="4B08C993" w14:textId="77777777" w:rsidR="002B4890" w:rsidRDefault="002B4890" w:rsidP="002B4890">
            <w:pPr>
              <w:bidi/>
              <w:rPr>
                <w:sz w:val="22"/>
                <w:szCs w:val="22"/>
                <w:rtl/>
              </w:rPr>
            </w:pPr>
            <w:r w:rsidRPr="006E3977">
              <w:rPr>
                <w:rFonts w:hint="cs"/>
                <w:b/>
                <w:bCs/>
                <w:sz w:val="22"/>
                <w:szCs w:val="22"/>
                <w:rtl/>
              </w:rPr>
              <w:t>התנגדות לתפיסת הגזירה קדומה</w:t>
            </w:r>
            <w:r w:rsidRPr="00234B4D">
              <w:rPr>
                <w:rFonts w:hint="cs"/>
                <w:sz w:val="22"/>
                <w:szCs w:val="22"/>
                <w:rtl/>
              </w:rPr>
              <w:t xml:space="preserve"> (ב) (1-2),</w:t>
            </w:r>
          </w:p>
          <w:p w14:paraId="2B29F4EE" w14:textId="77777777" w:rsidR="002B4890" w:rsidRDefault="002B4890" w:rsidP="002B4890">
            <w:pPr>
              <w:bidi/>
              <w:spacing w:line="276" w:lineRule="auto"/>
              <w:rPr>
                <w:sz w:val="22"/>
                <w:szCs w:val="22"/>
                <w:rtl/>
              </w:rPr>
            </w:pPr>
            <w:r w:rsidRPr="00F3450D">
              <w:rPr>
                <w:rFonts w:hint="cs"/>
                <w:b/>
                <w:bCs/>
                <w:sz w:val="22"/>
                <w:szCs w:val="22"/>
                <w:rtl/>
              </w:rPr>
              <w:t>ביסוס רציונלי של הבחירה החופשית</w:t>
            </w:r>
            <w:r>
              <w:rPr>
                <w:rFonts w:hint="cs"/>
                <w:sz w:val="22"/>
                <w:szCs w:val="22"/>
                <w:rtl/>
              </w:rPr>
              <w:t xml:space="preserve"> (ג-ד) (1-2)</w:t>
            </w:r>
          </w:p>
          <w:p w14:paraId="03A610DA" w14:textId="77777777" w:rsidR="002B4890" w:rsidRDefault="002B4890" w:rsidP="002B4890">
            <w:pPr>
              <w:bidi/>
              <w:rPr>
                <w:sz w:val="22"/>
                <w:szCs w:val="22"/>
                <w:rtl/>
              </w:rPr>
            </w:pPr>
            <w:r w:rsidRPr="006E3977">
              <w:rPr>
                <w:rFonts w:hint="cs"/>
                <w:b/>
                <w:bCs/>
                <w:sz w:val="22"/>
                <w:szCs w:val="22"/>
                <w:rtl/>
              </w:rPr>
              <w:t>דיון בתפיסת "הכול בידי שמים..."</w:t>
            </w:r>
            <w:r>
              <w:rPr>
                <w:rFonts w:hint="cs"/>
                <w:sz w:val="22"/>
                <w:szCs w:val="22"/>
                <w:rtl/>
              </w:rPr>
              <w:t xml:space="preserve"> ותפיסת הנס</w:t>
            </w:r>
            <w:r w:rsidRPr="005C4055">
              <w:rPr>
                <w:rFonts w:hint="cs"/>
                <w:sz w:val="22"/>
                <w:szCs w:val="22"/>
                <w:rtl/>
              </w:rPr>
              <w:t xml:space="preserve"> </w:t>
            </w:r>
            <w:r>
              <w:rPr>
                <w:rFonts w:hint="cs"/>
                <w:sz w:val="22"/>
                <w:szCs w:val="22"/>
                <w:rtl/>
              </w:rPr>
              <w:t>(ה-ח) (2-3)</w:t>
            </w:r>
          </w:p>
          <w:p w14:paraId="7FB39C75" w14:textId="14E12C20" w:rsidR="005642B9" w:rsidRPr="006E3977" w:rsidRDefault="002B4890" w:rsidP="002B4890">
            <w:pPr>
              <w:bidi/>
              <w:rPr>
                <w:sz w:val="22"/>
                <w:szCs w:val="22"/>
                <w:rtl/>
              </w:rPr>
            </w:pPr>
            <w:r w:rsidRPr="006E3977">
              <w:rPr>
                <w:rFonts w:hint="cs"/>
                <w:b/>
                <w:bCs/>
                <w:sz w:val="22"/>
                <w:szCs w:val="22"/>
                <w:rtl/>
              </w:rPr>
              <w:t>עקרון הבחירה החופשית, ביסוסו במקרא והמסקנה המוסרית ממנו</w:t>
            </w:r>
            <w:r w:rsidRPr="006E3977">
              <w:rPr>
                <w:rFonts w:hint="cs"/>
                <w:sz w:val="22"/>
                <w:szCs w:val="22"/>
                <w:rtl/>
              </w:rPr>
              <w:t xml:space="preserve"> (ט-י) (2)</w:t>
            </w:r>
            <w:r w:rsidRPr="006E3977">
              <w:rPr>
                <w:sz w:val="22"/>
                <w:szCs w:val="22"/>
                <w:rtl/>
              </w:rPr>
              <w:t xml:space="preserve"> </w:t>
            </w:r>
            <w:r w:rsidRPr="006E3977">
              <w:rPr>
                <w:sz w:val="22"/>
                <w:szCs w:val="22"/>
                <w:rtl/>
              </w:rPr>
              <w:tab/>
            </w:r>
            <w:r w:rsidR="005642B9" w:rsidRPr="006E3977">
              <w:rPr>
                <w:sz w:val="22"/>
                <w:szCs w:val="22"/>
                <w:rtl/>
              </w:rPr>
              <w:t xml:space="preserve"> </w:t>
            </w:r>
            <w:r w:rsidR="005642B9" w:rsidRPr="006E3977">
              <w:rPr>
                <w:sz w:val="22"/>
                <w:szCs w:val="22"/>
                <w:rtl/>
              </w:rPr>
              <w:tab/>
            </w:r>
          </w:p>
        </w:tc>
        <w:tc>
          <w:tcPr>
            <w:tcW w:w="992" w:type="dxa"/>
          </w:tcPr>
          <w:p w14:paraId="28861FE1" w14:textId="77777777" w:rsidR="005642B9" w:rsidRDefault="005642B9" w:rsidP="00793B2E">
            <w:pPr>
              <w:bidi/>
              <w:rPr>
                <w:sz w:val="22"/>
                <w:szCs w:val="22"/>
                <w:rtl/>
              </w:rPr>
            </w:pPr>
          </w:p>
          <w:p w14:paraId="3C81B974" w14:textId="77777777" w:rsidR="005642B9" w:rsidRPr="00234B4D" w:rsidRDefault="005642B9" w:rsidP="00793B2E">
            <w:pPr>
              <w:bidi/>
              <w:rPr>
                <w:sz w:val="22"/>
                <w:szCs w:val="22"/>
                <w:rtl/>
              </w:rPr>
            </w:pPr>
            <w:r w:rsidRPr="00234B4D">
              <w:rPr>
                <w:sz w:val="22"/>
                <w:szCs w:val="22"/>
                <w:rtl/>
              </w:rPr>
              <w:t>223-202</w:t>
            </w:r>
          </w:p>
          <w:p w14:paraId="57B47241" w14:textId="77777777" w:rsidR="005642B9" w:rsidRPr="00234B4D" w:rsidRDefault="005642B9" w:rsidP="00793B2E">
            <w:pPr>
              <w:bidi/>
              <w:rPr>
                <w:sz w:val="20"/>
                <w:szCs w:val="20"/>
                <w:rtl/>
              </w:rPr>
            </w:pPr>
            <w:r w:rsidRPr="00234B4D">
              <w:rPr>
                <w:rFonts w:hint="cs"/>
                <w:sz w:val="20"/>
                <w:szCs w:val="20"/>
                <w:rtl/>
              </w:rPr>
              <w:t>(רק הפסקאות שהוגדרו)</w:t>
            </w:r>
          </w:p>
        </w:tc>
        <w:tc>
          <w:tcPr>
            <w:tcW w:w="1276" w:type="dxa"/>
          </w:tcPr>
          <w:p w14:paraId="408FFCA8" w14:textId="77777777" w:rsidR="005642B9" w:rsidRDefault="005642B9" w:rsidP="00793B2E">
            <w:pPr>
              <w:bidi/>
              <w:rPr>
                <w:sz w:val="22"/>
                <w:szCs w:val="22"/>
                <w:rtl/>
              </w:rPr>
            </w:pPr>
          </w:p>
        </w:tc>
        <w:tc>
          <w:tcPr>
            <w:tcW w:w="985" w:type="dxa"/>
          </w:tcPr>
          <w:p w14:paraId="6EDC9916" w14:textId="77777777" w:rsidR="005642B9" w:rsidRDefault="005642B9" w:rsidP="00793B2E">
            <w:pPr>
              <w:bidi/>
              <w:rPr>
                <w:sz w:val="22"/>
                <w:szCs w:val="22"/>
                <w:rtl/>
              </w:rPr>
            </w:pPr>
          </w:p>
          <w:p w14:paraId="1FE9DBF4" w14:textId="73E72E35" w:rsidR="005642B9" w:rsidRPr="00234B4D" w:rsidRDefault="002B4890" w:rsidP="00793B2E">
            <w:pPr>
              <w:bidi/>
              <w:rPr>
                <w:sz w:val="22"/>
                <w:szCs w:val="22"/>
                <w:rtl/>
              </w:rPr>
            </w:pPr>
            <w:r>
              <w:rPr>
                <w:rFonts w:hint="cs"/>
                <w:sz w:val="22"/>
                <w:szCs w:val="22"/>
                <w:rtl/>
              </w:rPr>
              <w:t>7-8</w:t>
            </w:r>
          </w:p>
        </w:tc>
        <w:tc>
          <w:tcPr>
            <w:tcW w:w="1567" w:type="dxa"/>
          </w:tcPr>
          <w:p w14:paraId="69A7D5F6" w14:textId="77777777" w:rsidR="005642B9" w:rsidRPr="001E3DF5" w:rsidRDefault="005642B9" w:rsidP="00793B2E">
            <w:pPr>
              <w:bidi/>
              <w:spacing w:line="276" w:lineRule="auto"/>
              <w:rPr>
                <w:sz w:val="22"/>
                <w:szCs w:val="22"/>
                <w:rtl/>
              </w:rPr>
            </w:pPr>
            <w:hyperlink r:id="rId43" w:history="1">
              <w:r w:rsidRPr="001E3DF5">
                <w:rPr>
                  <w:rStyle w:val="Hyperlink"/>
                  <w:rFonts w:hint="cs"/>
                  <w:sz w:val="22"/>
                  <w:szCs w:val="22"/>
                  <w:rtl/>
                </w:rPr>
                <w:t>על הבחירה החופשית/ קצרצר לתלמיד</w:t>
              </w:r>
            </w:hyperlink>
          </w:p>
          <w:p w14:paraId="66C832A7" w14:textId="77777777" w:rsidR="005642B9" w:rsidRPr="001E3DF5" w:rsidRDefault="005642B9" w:rsidP="00793B2E">
            <w:pPr>
              <w:bidi/>
              <w:spacing w:line="276" w:lineRule="auto"/>
              <w:rPr>
                <w:sz w:val="22"/>
                <w:szCs w:val="22"/>
                <w:rtl/>
              </w:rPr>
            </w:pPr>
          </w:p>
          <w:p w14:paraId="294C2D47" w14:textId="77777777" w:rsidR="005642B9" w:rsidRPr="001E3DF5" w:rsidRDefault="005642B9" w:rsidP="00793B2E">
            <w:pPr>
              <w:bidi/>
              <w:spacing w:line="276" w:lineRule="auto"/>
              <w:rPr>
                <w:sz w:val="22"/>
                <w:szCs w:val="22"/>
                <w:rtl/>
              </w:rPr>
            </w:pPr>
            <w:hyperlink r:id="rId44" w:history="1">
              <w:r w:rsidRPr="001E3DF5">
                <w:rPr>
                  <w:rStyle w:val="Hyperlink"/>
                  <w:rFonts w:hint="cs"/>
                  <w:sz w:val="22"/>
                  <w:szCs w:val="22"/>
                  <w:rtl/>
                </w:rPr>
                <w:t>הבחירה החופשית ופרשנות הרמב"ם לסיפור גן עדן (פסקאות ט-י)/ קצרצר לתלמיד</w:t>
              </w:r>
            </w:hyperlink>
          </w:p>
          <w:p w14:paraId="6A71B2E4" w14:textId="77777777" w:rsidR="005642B9" w:rsidRPr="001E3DF5" w:rsidRDefault="005642B9" w:rsidP="00793B2E">
            <w:pPr>
              <w:bidi/>
              <w:spacing w:line="276" w:lineRule="auto"/>
              <w:rPr>
                <w:sz w:val="22"/>
                <w:szCs w:val="22"/>
                <w:rtl/>
              </w:rPr>
            </w:pPr>
          </w:p>
          <w:p w14:paraId="26E8B437" w14:textId="77777777" w:rsidR="005642B9" w:rsidRPr="001E3DF5" w:rsidRDefault="005642B9" w:rsidP="00793B2E">
            <w:pPr>
              <w:bidi/>
              <w:spacing w:line="276" w:lineRule="auto"/>
              <w:rPr>
                <w:sz w:val="22"/>
                <w:szCs w:val="22"/>
                <w:rtl/>
              </w:rPr>
            </w:pPr>
            <w:hyperlink r:id="rId45" w:history="1">
              <w:r w:rsidRPr="001E3DF5">
                <w:rPr>
                  <w:rStyle w:val="Hyperlink"/>
                  <w:rFonts w:hint="cs"/>
                  <w:sz w:val="22"/>
                  <w:szCs w:val="22"/>
                  <w:rtl/>
                </w:rPr>
                <w:t>שיעור מצולם-פרק שמיני</w:t>
              </w:r>
            </w:hyperlink>
            <w:r w:rsidRPr="001E3DF5">
              <w:rPr>
                <w:rFonts w:hint="cs"/>
                <w:sz w:val="22"/>
                <w:szCs w:val="22"/>
                <w:rtl/>
              </w:rPr>
              <w:t xml:space="preserve"> </w:t>
            </w:r>
          </w:p>
        </w:tc>
        <w:tc>
          <w:tcPr>
            <w:tcW w:w="5655" w:type="dxa"/>
          </w:tcPr>
          <w:p w14:paraId="3F86E87F" w14:textId="77777777" w:rsidR="00137782" w:rsidRDefault="00137782" w:rsidP="00137782">
            <w:pPr>
              <w:bidi/>
              <w:spacing w:line="276" w:lineRule="auto"/>
              <w:rPr>
                <w:sz w:val="22"/>
                <w:szCs w:val="22"/>
                <w:rtl/>
              </w:rPr>
            </w:pPr>
            <w:r>
              <w:rPr>
                <w:rFonts w:hint="cs"/>
                <w:sz w:val="22"/>
                <w:szCs w:val="22"/>
                <w:rtl/>
              </w:rPr>
              <w:t>רצוי מאוד לעשות שימוש במושגים פטליזם/</w:t>
            </w:r>
            <w:proofErr w:type="spellStart"/>
            <w:r>
              <w:rPr>
                <w:rFonts w:hint="cs"/>
                <w:sz w:val="22"/>
                <w:szCs w:val="22"/>
                <w:rtl/>
              </w:rPr>
              <w:t>דטרמניזם</w:t>
            </w:r>
            <w:proofErr w:type="spellEnd"/>
            <w:r>
              <w:rPr>
                <w:rFonts w:hint="cs"/>
                <w:sz w:val="22"/>
                <w:szCs w:val="22"/>
                <w:rtl/>
              </w:rPr>
              <w:t xml:space="preserve"> בהוראת הפרק. הרמב"ם מתייחס לשתי הגישות הללו במושגיו.</w:t>
            </w:r>
          </w:p>
          <w:p w14:paraId="35921812" w14:textId="77777777" w:rsidR="00137782" w:rsidRDefault="00137782" w:rsidP="00137782">
            <w:pPr>
              <w:bidi/>
              <w:spacing w:line="276" w:lineRule="auto"/>
              <w:rPr>
                <w:sz w:val="22"/>
                <w:szCs w:val="22"/>
                <w:rtl/>
              </w:rPr>
            </w:pPr>
          </w:p>
          <w:p w14:paraId="40B22C67" w14:textId="77777777" w:rsidR="00137782" w:rsidRPr="00234B4D" w:rsidRDefault="00137782" w:rsidP="00137782">
            <w:pPr>
              <w:bidi/>
              <w:spacing w:line="276" w:lineRule="auto"/>
              <w:rPr>
                <w:b/>
                <w:bCs/>
                <w:sz w:val="22"/>
                <w:szCs w:val="22"/>
                <w:rtl/>
              </w:rPr>
            </w:pPr>
            <w:r>
              <w:rPr>
                <w:rFonts w:hint="cs"/>
                <w:sz w:val="22"/>
                <w:szCs w:val="22"/>
                <w:rtl/>
              </w:rPr>
              <w:t>כמ</w:t>
            </w:r>
            <w:r w:rsidRPr="00234B4D">
              <w:rPr>
                <w:rFonts w:hint="cs"/>
                <w:sz w:val="22"/>
                <w:szCs w:val="22"/>
                <w:rtl/>
              </w:rPr>
              <w:t>ו</w:t>
            </w:r>
            <w:r>
              <w:rPr>
                <w:rFonts w:hint="cs"/>
                <w:sz w:val="22"/>
                <w:szCs w:val="22"/>
                <w:rtl/>
              </w:rPr>
              <w:t xml:space="preserve"> </w:t>
            </w:r>
            <w:r w:rsidRPr="00234B4D">
              <w:rPr>
                <w:rFonts w:hint="cs"/>
                <w:sz w:val="22"/>
                <w:szCs w:val="22"/>
                <w:rtl/>
              </w:rPr>
              <w:t>כן</w:t>
            </w:r>
            <w:r>
              <w:rPr>
                <w:rFonts w:hint="cs"/>
                <w:sz w:val="22"/>
                <w:szCs w:val="22"/>
                <w:rtl/>
              </w:rPr>
              <w:t>,</w:t>
            </w:r>
            <w:r w:rsidRPr="00234B4D">
              <w:rPr>
                <w:rFonts w:hint="cs"/>
                <w:b/>
                <w:bCs/>
                <w:sz w:val="22"/>
                <w:szCs w:val="22"/>
                <w:rtl/>
              </w:rPr>
              <w:t xml:space="preserve"> </w:t>
            </w:r>
            <w:r>
              <w:rPr>
                <w:rFonts w:hint="cs"/>
                <w:b/>
                <w:bCs/>
                <w:sz w:val="22"/>
                <w:szCs w:val="22"/>
                <w:rtl/>
              </w:rPr>
              <w:t xml:space="preserve">מומלץ </w:t>
            </w:r>
            <w:r w:rsidRPr="00234B4D">
              <w:rPr>
                <w:rFonts w:hint="cs"/>
                <w:sz w:val="22"/>
                <w:szCs w:val="22"/>
                <w:rtl/>
              </w:rPr>
              <w:t xml:space="preserve">להתייחס ולו בקצרה לבעיית הידיעה והבחירה, הנידונה בהרחבה בסוף הפרק (סעיפים כ"ב-כ"ו). </w:t>
            </w:r>
          </w:p>
          <w:p w14:paraId="0E5E384C" w14:textId="77777777" w:rsidR="00137782" w:rsidRDefault="00137782" w:rsidP="00137782">
            <w:pPr>
              <w:bidi/>
              <w:spacing w:line="276" w:lineRule="auto"/>
              <w:rPr>
                <w:sz w:val="22"/>
                <w:szCs w:val="22"/>
                <w:rtl/>
              </w:rPr>
            </w:pPr>
          </w:p>
          <w:p w14:paraId="17698E1A" w14:textId="77777777" w:rsidR="002B4890" w:rsidRDefault="002B4890" w:rsidP="002B4890">
            <w:pPr>
              <w:bidi/>
              <w:spacing w:line="276" w:lineRule="auto"/>
              <w:rPr>
                <w:sz w:val="22"/>
                <w:szCs w:val="22"/>
                <w:rtl/>
              </w:rPr>
            </w:pPr>
            <w:r w:rsidRPr="00234B4D">
              <w:rPr>
                <w:rFonts w:hint="cs"/>
                <w:sz w:val="22"/>
                <w:szCs w:val="22"/>
                <w:rtl/>
              </w:rPr>
              <w:t xml:space="preserve">בהקשר לתפיסת הנס </w:t>
            </w:r>
            <w:r>
              <w:rPr>
                <w:rFonts w:hint="cs"/>
                <w:sz w:val="22"/>
                <w:szCs w:val="22"/>
                <w:rtl/>
              </w:rPr>
              <w:t xml:space="preserve">יש </w:t>
            </w:r>
            <w:r w:rsidRPr="00234B4D">
              <w:rPr>
                <w:rFonts w:hint="cs"/>
                <w:sz w:val="22"/>
                <w:szCs w:val="22"/>
                <w:rtl/>
              </w:rPr>
              <w:t xml:space="preserve">להשוות את דברי </w:t>
            </w:r>
            <w:r>
              <w:rPr>
                <w:rFonts w:hint="cs"/>
                <w:sz w:val="22"/>
                <w:szCs w:val="22"/>
                <w:rtl/>
              </w:rPr>
              <w:t>'</w:t>
            </w:r>
            <w:r w:rsidRPr="00234B4D">
              <w:rPr>
                <w:rFonts w:hint="cs"/>
                <w:sz w:val="22"/>
                <w:szCs w:val="22"/>
                <w:rtl/>
              </w:rPr>
              <w:t>המדברים</w:t>
            </w:r>
            <w:r>
              <w:rPr>
                <w:rFonts w:hint="cs"/>
                <w:sz w:val="22"/>
                <w:szCs w:val="22"/>
                <w:rtl/>
              </w:rPr>
              <w:t>'</w:t>
            </w:r>
            <w:r w:rsidRPr="00234B4D">
              <w:rPr>
                <w:rFonts w:hint="cs"/>
                <w:sz w:val="22"/>
                <w:szCs w:val="22"/>
                <w:rtl/>
              </w:rPr>
              <w:t xml:space="preserve"> וויכוח </w:t>
            </w:r>
          </w:p>
          <w:p w14:paraId="6068C0BB" w14:textId="74F28873" w:rsidR="002B4890" w:rsidRPr="00234B4D" w:rsidRDefault="002B4890" w:rsidP="002B4890">
            <w:pPr>
              <w:bidi/>
              <w:spacing w:line="276" w:lineRule="auto"/>
              <w:rPr>
                <w:b/>
                <w:bCs/>
                <w:sz w:val="22"/>
                <w:szCs w:val="22"/>
                <w:rtl/>
              </w:rPr>
            </w:pPr>
            <w:r w:rsidRPr="00234B4D">
              <w:rPr>
                <w:rFonts w:hint="cs"/>
                <w:sz w:val="22"/>
                <w:szCs w:val="22"/>
                <w:rtl/>
              </w:rPr>
              <w:t>הרמב"ם עמהם בפרקים ח' וא' (ביחס למעמד חוקי הטבע). רצוי להיעזר גם בדברי ההסבר של פרופ' שרה קליין-ברסלבי (עמ' 235).</w:t>
            </w:r>
          </w:p>
          <w:p w14:paraId="1D4D9261" w14:textId="77777777" w:rsidR="005642B9" w:rsidRDefault="005642B9" w:rsidP="00793B2E">
            <w:pPr>
              <w:bidi/>
              <w:spacing w:line="276" w:lineRule="auto"/>
              <w:rPr>
                <w:b/>
                <w:bCs/>
                <w:sz w:val="22"/>
                <w:szCs w:val="22"/>
                <w:rtl/>
              </w:rPr>
            </w:pPr>
          </w:p>
          <w:p w14:paraId="43F542BE" w14:textId="77777777" w:rsidR="005642B9" w:rsidRPr="00234B4D" w:rsidRDefault="005642B9" w:rsidP="00793B2E">
            <w:pPr>
              <w:bidi/>
              <w:spacing w:line="276" w:lineRule="auto"/>
              <w:rPr>
                <w:color w:val="00B050"/>
                <w:sz w:val="22"/>
                <w:szCs w:val="22"/>
                <w:rtl/>
              </w:rPr>
            </w:pPr>
            <w:r w:rsidRPr="00234B4D">
              <w:rPr>
                <w:rFonts w:hint="cs"/>
                <w:b/>
                <w:bCs/>
                <w:sz w:val="22"/>
                <w:szCs w:val="22"/>
                <w:rtl/>
              </w:rPr>
              <w:t>מומלץ:</w:t>
            </w:r>
            <w:r w:rsidRPr="00234B4D">
              <w:rPr>
                <w:rFonts w:hint="cs"/>
                <w:sz w:val="22"/>
                <w:szCs w:val="22"/>
                <w:rtl/>
              </w:rPr>
              <w:t xml:space="preserve"> ר' </w:t>
            </w:r>
            <w:proofErr w:type="spellStart"/>
            <w:r w:rsidRPr="00234B4D">
              <w:rPr>
                <w:rFonts w:hint="cs"/>
                <w:sz w:val="22"/>
                <w:szCs w:val="22"/>
                <w:rtl/>
              </w:rPr>
              <w:t>חסדאי</w:t>
            </w:r>
            <w:proofErr w:type="spellEnd"/>
            <w:r w:rsidRPr="00234B4D">
              <w:rPr>
                <w:rFonts w:hint="cs"/>
                <w:sz w:val="22"/>
                <w:szCs w:val="22"/>
                <w:rtl/>
              </w:rPr>
              <w:t xml:space="preserve"> </w:t>
            </w:r>
            <w:proofErr w:type="spellStart"/>
            <w:r w:rsidRPr="00234B4D">
              <w:rPr>
                <w:rFonts w:hint="cs"/>
                <w:sz w:val="22"/>
                <w:szCs w:val="22"/>
                <w:rtl/>
              </w:rPr>
              <w:t>קרשקש</w:t>
            </w:r>
            <w:proofErr w:type="spellEnd"/>
            <w:r w:rsidRPr="00234B4D">
              <w:rPr>
                <w:rFonts w:hint="cs"/>
                <w:sz w:val="22"/>
                <w:szCs w:val="22"/>
                <w:rtl/>
              </w:rPr>
              <w:t xml:space="preserve">, אור ה': "טבע האפשר בלתי נמצא" (עמ' 231-232) - לעמדה שונה ביחס לבחירה. </w:t>
            </w:r>
          </w:p>
        </w:tc>
      </w:tr>
      <w:tr w:rsidR="002B4890" w:rsidRPr="00234B4D" w14:paraId="55C8B9C9" w14:textId="77777777" w:rsidTr="005B1D6D">
        <w:trPr>
          <w:trHeight w:val="461"/>
        </w:trPr>
        <w:tc>
          <w:tcPr>
            <w:tcW w:w="993" w:type="dxa"/>
            <w:shd w:val="clear" w:color="auto" w:fill="C5E0B3"/>
          </w:tcPr>
          <w:p w14:paraId="4793415A" w14:textId="77777777" w:rsidR="002B4890" w:rsidRPr="00234B4D" w:rsidRDefault="002B4890" w:rsidP="002B4890">
            <w:pPr>
              <w:bidi/>
              <w:rPr>
                <w:b/>
                <w:bCs/>
                <w:sz w:val="22"/>
                <w:szCs w:val="22"/>
                <w:rtl/>
              </w:rPr>
            </w:pPr>
            <w:r w:rsidRPr="00234B4D">
              <w:rPr>
                <w:rFonts w:hint="cs"/>
                <w:b/>
                <w:bCs/>
                <w:sz w:val="22"/>
                <w:szCs w:val="22"/>
                <w:rtl/>
              </w:rPr>
              <w:t xml:space="preserve">סיכום </w:t>
            </w:r>
          </w:p>
        </w:tc>
        <w:tc>
          <w:tcPr>
            <w:tcW w:w="4252" w:type="dxa"/>
          </w:tcPr>
          <w:p w14:paraId="773EFA6D" w14:textId="2C59FBE6" w:rsidR="002B4890" w:rsidRPr="00234B4D" w:rsidRDefault="002B4890" w:rsidP="002B4890">
            <w:pPr>
              <w:bidi/>
              <w:rPr>
                <w:sz w:val="22"/>
                <w:szCs w:val="22"/>
                <w:rtl/>
              </w:rPr>
            </w:pPr>
            <w:r>
              <w:rPr>
                <w:rFonts w:hint="cs"/>
                <w:sz w:val="22"/>
                <w:szCs w:val="22"/>
                <w:rtl/>
              </w:rPr>
              <w:t>(מבט-על על מהלך הספר, כחיבור שיטתי ומתפתח וכמופת לכתיבה פילוסופית, וכן זיהוי נקודות חיבור אישי לאורכו לצד מבט ביקורתי.)</w:t>
            </w:r>
          </w:p>
        </w:tc>
        <w:tc>
          <w:tcPr>
            <w:tcW w:w="992" w:type="dxa"/>
          </w:tcPr>
          <w:p w14:paraId="461A148B" w14:textId="77777777" w:rsidR="002B4890" w:rsidRDefault="002B4890" w:rsidP="002B4890">
            <w:pPr>
              <w:bidi/>
              <w:rPr>
                <w:sz w:val="22"/>
                <w:szCs w:val="22"/>
                <w:rtl/>
              </w:rPr>
            </w:pPr>
          </w:p>
          <w:p w14:paraId="7192F687" w14:textId="77777777" w:rsidR="002B4890" w:rsidRPr="00234B4D" w:rsidRDefault="002B4890" w:rsidP="002B4890">
            <w:pPr>
              <w:bidi/>
              <w:rPr>
                <w:sz w:val="22"/>
                <w:szCs w:val="22"/>
                <w:rtl/>
              </w:rPr>
            </w:pPr>
          </w:p>
        </w:tc>
        <w:tc>
          <w:tcPr>
            <w:tcW w:w="1276" w:type="dxa"/>
          </w:tcPr>
          <w:p w14:paraId="2E0897AC" w14:textId="77777777" w:rsidR="002B4890" w:rsidRPr="00234B4D" w:rsidRDefault="002B4890" w:rsidP="002B4890">
            <w:pPr>
              <w:bidi/>
              <w:rPr>
                <w:sz w:val="22"/>
                <w:szCs w:val="22"/>
                <w:rtl/>
              </w:rPr>
            </w:pPr>
          </w:p>
        </w:tc>
        <w:tc>
          <w:tcPr>
            <w:tcW w:w="985" w:type="dxa"/>
          </w:tcPr>
          <w:p w14:paraId="1AAF7A6D" w14:textId="77777777" w:rsidR="002B4890" w:rsidRPr="00234B4D" w:rsidRDefault="002B4890" w:rsidP="002B4890">
            <w:pPr>
              <w:bidi/>
              <w:rPr>
                <w:sz w:val="22"/>
                <w:szCs w:val="22"/>
                <w:rtl/>
              </w:rPr>
            </w:pPr>
            <w:r w:rsidRPr="00234B4D">
              <w:rPr>
                <w:rFonts w:hint="cs"/>
                <w:sz w:val="22"/>
                <w:szCs w:val="22"/>
                <w:rtl/>
              </w:rPr>
              <w:t>2</w:t>
            </w:r>
          </w:p>
        </w:tc>
        <w:tc>
          <w:tcPr>
            <w:tcW w:w="1567" w:type="dxa"/>
          </w:tcPr>
          <w:p w14:paraId="58F87260" w14:textId="77777777" w:rsidR="002B4890" w:rsidRPr="00552B7C" w:rsidRDefault="002B4890" w:rsidP="002B4890">
            <w:pPr>
              <w:bidi/>
              <w:rPr>
                <w:b/>
                <w:bCs/>
                <w:sz w:val="22"/>
                <w:szCs w:val="22"/>
                <w:rtl/>
              </w:rPr>
            </w:pPr>
          </w:p>
        </w:tc>
        <w:tc>
          <w:tcPr>
            <w:tcW w:w="5655" w:type="dxa"/>
          </w:tcPr>
          <w:p w14:paraId="4E48B15A" w14:textId="3B3D62DF" w:rsidR="002B4890" w:rsidRPr="00234B4D" w:rsidRDefault="002B4890" w:rsidP="002B4890">
            <w:pPr>
              <w:bidi/>
              <w:rPr>
                <w:sz w:val="22"/>
                <w:szCs w:val="22"/>
                <w:rtl/>
              </w:rPr>
            </w:pPr>
            <w:r w:rsidRPr="00234B4D">
              <w:rPr>
                <w:rFonts w:hint="cs"/>
                <w:b/>
                <w:bCs/>
                <w:sz w:val="22"/>
                <w:szCs w:val="22"/>
                <w:rtl/>
              </w:rPr>
              <w:t xml:space="preserve">מומלץ </w:t>
            </w:r>
            <w:r w:rsidRPr="00234B4D">
              <w:rPr>
                <w:rFonts w:hint="cs"/>
                <w:sz w:val="22"/>
                <w:szCs w:val="22"/>
                <w:rtl/>
              </w:rPr>
              <w:t>לקיים מבט</w:t>
            </w:r>
            <w:r w:rsidR="00E245D8">
              <w:rPr>
                <w:rFonts w:hint="cs"/>
                <w:sz w:val="22"/>
                <w:szCs w:val="22"/>
                <w:rtl/>
              </w:rPr>
              <w:t xml:space="preserve"> מסכם</w:t>
            </w:r>
            <w:r w:rsidRPr="00234B4D">
              <w:rPr>
                <w:rFonts w:hint="cs"/>
                <w:sz w:val="22"/>
                <w:szCs w:val="22"/>
                <w:rtl/>
              </w:rPr>
              <w:t>/משימה מסכמת למהלך הספר</w:t>
            </w:r>
            <w:r>
              <w:rPr>
                <w:rFonts w:hint="cs"/>
                <w:sz w:val="22"/>
                <w:szCs w:val="22"/>
                <w:rtl/>
              </w:rPr>
              <w:t xml:space="preserve"> ומבנהו הכללי</w:t>
            </w:r>
          </w:p>
        </w:tc>
      </w:tr>
    </w:tbl>
    <w:p w14:paraId="071397EA" w14:textId="77777777" w:rsidR="00891FAE" w:rsidRDefault="001C6449" w:rsidP="00793B2E">
      <w:pPr>
        <w:bidi/>
        <w:rPr>
          <w:noProof/>
          <w:rtl/>
        </w:rPr>
      </w:pPr>
      <w:r>
        <w:rPr>
          <w:noProof/>
          <w:rtl/>
        </w:rPr>
        <w:br w:type="page"/>
      </w:r>
    </w:p>
    <w:p w14:paraId="673DA70E" w14:textId="77777777" w:rsidR="006767E3" w:rsidRDefault="006767E3" w:rsidP="00793B2E">
      <w:pPr>
        <w:bidi/>
        <w:spacing w:before="240" w:after="240" w:line="240" w:lineRule="auto"/>
        <w:rPr>
          <w:b/>
          <w:bCs/>
          <w:color w:val="2F5496"/>
          <w:sz w:val="56"/>
          <w:szCs w:val="56"/>
          <w:rtl/>
        </w:rPr>
      </w:pPr>
      <w:bookmarkStart w:id="2" w:name="אתשאהבה"/>
      <w:bookmarkEnd w:id="2"/>
      <w:r w:rsidRPr="006767E3">
        <w:rPr>
          <w:rFonts w:hint="cs"/>
          <w:b/>
          <w:bCs/>
          <w:color w:val="2F5496"/>
          <w:sz w:val="56"/>
          <w:szCs w:val="56"/>
          <w:highlight w:val="lightGray"/>
          <w:rtl/>
        </w:rPr>
        <w:lastRenderedPageBreak/>
        <w:t xml:space="preserve">אפשרות ב': "את שאהבה נפשי" </w:t>
      </w:r>
      <w:r w:rsidRPr="006767E3">
        <w:rPr>
          <w:b/>
          <w:bCs/>
          <w:color w:val="2F5496"/>
          <w:sz w:val="56"/>
          <w:szCs w:val="56"/>
          <w:highlight w:val="lightGray"/>
          <w:rtl/>
        </w:rPr>
        <w:t>–</w:t>
      </w:r>
      <w:r w:rsidRPr="006767E3">
        <w:rPr>
          <w:rFonts w:hint="cs"/>
          <w:b/>
          <w:bCs/>
          <w:color w:val="2F5496"/>
          <w:sz w:val="56"/>
          <w:szCs w:val="56"/>
          <w:highlight w:val="lightGray"/>
          <w:rtl/>
        </w:rPr>
        <w:t xml:space="preserve"> אהבה וזוגיות במחשבת ישראל</w:t>
      </w:r>
    </w:p>
    <w:p w14:paraId="433EC26A" w14:textId="77777777" w:rsidR="007269F8" w:rsidRPr="00234B4D" w:rsidRDefault="007269F8" w:rsidP="00793B2E">
      <w:pPr>
        <w:bidi/>
        <w:rPr>
          <w:b/>
          <w:bCs/>
          <w:u w:val="single"/>
          <w:rtl/>
        </w:rPr>
      </w:pPr>
    </w:p>
    <w:p w14:paraId="59B53FC9" w14:textId="77777777" w:rsidR="007269F8" w:rsidRPr="00EF633C" w:rsidRDefault="007269F8" w:rsidP="00793B2E">
      <w:pPr>
        <w:bidi/>
        <w:rPr>
          <w:sz w:val="28"/>
          <w:szCs w:val="28"/>
          <w:rtl/>
        </w:rPr>
      </w:pPr>
      <w:r w:rsidRPr="000A756C">
        <w:rPr>
          <w:rFonts w:hint="cs"/>
          <w:b/>
          <w:bCs/>
          <w:sz w:val="28"/>
          <w:szCs w:val="28"/>
          <w:rtl/>
        </w:rPr>
        <w:t>ספר הלימוד</w:t>
      </w:r>
      <w:r w:rsidRPr="00EF633C">
        <w:rPr>
          <w:rFonts w:hint="cs"/>
          <w:b/>
          <w:bCs/>
          <w:sz w:val="28"/>
          <w:szCs w:val="28"/>
          <w:rtl/>
        </w:rPr>
        <w:t xml:space="preserve">: "את שאהבה נפשי" </w:t>
      </w:r>
      <w:r w:rsidRPr="00EF633C">
        <w:rPr>
          <w:b/>
          <w:bCs/>
          <w:sz w:val="28"/>
          <w:szCs w:val="28"/>
          <w:rtl/>
        </w:rPr>
        <w:t>–</w:t>
      </w:r>
      <w:r w:rsidRPr="00EF633C">
        <w:rPr>
          <w:rFonts w:hint="cs"/>
          <w:b/>
          <w:bCs/>
          <w:sz w:val="28"/>
          <w:szCs w:val="28"/>
          <w:rtl/>
        </w:rPr>
        <w:t xml:space="preserve"> אהבה וזוגיות במחשבת ישראל, יחידת לימוד במחשבת ישראל, </w:t>
      </w:r>
      <w:r w:rsidRPr="00EF633C">
        <w:rPr>
          <w:rFonts w:hint="cs"/>
          <w:sz w:val="28"/>
          <w:szCs w:val="28"/>
          <w:rtl/>
        </w:rPr>
        <w:t xml:space="preserve">הוצאת ת"ל, מעלות, ירושלים, 2013 </w:t>
      </w:r>
      <w:r w:rsidRPr="00EF633C">
        <w:rPr>
          <w:b/>
          <w:bCs/>
          <w:sz w:val="28"/>
          <w:szCs w:val="28"/>
          <w:vertAlign w:val="superscript"/>
          <w:rtl/>
        </w:rPr>
        <w:footnoteReference w:id="2"/>
      </w:r>
    </w:p>
    <w:p w14:paraId="195CF5B6" w14:textId="03D86452" w:rsidR="007269F8" w:rsidRPr="00234B4D" w:rsidRDefault="007269F8" w:rsidP="00793B2E">
      <w:pPr>
        <w:bidi/>
      </w:pPr>
      <w:r w:rsidRPr="00234B4D">
        <w:rPr>
          <w:rFonts w:hint="cs"/>
          <w:rtl/>
        </w:rPr>
        <w:t xml:space="preserve">מבחר שיטתי של מקורות מן המחשבה היהודית והכללית בנושא האהבה לסוגיה. המקורות בספר הלימוד מסודרים </w:t>
      </w:r>
      <w:r w:rsidRPr="00E245D8">
        <w:rPr>
          <w:rFonts w:hint="cs"/>
          <w:b/>
          <w:bCs/>
          <w:rtl/>
        </w:rPr>
        <w:t xml:space="preserve">בסדר כפול: </w:t>
      </w:r>
      <w:proofErr w:type="spellStart"/>
      <w:r w:rsidRPr="00E245D8">
        <w:rPr>
          <w:rFonts w:hint="cs"/>
          <w:b/>
          <w:bCs/>
          <w:rtl/>
        </w:rPr>
        <w:t>תימטי</w:t>
      </w:r>
      <w:proofErr w:type="spellEnd"/>
      <w:r w:rsidRPr="00E245D8">
        <w:rPr>
          <w:rFonts w:hint="cs"/>
          <w:b/>
          <w:bCs/>
          <w:rtl/>
        </w:rPr>
        <w:t xml:space="preserve"> והיסטורי</w:t>
      </w:r>
      <w:r w:rsidRPr="00234B4D">
        <w:rPr>
          <w:rFonts w:hint="cs"/>
          <w:rtl/>
        </w:rPr>
        <w:t xml:space="preserve">. כל שער מתמקד בהיבט </w:t>
      </w:r>
      <w:r w:rsidRPr="00E245D8">
        <w:rPr>
          <w:rFonts w:hint="cs"/>
          <w:b/>
          <w:bCs/>
          <w:rtl/>
        </w:rPr>
        <w:t>רעיוני</w:t>
      </w:r>
      <w:r w:rsidRPr="00234B4D">
        <w:rPr>
          <w:rFonts w:hint="cs"/>
          <w:rtl/>
        </w:rPr>
        <w:t xml:space="preserve"> מסוים של האהבה (זוגיות, מיניות, קנאה וכו') הן במישור האנושי-הזוגי והן בהיבט הרוחני (אהבת האל, אהבת החכמה וכו')</w:t>
      </w:r>
      <w:r>
        <w:rPr>
          <w:rFonts w:hint="cs"/>
          <w:rtl/>
        </w:rPr>
        <w:t xml:space="preserve"> , </w:t>
      </w:r>
      <w:r w:rsidRPr="00234B4D">
        <w:rPr>
          <w:rFonts w:hint="cs"/>
          <w:rtl/>
        </w:rPr>
        <w:t xml:space="preserve"> ובתוכו </w:t>
      </w:r>
      <w:r w:rsidRPr="00234B4D">
        <w:rPr>
          <w:rtl/>
        </w:rPr>
        <w:t>–</w:t>
      </w:r>
      <w:r w:rsidRPr="00234B4D">
        <w:rPr>
          <w:rFonts w:hint="cs"/>
          <w:rtl/>
        </w:rPr>
        <w:t xml:space="preserve"> המקורות מסודרים בדרך כלל בסדר </w:t>
      </w:r>
      <w:r w:rsidRPr="00E245D8">
        <w:rPr>
          <w:rFonts w:hint="cs"/>
          <w:b/>
          <w:bCs/>
          <w:rtl/>
        </w:rPr>
        <w:t>כרונולוגי</w:t>
      </w:r>
      <w:r w:rsidRPr="00234B4D">
        <w:rPr>
          <w:rFonts w:hint="cs"/>
          <w:rtl/>
        </w:rPr>
        <w:t xml:space="preserve">, המאפשר מעקב אחרי </w:t>
      </w:r>
      <w:r w:rsidRPr="00E245D8">
        <w:rPr>
          <w:rFonts w:hint="cs"/>
          <w:b/>
          <w:bCs/>
          <w:rtl/>
        </w:rPr>
        <w:t>התפתחות</w:t>
      </w:r>
      <w:r w:rsidRPr="00234B4D">
        <w:rPr>
          <w:rFonts w:hint="cs"/>
          <w:rtl/>
        </w:rPr>
        <w:t xml:space="preserve"> הנושא מבחינה רעיונית ו/או פרשנית, בתוך הקשרים של זמן ומקום.  מגוון המקורות מאפשר השוואה, דיאלוג ועימות בין שיטות שונות בתוך המחשבה היהודית ומחוצה לה. </w:t>
      </w:r>
    </w:p>
    <w:p w14:paraId="1E4B0BFB" w14:textId="77777777" w:rsidR="007269F8" w:rsidRPr="00234B4D" w:rsidRDefault="007269F8" w:rsidP="00793B2E">
      <w:pPr>
        <w:bidi/>
        <w:rPr>
          <w:b/>
          <w:bCs/>
          <w:rtl/>
        </w:rPr>
      </w:pPr>
    </w:p>
    <w:p w14:paraId="3D0969D4" w14:textId="32CB8A4A" w:rsidR="004E1119" w:rsidRDefault="007269F8" w:rsidP="004E1119">
      <w:pPr>
        <w:bidi/>
        <w:rPr>
          <w:b/>
          <w:bCs/>
          <w:sz w:val="28"/>
          <w:szCs w:val="28"/>
          <w:rtl/>
        </w:rPr>
      </w:pPr>
      <w:r w:rsidRPr="00234B4D">
        <w:rPr>
          <w:rFonts w:hint="cs"/>
          <w:b/>
          <w:bCs/>
          <w:rtl/>
        </w:rPr>
        <w:t>דברי הרקע, הקישור והמושגים</w:t>
      </w:r>
      <w:r w:rsidRPr="00234B4D">
        <w:rPr>
          <w:rFonts w:hint="cs"/>
          <w:rtl/>
        </w:rPr>
        <w:t xml:space="preserve"> בכל פרק מכילים מידע היסטורי, ביוגראפי והגותי שהוא</w:t>
      </w:r>
      <w:r w:rsidRPr="00234B4D">
        <w:rPr>
          <w:rFonts w:hint="cs"/>
          <w:b/>
          <w:bCs/>
          <w:rtl/>
        </w:rPr>
        <w:t xml:space="preserve"> </w:t>
      </w:r>
      <w:r w:rsidRPr="00234B4D">
        <w:rPr>
          <w:rFonts w:hint="cs"/>
          <w:rtl/>
        </w:rPr>
        <w:t xml:space="preserve">חלק בלתי נפרד מלימוד המקורות, ובדרך כלל הכרחי להבנת המקורות ולהקשרם (מי הכותב, מתי, רקע). </w:t>
      </w:r>
      <w:r w:rsidR="00E245D8">
        <w:rPr>
          <w:rFonts w:hint="cs"/>
          <w:b/>
          <w:bCs/>
          <w:rtl/>
        </w:rPr>
        <w:t>ה</w:t>
      </w:r>
      <w:r w:rsidR="00D96997">
        <w:rPr>
          <w:rFonts w:hint="cs"/>
          <w:b/>
          <w:bCs/>
          <w:rtl/>
        </w:rPr>
        <w:t>סבר</w:t>
      </w:r>
      <w:r w:rsidR="00E245D8">
        <w:rPr>
          <w:rFonts w:hint="cs"/>
          <w:b/>
          <w:bCs/>
          <w:rtl/>
        </w:rPr>
        <w:t xml:space="preserve"> לחלק המושגים, שנוסף </w:t>
      </w:r>
      <w:proofErr w:type="spellStart"/>
      <w:r w:rsidR="00E245D8">
        <w:rPr>
          <w:rFonts w:hint="cs"/>
          <w:b/>
          <w:bCs/>
          <w:rtl/>
        </w:rPr>
        <w:t>בתשפ"ה</w:t>
      </w:r>
      <w:proofErr w:type="spellEnd"/>
      <w:r w:rsidR="00E245D8">
        <w:rPr>
          <w:rFonts w:hint="cs"/>
          <w:b/>
          <w:bCs/>
          <w:rtl/>
        </w:rPr>
        <w:t>,</w:t>
      </w:r>
      <w:r w:rsidR="00D96997">
        <w:rPr>
          <w:rFonts w:hint="cs"/>
          <w:b/>
          <w:bCs/>
          <w:rtl/>
        </w:rPr>
        <w:t xml:space="preserve"> בעמוד הפותח לעיל.</w:t>
      </w:r>
    </w:p>
    <w:p w14:paraId="4E91249D" w14:textId="77777777" w:rsidR="004E1119" w:rsidRDefault="004E1119" w:rsidP="004E1119">
      <w:pPr>
        <w:bidi/>
        <w:rPr>
          <w:b/>
          <w:bCs/>
          <w:rtl/>
        </w:rPr>
      </w:pPr>
    </w:p>
    <w:p w14:paraId="58ED7CDA" w14:textId="43E8A1BA" w:rsidR="007269F8" w:rsidRPr="00234B4D" w:rsidRDefault="007269F8" w:rsidP="004E1119">
      <w:pPr>
        <w:bidi/>
        <w:rPr>
          <w:rtl/>
        </w:rPr>
      </w:pPr>
      <w:r w:rsidRPr="00234B4D">
        <w:rPr>
          <w:rFonts w:hint="cs"/>
          <w:b/>
          <w:bCs/>
          <w:rtl/>
        </w:rPr>
        <w:t>העיבוד הדידקטי</w:t>
      </w:r>
      <w:r w:rsidRPr="00234B4D">
        <w:rPr>
          <w:rFonts w:hint="cs"/>
          <w:rtl/>
        </w:rPr>
        <w:t xml:space="preserve"> העשיר המלווה כל פרק (שאלות הבנה וניתוח, משימות פתיחה וסיום, מקורות העשרה ופרשנות, שירים, יצירות אומנות וכו') הוא כלי עזר חשוב ומומלץ בהכוונת הלימוד (בכיתה ובבית), אך אין צורך לעבור בכל פרק על כל השאלות וההצעות, אלא לבחור מתוכן, לפי שיקול דעתו של המורה. </w:t>
      </w:r>
    </w:p>
    <w:p w14:paraId="29DB8F9D" w14:textId="6BFA7E9E" w:rsidR="007269F8" w:rsidRPr="00234B4D" w:rsidRDefault="007269F8" w:rsidP="00793B2E">
      <w:pPr>
        <w:bidi/>
        <w:rPr>
          <w:rtl/>
        </w:rPr>
      </w:pPr>
      <w:r w:rsidRPr="00234B4D">
        <w:rPr>
          <w:rFonts w:hint="cs"/>
          <w:rtl/>
        </w:rPr>
        <w:t>במקומות שבהם מקור נלווה המופיע בעמודים אלו הוא חובה, הוא צוין במפורש במיקוד החומר בטבלה (ביחידת הבסיס או בחטיבות הבחירה).</w:t>
      </w:r>
    </w:p>
    <w:p w14:paraId="67213A66" w14:textId="77777777" w:rsidR="007269F8" w:rsidRDefault="007269F8" w:rsidP="00793B2E">
      <w:pPr>
        <w:bidi/>
        <w:rPr>
          <w:rtl/>
        </w:rPr>
      </w:pPr>
      <w:r w:rsidRPr="00234B4D">
        <w:rPr>
          <w:rFonts w:hint="cs"/>
          <w:rtl/>
        </w:rPr>
        <w:t xml:space="preserve">תכנית ההלימה מציעה גם </w:t>
      </w:r>
      <w:r w:rsidRPr="00234B4D">
        <w:rPr>
          <w:rFonts w:hint="cs"/>
          <w:b/>
          <w:bCs/>
          <w:rtl/>
        </w:rPr>
        <w:t>חלוקת זמן</w:t>
      </w:r>
      <w:r w:rsidRPr="00234B4D">
        <w:rPr>
          <w:rFonts w:hint="cs"/>
          <w:rtl/>
        </w:rPr>
        <w:t xml:space="preserve"> מומלצת לנושאים השונים, הלוקחת בחשבון לימוד חלק מהמקורות המומלצים, וכן שילוב מרכיבים חווייתיים כגון סרטים, אומנויות </w:t>
      </w:r>
      <w:proofErr w:type="spellStart"/>
      <w:r w:rsidRPr="00234B4D">
        <w:rPr>
          <w:rFonts w:hint="cs"/>
          <w:rtl/>
        </w:rPr>
        <w:t>וכו</w:t>
      </w:r>
      <w:proofErr w:type="spellEnd"/>
      <w:r w:rsidRPr="00234B4D">
        <w:rPr>
          <w:rFonts w:hint="cs"/>
          <w:rtl/>
        </w:rPr>
        <w:t>'.</w:t>
      </w:r>
    </w:p>
    <w:p w14:paraId="12061D5A" w14:textId="77777777" w:rsidR="004E1119" w:rsidRPr="0036408E" w:rsidRDefault="004E1119" w:rsidP="00793B2E">
      <w:pPr>
        <w:pStyle w:val="a7"/>
        <w:tabs>
          <w:tab w:val="num" w:pos="360"/>
        </w:tabs>
        <w:rPr>
          <w:rFonts w:cs="David"/>
          <w:b/>
          <w:bCs/>
          <w:sz w:val="16"/>
          <w:szCs w:val="16"/>
          <w:u w:val="single"/>
          <w:rtl/>
        </w:rPr>
      </w:pPr>
    </w:p>
    <w:p w14:paraId="00CA3606" w14:textId="31367A7F" w:rsidR="007269F8" w:rsidRDefault="007269F8" w:rsidP="00793B2E">
      <w:pPr>
        <w:pStyle w:val="a7"/>
        <w:tabs>
          <w:tab w:val="num" w:pos="360"/>
        </w:tabs>
        <w:rPr>
          <w:rFonts w:cs="David"/>
          <w:b/>
          <w:bCs/>
          <w:rtl/>
        </w:rPr>
      </w:pPr>
      <w:r w:rsidRPr="00234B4D">
        <w:rPr>
          <w:rFonts w:cs="David" w:hint="cs"/>
          <w:b/>
          <w:bCs/>
          <w:u w:val="single"/>
          <w:rtl/>
        </w:rPr>
        <w:t>חומר עזר למורה</w:t>
      </w:r>
      <w:r w:rsidRPr="00234B4D">
        <w:rPr>
          <w:rFonts w:cs="David" w:hint="cs"/>
          <w:rtl/>
        </w:rPr>
        <w:t>: מלבד חומר העזר המשולב בספר הלימוד עצמו יש להיעזר ב</w:t>
      </w:r>
      <w:r w:rsidRPr="00234B4D">
        <w:rPr>
          <w:rFonts w:cs="David" w:hint="cs"/>
          <w:b/>
          <w:bCs/>
          <w:rtl/>
        </w:rPr>
        <w:t xml:space="preserve">חומרי העזר </w:t>
      </w:r>
      <w:hyperlink r:id="rId46" w:history="1">
        <w:r w:rsidRPr="009C56D8">
          <w:rPr>
            <w:rStyle w:val="Hyperlink"/>
            <w:rFonts w:cs="David" w:hint="cs"/>
            <w:b/>
            <w:bCs/>
            <w:rtl/>
          </w:rPr>
          <w:t>באתר מפמ"ר</w:t>
        </w:r>
      </w:hyperlink>
      <w:r w:rsidRPr="00234B4D">
        <w:rPr>
          <w:rFonts w:cs="David" w:hint="cs"/>
          <w:b/>
          <w:bCs/>
          <w:rtl/>
        </w:rPr>
        <w:t xml:space="preserve"> </w:t>
      </w:r>
      <w:hyperlink r:id="rId47" w:history="1">
        <w:r w:rsidRPr="009C56D8">
          <w:rPr>
            <w:rStyle w:val="Hyperlink"/>
            <w:rFonts w:cs="David" w:hint="cs"/>
            <w:b/>
            <w:bCs/>
            <w:rtl/>
          </w:rPr>
          <w:t xml:space="preserve">ובערוץ </w:t>
        </w:r>
        <w:proofErr w:type="spellStart"/>
        <w:r w:rsidRPr="009C56D8">
          <w:rPr>
            <w:rStyle w:val="Hyperlink"/>
            <w:rFonts w:cs="David" w:hint="cs"/>
            <w:b/>
            <w:bCs/>
            <w:rtl/>
          </w:rPr>
          <w:t>היוטיוב</w:t>
        </w:r>
        <w:proofErr w:type="spellEnd"/>
        <w:r>
          <w:rPr>
            <w:rStyle w:val="Hyperlink"/>
            <w:rFonts w:cs="David" w:hint="cs"/>
            <w:b/>
            <w:bCs/>
            <w:rtl/>
          </w:rPr>
          <w:t>.</w:t>
        </w:r>
      </w:hyperlink>
    </w:p>
    <w:p w14:paraId="408FF585" w14:textId="77777777" w:rsidR="0036408E" w:rsidRPr="00703FD5" w:rsidRDefault="0036408E" w:rsidP="0036408E">
      <w:pPr>
        <w:pStyle w:val="a7"/>
        <w:tabs>
          <w:tab w:val="num" w:pos="360"/>
        </w:tabs>
        <w:rPr>
          <w:rFonts w:cs="David"/>
          <w:b/>
          <w:bCs/>
          <w:rtl/>
        </w:rPr>
      </w:pPr>
      <w:r>
        <w:rPr>
          <w:rFonts w:cs="David" w:hint="cs"/>
          <w:b/>
          <w:bCs/>
          <w:rtl/>
        </w:rPr>
        <w:t xml:space="preserve">חומרי עזר נוספים שותפו על ידי מורים </w:t>
      </w:r>
      <w:r>
        <w:rPr>
          <w:rFonts w:cs="David"/>
          <w:rtl/>
        </w:rPr>
        <w:fldChar w:fldCharType="begin"/>
      </w:r>
      <w:r>
        <w:rPr>
          <w:rFonts w:cs="David"/>
        </w:rPr>
        <w:instrText>HYPERLINK</w:instrText>
      </w:r>
      <w:r>
        <w:rPr>
          <w:rFonts w:cs="David"/>
          <w:rtl/>
        </w:rPr>
        <w:instrText xml:space="preserve"> "</w:instrText>
      </w:r>
      <w:r>
        <w:rPr>
          <w:rFonts w:cs="David"/>
        </w:rPr>
        <w:instrText>https://meyda.education.gov.il/files/Mazkirut_Pedagogit/MafmarMachshevetIsrael/magarmachshevetil.pdf</w:instrText>
      </w:r>
      <w:r>
        <w:rPr>
          <w:rFonts w:cs="David"/>
          <w:rtl/>
        </w:rPr>
        <w:instrText>"</w:instrText>
      </w:r>
      <w:r>
        <w:rPr>
          <w:rFonts w:cs="David"/>
          <w:rtl/>
        </w:rPr>
      </w:r>
      <w:r>
        <w:rPr>
          <w:rFonts w:cs="David"/>
          <w:rtl/>
        </w:rPr>
        <w:fldChar w:fldCharType="separate"/>
      </w:r>
      <w:r w:rsidRPr="00703FD5">
        <w:rPr>
          <w:rStyle w:val="Hyperlink"/>
          <w:rFonts w:cs="David"/>
          <w:u w:val="none"/>
          <w:rtl/>
        </w:rPr>
        <w:t>–</w:t>
      </w:r>
      <w:r w:rsidRPr="00A77A35">
        <w:rPr>
          <w:rFonts w:hint="cs"/>
          <w:rtl/>
        </w:rPr>
        <w:t xml:space="preserve"> </w:t>
      </w:r>
      <w:r>
        <w:rPr>
          <w:rStyle w:val="Hyperlink"/>
          <w:rFonts w:cs="David" w:hint="cs"/>
          <w:u w:val="none"/>
          <w:rtl/>
        </w:rPr>
        <w:t>במאגר השיתופי של מורי המקצוע</w:t>
      </w:r>
      <w:r w:rsidRPr="00703FD5">
        <w:rPr>
          <w:rStyle w:val="Hyperlink"/>
          <w:rFonts w:cs="David" w:hint="cs"/>
          <w:u w:val="none"/>
          <w:rtl/>
        </w:rPr>
        <w:t xml:space="preserve"> </w:t>
      </w:r>
      <w:r w:rsidRPr="00703FD5">
        <w:rPr>
          <w:rStyle w:val="Hyperlink"/>
          <w:rFonts w:cs="David" w:hint="cs"/>
          <w:color w:val="auto"/>
          <w:u w:val="none"/>
          <w:rtl/>
        </w:rPr>
        <w:t>לקבלת גישה</w:t>
      </w:r>
      <w:r>
        <w:rPr>
          <w:rStyle w:val="Hyperlink"/>
          <w:rFonts w:cs="David" w:hint="cs"/>
          <w:color w:val="auto"/>
          <w:u w:val="none"/>
          <w:rtl/>
        </w:rPr>
        <w:t xml:space="preserve"> לתכנים</w:t>
      </w:r>
      <w:r w:rsidRPr="00703FD5">
        <w:rPr>
          <w:rStyle w:val="Hyperlink"/>
          <w:rFonts w:cs="David" w:hint="cs"/>
          <w:color w:val="auto"/>
          <w:u w:val="none"/>
          <w:rtl/>
        </w:rPr>
        <w:t xml:space="preserve"> יש לפנות </w:t>
      </w:r>
      <w:r>
        <w:rPr>
          <w:rStyle w:val="Hyperlink"/>
          <w:rFonts w:cs="David" w:hint="cs"/>
          <w:color w:val="auto"/>
          <w:u w:val="none"/>
          <w:rtl/>
        </w:rPr>
        <w:t xml:space="preserve">באמצעות </w:t>
      </w:r>
      <w:r w:rsidRPr="00703FD5">
        <w:rPr>
          <w:rStyle w:val="Hyperlink"/>
          <w:rFonts w:cs="David" w:hint="cs"/>
          <w:color w:val="auto"/>
          <w:u w:val="none"/>
          <w:rtl/>
        </w:rPr>
        <w:t>מורה מתחום הדעת</w:t>
      </w:r>
      <w:r>
        <w:rPr>
          <w:rStyle w:val="Hyperlink"/>
          <w:rFonts w:cs="David" w:hint="cs"/>
          <w:color w:val="auto"/>
          <w:u w:val="none"/>
          <w:rtl/>
        </w:rPr>
        <w:t xml:space="preserve"> או באמצעות צוות ההדרכה.</w:t>
      </w:r>
    </w:p>
    <w:p w14:paraId="1141B21D" w14:textId="77777777" w:rsidR="0036408E" w:rsidRDefault="0036408E" w:rsidP="0036408E">
      <w:pPr>
        <w:pStyle w:val="a7"/>
        <w:tabs>
          <w:tab w:val="num" w:pos="360"/>
        </w:tabs>
        <w:rPr>
          <w:rFonts w:cs="David"/>
          <w:rtl/>
        </w:rPr>
      </w:pPr>
      <w:r>
        <w:rPr>
          <w:rFonts w:cs="David"/>
          <w:rtl/>
        </w:rPr>
        <w:fldChar w:fldCharType="end"/>
      </w:r>
    </w:p>
    <w:p w14:paraId="23A05A0A" w14:textId="70914CF1" w:rsidR="007269F8" w:rsidRPr="00234B4D" w:rsidRDefault="007269F8" w:rsidP="0036408E">
      <w:pPr>
        <w:pStyle w:val="a7"/>
        <w:tabs>
          <w:tab w:val="num" w:pos="360"/>
        </w:tabs>
        <w:rPr>
          <w:rFonts w:ascii="Century" w:hAnsi="Century" w:cs="David"/>
          <w:rtl/>
        </w:rPr>
      </w:pPr>
      <w:r w:rsidRPr="00234B4D">
        <w:rPr>
          <w:rFonts w:cs="David" w:hint="cs"/>
          <w:rtl/>
        </w:rPr>
        <w:t xml:space="preserve">ספרי עיון כלליים העוסקים בנושא או בחלקים מרכזיים שלו:  </w:t>
      </w:r>
    </w:p>
    <w:p w14:paraId="59AAEA94" w14:textId="77777777" w:rsidR="007269F8" w:rsidRPr="00234B4D" w:rsidRDefault="007269F8" w:rsidP="00793B2E">
      <w:pPr>
        <w:pStyle w:val="a7"/>
        <w:numPr>
          <w:ilvl w:val="0"/>
          <w:numId w:val="15"/>
        </w:numPr>
        <w:spacing w:line="276" w:lineRule="auto"/>
        <w:rPr>
          <w:rFonts w:ascii="Century" w:hAnsi="Century" w:cs="David"/>
        </w:rPr>
      </w:pPr>
      <w:r w:rsidRPr="00234B4D">
        <w:rPr>
          <w:rFonts w:cs="David" w:hint="cs"/>
          <w:rtl/>
        </w:rPr>
        <w:t xml:space="preserve">נפתלי רוטנברג, </w:t>
      </w:r>
      <w:r w:rsidRPr="00234B4D">
        <w:rPr>
          <w:rFonts w:cs="David" w:hint="cs"/>
          <w:b/>
          <w:bCs/>
          <w:rtl/>
        </w:rPr>
        <w:t>איילת אהבים – עיונים בחוכמת האהבה</w:t>
      </w:r>
      <w:r w:rsidRPr="00234B4D">
        <w:rPr>
          <w:rFonts w:cs="David" w:hint="cs"/>
          <w:rtl/>
        </w:rPr>
        <w:t>, תל אביב: ידיעות ספרים, 2004</w:t>
      </w:r>
      <w:r w:rsidRPr="00234B4D">
        <w:rPr>
          <w:rFonts w:ascii="Century" w:hAnsi="Century" w:cs="David" w:hint="cs"/>
          <w:rtl/>
        </w:rPr>
        <w:t xml:space="preserve"> (הצגה שיטתית של שיטות שונות על רצף היסטורי)</w:t>
      </w:r>
    </w:p>
    <w:p w14:paraId="0CF60B68" w14:textId="77777777" w:rsidR="007269F8" w:rsidRPr="00234B4D" w:rsidRDefault="007269F8" w:rsidP="00793B2E">
      <w:pPr>
        <w:pStyle w:val="a7"/>
        <w:numPr>
          <w:ilvl w:val="0"/>
          <w:numId w:val="15"/>
        </w:numPr>
        <w:spacing w:line="276" w:lineRule="auto"/>
        <w:rPr>
          <w:rFonts w:ascii="Century" w:hAnsi="Century" w:cs="David"/>
        </w:rPr>
      </w:pPr>
      <w:r w:rsidRPr="00234B4D">
        <w:rPr>
          <w:rFonts w:ascii="Century" w:hAnsi="Century" w:cs="David" w:hint="cs"/>
          <w:rtl/>
        </w:rPr>
        <w:t xml:space="preserve">דניאל </w:t>
      </w:r>
      <w:proofErr w:type="spellStart"/>
      <w:r w:rsidRPr="00234B4D">
        <w:rPr>
          <w:rFonts w:ascii="Century" w:hAnsi="Century" w:cs="David" w:hint="cs"/>
          <w:rtl/>
        </w:rPr>
        <w:t>בויארין</w:t>
      </w:r>
      <w:proofErr w:type="spellEnd"/>
      <w:r w:rsidRPr="00234B4D">
        <w:rPr>
          <w:rFonts w:ascii="Century" w:hAnsi="Century" w:cs="David" w:hint="cs"/>
          <w:rtl/>
        </w:rPr>
        <w:t xml:space="preserve">, </w:t>
      </w:r>
      <w:r w:rsidRPr="00234B4D">
        <w:rPr>
          <w:rFonts w:ascii="Century" w:hAnsi="Century" w:cs="David" w:hint="cs"/>
          <w:b/>
          <w:bCs/>
          <w:rtl/>
        </w:rPr>
        <w:t xml:space="preserve">הבשר שברוח </w:t>
      </w:r>
      <w:r w:rsidRPr="00234B4D">
        <w:rPr>
          <w:rFonts w:ascii="Century" w:hAnsi="Century" w:cs="David"/>
          <w:b/>
          <w:bCs/>
          <w:rtl/>
        </w:rPr>
        <w:t>–</w:t>
      </w:r>
      <w:r w:rsidRPr="00234B4D">
        <w:rPr>
          <w:rFonts w:ascii="Century" w:hAnsi="Century" w:cs="David" w:hint="cs"/>
          <w:b/>
          <w:bCs/>
          <w:rtl/>
        </w:rPr>
        <w:t xml:space="preserve"> שיח המיניות שבתלמוד</w:t>
      </w:r>
      <w:r w:rsidRPr="00234B4D">
        <w:rPr>
          <w:rFonts w:ascii="Century" w:hAnsi="Century" w:cs="David" w:hint="cs"/>
          <w:rtl/>
        </w:rPr>
        <w:t>, תל-אביב: עם עובד, 1999 (דיון מעמיק בספרות חז"ל בנושא והשוואתה למקורות הלניסטיים ואחרים)</w:t>
      </w:r>
    </w:p>
    <w:p w14:paraId="56204DE0" w14:textId="77777777" w:rsidR="007269F8" w:rsidRPr="00234B4D" w:rsidRDefault="007269F8" w:rsidP="00793B2E">
      <w:pPr>
        <w:pStyle w:val="a7"/>
        <w:numPr>
          <w:ilvl w:val="0"/>
          <w:numId w:val="15"/>
        </w:numPr>
        <w:spacing w:line="276" w:lineRule="auto"/>
        <w:rPr>
          <w:rFonts w:ascii="Century" w:hAnsi="Century" w:cs="David"/>
        </w:rPr>
      </w:pPr>
      <w:r w:rsidRPr="00234B4D">
        <w:rPr>
          <w:rFonts w:ascii="Century" w:hAnsi="Century" w:cs="David" w:hint="cs"/>
          <w:rtl/>
        </w:rPr>
        <w:t xml:space="preserve">עדיאל </w:t>
      </w:r>
      <w:proofErr w:type="spellStart"/>
      <w:r w:rsidRPr="00234B4D">
        <w:rPr>
          <w:rFonts w:ascii="Century" w:hAnsi="Century" w:cs="David" w:hint="cs"/>
          <w:rtl/>
        </w:rPr>
        <w:t>שרמר</w:t>
      </w:r>
      <w:proofErr w:type="spellEnd"/>
      <w:r w:rsidRPr="00234B4D">
        <w:rPr>
          <w:rFonts w:ascii="Century" w:hAnsi="Century" w:cs="David" w:hint="cs"/>
          <w:rtl/>
        </w:rPr>
        <w:t xml:space="preserve">, </w:t>
      </w:r>
      <w:r w:rsidRPr="00234B4D">
        <w:rPr>
          <w:rFonts w:cs="David"/>
          <w:b/>
          <w:bCs/>
          <w:rtl/>
        </w:rPr>
        <w:t>זכר ונקבה בראם :</w:t>
      </w:r>
      <w:r w:rsidRPr="00234B4D">
        <w:rPr>
          <w:rFonts w:cs="David"/>
          <w:rtl/>
        </w:rPr>
        <w:t xml:space="preserve"> </w:t>
      </w:r>
      <w:r w:rsidRPr="00234B4D">
        <w:rPr>
          <w:rFonts w:cs="David"/>
          <w:b/>
          <w:bCs/>
          <w:rtl/>
        </w:rPr>
        <w:t>הנישואים בשלהי ימי הבית השני ובתקופת המשנה והתלמוד</w:t>
      </w:r>
      <w:r w:rsidRPr="00234B4D">
        <w:rPr>
          <w:rFonts w:ascii="Century" w:hAnsi="Century" w:cs="David" w:hint="cs"/>
          <w:rtl/>
        </w:rPr>
        <w:t xml:space="preserve">, ירושלים, תשס"ד: מרכז זלמן שז"ר </w:t>
      </w:r>
    </w:p>
    <w:p w14:paraId="305873F3" w14:textId="77777777" w:rsidR="007269F8" w:rsidRPr="00234B4D" w:rsidRDefault="007269F8" w:rsidP="00793B2E">
      <w:pPr>
        <w:pStyle w:val="a7"/>
        <w:numPr>
          <w:ilvl w:val="0"/>
          <w:numId w:val="15"/>
        </w:numPr>
        <w:spacing w:line="276" w:lineRule="auto"/>
        <w:rPr>
          <w:rFonts w:cs="David"/>
          <w:rtl/>
        </w:rPr>
      </w:pPr>
      <w:r w:rsidRPr="00234B4D">
        <w:rPr>
          <w:rFonts w:cs="David" w:hint="cs"/>
          <w:rtl/>
        </w:rPr>
        <w:t xml:space="preserve">ישי רוזן צבי, </w:t>
      </w:r>
      <w:r w:rsidRPr="00234B4D">
        <w:rPr>
          <w:rFonts w:cs="David" w:hint="cs"/>
          <w:b/>
          <w:bCs/>
          <w:rtl/>
        </w:rPr>
        <w:t>גוף ונפש בהגות היהודית העתיקה</w:t>
      </w:r>
      <w:r w:rsidRPr="00234B4D">
        <w:rPr>
          <w:rFonts w:cs="David" w:hint="cs"/>
          <w:rtl/>
        </w:rPr>
        <w:t>, האוניברסיטה המשודרת, 2012</w:t>
      </w:r>
    </w:p>
    <w:p w14:paraId="4C65087E" w14:textId="77777777" w:rsidR="007269F8" w:rsidRDefault="007269F8" w:rsidP="00793B2E">
      <w:pPr>
        <w:pStyle w:val="a7"/>
        <w:spacing w:line="276" w:lineRule="auto"/>
        <w:ind w:left="720"/>
        <w:rPr>
          <w:rFonts w:ascii="Century" w:hAnsi="Century" w:cs="David"/>
          <w:rtl/>
        </w:rPr>
      </w:pPr>
      <w:r w:rsidRPr="00234B4D">
        <w:rPr>
          <w:rFonts w:ascii="Century" w:hAnsi="Century" w:cs="David" w:hint="cs"/>
          <w:rtl/>
        </w:rPr>
        <w:t xml:space="preserve">אסא קידר (עורך), </w:t>
      </w:r>
      <w:r w:rsidRPr="00234B4D">
        <w:rPr>
          <w:rFonts w:ascii="Century" w:hAnsi="Century" w:cs="David" w:hint="cs"/>
          <w:b/>
          <w:bCs/>
          <w:rtl/>
        </w:rPr>
        <w:t>שיחות עם יצר הרע</w:t>
      </w:r>
      <w:r w:rsidRPr="00234B4D">
        <w:rPr>
          <w:rFonts w:ascii="Century" w:hAnsi="Century" w:cs="David" w:hint="cs"/>
          <w:rtl/>
        </w:rPr>
        <w:t>, תל אביב: משכל, ידיעות ספרים (אסופה מגוונת של מאמרים שבחלקם נוגעים ישירות לנושאים ומקורות בספר הלימוד)</w:t>
      </w:r>
    </w:p>
    <w:tbl>
      <w:tblPr>
        <w:bidiVisual/>
        <w:tblW w:w="1572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992"/>
        <w:gridCol w:w="1276"/>
        <w:gridCol w:w="985"/>
        <w:gridCol w:w="1567"/>
        <w:gridCol w:w="5660"/>
      </w:tblGrid>
      <w:tr w:rsidR="007269F8" w:rsidRPr="00234B4D" w14:paraId="7815D8C6" w14:textId="77777777" w:rsidTr="005B1D6D">
        <w:trPr>
          <w:tblHeader/>
          <w:jc w:val="right"/>
        </w:trPr>
        <w:tc>
          <w:tcPr>
            <w:tcW w:w="993" w:type="dxa"/>
            <w:shd w:val="clear" w:color="auto" w:fill="A8D08D"/>
          </w:tcPr>
          <w:p w14:paraId="3820F342" w14:textId="77777777" w:rsidR="007269F8" w:rsidRPr="000A756C" w:rsidRDefault="007269F8" w:rsidP="00185E47">
            <w:pPr>
              <w:bidi/>
              <w:spacing w:line="240" w:lineRule="auto"/>
              <w:rPr>
                <w:b/>
                <w:bCs/>
                <w:sz w:val="22"/>
                <w:szCs w:val="22"/>
                <w:rtl/>
              </w:rPr>
            </w:pPr>
            <w:r w:rsidRPr="000A756C">
              <w:rPr>
                <w:rFonts w:hint="cs"/>
                <w:b/>
                <w:bCs/>
                <w:rtl/>
              </w:rPr>
              <w:lastRenderedPageBreak/>
              <w:t>חלק / פרק</w:t>
            </w:r>
          </w:p>
        </w:tc>
        <w:tc>
          <w:tcPr>
            <w:tcW w:w="4252" w:type="dxa"/>
            <w:shd w:val="clear" w:color="auto" w:fill="A8D08D"/>
          </w:tcPr>
          <w:p w14:paraId="6320EC16" w14:textId="77777777" w:rsidR="007269F8" w:rsidRPr="000A756C" w:rsidRDefault="007269F8" w:rsidP="00185E47">
            <w:pPr>
              <w:bidi/>
              <w:spacing w:line="240" w:lineRule="auto"/>
              <w:rPr>
                <w:b/>
                <w:bCs/>
                <w:rtl/>
              </w:rPr>
            </w:pPr>
            <w:r w:rsidRPr="000A756C">
              <w:rPr>
                <w:rFonts w:hint="cs"/>
                <w:b/>
                <w:bCs/>
                <w:rtl/>
              </w:rPr>
              <w:t xml:space="preserve">נושאי חובה </w:t>
            </w:r>
          </w:p>
          <w:p w14:paraId="010E0248" w14:textId="77777777" w:rsidR="007269F8" w:rsidRPr="000A756C" w:rsidRDefault="007269F8" w:rsidP="00185E47">
            <w:pPr>
              <w:bidi/>
              <w:spacing w:line="240" w:lineRule="auto"/>
              <w:rPr>
                <w:b/>
                <w:bCs/>
                <w:sz w:val="22"/>
                <w:szCs w:val="22"/>
                <w:rtl/>
              </w:rPr>
            </w:pPr>
          </w:p>
        </w:tc>
        <w:tc>
          <w:tcPr>
            <w:tcW w:w="992" w:type="dxa"/>
            <w:shd w:val="clear" w:color="auto" w:fill="A8D08D"/>
          </w:tcPr>
          <w:p w14:paraId="117A220E" w14:textId="77777777" w:rsidR="007269F8" w:rsidRPr="000A756C" w:rsidRDefault="007269F8" w:rsidP="00185E47">
            <w:pPr>
              <w:bidi/>
              <w:spacing w:line="240" w:lineRule="auto"/>
              <w:rPr>
                <w:sz w:val="22"/>
                <w:szCs w:val="22"/>
                <w:rtl/>
              </w:rPr>
            </w:pPr>
            <w:r w:rsidRPr="000A756C">
              <w:rPr>
                <w:rFonts w:hint="cs"/>
                <w:b/>
                <w:bCs/>
                <w:rtl/>
              </w:rPr>
              <w:t>עמודים בספר הלימוד</w:t>
            </w:r>
          </w:p>
        </w:tc>
        <w:tc>
          <w:tcPr>
            <w:tcW w:w="1276" w:type="dxa"/>
            <w:shd w:val="clear" w:color="auto" w:fill="A8D08D"/>
          </w:tcPr>
          <w:p w14:paraId="157938C6" w14:textId="6B6E937D" w:rsidR="007269F8" w:rsidRPr="000A756C" w:rsidRDefault="007269F8" w:rsidP="00185E47">
            <w:pPr>
              <w:bidi/>
              <w:spacing w:line="240" w:lineRule="auto"/>
              <w:rPr>
                <w:sz w:val="22"/>
                <w:szCs w:val="22"/>
                <w:rtl/>
              </w:rPr>
            </w:pPr>
            <w:r w:rsidRPr="000A756C">
              <w:rPr>
                <w:rFonts w:hint="cs"/>
                <w:b/>
                <w:bCs/>
                <w:rtl/>
              </w:rPr>
              <w:t xml:space="preserve">מושגים לפרק </w:t>
            </w:r>
            <w:r w:rsidR="005B1D6D">
              <w:rPr>
                <w:rFonts w:hint="cs"/>
                <w:b/>
                <w:bCs/>
                <w:rtl/>
              </w:rPr>
              <w:t>שלישי</w:t>
            </w:r>
          </w:p>
        </w:tc>
        <w:tc>
          <w:tcPr>
            <w:tcW w:w="985" w:type="dxa"/>
            <w:shd w:val="clear" w:color="auto" w:fill="A8D08D"/>
          </w:tcPr>
          <w:p w14:paraId="6683C00F" w14:textId="77777777" w:rsidR="007269F8" w:rsidRPr="000A756C" w:rsidRDefault="007269F8" w:rsidP="00185E47">
            <w:pPr>
              <w:bidi/>
              <w:spacing w:line="240" w:lineRule="auto"/>
              <w:rPr>
                <w:sz w:val="22"/>
                <w:szCs w:val="22"/>
                <w:rtl/>
              </w:rPr>
            </w:pPr>
            <w:r w:rsidRPr="000A756C">
              <w:rPr>
                <w:rFonts w:hint="cs"/>
                <w:b/>
                <w:bCs/>
                <w:rtl/>
              </w:rPr>
              <w:t>מספר שיעורים מומלץ</w:t>
            </w:r>
          </w:p>
        </w:tc>
        <w:tc>
          <w:tcPr>
            <w:tcW w:w="1567" w:type="dxa"/>
            <w:shd w:val="clear" w:color="auto" w:fill="A8D08D"/>
          </w:tcPr>
          <w:p w14:paraId="676BE384" w14:textId="77777777" w:rsidR="007269F8" w:rsidRPr="000A756C" w:rsidRDefault="007269F8" w:rsidP="00185E47">
            <w:pPr>
              <w:bidi/>
              <w:spacing w:line="240" w:lineRule="auto"/>
              <w:rPr>
                <w:b/>
                <w:bCs/>
                <w:rtl/>
              </w:rPr>
            </w:pPr>
            <w:r w:rsidRPr="000A756C">
              <w:rPr>
                <w:rFonts w:hint="cs"/>
                <w:b/>
                <w:bCs/>
                <w:rtl/>
              </w:rPr>
              <w:t>חומרי עזר לתלמידים ולמורים</w:t>
            </w:r>
          </w:p>
          <w:p w14:paraId="31041BDE" w14:textId="77777777" w:rsidR="007269F8" w:rsidRPr="000A756C" w:rsidRDefault="007269F8" w:rsidP="00185E47">
            <w:pPr>
              <w:bidi/>
              <w:spacing w:line="240" w:lineRule="auto"/>
              <w:rPr>
                <w:sz w:val="22"/>
                <w:szCs w:val="22"/>
                <w:rtl/>
              </w:rPr>
            </w:pPr>
          </w:p>
        </w:tc>
        <w:tc>
          <w:tcPr>
            <w:tcW w:w="5660" w:type="dxa"/>
            <w:shd w:val="clear" w:color="auto" w:fill="A8D08D"/>
          </w:tcPr>
          <w:p w14:paraId="05ADD01F" w14:textId="77777777" w:rsidR="007269F8" w:rsidRPr="000A756C" w:rsidRDefault="007269F8" w:rsidP="00185E47">
            <w:pPr>
              <w:bidi/>
              <w:spacing w:line="240" w:lineRule="auto"/>
              <w:rPr>
                <w:sz w:val="14"/>
                <w:szCs w:val="14"/>
                <w:rtl/>
              </w:rPr>
            </w:pPr>
            <w:r w:rsidRPr="000A756C">
              <w:rPr>
                <w:rFonts w:hint="cs"/>
                <w:b/>
                <w:bCs/>
                <w:rtl/>
              </w:rPr>
              <w:t>הערות והמלצות</w:t>
            </w:r>
          </w:p>
        </w:tc>
      </w:tr>
      <w:tr w:rsidR="007269F8" w:rsidRPr="00234B4D" w14:paraId="749E403D" w14:textId="77777777" w:rsidTr="00154D85">
        <w:trPr>
          <w:trHeight w:val="835"/>
          <w:jc w:val="right"/>
        </w:trPr>
        <w:tc>
          <w:tcPr>
            <w:tcW w:w="993" w:type="dxa"/>
            <w:vMerge w:val="restart"/>
            <w:shd w:val="clear" w:color="auto" w:fill="C5E0B3"/>
          </w:tcPr>
          <w:p w14:paraId="792A27E0" w14:textId="77777777" w:rsidR="007269F8" w:rsidRDefault="007269F8" w:rsidP="00185E47">
            <w:pPr>
              <w:bidi/>
              <w:rPr>
                <w:b/>
                <w:bCs/>
                <w:sz w:val="22"/>
                <w:szCs w:val="22"/>
                <w:rtl/>
              </w:rPr>
            </w:pPr>
          </w:p>
          <w:p w14:paraId="6148B7A1" w14:textId="77777777" w:rsidR="007269F8" w:rsidRPr="00234B4D" w:rsidRDefault="007269F8" w:rsidP="00185E47">
            <w:pPr>
              <w:bidi/>
              <w:rPr>
                <w:b/>
                <w:bCs/>
                <w:sz w:val="22"/>
                <w:szCs w:val="22"/>
                <w:rtl/>
              </w:rPr>
            </w:pPr>
            <w:r w:rsidRPr="00234B4D">
              <w:rPr>
                <w:rFonts w:hint="cs"/>
                <w:b/>
                <w:bCs/>
                <w:sz w:val="22"/>
                <w:szCs w:val="22"/>
                <w:rtl/>
              </w:rPr>
              <w:t>שער ראשון: פותחים באהבה</w:t>
            </w:r>
          </w:p>
          <w:p w14:paraId="3DB9940C" w14:textId="77777777" w:rsidR="007269F8" w:rsidRPr="00234B4D" w:rsidRDefault="007269F8" w:rsidP="00185E47">
            <w:pPr>
              <w:bidi/>
              <w:rPr>
                <w:sz w:val="18"/>
                <w:szCs w:val="18"/>
                <w:rtl/>
              </w:rPr>
            </w:pPr>
          </w:p>
        </w:tc>
        <w:tc>
          <w:tcPr>
            <w:tcW w:w="4252" w:type="dxa"/>
          </w:tcPr>
          <w:p w14:paraId="1371742B" w14:textId="77777777" w:rsidR="007269F8" w:rsidRPr="00EE76E0" w:rsidRDefault="007269F8" w:rsidP="00154D85">
            <w:pPr>
              <w:bidi/>
              <w:spacing w:line="276" w:lineRule="auto"/>
              <w:rPr>
                <w:rFonts w:ascii="Arial" w:eastAsia="Times New Roman" w:hAnsi="Arial"/>
                <w:sz w:val="22"/>
                <w:szCs w:val="22"/>
                <w:rtl/>
              </w:rPr>
            </w:pPr>
            <w:r w:rsidRPr="00EE76E0">
              <w:rPr>
                <w:rFonts w:hint="cs"/>
                <w:b/>
                <w:bCs/>
                <w:sz w:val="22"/>
                <w:szCs w:val="22"/>
                <w:rtl/>
              </w:rPr>
              <w:t xml:space="preserve">שיעורי מבוא </w:t>
            </w:r>
            <w:r w:rsidRPr="00EE76E0">
              <w:rPr>
                <w:b/>
                <w:bCs/>
                <w:sz w:val="22"/>
                <w:szCs w:val="22"/>
                <w:rtl/>
              </w:rPr>
              <w:t>–</w:t>
            </w:r>
            <w:r w:rsidRPr="00EE76E0">
              <w:rPr>
                <w:rFonts w:hint="cs"/>
                <w:b/>
                <w:bCs/>
                <w:sz w:val="22"/>
                <w:szCs w:val="22"/>
                <w:rtl/>
              </w:rPr>
              <w:t xml:space="preserve"> </w:t>
            </w:r>
            <w:r w:rsidRPr="00EE76E0">
              <w:rPr>
                <w:rFonts w:ascii="Arial" w:eastAsia="Times New Roman" w:hAnsi="Arial" w:hint="cs"/>
                <w:b/>
                <w:bCs/>
                <w:sz w:val="22"/>
                <w:szCs w:val="22"/>
                <w:rtl/>
              </w:rPr>
              <w:t>בירור מושגי ראשוני של אהבה:</w:t>
            </w:r>
            <w:r w:rsidRPr="00EE76E0">
              <w:rPr>
                <w:rFonts w:ascii="Arial" w:eastAsia="Times New Roman" w:hAnsi="Arial" w:hint="cs"/>
                <w:sz w:val="22"/>
                <w:szCs w:val="22"/>
                <w:rtl/>
              </w:rPr>
              <w:t xml:space="preserve"> </w:t>
            </w:r>
          </w:p>
          <w:p w14:paraId="02824701" w14:textId="77777777" w:rsidR="007269F8" w:rsidRPr="00234B4D" w:rsidRDefault="007269F8" w:rsidP="00154D85">
            <w:pPr>
              <w:bidi/>
              <w:spacing w:line="276" w:lineRule="auto"/>
              <w:rPr>
                <w:sz w:val="22"/>
                <w:szCs w:val="22"/>
              </w:rPr>
            </w:pPr>
            <w:r w:rsidRPr="00EE76E0">
              <w:rPr>
                <w:rFonts w:hint="cs"/>
                <w:b/>
                <w:bCs/>
                <w:sz w:val="22"/>
                <w:szCs w:val="22"/>
                <w:rtl/>
              </w:rPr>
              <w:t xml:space="preserve">סעיפים אלו </w:t>
            </w:r>
            <w:r w:rsidRPr="00EE76E0">
              <w:rPr>
                <w:rFonts w:hint="cs"/>
                <w:sz w:val="22"/>
                <w:szCs w:val="22"/>
                <w:rtl/>
              </w:rPr>
              <w:t xml:space="preserve">כוללים הפעלות ומקורות כלליים מגוונים (עמ' 12-27), והם </w:t>
            </w:r>
            <w:r>
              <w:rPr>
                <w:rFonts w:hint="cs"/>
                <w:b/>
                <w:bCs/>
                <w:sz w:val="22"/>
                <w:szCs w:val="22"/>
                <w:rtl/>
              </w:rPr>
              <w:t>לבחירה</w:t>
            </w:r>
            <w:r w:rsidRPr="00EE76E0">
              <w:rPr>
                <w:rFonts w:hint="cs"/>
                <w:b/>
                <w:bCs/>
                <w:sz w:val="22"/>
                <w:szCs w:val="22"/>
                <w:rtl/>
              </w:rPr>
              <w:t>.</w:t>
            </w:r>
            <w:r w:rsidRPr="00316C20">
              <w:rPr>
                <w:rFonts w:hint="cs"/>
                <w:b/>
                <w:bCs/>
                <w:color w:val="0000FF"/>
                <w:sz w:val="22"/>
                <w:szCs w:val="22"/>
                <w:rtl/>
              </w:rPr>
              <w:t xml:space="preserve"> </w:t>
            </w:r>
          </w:p>
        </w:tc>
        <w:tc>
          <w:tcPr>
            <w:tcW w:w="992" w:type="dxa"/>
          </w:tcPr>
          <w:p w14:paraId="5AEA9960" w14:textId="77777777" w:rsidR="007269F8" w:rsidRDefault="007269F8" w:rsidP="00185E47">
            <w:pPr>
              <w:bidi/>
              <w:rPr>
                <w:sz w:val="22"/>
                <w:szCs w:val="22"/>
                <w:rtl/>
              </w:rPr>
            </w:pPr>
          </w:p>
          <w:p w14:paraId="750AD190" w14:textId="77777777" w:rsidR="007269F8" w:rsidRPr="00234B4D" w:rsidRDefault="007269F8" w:rsidP="00185E47">
            <w:pPr>
              <w:bidi/>
              <w:rPr>
                <w:sz w:val="22"/>
                <w:szCs w:val="22"/>
                <w:rtl/>
              </w:rPr>
            </w:pPr>
            <w:r w:rsidRPr="00234B4D">
              <w:rPr>
                <w:rFonts w:hint="cs"/>
                <w:sz w:val="22"/>
                <w:szCs w:val="22"/>
                <w:rtl/>
              </w:rPr>
              <w:t>12-27</w:t>
            </w:r>
          </w:p>
        </w:tc>
        <w:tc>
          <w:tcPr>
            <w:tcW w:w="1276" w:type="dxa"/>
          </w:tcPr>
          <w:p w14:paraId="3B16826A" w14:textId="77777777" w:rsidR="007269F8" w:rsidRDefault="007269F8" w:rsidP="00185E47">
            <w:pPr>
              <w:bidi/>
              <w:rPr>
                <w:sz w:val="22"/>
                <w:szCs w:val="22"/>
                <w:rtl/>
              </w:rPr>
            </w:pPr>
          </w:p>
        </w:tc>
        <w:tc>
          <w:tcPr>
            <w:tcW w:w="985" w:type="dxa"/>
          </w:tcPr>
          <w:p w14:paraId="6995F525" w14:textId="77777777" w:rsidR="007269F8" w:rsidRDefault="007269F8" w:rsidP="00185E47">
            <w:pPr>
              <w:bidi/>
              <w:rPr>
                <w:sz w:val="22"/>
                <w:szCs w:val="22"/>
                <w:rtl/>
              </w:rPr>
            </w:pPr>
          </w:p>
          <w:p w14:paraId="38EA8813" w14:textId="363D1AEC" w:rsidR="007269F8" w:rsidRPr="00234B4D" w:rsidRDefault="00154D85" w:rsidP="00185E47">
            <w:pPr>
              <w:bidi/>
              <w:rPr>
                <w:sz w:val="22"/>
                <w:szCs w:val="22"/>
              </w:rPr>
            </w:pPr>
            <w:r>
              <w:rPr>
                <w:rFonts w:hint="cs"/>
                <w:sz w:val="22"/>
                <w:szCs w:val="22"/>
                <w:rtl/>
              </w:rPr>
              <w:t>2-3</w:t>
            </w:r>
          </w:p>
        </w:tc>
        <w:tc>
          <w:tcPr>
            <w:tcW w:w="1567" w:type="dxa"/>
          </w:tcPr>
          <w:p w14:paraId="0A916478" w14:textId="77777777" w:rsidR="007269F8" w:rsidRPr="00607921" w:rsidRDefault="007269F8" w:rsidP="00185E47">
            <w:pPr>
              <w:bidi/>
              <w:spacing w:line="276" w:lineRule="auto"/>
              <w:rPr>
                <w:b/>
                <w:bCs/>
                <w:sz w:val="22"/>
                <w:szCs w:val="22"/>
                <w:rtl/>
              </w:rPr>
            </w:pPr>
          </w:p>
        </w:tc>
        <w:tc>
          <w:tcPr>
            <w:tcW w:w="5660" w:type="dxa"/>
            <w:vMerge w:val="restart"/>
          </w:tcPr>
          <w:p w14:paraId="06C80AF1" w14:textId="77777777" w:rsidR="007269F8" w:rsidRPr="006C3246" w:rsidRDefault="007269F8" w:rsidP="00185E47">
            <w:pPr>
              <w:bidi/>
              <w:spacing w:line="276" w:lineRule="auto"/>
              <w:rPr>
                <w:sz w:val="14"/>
                <w:szCs w:val="14"/>
                <w:rtl/>
              </w:rPr>
            </w:pPr>
          </w:p>
          <w:p w14:paraId="43586DA2" w14:textId="7FB2273D" w:rsidR="007269F8" w:rsidRPr="00234B4D" w:rsidRDefault="007269F8" w:rsidP="00185E47">
            <w:pPr>
              <w:bidi/>
              <w:spacing w:line="276" w:lineRule="auto"/>
              <w:rPr>
                <w:sz w:val="22"/>
                <w:szCs w:val="22"/>
                <w:rtl/>
              </w:rPr>
            </w:pPr>
            <w:r w:rsidRPr="00234B4D">
              <w:rPr>
                <w:rFonts w:hint="cs"/>
                <w:sz w:val="22"/>
                <w:szCs w:val="22"/>
                <w:rtl/>
              </w:rPr>
              <w:t xml:space="preserve">שיעורי המבוא נגזרים מן השאלה  "מה זאת אהבה?" (ביאליק), </w:t>
            </w:r>
            <w:r w:rsidR="00154D85">
              <w:rPr>
                <w:rFonts w:hint="cs"/>
                <w:sz w:val="22"/>
                <w:szCs w:val="22"/>
                <w:rtl/>
              </w:rPr>
              <w:t>מתוך כך, מה המשמעות של לימוד הנושא</w:t>
            </w:r>
            <w:r w:rsidR="00154D85">
              <w:rPr>
                <w:rFonts w:hint="cs"/>
                <w:sz w:val="22"/>
                <w:szCs w:val="22"/>
                <w:rtl/>
              </w:rPr>
              <w:t xml:space="preserve">, </w:t>
            </w:r>
            <w:r w:rsidRPr="00234B4D">
              <w:rPr>
                <w:rFonts w:hint="cs"/>
                <w:sz w:val="22"/>
                <w:szCs w:val="22"/>
                <w:rtl/>
              </w:rPr>
              <w:t>ואמורים להציע כיווני מחשבה ותיאום ציפיות להמשך</w:t>
            </w:r>
            <w:r w:rsidRPr="00234B4D">
              <w:rPr>
                <w:rFonts w:ascii="Arial" w:eastAsia="Times New Roman" w:hAnsi="Arial" w:hint="cs"/>
                <w:sz w:val="22"/>
                <w:szCs w:val="22"/>
                <w:rtl/>
              </w:rPr>
              <w:t xml:space="preserve">. </w:t>
            </w:r>
            <w:r w:rsidRPr="00234B4D">
              <w:rPr>
                <w:rFonts w:hint="cs"/>
                <w:sz w:val="22"/>
                <w:szCs w:val="22"/>
                <w:rtl/>
              </w:rPr>
              <w:t xml:space="preserve"> חלק מהצעות (הרשות) בשיעורי המבוא ניתן לשלב גם בהמשך השנה בהתאם לעניין</w:t>
            </w:r>
            <w:r w:rsidR="00154D85">
              <w:rPr>
                <w:rFonts w:hint="cs"/>
                <w:sz w:val="22"/>
                <w:szCs w:val="22"/>
                <w:rtl/>
              </w:rPr>
              <w:t>;</w:t>
            </w:r>
            <w:r w:rsidRPr="00234B4D">
              <w:rPr>
                <w:rFonts w:hint="cs"/>
                <w:sz w:val="22"/>
                <w:szCs w:val="22"/>
                <w:rtl/>
              </w:rPr>
              <w:t xml:space="preserve"> וכמובן</w:t>
            </w:r>
            <w:r w:rsidR="00154D85">
              <w:rPr>
                <w:rFonts w:hint="cs"/>
                <w:sz w:val="22"/>
                <w:szCs w:val="22"/>
                <w:rtl/>
              </w:rPr>
              <w:t>, לשל</w:t>
            </w:r>
            <w:r w:rsidRPr="00234B4D">
              <w:rPr>
                <w:rFonts w:ascii="Arial" w:eastAsia="Times New Roman" w:hAnsi="Arial" w:hint="cs"/>
                <w:sz w:val="22"/>
                <w:szCs w:val="22"/>
                <w:rtl/>
              </w:rPr>
              <w:t xml:space="preserve">ב </w:t>
            </w:r>
            <w:r w:rsidR="00154D85">
              <w:rPr>
                <w:rFonts w:ascii="Arial" w:eastAsia="Times New Roman" w:hAnsi="Arial" w:hint="cs"/>
                <w:sz w:val="22"/>
                <w:szCs w:val="22"/>
                <w:rtl/>
              </w:rPr>
              <w:t xml:space="preserve">יצירות </w:t>
            </w:r>
            <w:r w:rsidRPr="00234B4D">
              <w:rPr>
                <w:rFonts w:ascii="Arial" w:eastAsia="Times New Roman" w:hAnsi="Arial" w:hint="cs"/>
                <w:sz w:val="22"/>
                <w:szCs w:val="22"/>
                <w:rtl/>
              </w:rPr>
              <w:t>אומנות, סרטים, שירים, וכד', מתוך ספר הלימוד ומחוצה לו, לפי בחירת המורה ותלמידיו.</w:t>
            </w:r>
            <w:r w:rsidRPr="00234B4D">
              <w:rPr>
                <w:rFonts w:hint="cs"/>
                <w:sz w:val="22"/>
                <w:szCs w:val="22"/>
                <w:rtl/>
              </w:rPr>
              <w:t xml:space="preserve">                                      </w:t>
            </w:r>
          </w:p>
          <w:p w14:paraId="12B0FCF9" w14:textId="77777777" w:rsidR="00154D85" w:rsidRDefault="007269F8" w:rsidP="00887583">
            <w:pPr>
              <w:bidi/>
              <w:spacing w:line="276" w:lineRule="auto"/>
              <w:rPr>
                <w:sz w:val="22"/>
                <w:szCs w:val="22"/>
                <w:rtl/>
              </w:rPr>
            </w:pPr>
            <w:hyperlink r:id="rId48" w:history="1">
              <w:r w:rsidRPr="00234B4D">
                <w:rPr>
                  <w:rStyle w:val="Hyperlink"/>
                  <w:rFonts w:hint="cs"/>
                  <w:sz w:val="22"/>
                  <w:szCs w:val="22"/>
                  <w:rtl/>
                </w:rPr>
                <w:t>מדריך מצולם למורה – מבוא ללימוד הספר (1)</w:t>
              </w:r>
            </w:hyperlink>
            <w:r w:rsidR="00154D85">
              <w:rPr>
                <w:rFonts w:hint="cs"/>
                <w:sz w:val="22"/>
                <w:szCs w:val="22"/>
                <w:rtl/>
              </w:rPr>
              <w:t xml:space="preserve"> מומלץ</w:t>
            </w:r>
          </w:p>
          <w:p w14:paraId="3272AE87" w14:textId="0CEA46F6" w:rsidR="007269F8" w:rsidRPr="00234B4D" w:rsidRDefault="007269F8" w:rsidP="00154D85">
            <w:pPr>
              <w:bidi/>
              <w:spacing w:line="276" w:lineRule="auto"/>
              <w:rPr>
                <w:sz w:val="22"/>
                <w:szCs w:val="22"/>
                <w:rtl/>
              </w:rPr>
            </w:pPr>
            <w:hyperlink r:id="rId49" w:history="1">
              <w:r w:rsidRPr="00234B4D">
                <w:rPr>
                  <w:rStyle w:val="Hyperlink"/>
                  <w:rFonts w:hint="cs"/>
                  <w:sz w:val="22"/>
                  <w:szCs w:val="22"/>
                  <w:rtl/>
                </w:rPr>
                <w:t>מדריך מצולם למורה – מבוא ללימוד הספר (2)</w:t>
              </w:r>
            </w:hyperlink>
            <w:r w:rsidRPr="00234B4D">
              <w:rPr>
                <w:sz w:val="22"/>
                <w:szCs w:val="22"/>
                <w:rtl/>
              </w:rPr>
              <w:br/>
            </w:r>
            <w:hyperlink r:id="rId50" w:history="1">
              <w:r w:rsidRPr="00234B4D">
                <w:rPr>
                  <w:rStyle w:val="Hyperlink"/>
                  <w:rFonts w:hint="cs"/>
                  <w:sz w:val="22"/>
                  <w:szCs w:val="22"/>
                  <w:rtl/>
                </w:rPr>
                <w:t>מדריך מצולם למורה – מבוא ללימוד הספר (3)</w:t>
              </w:r>
            </w:hyperlink>
            <w:r w:rsidR="00154D85">
              <w:rPr>
                <w:rtl/>
              </w:rPr>
              <w:br/>
            </w:r>
            <w:r w:rsidR="00154D85" w:rsidRPr="00234B4D">
              <w:rPr>
                <w:rFonts w:hint="cs"/>
                <w:b/>
                <w:bCs/>
                <w:sz w:val="22"/>
                <w:szCs w:val="22"/>
                <w:rtl/>
              </w:rPr>
              <w:t xml:space="preserve">מומלץ </w:t>
            </w:r>
            <w:r w:rsidR="00154D85" w:rsidRPr="00234B4D">
              <w:rPr>
                <w:rFonts w:hint="cs"/>
                <w:sz w:val="22"/>
                <w:szCs w:val="22"/>
                <w:rtl/>
              </w:rPr>
              <w:t xml:space="preserve">להוסיף התפיסה </w:t>
            </w:r>
            <w:proofErr w:type="spellStart"/>
            <w:r w:rsidR="00154D85" w:rsidRPr="00234B4D">
              <w:rPr>
                <w:rFonts w:hint="cs"/>
                <w:sz w:val="22"/>
                <w:szCs w:val="22"/>
                <w:rtl/>
              </w:rPr>
              <w:t>הדיאלוגית</w:t>
            </w:r>
            <w:proofErr w:type="spellEnd"/>
            <w:r w:rsidR="00154D85">
              <w:rPr>
                <w:rFonts w:hint="cs"/>
                <w:sz w:val="22"/>
                <w:szCs w:val="22"/>
                <w:rtl/>
              </w:rPr>
              <w:t xml:space="preserve">: בובר, </w:t>
            </w:r>
            <w:proofErr w:type="spellStart"/>
            <w:r w:rsidR="00154D85">
              <w:rPr>
                <w:rFonts w:hint="cs"/>
                <w:sz w:val="22"/>
                <w:szCs w:val="22"/>
                <w:rtl/>
              </w:rPr>
              <w:t>עמ</w:t>
            </w:r>
            <w:proofErr w:type="spellEnd"/>
            <w:r w:rsidR="00154D85">
              <w:rPr>
                <w:rFonts w:hint="cs"/>
                <w:sz w:val="22"/>
                <w:szCs w:val="22"/>
                <w:rtl/>
              </w:rPr>
              <w:t xml:space="preserve"> </w:t>
            </w:r>
            <w:r w:rsidR="00154D85" w:rsidRPr="00234B4D">
              <w:rPr>
                <w:rFonts w:hint="cs"/>
                <w:sz w:val="22"/>
                <w:szCs w:val="22"/>
                <w:rtl/>
              </w:rPr>
              <w:t>367</w:t>
            </w:r>
          </w:p>
        </w:tc>
      </w:tr>
      <w:tr w:rsidR="007269F8" w:rsidRPr="00234B4D" w14:paraId="12CE20CF" w14:textId="77777777" w:rsidTr="005B1D6D">
        <w:trPr>
          <w:trHeight w:val="1275"/>
          <w:jc w:val="right"/>
        </w:trPr>
        <w:tc>
          <w:tcPr>
            <w:tcW w:w="993" w:type="dxa"/>
            <w:vMerge/>
            <w:shd w:val="clear" w:color="auto" w:fill="C5E0B3"/>
          </w:tcPr>
          <w:p w14:paraId="76136422" w14:textId="77777777" w:rsidR="007269F8" w:rsidRPr="00234B4D" w:rsidRDefault="007269F8" w:rsidP="00185E47">
            <w:pPr>
              <w:bidi/>
              <w:rPr>
                <w:sz w:val="22"/>
                <w:szCs w:val="22"/>
                <w:rtl/>
              </w:rPr>
            </w:pPr>
          </w:p>
        </w:tc>
        <w:tc>
          <w:tcPr>
            <w:tcW w:w="4252" w:type="dxa"/>
          </w:tcPr>
          <w:p w14:paraId="60F575D8" w14:textId="77777777" w:rsidR="007269F8" w:rsidRDefault="007269F8" w:rsidP="00185E47">
            <w:pPr>
              <w:bidi/>
              <w:spacing w:line="276" w:lineRule="auto"/>
              <w:rPr>
                <w:rFonts w:ascii="Arial" w:eastAsia="Times New Roman" w:hAnsi="Arial"/>
                <w:sz w:val="22"/>
                <w:szCs w:val="22"/>
                <w:rtl/>
              </w:rPr>
            </w:pPr>
            <w:r w:rsidRPr="00086997">
              <w:rPr>
                <w:rFonts w:ascii="Arial" w:eastAsia="Times New Roman" w:hAnsi="Arial" w:hint="cs"/>
                <w:b/>
                <w:bCs/>
                <w:sz w:val="22"/>
                <w:szCs w:val="22"/>
                <w:rtl/>
              </w:rPr>
              <w:t>חובה במסגרת המבוא</w:t>
            </w:r>
            <w:r w:rsidRPr="00086997">
              <w:rPr>
                <w:rFonts w:ascii="Arial" w:eastAsia="Times New Roman" w:hAnsi="Arial" w:hint="cs"/>
                <w:sz w:val="22"/>
                <w:szCs w:val="22"/>
                <w:rtl/>
              </w:rPr>
              <w:t xml:space="preserve">:                                  </w:t>
            </w:r>
          </w:p>
          <w:p w14:paraId="43B6C54C" w14:textId="55153EDE" w:rsidR="007269F8" w:rsidRDefault="007269F8" w:rsidP="00185E47">
            <w:pPr>
              <w:bidi/>
              <w:spacing w:line="276" w:lineRule="auto"/>
              <w:rPr>
                <w:rFonts w:ascii="Arial" w:eastAsia="Times New Roman" w:hAnsi="Arial"/>
                <w:sz w:val="22"/>
                <w:szCs w:val="22"/>
                <w:rtl/>
              </w:rPr>
            </w:pPr>
            <w:r w:rsidRPr="00086997">
              <w:rPr>
                <w:rFonts w:ascii="Arial" w:eastAsia="Times New Roman" w:hAnsi="Arial"/>
                <w:sz w:val="22"/>
                <w:szCs w:val="22"/>
                <w:rtl/>
              </w:rPr>
              <w:t xml:space="preserve">אריך פרום, </w:t>
            </w:r>
            <w:r w:rsidRPr="00086997">
              <w:rPr>
                <w:rFonts w:ascii="Arial" w:eastAsia="Times New Roman" w:hAnsi="Arial"/>
                <w:b/>
                <w:bCs/>
                <w:sz w:val="22"/>
                <w:szCs w:val="22"/>
                <w:rtl/>
              </w:rPr>
              <w:t>אמנות האהבה</w:t>
            </w:r>
            <w:r w:rsidRPr="00086997">
              <w:rPr>
                <w:rFonts w:ascii="Arial" w:eastAsia="Times New Roman" w:hAnsi="Arial" w:hint="cs"/>
                <w:b/>
                <w:bCs/>
                <w:sz w:val="22"/>
                <w:szCs w:val="22"/>
                <w:rtl/>
              </w:rPr>
              <w:t xml:space="preserve"> </w:t>
            </w:r>
            <w:r w:rsidR="00154D85" w:rsidRPr="00154D85">
              <w:rPr>
                <w:rFonts w:ascii="Arial" w:eastAsia="Times New Roman" w:hAnsi="Arial" w:hint="cs"/>
                <w:sz w:val="22"/>
                <w:szCs w:val="22"/>
                <w:rtl/>
              </w:rPr>
              <w:t>-</w:t>
            </w:r>
            <w:r w:rsidR="00154D85">
              <w:rPr>
                <w:rFonts w:ascii="Arial" w:eastAsia="Times New Roman" w:hAnsi="Arial" w:hint="cs"/>
                <w:sz w:val="22"/>
                <w:szCs w:val="22"/>
                <w:rtl/>
              </w:rPr>
              <w:t xml:space="preserve"> </w:t>
            </w:r>
            <w:r w:rsidRPr="00086997">
              <w:rPr>
                <w:rFonts w:ascii="Arial" w:eastAsia="Times New Roman" w:hAnsi="Arial" w:hint="cs"/>
                <w:sz w:val="22"/>
                <w:szCs w:val="22"/>
                <w:rtl/>
              </w:rPr>
              <w:t>על לימוד האהבה</w:t>
            </w:r>
            <w:r w:rsidR="00154D85">
              <w:rPr>
                <w:rFonts w:ascii="Arial" w:eastAsia="Times New Roman" w:hAnsi="Arial" w:hint="cs"/>
                <w:sz w:val="22"/>
                <w:szCs w:val="22"/>
                <w:rtl/>
              </w:rPr>
              <w:t xml:space="preserve"> ומשמעותה בעת המודרנית</w:t>
            </w:r>
          </w:p>
          <w:p w14:paraId="55BBC8AE" w14:textId="77777777" w:rsidR="007269F8" w:rsidRPr="00D83CBD" w:rsidRDefault="007269F8" w:rsidP="00185E47">
            <w:pPr>
              <w:bidi/>
              <w:spacing w:line="276" w:lineRule="auto"/>
              <w:rPr>
                <w:rFonts w:ascii="Arial" w:eastAsia="Times New Roman" w:hAnsi="Arial"/>
                <w:sz w:val="22"/>
                <w:szCs w:val="22"/>
                <w:rtl/>
              </w:rPr>
            </w:pPr>
          </w:p>
          <w:p w14:paraId="200E8D69" w14:textId="77777777" w:rsidR="007269F8" w:rsidRPr="00234B4D" w:rsidRDefault="007269F8" w:rsidP="00185E47">
            <w:pPr>
              <w:bidi/>
              <w:spacing w:line="276" w:lineRule="auto"/>
              <w:rPr>
                <w:b/>
                <w:bCs/>
                <w:sz w:val="22"/>
                <w:szCs w:val="22"/>
                <w:rtl/>
              </w:rPr>
            </w:pPr>
            <w:r w:rsidRPr="00316C20">
              <w:rPr>
                <w:rFonts w:ascii="Arial" w:eastAsia="Times New Roman" w:hAnsi="Arial"/>
                <w:sz w:val="22"/>
                <w:szCs w:val="22"/>
                <w:rtl/>
              </w:rPr>
              <w:t xml:space="preserve">פאולו </w:t>
            </w:r>
            <w:proofErr w:type="spellStart"/>
            <w:r w:rsidRPr="00316C20">
              <w:rPr>
                <w:rFonts w:ascii="Arial" w:eastAsia="Times New Roman" w:hAnsi="Arial"/>
                <w:sz w:val="22"/>
                <w:szCs w:val="22"/>
                <w:rtl/>
              </w:rPr>
              <w:t>קואלו</w:t>
            </w:r>
            <w:proofErr w:type="spellEnd"/>
            <w:r w:rsidRPr="00316C20">
              <w:rPr>
                <w:rFonts w:ascii="Arial" w:eastAsia="Times New Roman" w:hAnsi="Arial"/>
                <w:sz w:val="22"/>
                <w:szCs w:val="22"/>
                <w:rtl/>
              </w:rPr>
              <w:t xml:space="preserve">, </w:t>
            </w:r>
            <w:r w:rsidRPr="00316C20">
              <w:rPr>
                <w:rFonts w:ascii="Arial" w:eastAsia="Times New Roman" w:hAnsi="Arial" w:hint="cs"/>
                <w:b/>
                <w:bCs/>
                <w:sz w:val="22"/>
                <w:szCs w:val="22"/>
                <w:rtl/>
              </w:rPr>
              <w:t xml:space="preserve">אלכימאי </w:t>
            </w:r>
            <w:r w:rsidRPr="00316C20">
              <w:rPr>
                <w:rFonts w:ascii="Arial" w:eastAsia="Times New Roman" w:hAnsi="Arial" w:hint="cs"/>
                <w:sz w:val="22"/>
                <w:szCs w:val="22"/>
                <w:rtl/>
              </w:rPr>
              <w:t>(</w:t>
            </w:r>
            <w:r w:rsidRPr="00316C20">
              <w:rPr>
                <w:rFonts w:ascii="Arial" w:eastAsia="Times New Roman" w:hAnsi="Arial"/>
                <w:sz w:val="22"/>
                <w:szCs w:val="22"/>
                <w:rtl/>
              </w:rPr>
              <w:t>שפת האהבה"</w:t>
            </w:r>
            <w:r w:rsidRPr="00316C20">
              <w:rPr>
                <w:rFonts w:ascii="Arial" w:eastAsia="Times New Roman" w:hAnsi="Arial" w:hint="cs"/>
                <w:sz w:val="22"/>
                <w:szCs w:val="22"/>
                <w:rtl/>
              </w:rPr>
              <w:t>)</w:t>
            </w:r>
            <w:r w:rsidRPr="00D83CBD">
              <w:rPr>
                <w:rFonts w:ascii="Arial" w:eastAsia="Times New Roman" w:hAnsi="Arial" w:hint="cs"/>
                <w:color w:val="FF0000"/>
                <w:sz w:val="22"/>
                <w:szCs w:val="22"/>
                <w:rtl/>
              </w:rPr>
              <w:t xml:space="preserve"> </w:t>
            </w:r>
          </w:p>
        </w:tc>
        <w:tc>
          <w:tcPr>
            <w:tcW w:w="992" w:type="dxa"/>
          </w:tcPr>
          <w:p w14:paraId="6953B295" w14:textId="77777777" w:rsidR="007269F8" w:rsidRDefault="007269F8" w:rsidP="00185E47">
            <w:pPr>
              <w:bidi/>
              <w:spacing w:line="276" w:lineRule="auto"/>
              <w:rPr>
                <w:rFonts w:ascii="Arial" w:eastAsia="Times New Roman" w:hAnsi="Arial"/>
                <w:sz w:val="22"/>
                <w:szCs w:val="22"/>
                <w:rtl/>
              </w:rPr>
            </w:pPr>
            <w:r w:rsidRPr="00234B4D">
              <w:rPr>
                <w:rFonts w:ascii="Arial" w:eastAsia="Times New Roman" w:hAnsi="Arial" w:hint="cs"/>
                <w:sz w:val="22"/>
                <w:szCs w:val="22"/>
                <w:rtl/>
              </w:rPr>
              <w:t>28-29</w:t>
            </w:r>
          </w:p>
          <w:p w14:paraId="4AF6FC3C" w14:textId="77777777" w:rsidR="007269F8" w:rsidRDefault="007269F8" w:rsidP="00185E47">
            <w:pPr>
              <w:bidi/>
              <w:spacing w:line="276" w:lineRule="auto"/>
              <w:rPr>
                <w:rFonts w:ascii="Arial" w:eastAsia="Times New Roman" w:hAnsi="Arial"/>
                <w:sz w:val="22"/>
                <w:szCs w:val="22"/>
                <w:rtl/>
              </w:rPr>
            </w:pPr>
          </w:p>
          <w:p w14:paraId="0037582D" w14:textId="77777777" w:rsidR="007269F8" w:rsidRPr="00234B4D" w:rsidRDefault="007269F8" w:rsidP="00185E47">
            <w:pPr>
              <w:bidi/>
              <w:spacing w:line="276" w:lineRule="auto"/>
              <w:rPr>
                <w:rFonts w:ascii="Arial" w:eastAsia="Times New Roman" w:hAnsi="Arial"/>
                <w:sz w:val="22"/>
                <w:szCs w:val="22"/>
                <w:rtl/>
              </w:rPr>
            </w:pPr>
          </w:p>
          <w:p w14:paraId="0368D597" w14:textId="2EB07C76" w:rsidR="007269F8" w:rsidRPr="00234B4D" w:rsidRDefault="007269F8" w:rsidP="00AD6C99">
            <w:pPr>
              <w:bidi/>
              <w:spacing w:line="276" w:lineRule="auto"/>
              <w:rPr>
                <w:sz w:val="22"/>
                <w:szCs w:val="22"/>
              </w:rPr>
            </w:pPr>
            <w:r w:rsidRPr="00234B4D">
              <w:rPr>
                <w:rFonts w:ascii="Arial" w:eastAsia="Times New Roman" w:hAnsi="Arial" w:hint="cs"/>
                <w:sz w:val="22"/>
                <w:szCs w:val="22"/>
                <w:rtl/>
              </w:rPr>
              <w:t>30</w:t>
            </w:r>
          </w:p>
          <w:p w14:paraId="67D6A525" w14:textId="77777777" w:rsidR="007269F8" w:rsidRPr="00234B4D" w:rsidRDefault="007269F8" w:rsidP="00185E47">
            <w:pPr>
              <w:bidi/>
              <w:spacing w:line="276" w:lineRule="auto"/>
              <w:rPr>
                <w:sz w:val="22"/>
                <w:szCs w:val="22"/>
                <w:rtl/>
              </w:rPr>
            </w:pPr>
          </w:p>
        </w:tc>
        <w:tc>
          <w:tcPr>
            <w:tcW w:w="1276" w:type="dxa"/>
          </w:tcPr>
          <w:p w14:paraId="494A553B" w14:textId="06F9F833" w:rsidR="007269F8" w:rsidRPr="00234B4D" w:rsidRDefault="00154D85" w:rsidP="00154D85">
            <w:pPr>
              <w:bidi/>
              <w:spacing w:line="240" w:lineRule="auto"/>
              <w:ind w:firstLine="21"/>
              <w:rPr>
                <w:sz w:val="22"/>
                <w:szCs w:val="22"/>
                <w:rtl/>
              </w:rPr>
            </w:pPr>
            <w:r w:rsidRPr="00EB180B">
              <w:rPr>
                <w:rFonts w:hint="cs"/>
                <w:b/>
                <w:bCs/>
                <w:sz w:val="22"/>
                <w:szCs w:val="22"/>
                <w:rtl/>
              </w:rPr>
              <w:t>"אומנות האהבה"</w:t>
            </w:r>
            <w:r>
              <w:rPr>
                <w:rFonts w:hint="cs"/>
                <w:sz w:val="22"/>
                <w:szCs w:val="22"/>
                <w:rtl/>
              </w:rPr>
              <w:t xml:space="preserve"> </w:t>
            </w:r>
            <w:r w:rsidRPr="00154D85">
              <w:rPr>
                <w:rFonts w:hint="cs"/>
                <w:sz w:val="20"/>
                <w:szCs w:val="20"/>
                <w:rtl/>
              </w:rPr>
              <w:t>כביטוי סביב יצירתו של אריך  פרום: המחבר ורקע החיבור, הרעיון המרכזי</w:t>
            </w:r>
            <w:r>
              <w:rPr>
                <w:rFonts w:hint="cs"/>
                <w:sz w:val="20"/>
                <w:szCs w:val="20"/>
                <w:rtl/>
              </w:rPr>
              <w:t xml:space="preserve"> </w:t>
            </w:r>
            <w:r>
              <w:rPr>
                <w:rFonts w:hint="cs"/>
                <w:sz w:val="22"/>
                <w:szCs w:val="22"/>
                <w:rtl/>
              </w:rPr>
              <w:t xml:space="preserve">- </w:t>
            </w:r>
            <w:r>
              <w:rPr>
                <w:rFonts w:hint="cs"/>
                <w:sz w:val="22"/>
                <w:szCs w:val="22"/>
                <w:rtl/>
              </w:rPr>
              <w:t>ע"פ עמ' 28</w:t>
            </w:r>
          </w:p>
        </w:tc>
        <w:tc>
          <w:tcPr>
            <w:tcW w:w="985" w:type="dxa"/>
          </w:tcPr>
          <w:p w14:paraId="43B48276" w14:textId="526F34F3" w:rsidR="000D7708" w:rsidRPr="00234B4D" w:rsidRDefault="00E245D8" w:rsidP="00E245D8">
            <w:pPr>
              <w:bidi/>
              <w:rPr>
                <w:sz w:val="22"/>
                <w:szCs w:val="22"/>
                <w:rtl/>
              </w:rPr>
            </w:pPr>
            <w:r>
              <w:rPr>
                <w:rFonts w:hint="cs"/>
                <w:sz w:val="22"/>
                <w:szCs w:val="22"/>
                <w:rtl/>
              </w:rPr>
              <w:t>3-4</w:t>
            </w:r>
          </w:p>
        </w:tc>
        <w:tc>
          <w:tcPr>
            <w:tcW w:w="1567" w:type="dxa"/>
          </w:tcPr>
          <w:p w14:paraId="7EFDD463" w14:textId="77777777" w:rsidR="007269F8" w:rsidRPr="001E3DF5" w:rsidRDefault="007269F8" w:rsidP="00185E47">
            <w:pPr>
              <w:bidi/>
              <w:spacing w:line="276" w:lineRule="auto"/>
              <w:rPr>
                <w:sz w:val="22"/>
                <w:szCs w:val="22"/>
                <w:rtl/>
              </w:rPr>
            </w:pPr>
          </w:p>
          <w:p w14:paraId="6AC9CCE7" w14:textId="77777777" w:rsidR="007269F8" w:rsidRPr="001E3DF5" w:rsidRDefault="007269F8" w:rsidP="00185E47">
            <w:pPr>
              <w:bidi/>
              <w:spacing w:line="276" w:lineRule="auto"/>
              <w:rPr>
                <w:sz w:val="22"/>
                <w:szCs w:val="22"/>
                <w:rtl/>
              </w:rPr>
            </w:pPr>
            <w:hyperlink r:id="rId51" w:history="1">
              <w:r w:rsidRPr="001E3DF5">
                <w:rPr>
                  <w:rStyle w:val="Hyperlink"/>
                  <w:rFonts w:hint="cs"/>
                  <w:sz w:val="22"/>
                  <w:szCs w:val="22"/>
                  <w:rtl/>
                </w:rPr>
                <w:t>אריך פרום-אמנות האהבה / קצרצר לתלמיד</w:t>
              </w:r>
            </w:hyperlink>
          </w:p>
        </w:tc>
        <w:tc>
          <w:tcPr>
            <w:tcW w:w="5660" w:type="dxa"/>
            <w:vMerge/>
          </w:tcPr>
          <w:p w14:paraId="5AC6AC55" w14:textId="77777777" w:rsidR="007269F8" w:rsidRPr="00234B4D" w:rsidRDefault="007269F8" w:rsidP="00185E47">
            <w:pPr>
              <w:bidi/>
              <w:rPr>
                <w:sz w:val="22"/>
                <w:szCs w:val="22"/>
                <w:rtl/>
              </w:rPr>
            </w:pPr>
          </w:p>
        </w:tc>
      </w:tr>
      <w:tr w:rsidR="007269F8" w:rsidRPr="00234B4D" w14:paraId="7CC8298D" w14:textId="77777777" w:rsidTr="005B1D6D">
        <w:trPr>
          <w:jc w:val="right"/>
        </w:trPr>
        <w:tc>
          <w:tcPr>
            <w:tcW w:w="993" w:type="dxa"/>
            <w:vMerge w:val="restart"/>
            <w:shd w:val="clear" w:color="auto" w:fill="C5E0B3"/>
          </w:tcPr>
          <w:p w14:paraId="08CD5635" w14:textId="77777777" w:rsidR="007269F8" w:rsidRDefault="007269F8" w:rsidP="00185E47">
            <w:pPr>
              <w:bidi/>
              <w:rPr>
                <w:b/>
                <w:bCs/>
                <w:sz w:val="22"/>
                <w:szCs w:val="22"/>
                <w:rtl/>
              </w:rPr>
            </w:pPr>
          </w:p>
          <w:p w14:paraId="4870DAC9" w14:textId="77777777" w:rsidR="007269F8" w:rsidRPr="00234B4D" w:rsidRDefault="007269F8" w:rsidP="00185E47">
            <w:pPr>
              <w:bidi/>
              <w:rPr>
                <w:b/>
                <w:bCs/>
                <w:sz w:val="22"/>
                <w:szCs w:val="22"/>
                <w:rtl/>
              </w:rPr>
            </w:pPr>
            <w:r w:rsidRPr="00234B4D">
              <w:rPr>
                <w:rFonts w:hint="cs"/>
                <w:b/>
                <w:bCs/>
                <w:sz w:val="22"/>
                <w:szCs w:val="22"/>
                <w:rtl/>
              </w:rPr>
              <w:t>שער ראשון, פרק א': אהבה ארצית ואהבה שמיימית</w:t>
            </w:r>
          </w:p>
        </w:tc>
        <w:tc>
          <w:tcPr>
            <w:tcW w:w="4252" w:type="dxa"/>
          </w:tcPr>
          <w:p w14:paraId="3C8F1F1E" w14:textId="77777777" w:rsidR="008F0B29" w:rsidRDefault="007269F8" w:rsidP="00185E47">
            <w:pPr>
              <w:bidi/>
              <w:rPr>
                <w:rFonts w:ascii="Arial" w:eastAsia="Times New Roman" w:hAnsi="Arial"/>
                <w:b/>
                <w:bCs/>
                <w:sz w:val="22"/>
                <w:szCs w:val="22"/>
                <w:rtl/>
              </w:rPr>
            </w:pPr>
            <w:r w:rsidRPr="00234B4D">
              <w:rPr>
                <w:rFonts w:ascii="Arial" w:eastAsia="Times New Roman" w:hAnsi="Arial" w:hint="cs"/>
                <w:b/>
                <w:bCs/>
                <w:sz w:val="22"/>
                <w:szCs w:val="22"/>
                <w:rtl/>
              </w:rPr>
              <w:t>מקרא: "ואהבת את ה' אלוהיך</w:t>
            </w:r>
            <w:r w:rsidRPr="00234B4D">
              <w:rPr>
                <w:rFonts w:hint="cs"/>
                <w:sz w:val="22"/>
                <w:szCs w:val="22"/>
                <w:rtl/>
              </w:rPr>
              <w:t>;</w:t>
            </w:r>
            <w:r w:rsidRPr="00234B4D">
              <w:rPr>
                <w:rFonts w:ascii="Arial" w:eastAsia="Times New Roman" w:hAnsi="Arial" w:hint="cs"/>
                <w:b/>
                <w:bCs/>
                <w:sz w:val="22"/>
                <w:szCs w:val="22"/>
                <w:rtl/>
              </w:rPr>
              <w:t xml:space="preserve"> </w:t>
            </w:r>
          </w:p>
          <w:p w14:paraId="2C863F51" w14:textId="415387D7" w:rsidR="007269F8" w:rsidRPr="00234B4D" w:rsidRDefault="007269F8" w:rsidP="008F0B29">
            <w:pPr>
              <w:bidi/>
              <w:rPr>
                <w:rFonts w:ascii="Arial" w:eastAsia="Times New Roman" w:hAnsi="Arial"/>
                <w:b/>
                <w:bCs/>
                <w:sz w:val="22"/>
                <w:szCs w:val="22"/>
                <w:rtl/>
              </w:rPr>
            </w:pPr>
            <w:r w:rsidRPr="00234B4D">
              <w:rPr>
                <w:rFonts w:ascii="Arial" w:eastAsia="Times New Roman" w:hAnsi="Arial" w:hint="cs"/>
                <w:b/>
                <w:bCs/>
                <w:sz w:val="22"/>
                <w:szCs w:val="22"/>
                <w:rtl/>
              </w:rPr>
              <w:t>שלוש</w:t>
            </w:r>
            <w:r w:rsidRPr="00234B4D">
              <w:rPr>
                <w:rFonts w:ascii="Arial" w:eastAsia="Times New Roman" w:hAnsi="Arial" w:hint="cs"/>
                <w:sz w:val="22"/>
                <w:szCs w:val="22"/>
                <w:rtl/>
              </w:rPr>
              <w:t xml:space="preserve"> מצוות האהבה בתורה: </w:t>
            </w:r>
            <w:r w:rsidRPr="00234B4D">
              <w:rPr>
                <w:rFonts w:ascii="Arial" w:eastAsia="Times New Roman" w:hAnsi="Arial" w:hint="cs"/>
                <w:b/>
                <w:bCs/>
                <w:sz w:val="22"/>
                <w:szCs w:val="22"/>
                <w:rtl/>
              </w:rPr>
              <w:t xml:space="preserve">  </w:t>
            </w:r>
          </w:p>
          <w:p w14:paraId="3537C84A" w14:textId="77777777" w:rsidR="007269F8" w:rsidRPr="00234B4D" w:rsidRDefault="007269F8" w:rsidP="00185E47">
            <w:pPr>
              <w:bidi/>
              <w:rPr>
                <w:rFonts w:ascii="Arial" w:eastAsia="Times New Roman" w:hAnsi="Arial"/>
                <w:b/>
                <w:bCs/>
                <w:sz w:val="22"/>
                <w:szCs w:val="22"/>
                <w:rtl/>
              </w:rPr>
            </w:pPr>
            <w:r w:rsidRPr="00234B4D">
              <w:rPr>
                <w:rFonts w:ascii="Arial" w:eastAsia="Times New Roman" w:hAnsi="Arial"/>
                <w:b/>
                <w:bCs/>
                <w:sz w:val="22"/>
                <w:szCs w:val="22"/>
                <w:rtl/>
              </w:rPr>
              <w:t>דברים ו'</w:t>
            </w:r>
            <w:r w:rsidRPr="00234B4D">
              <w:rPr>
                <w:rFonts w:ascii="Arial" w:eastAsia="Times New Roman" w:hAnsi="Arial" w:hint="cs"/>
                <w:sz w:val="22"/>
                <w:szCs w:val="22"/>
                <w:rtl/>
              </w:rPr>
              <w:t>,</w:t>
            </w:r>
            <w:r>
              <w:rPr>
                <w:rFonts w:ascii="Arial" w:eastAsia="Times New Roman" w:hAnsi="Arial" w:hint="cs"/>
                <w:sz w:val="22"/>
                <w:szCs w:val="22"/>
                <w:rtl/>
              </w:rPr>
              <w:t xml:space="preserve"> פס'</w:t>
            </w:r>
            <w:r w:rsidRPr="00234B4D">
              <w:rPr>
                <w:rFonts w:ascii="Arial" w:eastAsia="Times New Roman" w:hAnsi="Arial" w:hint="cs"/>
                <w:sz w:val="22"/>
                <w:szCs w:val="22"/>
                <w:rtl/>
              </w:rPr>
              <w:t xml:space="preserve"> 4-9 (אהבת האל); </w:t>
            </w:r>
            <w:r w:rsidRPr="00234B4D">
              <w:rPr>
                <w:rFonts w:ascii="Arial" w:eastAsia="Times New Roman" w:hAnsi="Arial" w:hint="cs"/>
                <w:b/>
                <w:bCs/>
                <w:sz w:val="22"/>
                <w:szCs w:val="22"/>
                <w:rtl/>
              </w:rPr>
              <w:t xml:space="preserve"> </w:t>
            </w:r>
          </w:p>
          <w:p w14:paraId="380B8BC3" w14:textId="14AE4612" w:rsidR="007269F8" w:rsidRPr="00234B4D" w:rsidRDefault="007269F8" w:rsidP="00185E47">
            <w:pPr>
              <w:bidi/>
              <w:rPr>
                <w:b/>
                <w:bCs/>
                <w:sz w:val="22"/>
                <w:szCs w:val="22"/>
              </w:rPr>
            </w:pPr>
            <w:r w:rsidRPr="00234B4D">
              <w:rPr>
                <w:rFonts w:ascii="Arial" w:eastAsia="Times New Roman" w:hAnsi="Arial" w:hint="cs"/>
                <w:b/>
                <w:bCs/>
                <w:sz w:val="22"/>
                <w:szCs w:val="22"/>
                <w:rtl/>
              </w:rPr>
              <w:t xml:space="preserve">ויקרא </w:t>
            </w:r>
            <w:proofErr w:type="spellStart"/>
            <w:r w:rsidRPr="00234B4D">
              <w:rPr>
                <w:rFonts w:ascii="Arial" w:eastAsia="Times New Roman" w:hAnsi="Arial" w:hint="cs"/>
                <w:b/>
                <w:bCs/>
                <w:sz w:val="22"/>
                <w:szCs w:val="22"/>
                <w:rtl/>
              </w:rPr>
              <w:t>יט</w:t>
            </w:r>
            <w:proofErr w:type="spellEnd"/>
            <w:r w:rsidRPr="00234B4D">
              <w:rPr>
                <w:rFonts w:hint="cs"/>
                <w:b/>
                <w:bCs/>
                <w:sz w:val="22"/>
                <w:szCs w:val="22"/>
                <w:rtl/>
              </w:rPr>
              <w:t xml:space="preserve">, </w:t>
            </w:r>
            <w:r w:rsidRPr="00234B4D">
              <w:rPr>
                <w:rFonts w:hint="cs"/>
                <w:sz w:val="22"/>
                <w:szCs w:val="22"/>
                <w:rtl/>
              </w:rPr>
              <w:t>פס' 17-18,</w:t>
            </w:r>
            <w:r>
              <w:rPr>
                <w:rFonts w:hint="cs"/>
                <w:sz w:val="22"/>
                <w:szCs w:val="22"/>
                <w:rtl/>
              </w:rPr>
              <w:t xml:space="preserve"> פס'</w:t>
            </w:r>
            <w:r w:rsidRPr="00234B4D">
              <w:rPr>
                <w:rFonts w:hint="cs"/>
                <w:sz w:val="22"/>
                <w:szCs w:val="22"/>
                <w:rtl/>
              </w:rPr>
              <w:t xml:space="preserve"> 33-34</w:t>
            </w:r>
            <w:r w:rsidRPr="00234B4D">
              <w:rPr>
                <w:rFonts w:ascii="Arial" w:eastAsia="Times New Roman" w:hAnsi="Arial" w:hint="cs"/>
                <w:sz w:val="22"/>
                <w:szCs w:val="22"/>
                <w:rtl/>
              </w:rPr>
              <w:t xml:space="preserve"> (אהבת הרע ואהבת הגר)</w:t>
            </w:r>
            <w:r w:rsidR="00887583">
              <w:rPr>
                <w:rFonts w:ascii="Arial" w:eastAsia="Times New Roman" w:hAnsi="Arial" w:hint="cs"/>
                <w:sz w:val="22"/>
                <w:szCs w:val="22"/>
                <w:rtl/>
              </w:rPr>
              <w:t xml:space="preserve"> - </w:t>
            </w:r>
            <w:r w:rsidRPr="00234B4D">
              <w:rPr>
                <w:rFonts w:ascii="Arial" w:eastAsia="Times New Roman" w:hAnsi="Arial" w:hint="cs"/>
                <w:sz w:val="20"/>
                <w:szCs w:val="20"/>
                <w:rtl/>
              </w:rPr>
              <w:t>להביא מתוך  תנ"ך שלם. ראו הערה.</w:t>
            </w:r>
          </w:p>
        </w:tc>
        <w:tc>
          <w:tcPr>
            <w:tcW w:w="992" w:type="dxa"/>
          </w:tcPr>
          <w:p w14:paraId="2DFD7941" w14:textId="77777777" w:rsidR="007269F8" w:rsidRPr="00234B4D" w:rsidRDefault="007269F8" w:rsidP="00185E47">
            <w:pPr>
              <w:bidi/>
              <w:spacing w:line="240" w:lineRule="auto"/>
              <w:rPr>
                <w:sz w:val="22"/>
                <w:szCs w:val="22"/>
                <w:rtl/>
              </w:rPr>
            </w:pPr>
            <w:r w:rsidRPr="00234B4D">
              <w:rPr>
                <w:rFonts w:hint="cs"/>
                <w:sz w:val="22"/>
                <w:szCs w:val="22"/>
                <w:rtl/>
              </w:rPr>
              <w:t xml:space="preserve">31-32 + </w:t>
            </w:r>
            <w:r w:rsidRPr="00234B4D">
              <w:rPr>
                <w:rFonts w:ascii="Arial" w:eastAsia="Times New Roman" w:hAnsi="Arial" w:hint="cs"/>
                <w:b/>
                <w:bCs/>
                <w:sz w:val="22"/>
                <w:szCs w:val="22"/>
                <w:rtl/>
              </w:rPr>
              <w:t xml:space="preserve"> </w:t>
            </w:r>
            <w:r w:rsidRPr="00234B4D">
              <w:rPr>
                <w:rFonts w:hint="cs"/>
                <w:sz w:val="22"/>
                <w:szCs w:val="22"/>
                <w:rtl/>
              </w:rPr>
              <w:t>ויק</w:t>
            </w:r>
            <w:r>
              <w:rPr>
                <w:rFonts w:hint="cs"/>
                <w:sz w:val="22"/>
                <w:szCs w:val="22"/>
                <w:rtl/>
              </w:rPr>
              <w:t xml:space="preserve">רא </w:t>
            </w:r>
            <w:proofErr w:type="spellStart"/>
            <w:r w:rsidRPr="00234B4D">
              <w:rPr>
                <w:rFonts w:hint="cs"/>
                <w:sz w:val="22"/>
                <w:szCs w:val="22"/>
                <w:rtl/>
              </w:rPr>
              <w:t>יט</w:t>
            </w:r>
            <w:proofErr w:type="spellEnd"/>
            <w:r w:rsidRPr="00234B4D">
              <w:rPr>
                <w:rFonts w:hint="cs"/>
                <w:sz w:val="22"/>
                <w:szCs w:val="22"/>
                <w:rtl/>
              </w:rPr>
              <w:t xml:space="preserve"> </w:t>
            </w:r>
          </w:p>
          <w:p w14:paraId="70217C0A" w14:textId="77777777" w:rsidR="007269F8" w:rsidRPr="00234B4D" w:rsidRDefault="007269F8" w:rsidP="00185E47">
            <w:pPr>
              <w:bidi/>
              <w:spacing w:line="240" w:lineRule="auto"/>
              <w:rPr>
                <w:sz w:val="22"/>
                <w:szCs w:val="22"/>
                <w:rtl/>
              </w:rPr>
            </w:pPr>
          </w:p>
          <w:p w14:paraId="4FA08C22" w14:textId="77777777" w:rsidR="007269F8" w:rsidRPr="00234B4D" w:rsidRDefault="007269F8" w:rsidP="00185E47">
            <w:pPr>
              <w:bidi/>
              <w:spacing w:line="240" w:lineRule="auto"/>
              <w:rPr>
                <w:sz w:val="22"/>
                <w:szCs w:val="22"/>
                <w:rtl/>
              </w:rPr>
            </w:pPr>
          </w:p>
        </w:tc>
        <w:tc>
          <w:tcPr>
            <w:tcW w:w="1276" w:type="dxa"/>
          </w:tcPr>
          <w:p w14:paraId="5D2CE1F8" w14:textId="77777777" w:rsidR="007269F8" w:rsidRPr="00234B4D" w:rsidRDefault="007269F8" w:rsidP="00185E47">
            <w:pPr>
              <w:bidi/>
              <w:rPr>
                <w:sz w:val="22"/>
                <w:szCs w:val="22"/>
                <w:rtl/>
              </w:rPr>
            </w:pPr>
          </w:p>
        </w:tc>
        <w:tc>
          <w:tcPr>
            <w:tcW w:w="985" w:type="dxa"/>
          </w:tcPr>
          <w:p w14:paraId="1DE5DD55" w14:textId="77777777" w:rsidR="007269F8" w:rsidRPr="00234B4D" w:rsidRDefault="007269F8" w:rsidP="00185E47">
            <w:pPr>
              <w:bidi/>
              <w:rPr>
                <w:sz w:val="22"/>
                <w:szCs w:val="22"/>
                <w:rtl/>
              </w:rPr>
            </w:pPr>
            <w:r w:rsidRPr="00234B4D">
              <w:rPr>
                <w:rFonts w:hint="cs"/>
                <w:sz w:val="22"/>
                <w:szCs w:val="22"/>
                <w:rtl/>
              </w:rPr>
              <w:t>2</w:t>
            </w:r>
          </w:p>
          <w:p w14:paraId="1668D17C" w14:textId="77777777" w:rsidR="007269F8" w:rsidRPr="00234B4D" w:rsidRDefault="007269F8" w:rsidP="00185E47">
            <w:pPr>
              <w:bidi/>
              <w:rPr>
                <w:sz w:val="22"/>
                <w:szCs w:val="22"/>
                <w:rtl/>
              </w:rPr>
            </w:pPr>
          </w:p>
          <w:p w14:paraId="4E394016" w14:textId="77777777" w:rsidR="007269F8" w:rsidRPr="00234B4D" w:rsidRDefault="007269F8" w:rsidP="00185E47">
            <w:pPr>
              <w:bidi/>
              <w:rPr>
                <w:sz w:val="22"/>
                <w:szCs w:val="22"/>
                <w:rtl/>
              </w:rPr>
            </w:pPr>
          </w:p>
          <w:p w14:paraId="055C751F" w14:textId="77777777" w:rsidR="007269F8" w:rsidRPr="00234B4D" w:rsidRDefault="007269F8" w:rsidP="00185E47">
            <w:pPr>
              <w:bidi/>
              <w:rPr>
                <w:sz w:val="22"/>
                <w:szCs w:val="22"/>
                <w:rtl/>
              </w:rPr>
            </w:pPr>
          </w:p>
        </w:tc>
        <w:tc>
          <w:tcPr>
            <w:tcW w:w="1567" w:type="dxa"/>
          </w:tcPr>
          <w:p w14:paraId="4705D3AB" w14:textId="77777777" w:rsidR="007269F8" w:rsidRPr="001E3DF5" w:rsidRDefault="007269F8" w:rsidP="00185E47">
            <w:pPr>
              <w:bidi/>
              <w:spacing w:line="276" w:lineRule="auto"/>
              <w:rPr>
                <w:rFonts w:ascii="Arial" w:eastAsia="Times New Roman" w:hAnsi="Arial"/>
                <w:sz w:val="22"/>
                <w:szCs w:val="22"/>
                <w:rtl/>
              </w:rPr>
            </w:pPr>
          </w:p>
          <w:p w14:paraId="459623CF" w14:textId="77777777" w:rsidR="007269F8" w:rsidRPr="001E3DF5" w:rsidRDefault="007269F8" w:rsidP="00185E47">
            <w:pPr>
              <w:bidi/>
              <w:spacing w:line="276" w:lineRule="auto"/>
              <w:rPr>
                <w:rFonts w:ascii="Arial" w:eastAsia="Times New Roman" w:hAnsi="Arial"/>
                <w:sz w:val="22"/>
                <w:szCs w:val="22"/>
                <w:rtl/>
              </w:rPr>
            </w:pPr>
          </w:p>
        </w:tc>
        <w:tc>
          <w:tcPr>
            <w:tcW w:w="5660" w:type="dxa"/>
          </w:tcPr>
          <w:p w14:paraId="721CA909" w14:textId="77777777" w:rsidR="00887583" w:rsidRDefault="00887583" w:rsidP="00887583">
            <w:pPr>
              <w:bidi/>
              <w:spacing w:line="276" w:lineRule="auto"/>
              <w:rPr>
                <w:sz w:val="22"/>
                <w:szCs w:val="22"/>
                <w:rtl/>
              </w:rPr>
            </w:pPr>
            <w:r w:rsidRPr="00234B4D">
              <w:rPr>
                <w:rFonts w:ascii="Arial" w:eastAsia="Times New Roman" w:hAnsi="Arial" w:hint="cs"/>
                <w:sz w:val="22"/>
                <w:szCs w:val="22"/>
                <w:rtl/>
              </w:rPr>
              <w:t xml:space="preserve">הפסוקים </w:t>
            </w:r>
            <w:proofErr w:type="spellStart"/>
            <w:r w:rsidRPr="00234B4D">
              <w:rPr>
                <w:rFonts w:ascii="Arial" w:eastAsia="Times New Roman" w:hAnsi="Arial" w:hint="cs"/>
                <w:sz w:val="22"/>
                <w:szCs w:val="22"/>
                <w:rtl/>
              </w:rPr>
              <w:t>מ</w:t>
            </w:r>
            <w:r w:rsidRPr="00234B4D">
              <w:rPr>
                <w:rFonts w:ascii="Arial" w:eastAsia="Times New Roman" w:hAnsi="Arial" w:hint="cs"/>
                <w:b/>
                <w:bCs/>
                <w:sz w:val="22"/>
                <w:szCs w:val="22"/>
                <w:rtl/>
              </w:rPr>
              <w:t>ויקרא</w:t>
            </w:r>
            <w:proofErr w:type="spellEnd"/>
            <w:r w:rsidRPr="00234B4D">
              <w:rPr>
                <w:rFonts w:ascii="Arial" w:eastAsia="Times New Roman" w:hAnsi="Arial" w:hint="cs"/>
                <w:sz w:val="22"/>
                <w:szCs w:val="22"/>
                <w:rtl/>
              </w:rPr>
              <w:t xml:space="preserve"> </w:t>
            </w:r>
            <w:proofErr w:type="spellStart"/>
            <w:r w:rsidRPr="00234B4D">
              <w:rPr>
                <w:rFonts w:ascii="Arial" w:eastAsia="Times New Roman" w:hAnsi="Arial" w:hint="cs"/>
                <w:sz w:val="22"/>
                <w:szCs w:val="22"/>
                <w:rtl/>
              </w:rPr>
              <w:t>יט</w:t>
            </w:r>
            <w:proofErr w:type="spellEnd"/>
            <w:r w:rsidRPr="00234B4D">
              <w:rPr>
                <w:rFonts w:ascii="Arial" w:eastAsia="Times New Roman" w:hAnsi="Arial" w:hint="cs"/>
                <w:sz w:val="22"/>
                <w:szCs w:val="22"/>
                <w:rtl/>
              </w:rPr>
              <w:t xml:space="preserve">  (בעיקר </w:t>
            </w:r>
            <w:r>
              <w:rPr>
                <w:rFonts w:ascii="Arial" w:eastAsia="Times New Roman" w:hAnsi="Arial" w:hint="cs"/>
                <w:sz w:val="22"/>
                <w:szCs w:val="22"/>
                <w:rtl/>
              </w:rPr>
              <w:t>אהבת הר</w:t>
            </w:r>
            <w:r>
              <w:rPr>
                <w:rFonts w:ascii="David" w:eastAsia="Times New Roman" w:hAnsi="David"/>
                <w:sz w:val="22"/>
                <w:szCs w:val="22"/>
                <w:rtl/>
              </w:rPr>
              <w:t>ֵ</w:t>
            </w:r>
            <w:r>
              <w:rPr>
                <w:rFonts w:ascii="Arial" w:eastAsia="Times New Roman" w:hAnsi="Arial" w:hint="cs"/>
                <w:sz w:val="22"/>
                <w:szCs w:val="22"/>
                <w:rtl/>
              </w:rPr>
              <w:t>ע</w:t>
            </w:r>
            <w:r w:rsidRPr="00234B4D">
              <w:rPr>
                <w:rFonts w:ascii="Arial" w:eastAsia="Times New Roman" w:hAnsi="Arial" w:hint="cs"/>
                <w:sz w:val="22"/>
                <w:szCs w:val="22"/>
                <w:rtl/>
              </w:rPr>
              <w:t xml:space="preserve">) מצוטטים ומאוזכרים </w:t>
            </w:r>
            <w:r>
              <w:rPr>
                <w:rFonts w:ascii="Arial" w:eastAsia="Times New Roman" w:hAnsi="Arial" w:hint="cs"/>
                <w:sz w:val="22"/>
                <w:szCs w:val="22"/>
                <w:rtl/>
              </w:rPr>
              <w:t xml:space="preserve">במפורש ובמרומז </w:t>
            </w:r>
            <w:r w:rsidRPr="00234B4D">
              <w:rPr>
                <w:rFonts w:ascii="Arial" w:eastAsia="Times New Roman" w:hAnsi="Arial" w:hint="cs"/>
                <w:sz w:val="22"/>
                <w:szCs w:val="22"/>
                <w:rtl/>
              </w:rPr>
              <w:t>במקורות רבים בהמשך הספר</w:t>
            </w:r>
            <w:r>
              <w:rPr>
                <w:rFonts w:ascii="Arial" w:eastAsia="Times New Roman" w:hAnsi="Arial" w:hint="cs"/>
                <w:sz w:val="22"/>
                <w:szCs w:val="22"/>
                <w:rtl/>
              </w:rPr>
              <w:t>,</w:t>
            </w:r>
            <w:r w:rsidRPr="00234B4D">
              <w:rPr>
                <w:rFonts w:ascii="Arial" w:eastAsia="Times New Roman" w:hAnsi="Arial" w:hint="cs"/>
                <w:sz w:val="22"/>
                <w:szCs w:val="22"/>
                <w:rtl/>
              </w:rPr>
              <w:t xml:space="preserve"> ולכן חשוב להקדימם</w:t>
            </w:r>
            <w:r>
              <w:rPr>
                <w:rFonts w:ascii="Arial" w:eastAsia="Times New Roman" w:hAnsi="Arial" w:hint="cs"/>
                <w:sz w:val="22"/>
                <w:szCs w:val="22"/>
                <w:rtl/>
              </w:rPr>
              <w:t xml:space="preserve"> כ</w:t>
            </w:r>
            <w:r w:rsidRPr="00C6200C">
              <w:rPr>
                <w:rFonts w:ascii="Arial" w:eastAsia="Times New Roman" w:hAnsi="Arial" w:hint="cs"/>
                <w:b/>
                <w:bCs/>
                <w:sz w:val="22"/>
                <w:szCs w:val="22"/>
                <w:rtl/>
              </w:rPr>
              <w:t xml:space="preserve">בסיס מקראי </w:t>
            </w:r>
            <w:r>
              <w:rPr>
                <w:rFonts w:ascii="Arial" w:eastAsia="Times New Roman" w:hAnsi="Arial" w:hint="cs"/>
                <w:sz w:val="22"/>
                <w:szCs w:val="22"/>
                <w:rtl/>
              </w:rPr>
              <w:t xml:space="preserve">לנושא. זאת, לצד ההתייחסות המפורטת להלן לשיר השירים וכן למקורות מקראיים נוספים (מסוגות שונות </w:t>
            </w:r>
            <w:r>
              <w:rPr>
                <w:rFonts w:ascii="Arial" w:eastAsia="Times New Roman" w:hAnsi="Arial"/>
                <w:sz w:val="22"/>
                <w:szCs w:val="22"/>
                <w:rtl/>
              </w:rPr>
              <w:t>–</w:t>
            </w:r>
            <w:r>
              <w:rPr>
                <w:rFonts w:ascii="Arial" w:eastAsia="Times New Roman" w:hAnsi="Arial" w:hint="cs"/>
                <w:sz w:val="22"/>
                <w:szCs w:val="22"/>
                <w:rtl/>
              </w:rPr>
              <w:t xml:space="preserve"> סיפור וכו') המשוקעים במקורות המאוחרים, כגון אדם וחווה, דוד ויהונתן, 'אשת חיל' לעומת האישה המפתה (משלי) </w:t>
            </w:r>
            <w:proofErr w:type="spellStart"/>
            <w:r>
              <w:rPr>
                <w:rFonts w:ascii="Arial" w:eastAsia="Times New Roman" w:hAnsi="Arial" w:hint="cs"/>
                <w:sz w:val="22"/>
                <w:szCs w:val="22"/>
                <w:rtl/>
              </w:rPr>
              <w:t>וכו</w:t>
            </w:r>
            <w:proofErr w:type="spellEnd"/>
            <w:r>
              <w:rPr>
                <w:rFonts w:ascii="Arial" w:eastAsia="Times New Roman" w:hAnsi="Arial" w:hint="cs"/>
                <w:sz w:val="22"/>
                <w:szCs w:val="22"/>
                <w:rtl/>
              </w:rPr>
              <w:t xml:space="preserve">'. </w:t>
            </w:r>
            <w:r w:rsidRPr="00234B4D">
              <w:rPr>
                <w:rFonts w:ascii="Arial" w:eastAsia="Times New Roman" w:hAnsi="Arial" w:hint="cs"/>
                <w:sz w:val="22"/>
                <w:szCs w:val="22"/>
                <w:rtl/>
              </w:rPr>
              <w:t>(</w:t>
            </w:r>
            <w:r>
              <w:rPr>
                <w:rFonts w:ascii="Arial" w:eastAsia="Times New Roman" w:hAnsi="Arial" w:hint="cs"/>
                <w:sz w:val="22"/>
                <w:szCs w:val="22"/>
                <w:rtl/>
              </w:rPr>
              <w:t>מומלץ לעיין בכולם גם ב</w:t>
            </w:r>
            <w:r w:rsidRPr="00234B4D">
              <w:rPr>
                <w:rFonts w:ascii="Arial" w:eastAsia="Times New Roman" w:hAnsi="Arial" w:hint="cs"/>
                <w:sz w:val="22"/>
                <w:szCs w:val="22"/>
                <w:rtl/>
              </w:rPr>
              <w:t>מקורם בתנ"ך</w:t>
            </w:r>
            <w:r>
              <w:rPr>
                <w:rFonts w:ascii="Arial" w:eastAsia="Times New Roman" w:hAnsi="Arial" w:hint="cs"/>
                <w:sz w:val="22"/>
                <w:szCs w:val="22"/>
                <w:rtl/>
              </w:rPr>
              <w:t xml:space="preserve"> שלם</w:t>
            </w:r>
            <w:r w:rsidRPr="00234B4D">
              <w:rPr>
                <w:rFonts w:ascii="Arial" w:eastAsia="Times New Roman" w:hAnsi="Arial" w:hint="cs"/>
                <w:sz w:val="22"/>
                <w:szCs w:val="22"/>
                <w:rtl/>
              </w:rPr>
              <w:t xml:space="preserve">). </w:t>
            </w:r>
            <w:r>
              <w:rPr>
                <w:rFonts w:hint="cs"/>
                <w:sz w:val="22"/>
                <w:szCs w:val="22"/>
                <w:rtl/>
              </w:rPr>
              <w:t xml:space="preserve">                                                                              </w:t>
            </w:r>
            <w:r w:rsidRPr="00234B4D">
              <w:rPr>
                <w:rFonts w:hint="cs"/>
                <w:sz w:val="22"/>
                <w:szCs w:val="22"/>
                <w:rtl/>
              </w:rPr>
              <w:t xml:space="preserve">מתאים להציג </w:t>
            </w:r>
            <w:r>
              <w:rPr>
                <w:rFonts w:hint="cs"/>
                <w:sz w:val="22"/>
                <w:szCs w:val="22"/>
                <w:rtl/>
              </w:rPr>
              <w:t xml:space="preserve">כאן </w:t>
            </w:r>
            <w:r w:rsidRPr="00234B4D">
              <w:rPr>
                <w:rFonts w:hint="cs"/>
                <w:sz w:val="22"/>
                <w:szCs w:val="22"/>
                <w:rtl/>
              </w:rPr>
              <w:t xml:space="preserve">את ההמשגה של האהבה בשני כיווניה: </w:t>
            </w:r>
          </w:p>
          <w:p w14:paraId="1F9402E3" w14:textId="77777777" w:rsidR="00887583" w:rsidRDefault="00887583" w:rsidP="00887583">
            <w:pPr>
              <w:bidi/>
              <w:spacing w:line="276" w:lineRule="auto"/>
              <w:rPr>
                <w:sz w:val="22"/>
                <w:szCs w:val="22"/>
                <w:rtl/>
              </w:rPr>
            </w:pPr>
            <w:r w:rsidRPr="00B81B25">
              <w:rPr>
                <w:rFonts w:hint="cs"/>
                <w:b/>
                <w:bCs/>
                <w:sz w:val="22"/>
                <w:szCs w:val="22"/>
                <w:rtl/>
              </w:rPr>
              <w:t>"אופקית" לעומת "אנכית"</w:t>
            </w:r>
            <w:r w:rsidRPr="00234B4D">
              <w:rPr>
                <w:rFonts w:hint="cs"/>
                <w:sz w:val="22"/>
                <w:szCs w:val="22"/>
                <w:rtl/>
              </w:rPr>
              <w:t xml:space="preserve"> (ע"פ עמ' 22, 31).</w:t>
            </w:r>
          </w:p>
          <w:p w14:paraId="2BF1F81D" w14:textId="2F670E15" w:rsidR="007269F8" w:rsidRPr="00234B4D" w:rsidRDefault="007269F8" w:rsidP="00887583">
            <w:pPr>
              <w:bidi/>
              <w:spacing w:line="276" w:lineRule="auto"/>
              <w:rPr>
                <w:sz w:val="22"/>
                <w:szCs w:val="22"/>
                <w:rtl/>
              </w:rPr>
            </w:pPr>
            <w:hyperlink r:id="rId52" w:history="1">
              <w:r w:rsidRPr="00234B4D">
                <w:rPr>
                  <w:rStyle w:val="Hyperlink"/>
                  <w:rFonts w:hint="cs"/>
                  <w:sz w:val="22"/>
                  <w:szCs w:val="22"/>
                  <w:rtl/>
                </w:rPr>
                <w:t>מדריך מצולם למורה- מבוא לפרק הראשון</w:t>
              </w:r>
            </w:hyperlink>
          </w:p>
        </w:tc>
      </w:tr>
      <w:tr w:rsidR="007269F8" w:rsidRPr="00234B4D" w14:paraId="6088A385" w14:textId="77777777" w:rsidTr="005B1D6D">
        <w:trPr>
          <w:trHeight w:val="1165"/>
          <w:jc w:val="right"/>
        </w:trPr>
        <w:tc>
          <w:tcPr>
            <w:tcW w:w="993" w:type="dxa"/>
            <w:vMerge/>
            <w:shd w:val="clear" w:color="auto" w:fill="C5E0B3"/>
          </w:tcPr>
          <w:p w14:paraId="25EF0F32" w14:textId="77777777" w:rsidR="007269F8" w:rsidRPr="00234B4D" w:rsidRDefault="007269F8" w:rsidP="00185E47">
            <w:pPr>
              <w:bidi/>
              <w:rPr>
                <w:b/>
                <w:bCs/>
                <w:sz w:val="22"/>
                <w:szCs w:val="22"/>
                <w:rtl/>
              </w:rPr>
            </w:pPr>
          </w:p>
        </w:tc>
        <w:tc>
          <w:tcPr>
            <w:tcW w:w="4252" w:type="dxa"/>
          </w:tcPr>
          <w:p w14:paraId="3C0C7A28" w14:textId="77777777" w:rsidR="007269F8" w:rsidRPr="00887583" w:rsidRDefault="007269F8" w:rsidP="00185E47">
            <w:pPr>
              <w:bidi/>
              <w:rPr>
                <w:sz w:val="22"/>
                <w:szCs w:val="22"/>
                <w:rtl/>
              </w:rPr>
            </w:pPr>
            <w:r w:rsidRPr="00887583">
              <w:rPr>
                <w:rFonts w:hint="cs"/>
                <w:b/>
                <w:bCs/>
                <w:sz w:val="22"/>
                <w:szCs w:val="22"/>
                <w:rtl/>
              </w:rPr>
              <w:t xml:space="preserve">פרנץ </w:t>
            </w:r>
            <w:proofErr w:type="spellStart"/>
            <w:r w:rsidRPr="00887583">
              <w:rPr>
                <w:rFonts w:hint="cs"/>
                <w:b/>
                <w:bCs/>
                <w:sz w:val="22"/>
                <w:szCs w:val="22"/>
                <w:rtl/>
              </w:rPr>
              <w:t>רוזנצוויג</w:t>
            </w:r>
            <w:proofErr w:type="spellEnd"/>
            <w:r w:rsidRPr="00887583">
              <w:rPr>
                <w:rFonts w:hint="cs"/>
                <w:sz w:val="22"/>
                <w:szCs w:val="22"/>
                <w:rtl/>
              </w:rPr>
              <w:t>, האם אפשר לצוות על האהבה?</w:t>
            </w:r>
          </w:p>
          <w:p w14:paraId="5F26A623" w14:textId="0F6FDA1A" w:rsidR="00887583" w:rsidRPr="00887583" w:rsidRDefault="00887583" w:rsidP="00887583">
            <w:pPr>
              <w:bidi/>
              <w:rPr>
                <w:rFonts w:ascii="Arial" w:eastAsia="Times New Roman" w:hAnsi="Arial"/>
                <w:i/>
                <w:iCs/>
                <w:sz w:val="22"/>
                <w:szCs w:val="22"/>
                <w:rtl/>
              </w:rPr>
            </w:pPr>
            <w:r w:rsidRPr="00887583">
              <w:rPr>
                <w:rFonts w:hint="cs"/>
                <w:i/>
                <w:iCs/>
                <w:sz w:val="22"/>
                <w:szCs w:val="22"/>
                <w:rtl/>
              </w:rPr>
              <w:t>(זהות המ</w:t>
            </w:r>
            <w:r w:rsidRPr="00887583">
              <w:rPr>
                <w:rFonts w:ascii="David" w:hAnsi="David"/>
                <w:i/>
                <w:iCs/>
                <w:sz w:val="22"/>
                <w:szCs w:val="22"/>
                <w:rtl/>
              </w:rPr>
              <w:t>ְ</w:t>
            </w:r>
            <w:r w:rsidRPr="00887583">
              <w:rPr>
                <w:rFonts w:hint="cs"/>
                <w:i/>
                <w:iCs/>
                <w:sz w:val="22"/>
                <w:szCs w:val="22"/>
                <w:rtl/>
              </w:rPr>
              <w:t>צ</w:t>
            </w:r>
            <w:r w:rsidRPr="00887583">
              <w:rPr>
                <w:rFonts w:ascii="David" w:hAnsi="David"/>
                <w:i/>
                <w:iCs/>
                <w:sz w:val="22"/>
                <w:szCs w:val="22"/>
                <w:rtl/>
              </w:rPr>
              <w:t>ַ</w:t>
            </w:r>
            <w:r w:rsidRPr="00887583">
              <w:rPr>
                <w:rFonts w:hint="cs"/>
                <w:i/>
                <w:iCs/>
                <w:sz w:val="22"/>
                <w:szCs w:val="22"/>
                <w:rtl/>
              </w:rPr>
              <w:t>ווה, ההבחנה בין מ</w:t>
            </w:r>
            <w:r w:rsidRPr="00887583">
              <w:rPr>
                <w:rFonts w:ascii="David" w:hAnsi="David"/>
                <w:i/>
                <w:iCs/>
                <w:sz w:val="22"/>
                <w:szCs w:val="22"/>
                <w:rtl/>
              </w:rPr>
              <w:t>ֽ</w:t>
            </w:r>
            <w:r w:rsidRPr="00887583">
              <w:rPr>
                <w:rFonts w:hint="cs"/>
                <w:i/>
                <w:iCs/>
                <w:sz w:val="22"/>
                <w:szCs w:val="22"/>
                <w:rtl/>
              </w:rPr>
              <w:t>צ</w:t>
            </w:r>
            <w:r w:rsidRPr="00887583">
              <w:rPr>
                <w:rFonts w:ascii="David" w:hAnsi="David"/>
                <w:i/>
                <w:iCs/>
                <w:sz w:val="22"/>
                <w:szCs w:val="22"/>
                <w:rtl/>
              </w:rPr>
              <w:t>ְ</w:t>
            </w:r>
            <w:r w:rsidRPr="00887583">
              <w:rPr>
                <w:rFonts w:hint="cs"/>
                <w:i/>
                <w:iCs/>
                <w:sz w:val="22"/>
                <w:szCs w:val="22"/>
                <w:rtl/>
              </w:rPr>
              <w:t>ווה וחוק וביטויה הלשוני, לשון שיר- השירים = השלכה לאהבה זוגית)</w:t>
            </w:r>
          </w:p>
        </w:tc>
        <w:tc>
          <w:tcPr>
            <w:tcW w:w="992" w:type="dxa"/>
          </w:tcPr>
          <w:p w14:paraId="68C076A9" w14:textId="77777777" w:rsidR="007269F8" w:rsidRPr="00234B4D" w:rsidRDefault="007269F8" w:rsidP="00185E47">
            <w:pPr>
              <w:bidi/>
              <w:spacing w:line="240" w:lineRule="auto"/>
              <w:rPr>
                <w:sz w:val="22"/>
                <w:szCs w:val="22"/>
                <w:rtl/>
              </w:rPr>
            </w:pPr>
            <w:r w:rsidRPr="00234B4D">
              <w:rPr>
                <w:rFonts w:hint="cs"/>
                <w:sz w:val="22"/>
                <w:szCs w:val="22"/>
                <w:rtl/>
              </w:rPr>
              <w:t>33-34</w:t>
            </w:r>
          </w:p>
        </w:tc>
        <w:tc>
          <w:tcPr>
            <w:tcW w:w="1276" w:type="dxa"/>
          </w:tcPr>
          <w:p w14:paraId="3A952B74" w14:textId="77777777" w:rsidR="007269F8" w:rsidRPr="00234B4D" w:rsidRDefault="007269F8" w:rsidP="00185E47">
            <w:pPr>
              <w:bidi/>
              <w:rPr>
                <w:sz w:val="22"/>
                <w:szCs w:val="22"/>
                <w:rtl/>
              </w:rPr>
            </w:pPr>
          </w:p>
        </w:tc>
        <w:tc>
          <w:tcPr>
            <w:tcW w:w="985" w:type="dxa"/>
          </w:tcPr>
          <w:p w14:paraId="07B0D6DD" w14:textId="70A1D7E8" w:rsidR="007269F8" w:rsidRPr="00234B4D" w:rsidRDefault="00154D85" w:rsidP="00185E47">
            <w:pPr>
              <w:bidi/>
              <w:rPr>
                <w:sz w:val="22"/>
                <w:szCs w:val="22"/>
                <w:rtl/>
              </w:rPr>
            </w:pPr>
            <w:r>
              <w:rPr>
                <w:rFonts w:hint="cs"/>
                <w:sz w:val="22"/>
                <w:szCs w:val="22"/>
                <w:rtl/>
              </w:rPr>
              <w:t>2</w:t>
            </w:r>
          </w:p>
        </w:tc>
        <w:tc>
          <w:tcPr>
            <w:tcW w:w="1567" w:type="dxa"/>
          </w:tcPr>
          <w:p w14:paraId="08800AF7" w14:textId="6127F207" w:rsidR="007269F8" w:rsidRPr="001E3DF5" w:rsidRDefault="007269F8" w:rsidP="005B1D6D">
            <w:pPr>
              <w:bidi/>
              <w:spacing w:line="276" w:lineRule="auto"/>
              <w:rPr>
                <w:sz w:val="22"/>
                <w:szCs w:val="22"/>
                <w:rtl/>
              </w:rPr>
            </w:pPr>
            <w:hyperlink r:id="rId53" w:history="1">
              <w:r w:rsidRPr="001E3DF5">
                <w:rPr>
                  <w:rStyle w:val="Hyperlink"/>
                  <w:rFonts w:ascii="Arial" w:eastAsia="Times New Roman" w:hAnsi="Arial" w:hint="cs"/>
                  <w:sz w:val="22"/>
                  <w:szCs w:val="22"/>
                  <w:rtl/>
                </w:rPr>
                <w:t xml:space="preserve">האם אפשר לצוות על אהבה? </w:t>
              </w:r>
              <w:proofErr w:type="spellStart"/>
              <w:r w:rsidRPr="001E3DF5">
                <w:rPr>
                  <w:rStyle w:val="Hyperlink"/>
                  <w:rFonts w:ascii="Arial" w:eastAsia="Times New Roman" w:hAnsi="Arial" w:hint="cs"/>
                  <w:sz w:val="22"/>
                  <w:szCs w:val="22"/>
                  <w:rtl/>
                </w:rPr>
                <w:t>רוזנצוויג</w:t>
              </w:r>
              <w:proofErr w:type="spellEnd"/>
              <w:r w:rsidRPr="001E3DF5">
                <w:rPr>
                  <w:rStyle w:val="Hyperlink"/>
                  <w:rFonts w:ascii="Arial" w:eastAsia="Times New Roman" w:hAnsi="Arial" w:hint="cs"/>
                  <w:sz w:val="22"/>
                  <w:szCs w:val="22"/>
                  <w:rtl/>
                </w:rPr>
                <w:t xml:space="preserve"> / קצרצר לתלמיד</w:t>
              </w:r>
            </w:hyperlink>
          </w:p>
        </w:tc>
        <w:tc>
          <w:tcPr>
            <w:tcW w:w="5660" w:type="dxa"/>
          </w:tcPr>
          <w:p w14:paraId="33315F5A" w14:textId="77777777" w:rsidR="007269F8" w:rsidRPr="00234B4D" w:rsidRDefault="007269F8" w:rsidP="00185E47">
            <w:pPr>
              <w:bidi/>
              <w:spacing w:line="276" w:lineRule="auto"/>
              <w:rPr>
                <w:sz w:val="22"/>
                <w:szCs w:val="22"/>
                <w:rtl/>
              </w:rPr>
            </w:pPr>
            <w:r w:rsidRPr="00234B4D">
              <w:rPr>
                <w:rFonts w:hint="cs"/>
                <w:sz w:val="22"/>
                <w:szCs w:val="22"/>
                <w:rtl/>
              </w:rPr>
              <w:t>הרחבה על "אהבת האל" להלן בשער הרביעי.</w:t>
            </w:r>
          </w:p>
          <w:p w14:paraId="7EA85D8B" w14:textId="77777777" w:rsidR="007269F8" w:rsidRDefault="007269F8" w:rsidP="00185E47">
            <w:pPr>
              <w:bidi/>
              <w:spacing w:line="276" w:lineRule="auto"/>
              <w:rPr>
                <w:rtl/>
              </w:rPr>
            </w:pPr>
            <w:hyperlink r:id="rId54" w:history="1">
              <w:r w:rsidRPr="00234B4D">
                <w:rPr>
                  <w:rStyle w:val="Hyperlink"/>
                  <w:rFonts w:hint="cs"/>
                  <w:sz w:val="22"/>
                  <w:szCs w:val="22"/>
                  <w:rtl/>
                </w:rPr>
                <w:t>מדריך מצולם למורה – האם ניתן לצוות על אהבה?</w:t>
              </w:r>
            </w:hyperlink>
          </w:p>
          <w:p w14:paraId="0823CD53" w14:textId="1C1993E3" w:rsidR="00887583" w:rsidRPr="00234B4D" w:rsidRDefault="00887583" w:rsidP="00887583">
            <w:pPr>
              <w:bidi/>
              <w:spacing w:line="276" w:lineRule="auto"/>
              <w:rPr>
                <w:sz w:val="22"/>
                <w:szCs w:val="22"/>
                <w:rtl/>
              </w:rPr>
            </w:pPr>
            <w:r>
              <w:rPr>
                <w:rFonts w:hint="cs"/>
                <w:sz w:val="22"/>
                <w:szCs w:val="22"/>
                <w:rtl/>
              </w:rPr>
              <w:t xml:space="preserve">חשוב להרחיב על נקודת מבטו הייחודית של </w:t>
            </w:r>
            <w:proofErr w:type="spellStart"/>
            <w:r>
              <w:rPr>
                <w:rFonts w:hint="cs"/>
                <w:sz w:val="22"/>
                <w:szCs w:val="22"/>
                <w:rtl/>
              </w:rPr>
              <w:t>רוזנצווייג</w:t>
            </w:r>
            <w:proofErr w:type="spellEnd"/>
            <w:r>
              <w:rPr>
                <w:rFonts w:hint="cs"/>
                <w:sz w:val="22"/>
                <w:szCs w:val="22"/>
                <w:rtl/>
              </w:rPr>
              <w:t xml:space="preserve"> כהוגה מודרני אקזיסטנציאליסטי שמשתקפת כאן ביחס למצוות בכלל (ולא רק לאהבת האל) ולקשר גם לסיפור חייו המיוחד.</w:t>
            </w:r>
          </w:p>
        </w:tc>
      </w:tr>
      <w:tr w:rsidR="007269F8" w:rsidRPr="00234B4D" w14:paraId="1CE621A6" w14:textId="77777777" w:rsidTr="005B1D6D">
        <w:trPr>
          <w:trHeight w:val="971"/>
          <w:jc w:val="right"/>
        </w:trPr>
        <w:tc>
          <w:tcPr>
            <w:tcW w:w="993" w:type="dxa"/>
            <w:vMerge/>
            <w:shd w:val="clear" w:color="auto" w:fill="C5E0B3"/>
          </w:tcPr>
          <w:p w14:paraId="74F61242" w14:textId="77777777" w:rsidR="007269F8" w:rsidRPr="00234B4D" w:rsidRDefault="007269F8" w:rsidP="00185E47">
            <w:pPr>
              <w:bidi/>
              <w:rPr>
                <w:b/>
                <w:bCs/>
                <w:sz w:val="22"/>
                <w:szCs w:val="22"/>
                <w:rtl/>
              </w:rPr>
            </w:pPr>
          </w:p>
        </w:tc>
        <w:tc>
          <w:tcPr>
            <w:tcW w:w="4252" w:type="dxa"/>
          </w:tcPr>
          <w:p w14:paraId="5249CB72" w14:textId="77777777" w:rsidR="00154D85" w:rsidRDefault="007269F8" w:rsidP="00185E47">
            <w:pPr>
              <w:bidi/>
              <w:rPr>
                <w:rFonts w:ascii="Arial" w:eastAsia="Times New Roman" w:hAnsi="Arial"/>
                <w:rtl/>
              </w:rPr>
            </w:pPr>
            <w:r w:rsidRPr="00B45B6E">
              <w:rPr>
                <w:rFonts w:ascii="Arial" w:eastAsia="Times New Roman" w:hAnsi="Arial"/>
                <w:b/>
                <w:bCs/>
                <w:sz w:val="22"/>
                <w:szCs w:val="22"/>
                <w:rtl/>
              </w:rPr>
              <w:t>אפלטון</w:t>
            </w:r>
            <w:r w:rsidRPr="00B45B6E">
              <w:rPr>
                <w:rFonts w:ascii="Arial" w:eastAsia="Times New Roman" w:hAnsi="Arial"/>
                <w:sz w:val="22"/>
                <w:szCs w:val="22"/>
                <w:rtl/>
              </w:rPr>
              <w:t xml:space="preserve">, </w:t>
            </w:r>
            <w:r w:rsidRPr="00B45B6E">
              <w:rPr>
                <w:rFonts w:ascii="Arial" w:eastAsia="Times New Roman" w:hAnsi="Arial" w:hint="cs"/>
                <w:sz w:val="22"/>
                <w:szCs w:val="22"/>
                <w:rtl/>
              </w:rPr>
              <w:t>"מאהבה חושנית לאהבת החוכמה</w:t>
            </w:r>
            <w:r w:rsidRPr="00FB06ED">
              <w:rPr>
                <w:rFonts w:ascii="Arial" w:eastAsia="Times New Roman" w:hAnsi="Arial" w:hint="cs"/>
                <w:sz w:val="22"/>
                <w:szCs w:val="22"/>
                <w:rtl/>
              </w:rPr>
              <w:t xml:space="preserve">" </w:t>
            </w:r>
            <w:r w:rsidR="00154D85">
              <w:rPr>
                <w:rFonts w:ascii="Arial" w:eastAsia="Times New Roman" w:hAnsi="Arial" w:hint="cs"/>
                <w:sz w:val="22"/>
                <w:szCs w:val="22"/>
                <w:rtl/>
              </w:rPr>
              <w:t xml:space="preserve">- </w:t>
            </w:r>
            <w:r w:rsidR="00154D85" w:rsidRPr="00B45B6E">
              <w:rPr>
                <w:rFonts w:ascii="Arial" w:eastAsia="Times New Roman" w:hAnsi="Arial" w:hint="cs"/>
                <w:b/>
                <w:bCs/>
                <w:sz w:val="22"/>
                <w:szCs w:val="22"/>
                <w:rtl/>
              </w:rPr>
              <w:t xml:space="preserve">מתוך </w:t>
            </w:r>
            <w:r w:rsidR="00154D85" w:rsidRPr="00B45B6E">
              <w:rPr>
                <w:rFonts w:ascii="Arial" w:eastAsia="Times New Roman" w:hAnsi="Arial"/>
                <w:b/>
                <w:bCs/>
                <w:sz w:val="22"/>
                <w:szCs w:val="22"/>
                <w:rtl/>
              </w:rPr>
              <w:t>המשתה</w:t>
            </w:r>
            <w:r w:rsidR="00154D85" w:rsidRPr="00B45B6E">
              <w:rPr>
                <w:rFonts w:ascii="Arial" w:eastAsia="Times New Roman" w:hAnsi="Arial" w:hint="cs"/>
                <w:b/>
                <w:bCs/>
                <w:sz w:val="22"/>
                <w:szCs w:val="22"/>
                <w:rtl/>
              </w:rPr>
              <w:t xml:space="preserve">: </w:t>
            </w:r>
            <w:r w:rsidR="00154D85" w:rsidRPr="00B45B6E">
              <w:rPr>
                <w:rFonts w:ascii="Arial" w:eastAsia="Times New Roman" w:hAnsi="Arial" w:hint="cs"/>
                <w:sz w:val="22"/>
                <w:szCs w:val="22"/>
                <w:rtl/>
              </w:rPr>
              <w:t>סוקרטס על אהבת החכמה</w:t>
            </w:r>
            <w:r w:rsidR="00154D85" w:rsidRPr="00FB06ED">
              <w:rPr>
                <w:rFonts w:ascii="Arial" w:eastAsia="Times New Roman" w:hAnsi="Arial" w:hint="cs"/>
                <w:rtl/>
              </w:rPr>
              <w:t xml:space="preserve"> </w:t>
            </w:r>
          </w:p>
          <w:p w14:paraId="1F27723A" w14:textId="456517AB" w:rsidR="007269F8" w:rsidRPr="00D77F9A" w:rsidRDefault="007269F8" w:rsidP="00154D85">
            <w:pPr>
              <w:bidi/>
              <w:rPr>
                <w:rFonts w:ascii="Arial" w:eastAsia="Times New Roman" w:hAnsi="Arial"/>
                <w:sz w:val="22"/>
                <w:szCs w:val="22"/>
              </w:rPr>
            </w:pPr>
            <w:r w:rsidRPr="00FB06ED">
              <w:rPr>
                <w:rFonts w:ascii="Arial" w:eastAsia="Times New Roman" w:hAnsi="Arial" w:hint="cs"/>
                <w:rtl/>
              </w:rPr>
              <w:t>כולל חיבור למושג "</w:t>
            </w:r>
            <w:r w:rsidRPr="00FB06ED">
              <w:rPr>
                <w:rFonts w:ascii="Arial" w:eastAsia="Times New Roman" w:hAnsi="Arial" w:hint="cs"/>
                <w:b/>
                <w:bCs/>
                <w:rtl/>
              </w:rPr>
              <w:t>אידא</w:t>
            </w:r>
            <w:r w:rsidR="00443394" w:rsidRPr="00FB06ED">
              <w:rPr>
                <w:rFonts w:ascii="Arial" w:eastAsia="Times New Roman" w:hAnsi="Arial" w:hint="cs"/>
                <w:b/>
                <w:bCs/>
                <w:rtl/>
              </w:rPr>
              <w:t>ות</w:t>
            </w:r>
            <w:r w:rsidRPr="00FB06ED">
              <w:rPr>
                <w:rFonts w:ascii="Arial" w:eastAsia="Times New Roman" w:hAnsi="Arial" w:hint="cs"/>
                <w:rtl/>
              </w:rPr>
              <w:t>"</w:t>
            </w:r>
            <w:r w:rsidR="00443394" w:rsidRPr="00FB06ED">
              <w:rPr>
                <w:rFonts w:ascii="Arial" w:eastAsia="Times New Roman" w:hAnsi="Arial" w:hint="cs"/>
                <w:rtl/>
              </w:rPr>
              <w:t>.</w:t>
            </w:r>
          </w:p>
          <w:p w14:paraId="4755E579" w14:textId="5247138F" w:rsidR="007269F8" w:rsidRPr="00F271C0" w:rsidRDefault="007269F8" w:rsidP="00185E47">
            <w:pPr>
              <w:bidi/>
              <w:rPr>
                <w:color w:val="FFFFFF"/>
                <w:sz w:val="22"/>
                <w:szCs w:val="22"/>
                <w:highlight w:val="blue"/>
              </w:rPr>
            </w:pPr>
          </w:p>
        </w:tc>
        <w:tc>
          <w:tcPr>
            <w:tcW w:w="992" w:type="dxa"/>
          </w:tcPr>
          <w:p w14:paraId="45513AF5" w14:textId="77777777" w:rsidR="007269F8" w:rsidRPr="00234B4D" w:rsidRDefault="007269F8" w:rsidP="00185E47">
            <w:pPr>
              <w:bidi/>
              <w:rPr>
                <w:sz w:val="22"/>
                <w:szCs w:val="22"/>
                <w:rtl/>
              </w:rPr>
            </w:pPr>
            <w:r w:rsidRPr="00234B4D">
              <w:rPr>
                <w:rFonts w:hint="cs"/>
                <w:sz w:val="22"/>
                <w:szCs w:val="22"/>
                <w:rtl/>
              </w:rPr>
              <w:t>35-40</w:t>
            </w:r>
          </w:p>
        </w:tc>
        <w:tc>
          <w:tcPr>
            <w:tcW w:w="1276" w:type="dxa"/>
          </w:tcPr>
          <w:p w14:paraId="584FA756" w14:textId="77777777" w:rsidR="007269F8" w:rsidRPr="00234B4D" w:rsidRDefault="007269F8" w:rsidP="00185E47">
            <w:pPr>
              <w:bidi/>
              <w:rPr>
                <w:sz w:val="22"/>
                <w:szCs w:val="22"/>
                <w:rtl/>
              </w:rPr>
            </w:pPr>
            <w:r w:rsidRPr="00FB06ED">
              <w:rPr>
                <w:rFonts w:hint="cs"/>
                <w:b/>
                <w:bCs/>
                <w:sz w:val="22"/>
                <w:szCs w:val="22"/>
                <w:rtl/>
              </w:rPr>
              <w:t>תורת ה</w:t>
            </w:r>
            <w:r w:rsidR="00560711" w:rsidRPr="00FB06ED">
              <w:rPr>
                <w:rFonts w:hint="cs"/>
                <w:b/>
                <w:bCs/>
                <w:sz w:val="22"/>
                <w:szCs w:val="22"/>
                <w:rtl/>
              </w:rPr>
              <w:t>"</w:t>
            </w:r>
            <w:r w:rsidRPr="00FB06ED">
              <w:rPr>
                <w:rFonts w:hint="cs"/>
                <w:b/>
                <w:bCs/>
                <w:sz w:val="22"/>
                <w:szCs w:val="22"/>
                <w:rtl/>
              </w:rPr>
              <w:t>אידיאות</w:t>
            </w:r>
            <w:r w:rsidR="00560711" w:rsidRPr="00FB06ED">
              <w:rPr>
                <w:rFonts w:hint="cs"/>
                <w:b/>
                <w:bCs/>
                <w:sz w:val="22"/>
                <w:szCs w:val="22"/>
                <w:rtl/>
              </w:rPr>
              <w:t>"</w:t>
            </w:r>
            <w:r>
              <w:rPr>
                <w:rFonts w:hint="cs"/>
                <w:sz w:val="22"/>
                <w:szCs w:val="22"/>
                <w:rtl/>
              </w:rPr>
              <w:t xml:space="preserve"> (עמ' 38)</w:t>
            </w:r>
          </w:p>
        </w:tc>
        <w:tc>
          <w:tcPr>
            <w:tcW w:w="985" w:type="dxa"/>
          </w:tcPr>
          <w:p w14:paraId="02D38263" w14:textId="77777777" w:rsidR="007269F8" w:rsidRPr="00234B4D" w:rsidRDefault="007269F8" w:rsidP="00185E47">
            <w:pPr>
              <w:bidi/>
              <w:rPr>
                <w:sz w:val="22"/>
                <w:szCs w:val="22"/>
                <w:rtl/>
              </w:rPr>
            </w:pPr>
            <w:r w:rsidRPr="00234B4D">
              <w:rPr>
                <w:rFonts w:hint="cs"/>
                <w:sz w:val="22"/>
                <w:szCs w:val="22"/>
                <w:rtl/>
              </w:rPr>
              <w:t>4-5</w:t>
            </w:r>
          </w:p>
        </w:tc>
        <w:tc>
          <w:tcPr>
            <w:tcW w:w="1567" w:type="dxa"/>
          </w:tcPr>
          <w:p w14:paraId="073DB1E9" w14:textId="77777777" w:rsidR="007269F8" w:rsidRPr="006A7700" w:rsidRDefault="007269F8" w:rsidP="00185E47">
            <w:pPr>
              <w:bidi/>
              <w:spacing w:line="276" w:lineRule="auto"/>
              <w:rPr>
                <w:b/>
                <w:bCs/>
                <w:i/>
                <w:iCs/>
                <w:sz w:val="22"/>
                <w:szCs w:val="22"/>
                <w:rtl/>
              </w:rPr>
            </w:pPr>
          </w:p>
        </w:tc>
        <w:tc>
          <w:tcPr>
            <w:tcW w:w="5660" w:type="dxa"/>
          </w:tcPr>
          <w:p w14:paraId="64DEF5FC" w14:textId="3253B7BF" w:rsidR="007269F8" w:rsidRPr="00234B4D" w:rsidRDefault="007269F8" w:rsidP="00887583">
            <w:pPr>
              <w:bidi/>
              <w:spacing w:line="276" w:lineRule="auto"/>
              <w:rPr>
                <w:sz w:val="22"/>
                <w:szCs w:val="22"/>
                <w:rtl/>
              </w:rPr>
            </w:pPr>
            <w:r w:rsidRPr="00234B4D">
              <w:rPr>
                <w:rFonts w:hint="cs"/>
                <w:sz w:val="22"/>
                <w:szCs w:val="22"/>
                <w:rtl/>
              </w:rPr>
              <w:t xml:space="preserve">קטע נוסף מ"המשתה" יילמד להלן; ניתן לקשרם </w:t>
            </w:r>
            <w:r w:rsidR="00887583">
              <w:rPr>
                <w:rFonts w:hint="cs"/>
                <w:sz w:val="22"/>
                <w:szCs w:val="22"/>
                <w:rtl/>
              </w:rPr>
              <w:t>תוך התייחסות לרקע החיבור ול</w:t>
            </w:r>
            <w:r w:rsidR="00887583" w:rsidRPr="00234B4D">
              <w:rPr>
                <w:rFonts w:hint="cs"/>
                <w:sz w:val="22"/>
                <w:szCs w:val="22"/>
                <w:rtl/>
              </w:rPr>
              <w:t xml:space="preserve">רצף </w:t>
            </w:r>
            <w:r w:rsidR="00887583">
              <w:rPr>
                <w:rFonts w:hint="cs"/>
                <w:sz w:val="22"/>
                <w:szCs w:val="22"/>
                <w:rtl/>
              </w:rPr>
              <w:t>האורגאני שלו</w:t>
            </w:r>
            <w:r w:rsidR="00887583" w:rsidRPr="00234B4D">
              <w:rPr>
                <w:rFonts w:hint="cs"/>
                <w:sz w:val="22"/>
                <w:szCs w:val="22"/>
                <w:rtl/>
              </w:rPr>
              <w:t>.</w:t>
            </w:r>
          </w:p>
          <w:p w14:paraId="5855ED67" w14:textId="77777777" w:rsidR="007269F8" w:rsidRDefault="007269F8" w:rsidP="00185E47">
            <w:pPr>
              <w:bidi/>
              <w:spacing w:line="276" w:lineRule="auto"/>
              <w:rPr>
                <w:rStyle w:val="Hyperlink"/>
                <w:sz w:val="22"/>
                <w:szCs w:val="22"/>
                <w:rtl/>
              </w:rPr>
            </w:pPr>
            <w:hyperlink r:id="rId55" w:history="1">
              <w:r w:rsidRPr="00234B4D">
                <w:rPr>
                  <w:rStyle w:val="Hyperlink"/>
                  <w:rFonts w:hint="cs"/>
                  <w:sz w:val="22"/>
                  <w:szCs w:val="22"/>
                  <w:rtl/>
                </w:rPr>
                <w:t>מדריך מצולם למורה: אהבה בפילוסופיה היוונית</w:t>
              </w:r>
            </w:hyperlink>
          </w:p>
          <w:p w14:paraId="588FBA2C" w14:textId="3B828930" w:rsidR="000D7708" w:rsidRPr="000D7708" w:rsidRDefault="00887583" w:rsidP="000D7708">
            <w:pPr>
              <w:bidi/>
              <w:spacing w:line="276" w:lineRule="auto"/>
              <w:rPr>
                <w:sz w:val="22"/>
                <w:szCs w:val="22"/>
                <w:rtl/>
              </w:rPr>
            </w:pPr>
            <w:r>
              <w:rPr>
                <w:rFonts w:hint="cs"/>
                <w:sz w:val="22"/>
                <w:szCs w:val="22"/>
                <w:rtl/>
              </w:rPr>
              <w:t xml:space="preserve">חשוב להרחיב כאן על דמות ארוס ומקורו במיתולוגיה, לפני </w:t>
            </w:r>
            <w:proofErr w:type="spellStart"/>
            <w:r>
              <w:rPr>
                <w:rFonts w:hint="cs"/>
                <w:sz w:val="22"/>
                <w:szCs w:val="22"/>
                <w:rtl/>
              </w:rPr>
              <w:t>המשגתו</w:t>
            </w:r>
            <w:proofErr w:type="spellEnd"/>
            <w:r>
              <w:rPr>
                <w:rFonts w:hint="cs"/>
                <w:sz w:val="22"/>
                <w:szCs w:val="22"/>
                <w:rtl/>
              </w:rPr>
              <w:t xml:space="preserve"> הפילוסופית. הנושא יעלה שוב להלן בדברי אברבנאל, פרויד ועוד.</w:t>
            </w:r>
          </w:p>
        </w:tc>
      </w:tr>
      <w:tr w:rsidR="007269F8" w:rsidRPr="00234B4D" w14:paraId="71A75E43" w14:textId="77777777" w:rsidTr="00887583">
        <w:trPr>
          <w:trHeight w:val="1579"/>
          <w:jc w:val="right"/>
        </w:trPr>
        <w:tc>
          <w:tcPr>
            <w:tcW w:w="993" w:type="dxa"/>
            <w:vMerge/>
            <w:shd w:val="clear" w:color="auto" w:fill="C5E0B3"/>
          </w:tcPr>
          <w:p w14:paraId="43A593DA" w14:textId="77777777" w:rsidR="007269F8" w:rsidRPr="00234B4D" w:rsidRDefault="007269F8" w:rsidP="00185E47">
            <w:pPr>
              <w:bidi/>
              <w:rPr>
                <w:sz w:val="22"/>
                <w:szCs w:val="22"/>
                <w:rtl/>
              </w:rPr>
            </w:pPr>
          </w:p>
        </w:tc>
        <w:tc>
          <w:tcPr>
            <w:tcW w:w="4252" w:type="dxa"/>
          </w:tcPr>
          <w:p w14:paraId="4225F507" w14:textId="77777777" w:rsidR="007269F8" w:rsidRPr="00DD6A3A" w:rsidRDefault="007269F8" w:rsidP="00185E47">
            <w:pPr>
              <w:bidi/>
              <w:rPr>
                <w:rFonts w:ascii="Arial" w:eastAsia="Times New Roman" w:hAnsi="Arial"/>
                <w:sz w:val="22"/>
                <w:szCs w:val="22"/>
                <w:rtl/>
              </w:rPr>
            </w:pPr>
            <w:r w:rsidRPr="00DD6A3A">
              <w:rPr>
                <w:rFonts w:ascii="Arial" w:eastAsia="Times New Roman" w:hAnsi="Arial"/>
                <w:sz w:val="22"/>
                <w:szCs w:val="22"/>
                <w:rtl/>
              </w:rPr>
              <w:t>די-</w:t>
            </w:r>
            <w:proofErr w:type="spellStart"/>
            <w:r w:rsidRPr="00DD6A3A">
              <w:rPr>
                <w:rFonts w:ascii="Arial" w:eastAsia="Times New Roman" w:hAnsi="Arial"/>
                <w:sz w:val="22"/>
                <w:szCs w:val="22"/>
                <w:rtl/>
              </w:rPr>
              <w:t>וידאש</w:t>
            </w:r>
            <w:proofErr w:type="spellEnd"/>
            <w:r w:rsidRPr="00DD6A3A">
              <w:rPr>
                <w:rFonts w:ascii="Arial" w:eastAsia="Times New Roman" w:hAnsi="Arial"/>
                <w:sz w:val="22"/>
                <w:szCs w:val="22"/>
                <w:rtl/>
              </w:rPr>
              <w:t xml:space="preserve">, </w:t>
            </w:r>
            <w:r w:rsidRPr="00DD6A3A">
              <w:rPr>
                <w:rFonts w:ascii="Arial" w:eastAsia="Times New Roman" w:hAnsi="Arial" w:hint="cs"/>
                <w:b/>
                <w:bCs/>
                <w:sz w:val="22"/>
                <w:szCs w:val="22"/>
                <w:rtl/>
              </w:rPr>
              <w:t>ראשית חכמה</w:t>
            </w:r>
            <w:r w:rsidRPr="00DD6A3A">
              <w:rPr>
                <w:rFonts w:ascii="Arial" w:eastAsia="Times New Roman" w:hAnsi="Arial" w:hint="cs"/>
                <w:sz w:val="22"/>
                <w:szCs w:val="22"/>
                <w:rtl/>
              </w:rPr>
              <w:t xml:space="preserve">: </w:t>
            </w:r>
          </w:p>
          <w:p w14:paraId="4535D76C" w14:textId="29833BCF" w:rsidR="007269F8" w:rsidRDefault="007269F8" w:rsidP="00154D85">
            <w:pPr>
              <w:bidi/>
              <w:spacing w:line="276" w:lineRule="auto"/>
              <w:rPr>
                <w:rFonts w:ascii="Arial" w:eastAsia="Times New Roman" w:hAnsi="Arial"/>
                <w:sz w:val="20"/>
                <w:szCs w:val="20"/>
                <w:rtl/>
              </w:rPr>
            </w:pPr>
            <w:r w:rsidRPr="00DD6A3A">
              <w:rPr>
                <w:rFonts w:ascii="Arial" w:eastAsia="Times New Roman" w:hAnsi="Arial"/>
                <w:sz w:val="22"/>
                <w:szCs w:val="22"/>
                <w:rtl/>
              </w:rPr>
              <w:t>משל בת</w:t>
            </w:r>
            <w:r w:rsidR="008F0B29">
              <w:rPr>
                <w:rFonts w:ascii="Arial" w:eastAsia="Times New Roman" w:hAnsi="Arial" w:hint="cs"/>
                <w:sz w:val="22"/>
                <w:szCs w:val="22"/>
                <w:rtl/>
              </w:rPr>
              <w:t>-</w:t>
            </w:r>
            <w:r w:rsidRPr="00DD6A3A">
              <w:rPr>
                <w:rFonts w:ascii="Arial" w:eastAsia="Times New Roman" w:hAnsi="Arial"/>
                <w:sz w:val="22"/>
                <w:szCs w:val="22"/>
                <w:rtl/>
              </w:rPr>
              <w:t>המלך ויושב הקרנות</w:t>
            </w:r>
            <w:r w:rsidRPr="00DD6A3A">
              <w:rPr>
                <w:rFonts w:ascii="Arial" w:eastAsia="Times New Roman" w:hAnsi="Arial" w:hint="cs"/>
                <w:sz w:val="22"/>
                <w:szCs w:val="22"/>
                <w:rtl/>
              </w:rPr>
              <w:t xml:space="preserve"> </w:t>
            </w:r>
            <w:r w:rsidRPr="00DD6A3A">
              <w:rPr>
                <w:rFonts w:ascii="Arial" w:eastAsia="Times New Roman" w:hAnsi="Arial" w:hint="cs"/>
                <w:sz w:val="20"/>
                <w:szCs w:val="20"/>
                <w:rtl/>
              </w:rPr>
              <w:t>(</w:t>
            </w:r>
            <w:r w:rsidRPr="00D758FA">
              <w:rPr>
                <w:rFonts w:ascii="Arial" w:eastAsia="Times New Roman" w:hAnsi="Arial" w:hint="cs"/>
                <w:sz w:val="22"/>
                <w:szCs w:val="22"/>
                <w:rtl/>
              </w:rPr>
              <w:t>בהשוואה לאפלטון)</w:t>
            </w:r>
          </w:p>
          <w:p w14:paraId="3D9627D2" w14:textId="584E9FE7" w:rsidR="007269F8" w:rsidRPr="00F92198" w:rsidRDefault="007269F8" w:rsidP="00154D85">
            <w:pPr>
              <w:bidi/>
              <w:spacing w:line="276" w:lineRule="auto"/>
              <w:rPr>
                <w:rFonts w:ascii="Arial" w:eastAsia="Times New Roman" w:hAnsi="Arial"/>
                <w:sz w:val="22"/>
                <w:szCs w:val="22"/>
              </w:rPr>
            </w:pPr>
            <w:r w:rsidRPr="00F92198">
              <w:rPr>
                <w:rFonts w:ascii="Arial" w:eastAsia="Times New Roman" w:hAnsi="Arial" w:hint="cs"/>
                <w:rtl/>
              </w:rPr>
              <w:t xml:space="preserve">יש לנתח את המקור </w:t>
            </w:r>
            <w:r w:rsidR="00BD4D31">
              <w:rPr>
                <w:rFonts w:ascii="Arial" w:eastAsia="Times New Roman" w:hAnsi="Arial" w:hint="cs"/>
                <w:rtl/>
              </w:rPr>
              <w:t xml:space="preserve">גם </w:t>
            </w:r>
            <w:r w:rsidRPr="00F92198">
              <w:rPr>
                <w:rFonts w:ascii="Arial" w:eastAsia="Times New Roman" w:hAnsi="Arial" w:hint="cs"/>
                <w:rtl/>
              </w:rPr>
              <w:t>על רקע ההקשר הקבלי</w:t>
            </w:r>
            <w:r w:rsidR="008F0B29">
              <w:rPr>
                <w:rFonts w:ascii="Arial" w:eastAsia="Times New Roman" w:hAnsi="Arial" w:hint="cs"/>
                <w:rtl/>
              </w:rPr>
              <w:t xml:space="preserve"> </w:t>
            </w:r>
            <w:r w:rsidR="008F0B29" w:rsidRPr="008F0B29">
              <w:rPr>
                <w:rFonts w:ascii="David" w:eastAsia="Times New Roman" w:hAnsi="David"/>
                <w:rtl/>
              </w:rPr>
              <w:t>(מ</w:t>
            </w:r>
            <w:r w:rsidR="00887583">
              <w:rPr>
                <w:rFonts w:ascii="David" w:eastAsia="Times New Roman" w:hAnsi="David" w:hint="cs"/>
                <w:rtl/>
              </w:rPr>
              <w:t>הו הנמשל, מיהן הדמויות, סמליות בסיפור וכו'</w:t>
            </w:r>
            <w:r w:rsidR="008F0B29" w:rsidRPr="008F0B29">
              <w:rPr>
                <w:rFonts w:ascii="David" w:eastAsia="Times New Roman" w:hAnsi="David"/>
                <w:rtl/>
              </w:rPr>
              <w:t>)</w:t>
            </w:r>
            <w:r w:rsidRPr="008F0B29">
              <w:rPr>
                <w:rFonts w:ascii="David" w:eastAsia="Times New Roman" w:hAnsi="David"/>
                <w:rtl/>
              </w:rPr>
              <w:t>.</w:t>
            </w:r>
          </w:p>
        </w:tc>
        <w:tc>
          <w:tcPr>
            <w:tcW w:w="992" w:type="dxa"/>
          </w:tcPr>
          <w:p w14:paraId="4482781C" w14:textId="77777777" w:rsidR="007269F8" w:rsidRPr="00234B4D" w:rsidRDefault="007269F8" w:rsidP="00185E47">
            <w:pPr>
              <w:bidi/>
              <w:rPr>
                <w:sz w:val="22"/>
                <w:szCs w:val="22"/>
                <w:rtl/>
              </w:rPr>
            </w:pPr>
            <w:r w:rsidRPr="00234B4D">
              <w:rPr>
                <w:rFonts w:hint="cs"/>
                <w:sz w:val="22"/>
                <w:szCs w:val="22"/>
                <w:rtl/>
              </w:rPr>
              <w:t>41-43</w:t>
            </w:r>
          </w:p>
        </w:tc>
        <w:tc>
          <w:tcPr>
            <w:tcW w:w="1276" w:type="dxa"/>
          </w:tcPr>
          <w:p w14:paraId="5C469553" w14:textId="77777777" w:rsidR="007269F8" w:rsidRPr="00234B4D" w:rsidRDefault="007269F8" w:rsidP="00185E47">
            <w:pPr>
              <w:bidi/>
              <w:rPr>
                <w:sz w:val="22"/>
                <w:szCs w:val="22"/>
                <w:rtl/>
              </w:rPr>
            </w:pPr>
          </w:p>
        </w:tc>
        <w:tc>
          <w:tcPr>
            <w:tcW w:w="985" w:type="dxa"/>
          </w:tcPr>
          <w:p w14:paraId="1ADB721D" w14:textId="77777777" w:rsidR="007269F8" w:rsidRPr="00234B4D" w:rsidRDefault="007269F8" w:rsidP="00185E47">
            <w:pPr>
              <w:bidi/>
              <w:rPr>
                <w:sz w:val="22"/>
                <w:szCs w:val="22"/>
              </w:rPr>
            </w:pPr>
            <w:r w:rsidRPr="00234B4D">
              <w:rPr>
                <w:rFonts w:hint="cs"/>
                <w:sz w:val="22"/>
                <w:szCs w:val="22"/>
                <w:rtl/>
              </w:rPr>
              <w:t>2-3</w:t>
            </w:r>
          </w:p>
        </w:tc>
        <w:tc>
          <w:tcPr>
            <w:tcW w:w="1567" w:type="dxa"/>
          </w:tcPr>
          <w:p w14:paraId="6FB577A8" w14:textId="77777777" w:rsidR="007269F8" w:rsidRPr="00234B4D" w:rsidRDefault="007269F8" w:rsidP="00185E47">
            <w:pPr>
              <w:bidi/>
              <w:spacing w:line="276" w:lineRule="auto"/>
              <w:rPr>
                <w:b/>
                <w:bCs/>
                <w:sz w:val="22"/>
                <w:szCs w:val="22"/>
                <w:rtl/>
              </w:rPr>
            </w:pPr>
          </w:p>
        </w:tc>
        <w:tc>
          <w:tcPr>
            <w:tcW w:w="5660" w:type="dxa"/>
          </w:tcPr>
          <w:p w14:paraId="122A0CEE" w14:textId="77777777" w:rsidR="00887583" w:rsidRDefault="00887583" w:rsidP="00887583">
            <w:pPr>
              <w:bidi/>
              <w:spacing w:line="276" w:lineRule="auto"/>
              <w:rPr>
                <w:sz w:val="22"/>
                <w:szCs w:val="22"/>
                <w:rtl/>
              </w:rPr>
            </w:pPr>
            <w:r w:rsidRPr="00234B4D">
              <w:rPr>
                <w:rFonts w:hint="cs"/>
                <w:b/>
                <w:bCs/>
                <w:sz w:val="22"/>
                <w:szCs w:val="22"/>
                <w:rtl/>
              </w:rPr>
              <w:t>מומלץ</w:t>
            </w:r>
            <w:r w:rsidRPr="00234B4D">
              <w:rPr>
                <w:rFonts w:hint="cs"/>
                <w:sz w:val="22"/>
                <w:szCs w:val="22"/>
                <w:rtl/>
              </w:rPr>
              <w:t>: קטעים נוספים מדברי די-</w:t>
            </w:r>
            <w:proofErr w:type="spellStart"/>
            <w:r w:rsidRPr="00234B4D">
              <w:rPr>
                <w:rFonts w:hint="cs"/>
                <w:sz w:val="22"/>
                <w:szCs w:val="22"/>
                <w:rtl/>
              </w:rPr>
              <w:t>וידאש</w:t>
            </w:r>
            <w:proofErr w:type="spellEnd"/>
            <w:r w:rsidRPr="00234B4D">
              <w:rPr>
                <w:rFonts w:hint="cs"/>
                <w:sz w:val="22"/>
                <w:szCs w:val="22"/>
                <w:rtl/>
              </w:rPr>
              <w:t xml:space="preserve"> ( 44), המתייחסים גם ל"ואהבת לרעך". רקע על קבלת צפת ראו להלן (69-75).</w:t>
            </w:r>
          </w:p>
          <w:p w14:paraId="723ED2F6" w14:textId="77777777" w:rsidR="00887583" w:rsidRPr="00234B4D" w:rsidRDefault="00887583" w:rsidP="00887583">
            <w:pPr>
              <w:bidi/>
              <w:spacing w:line="276" w:lineRule="auto"/>
              <w:rPr>
                <w:sz w:val="22"/>
                <w:szCs w:val="22"/>
                <w:rtl/>
              </w:rPr>
            </w:pPr>
            <w:r>
              <w:rPr>
                <w:rFonts w:ascii="Arial" w:eastAsia="Times New Roman" w:hAnsi="Arial" w:hint="cs"/>
                <w:sz w:val="22"/>
                <w:szCs w:val="22"/>
                <w:rtl/>
              </w:rPr>
              <w:t>לשים לב להבחנה בין המשל (שהוא במקורו סופי) והתוספת של ר' יצחק דמן עכו בסיום, המעמידה את המשל כולו באור שונה.</w:t>
            </w:r>
          </w:p>
          <w:p w14:paraId="79F2C61E" w14:textId="77777777" w:rsidR="007269F8" w:rsidRPr="00234B4D" w:rsidRDefault="007269F8" w:rsidP="00185E47">
            <w:pPr>
              <w:bidi/>
              <w:spacing w:line="276" w:lineRule="auto"/>
              <w:rPr>
                <w:sz w:val="22"/>
                <w:szCs w:val="22"/>
                <w:rtl/>
              </w:rPr>
            </w:pPr>
            <w:hyperlink r:id="rId56" w:history="1">
              <w:r w:rsidRPr="00234B4D">
                <w:rPr>
                  <w:rStyle w:val="Hyperlink"/>
                  <w:rFonts w:hint="cs"/>
                  <w:sz w:val="22"/>
                  <w:szCs w:val="22"/>
                  <w:rtl/>
                </w:rPr>
                <w:t xml:space="preserve">מדריך מצולם למורה- די </w:t>
              </w:r>
              <w:proofErr w:type="spellStart"/>
              <w:r w:rsidRPr="00234B4D">
                <w:rPr>
                  <w:rStyle w:val="Hyperlink"/>
                  <w:rFonts w:hint="cs"/>
                  <w:sz w:val="22"/>
                  <w:szCs w:val="22"/>
                  <w:rtl/>
                </w:rPr>
                <w:t>וידאש</w:t>
              </w:r>
              <w:proofErr w:type="spellEnd"/>
              <w:r w:rsidRPr="00234B4D">
                <w:rPr>
                  <w:rStyle w:val="Hyperlink"/>
                  <w:rFonts w:hint="cs"/>
                  <w:sz w:val="22"/>
                  <w:szCs w:val="22"/>
                  <w:rtl/>
                </w:rPr>
                <w:t xml:space="preserve"> ותפיסה מיסטית של אהבה</w:t>
              </w:r>
            </w:hyperlink>
          </w:p>
        </w:tc>
      </w:tr>
      <w:tr w:rsidR="00C5195E" w:rsidRPr="00234B4D" w14:paraId="39DD4998" w14:textId="77777777" w:rsidTr="005B1D6D">
        <w:trPr>
          <w:trHeight w:val="1413"/>
          <w:jc w:val="right"/>
        </w:trPr>
        <w:tc>
          <w:tcPr>
            <w:tcW w:w="993" w:type="dxa"/>
            <w:vMerge w:val="restart"/>
            <w:shd w:val="clear" w:color="auto" w:fill="C5E0B3"/>
          </w:tcPr>
          <w:p w14:paraId="3CD829CD" w14:textId="77777777" w:rsidR="00C5195E" w:rsidRDefault="00C5195E" w:rsidP="00C5195E">
            <w:pPr>
              <w:bidi/>
              <w:rPr>
                <w:b/>
                <w:bCs/>
                <w:sz w:val="22"/>
                <w:szCs w:val="22"/>
                <w:rtl/>
              </w:rPr>
            </w:pPr>
          </w:p>
          <w:p w14:paraId="4BC861E2" w14:textId="77777777" w:rsidR="00C5195E" w:rsidRDefault="00C5195E" w:rsidP="00C5195E">
            <w:pPr>
              <w:bidi/>
              <w:rPr>
                <w:b/>
                <w:bCs/>
                <w:sz w:val="22"/>
                <w:szCs w:val="22"/>
                <w:rtl/>
              </w:rPr>
            </w:pPr>
            <w:r w:rsidRPr="00234B4D">
              <w:rPr>
                <w:rFonts w:hint="cs"/>
                <w:b/>
                <w:bCs/>
                <w:sz w:val="22"/>
                <w:szCs w:val="22"/>
                <w:rtl/>
              </w:rPr>
              <w:t xml:space="preserve">שער ראשון, </w:t>
            </w:r>
          </w:p>
          <w:p w14:paraId="615FEEB8" w14:textId="77777777" w:rsidR="00C5195E" w:rsidRPr="00234B4D" w:rsidRDefault="00C5195E" w:rsidP="00C5195E">
            <w:pPr>
              <w:bidi/>
              <w:rPr>
                <w:b/>
                <w:bCs/>
                <w:sz w:val="22"/>
                <w:szCs w:val="22"/>
                <w:rtl/>
              </w:rPr>
            </w:pPr>
            <w:r w:rsidRPr="00234B4D">
              <w:rPr>
                <w:rFonts w:hint="cs"/>
                <w:b/>
                <w:bCs/>
                <w:sz w:val="22"/>
                <w:szCs w:val="22"/>
                <w:rtl/>
              </w:rPr>
              <w:t>פרק ב':</w:t>
            </w:r>
          </w:p>
          <w:p w14:paraId="3855FDF5" w14:textId="77777777" w:rsidR="00C5195E" w:rsidRPr="00A857FC" w:rsidRDefault="00C5195E" w:rsidP="00C5195E">
            <w:pPr>
              <w:bidi/>
              <w:rPr>
                <w:b/>
                <w:bCs/>
                <w:sz w:val="22"/>
                <w:szCs w:val="22"/>
                <w:rtl/>
              </w:rPr>
            </w:pPr>
            <w:r w:rsidRPr="00234B4D">
              <w:rPr>
                <w:rFonts w:hint="cs"/>
                <w:b/>
                <w:bCs/>
                <w:sz w:val="22"/>
                <w:szCs w:val="22"/>
                <w:rtl/>
              </w:rPr>
              <w:t xml:space="preserve">האהבה </w:t>
            </w:r>
            <w:r w:rsidRPr="00234B4D">
              <w:rPr>
                <w:b/>
                <w:bCs/>
                <w:sz w:val="22"/>
                <w:szCs w:val="22"/>
                <w:rtl/>
              </w:rPr>
              <w:t>–</w:t>
            </w:r>
            <w:r w:rsidRPr="00234B4D">
              <w:rPr>
                <w:rFonts w:hint="cs"/>
                <w:b/>
                <w:bCs/>
                <w:sz w:val="22"/>
                <w:szCs w:val="22"/>
                <w:rtl/>
              </w:rPr>
              <w:t xml:space="preserve"> בעקבות שיר השירים</w:t>
            </w:r>
          </w:p>
        </w:tc>
        <w:tc>
          <w:tcPr>
            <w:tcW w:w="4252" w:type="dxa"/>
          </w:tcPr>
          <w:p w14:paraId="264FE5A0" w14:textId="77777777" w:rsidR="00C5195E" w:rsidRPr="00262AE7" w:rsidRDefault="00C5195E" w:rsidP="00C5195E">
            <w:pPr>
              <w:bidi/>
              <w:rPr>
                <w:b/>
                <w:bCs/>
                <w:sz w:val="22"/>
                <w:szCs w:val="22"/>
                <w:rtl/>
              </w:rPr>
            </w:pPr>
            <w:r w:rsidRPr="00262AE7">
              <w:rPr>
                <w:rFonts w:hint="cs"/>
                <w:b/>
                <w:bCs/>
                <w:sz w:val="22"/>
                <w:szCs w:val="22"/>
                <w:rtl/>
              </w:rPr>
              <w:t xml:space="preserve">מקרא: שיר השירים, פרק א </w:t>
            </w:r>
            <w:r w:rsidRPr="00262AE7">
              <w:rPr>
                <w:rFonts w:hint="cs"/>
                <w:sz w:val="22"/>
                <w:szCs w:val="22"/>
                <w:rtl/>
              </w:rPr>
              <w:t xml:space="preserve"> </w:t>
            </w:r>
            <w:r w:rsidRPr="00262AE7">
              <w:rPr>
                <w:rFonts w:hint="cs"/>
                <w:b/>
                <w:bCs/>
                <w:sz w:val="22"/>
                <w:szCs w:val="22"/>
                <w:rtl/>
              </w:rPr>
              <w:t xml:space="preserve"> </w:t>
            </w:r>
          </w:p>
          <w:p w14:paraId="6228E378" w14:textId="507E3FA2" w:rsidR="00C5195E" w:rsidRPr="00262AE7" w:rsidRDefault="00C5195E" w:rsidP="00C5195E">
            <w:pPr>
              <w:bidi/>
              <w:rPr>
                <w:sz w:val="22"/>
                <w:szCs w:val="22"/>
                <w:rtl/>
              </w:rPr>
            </w:pPr>
            <w:r w:rsidRPr="00262AE7">
              <w:rPr>
                <w:rFonts w:hint="cs"/>
                <w:b/>
                <w:bCs/>
                <w:sz w:val="22"/>
                <w:szCs w:val="22"/>
                <w:rtl/>
              </w:rPr>
              <w:t>מומלץ</w:t>
            </w:r>
            <w:r w:rsidRPr="00262AE7">
              <w:rPr>
                <w:rFonts w:hint="cs"/>
                <w:sz w:val="22"/>
                <w:szCs w:val="22"/>
                <w:rtl/>
              </w:rPr>
              <w:t xml:space="preserve"> לעיין בפרק ולרפרף במגילה כולה בתנ"ך שלם.</w:t>
            </w:r>
          </w:p>
          <w:p w14:paraId="55FC762C" w14:textId="55AB6336" w:rsidR="00C5195E" w:rsidRPr="00262AE7" w:rsidRDefault="00C5195E" w:rsidP="00C5195E">
            <w:pPr>
              <w:bidi/>
              <w:rPr>
                <w:sz w:val="22"/>
                <w:szCs w:val="22"/>
                <w:rtl/>
              </w:rPr>
            </w:pPr>
            <w:r w:rsidRPr="00262AE7">
              <w:rPr>
                <w:rFonts w:hint="cs"/>
                <w:b/>
                <w:bCs/>
                <w:sz w:val="22"/>
                <w:szCs w:val="22"/>
                <w:rtl/>
              </w:rPr>
              <w:t>רקע כללי</w:t>
            </w:r>
            <w:r w:rsidRPr="00262AE7">
              <w:rPr>
                <w:rFonts w:hint="cs"/>
                <w:sz w:val="22"/>
                <w:szCs w:val="22"/>
                <w:rtl/>
              </w:rPr>
              <w:t xml:space="preserve"> למגילה</w:t>
            </w:r>
          </w:p>
        </w:tc>
        <w:tc>
          <w:tcPr>
            <w:tcW w:w="992" w:type="dxa"/>
          </w:tcPr>
          <w:p w14:paraId="514E4B7A" w14:textId="77777777" w:rsidR="00C5195E" w:rsidRDefault="00C5195E" w:rsidP="00C5195E">
            <w:pPr>
              <w:bidi/>
              <w:rPr>
                <w:sz w:val="22"/>
                <w:szCs w:val="22"/>
                <w:rtl/>
              </w:rPr>
            </w:pPr>
          </w:p>
          <w:p w14:paraId="43B26AD3" w14:textId="77777777" w:rsidR="00C5195E" w:rsidRPr="00234B4D" w:rsidRDefault="00C5195E" w:rsidP="00C5195E">
            <w:pPr>
              <w:bidi/>
              <w:rPr>
                <w:sz w:val="22"/>
                <w:szCs w:val="22"/>
                <w:rtl/>
              </w:rPr>
            </w:pPr>
            <w:r w:rsidRPr="00234B4D">
              <w:rPr>
                <w:rFonts w:hint="cs"/>
                <w:sz w:val="22"/>
                <w:szCs w:val="22"/>
                <w:rtl/>
              </w:rPr>
              <w:t>48-52</w:t>
            </w:r>
          </w:p>
        </w:tc>
        <w:tc>
          <w:tcPr>
            <w:tcW w:w="1276" w:type="dxa"/>
          </w:tcPr>
          <w:p w14:paraId="2EB902E2" w14:textId="77777777" w:rsidR="00C5195E" w:rsidRDefault="00C5195E" w:rsidP="00C5195E">
            <w:pPr>
              <w:bidi/>
              <w:spacing w:line="276" w:lineRule="auto"/>
              <w:rPr>
                <w:sz w:val="22"/>
                <w:szCs w:val="22"/>
                <w:rtl/>
              </w:rPr>
            </w:pPr>
            <w:r w:rsidRPr="00FB06ED">
              <w:rPr>
                <w:rFonts w:hint="cs"/>
                <w:b/>
                <w:bCs/>
                <w:sz w:val="22"/>
                <w:szCs w:val="22"/>
                <w:rtl/>
              </w:rPr>
              <w:t>שיר השירים</w:t>
            </w:r>
            <w:r>
              <w:rPr>
                <w:rFonts w:hint="cs"/>
                <w:sz w:val="22"/>
                <w:szCs w:val="22"/>
                <w:rtl/>
              </w:rPr>
              <w:t xml:space="preserve"> </w:t>
            </w:r>
            <w:r>
              <w:rPr>
                <w:sz w:val="22"/>
                <w:szCs w:val="22"/>
                <w:rtl/>
              </w:rPr>
              <w:t>–</w:t>
            </w:r>
            <w:r>
              <w:rPr>
                <w:rFonts w:hint="cs"/>
                <w:sz w:val="22"/>
                <w:szCs w:val="22"/>
                <w:rtl/>
              </w:rPr>
              <w:t xml:space="preserve"> המגילה ומעמדה </w:t>
            </w:r>
          </w:p>
          <w:p w14:paraId="0AB076F7" w14:textId="77777777" w:rsidR="00C5195E" w:rsidRDefault="00C5195E" w:rsidP="00C5195E">
            <w:pPr>
              <w:bidi/>
              <w:rPr>
                <w:sz w:val="22"/>
                <w:szCs w:val="22"/>
                <w:rtl/>
              </w:rPr>
            </w:pPr>
            <w:r>
              <w:rPr>
                <w:rFonts w:hint="cs"/>
                <w:sz w:val="22"/>
                <w:szCs w:val="22"/>
                <w:rtl/>
              </w:rPr>
              <w:t>(ע"פ 48-49);</w:t>
            </w:r>
          </w:p>
        </w:tc>
        <w:tc>
          <w:tcPr>
            <w:tcW w:w="985" w:type="dxa"/>
          </w:tcPr>
          <w:p w14:paraId="12B9A6C6" w14:textId="708174DB" w:rsidR="00C5195E" w:rsidRPr="00234B4D" w:rsidRDefault="00C5195E" w:rsidP="00C5195E">
            <w:pPr>
              <w:bidi/>
              <w:rPr>
                <w:sz w:val="22"/>
                <w:szCs w:val="22"/>
                <w:rtl/>
              </w:rPr>
            </w:pPr>
            <w:r>
              <w:rPr>
                <w:rFonts w:hint="cs"/>
                <w:sz w:val="22"/>
                <w:szCs w:val="22"/>
                <w:rtl/>
              </w:rPr>
              <w:t>2-3</w:t>
            </w:r>
          </w:p>
        </w:tc>
        <w:tc>
          <w:tcPr>
            <w:tcW w:w="1567" w:type="dxa"/>
          </w:tcPr>
          <w:p w14:paraId="72ECE640" w14:textId="77777777" w:rsidR="00C5195E" w:rsidRPr="001E3DF5" w:rsidRDefault="00C5195E" w:rsidP="00C5195E">
            <w:pPr>
              <w:bidi/>
              <w:spacing w:line="276" w:lineRule="auto"/>
              <w:rPr>
                <w:sz w:val="22"/>
                <w:szCs w:val="22"/>
                <w:rtl/>
              </w:rPr>
            </w:pPr>
            <w:r w:rsidRPr="00A77A35">
              <w:rPr>
                <w:rFonts w:hint="cs"/>
                <w:sz w:val="22"/>
                <w:szCs w:val="22"/>
                <w:rtl/>
              </w:rPr>
              <w:t>חדר בריחה – הרמב"ם</w:t>
            </w:r>
            <w:r w:rsidRPr="001E3DF5">
              <w:rPr>
                <w:rFonts w:hint="cs"/>
                <w:sz w:val="22"/>
                <w:szCs w:val="22"/>
                <w:rtl/>
              </w:rPr>
              <w:t xml:space="preserve"> </w:t>
            </w:r>
          </w:p>
          <w:p w14:paraId="62F1A92C" w14:textId="054A1F50" w:rsidR="00C5195E" w:rsidRPr="00234B4D" w:rsidRDefault="00C5195E" w:rsidP="00C5195E">
            <w:pPr>
              <w:bidi/>
              <w:spacing w:line="276" w:lineRule="auto"/>
              <w:rPr>
                <w:b/>
                <w:bCs/>
                <w:sz w:val="22"/>
                <w:szCs w:val="22"/>
                <w:rtl/>
              </w:rPr>
            </w:pPr>
            <w:r w:rsidRPr="00A77A35">
              <w:rPr>
                <w:rFonts w:hint="cs"/>
                <w:sz w:val="22"/>
                <w:szCs w:val="22"/>
                <w:highlight w:val="lightGray"/>
                <w:rtl/>
              </w:rPr>
              <w:t xml:space="preserve">במאגר </w:t>
            </w:r>
            <w:r>
              <w:rPr>
                <w:rFonts w:hint="cs"/>
                <w:sz w:val="22"/>
                <w:szCs w:val="22"/>
                <w:highlight w:val="lightGray"/>
                <w:rtl/>
              </w:rPr>
              <w:t xml:space="preserve">השיתופי של </w:t>
            </w:r>
            <w:r w:rsidRPr="00A77A35">
              <w:rPr>
                <w:rFonts w:hint="cs"/>
                <w:sz w:val="22"/>
                <w:szCs w:val="22"/>
                <w:highlight w:val="lightGray"/>
                <w:rtl/>
              </w:rPr>
              <w:t>המורים</w:t>
            </w:r>
          </w:p>
        </w:tc>
        <w:tc>
          <w:tcPr>
            <w:tcW w:w="5660" w:type="dxa"/>
          </w:tcPr>
          <w:p w14:paraId="1EEC680A" w14:textId="77777777" w:rsidR="00C5195E" w:rsidRPr="00C5195E" w:rsidRDefault="00C5195E" w:rsidP="00C5195E">
            <w:pPr>
              <w:bidi/>
              <w:spacing w:line="276" w:lineRule="auto"/>
              <w:rPr>
                <w:sz w:val="22"/>
                <w:szCs w:val="22"/>
                <w:rtl/>
              </w:rPr>
            </w:pPr>
            <w:r w:rsidRPr="00C5195E">
              <w:rPr>
                <w:rFonts w:hint="cs"/>
                <w:sz w:val="22"/>
                <w:szCs w:val="22"/>
                <w:rtl/>
              </w:rPr>
              <w:t xml:space="preserve">פסוקים נוספים משה"ש פזורים בכל הספר להלן, בהקשרים שונים.  </w:t>
            </w:r>
          </w:p>
          <w:p w14:paraId="40B9FAF4" w14:textId="6E5FFAF5" w:rsidR="00C5195E" w:rsidRPr="00C5195E" w:rsidRDefault="00C5195E" w:rsidP="00C5195E">
            <w:pPr>
              <w:bidi/>
              <w:spacing w:line="276" w:lineRule="auto"/>
              <w:rPr>
                <w:sz w:val="22"/>
                <w:szCs w:val="22"/>
                <w:rtl/>
              </w:rPr>
            </w:pPr>
            <w:r w:rsidRPr="00C5195E">
              <w:rPr>
                <w:rFonts w:hint="cs"/>
                <w:sz w:val="22"/>
                <w:szCs w:val="22"/>
                <w:rtl/>
              </w:rPr>
              <w:t xml:space="preserve">כמו כן, מבחינה אומנותית, מומלץ להתייחס לציוריו של </w:t>
            </w:r>
            <w:r w:rsidRPr="00C5195E">
              <w:rPr>
                <w:rFonts w:hint="cs"/>
                <w:b/>
                <w:bCs/>
                <w:sz w:val="22"/>
                <w:szCs w:val="22"/>
                <w:rtl/>
              </w:rPr>
              <w:t>זאב רבן</w:t>
            </w:r>
            <w:r w:rsidRPr="00C5195E">
              <w:rPr>
                <w:rFonts w:hint="cs"/>
                <w:sz w:val="22"/>
                <w:szCs w:val="22"/>
                <w:rtl/>
              </w:rPr>
              <w:t xml:space="preserve"> ("בצלאל") לשיר השירים, ולפרשנות ה'ציונית' המשתקפת בהם. הציורים מובאים לכל אורך הספר.</w:t>
            </w:r>
          </w:p>
        </w:tc>
      </w:tr>
      <w:tr w:rsidR="00C5195E" w:rsidRPr="00234B4D" w14:paraId="36B4844B" w14:textId="77777777" w:rsidTr="00C5195E">
        <w:trPr>
          <w:trHeight w:val="2331"/>
          <w:jc w:val="right"/>
        </w:trPr>
        <w:tc>
          <w:tcPr>
            <w:tcW w:w="993" w:type="dxa"/>
            <w:vMerge/>
            <w:shd w:val="clear" w:color="auto" w:fill="C5E0B3"/>
          </w:tcPr>
          <w:p w14:paraId="795D15B8" w14:textId="77777777" w:rsidR="00C5195E" w:rsidRPr="00234B4D" w:rsidRDefault="00C5195E" w:rsidP="00C5195E">
            <w:pPr>
              <w:bidi/>
              <w:rPr>
                <w:sz w:val="22"/>
                <w:szCs w:val="22"/>
                <w:rtl/>
              </w:rPr>
            </w:pPr>
          </w:p>
        </w:tc>
        <w:tc>
          <w:tcPr>
            <w:tcW w:w="4252" w:type="dxa"/>
          </w:tcPr>
          <w:p w14:paraId="03173B51" w14:textId="77777777" w:rsidR="00C5195E" w:rsidRPr="00FD00CE" w:rsidRDefault="00C5195E" w:rsidP="00C5195E">
            <w:pPr>
              <w:bidi/>
              <w:rPr>
                <w:b/>
                <w:bCs/>
                <w:sz w:val="22"/>
                <w:szCs w:val="22"/>
                <w:rtl/>
              </w:rPr>
            </w:pPr>
            <w:r w:rsidRPr="00FD00CE">
              <w:rPr>
                <w:rFonts w:hint="cs"/>
                <w:b/>
                <w:bCs/>
                <w:sz w:val="22"/>
                <w:szCs w:val="22"/>
                <w:rtl/>
              </w:rPr>
              <w:t>מדוע נכלל שיר השירים בכתבי הקודש?</w:t>
            </w:r>
          </w:p>
          <w:p w14:paraId="2D4B557D" w14:textId="77777777" w:rsidR="00C5195E" w:rsidRPr="00C5195E" w:rsidRDefault="00C5195E" w:rsidP="00C5195E">
            <w:pPr>
              <w:bidi/>
              <w:rPr>
                <w:b/>
                <w:bCs/>
                <w:sz w:val="22"/>
                <w:szCs w:val="22"/>
                <w:rtl/>
              </w:rPr>
            </w:pPr>
            <w:r w:rsidRPr="00FD00CE">
              <w:rPr>
                <w:rFonts w:hint="cs"/>
                <w:b/>
                <w:bCs/>
                <w:sz w:val="22"/>
                <w:szCs w:val="22"/>
                <w:rtl/>
              </w:rPr>
              <w:t xml:space="preserve">על מעמד </w:t>
            </w:r>
            <w:r w:rsidRPr="00C5195E">
              <w:rPr>
                <w:rFonts w:hint="cs"/>
                <w:b/>
                <w:bCs/>
                <w:sz w:val="22"/>
                <w:szCs w:val="22"/>
                <w:rtl/>
              </w:rPr>
              <w:t>שיר השירים</w:t>
            </w:r>
            <w:r w:rsidRPr="00C5195E">
              <w:rPr>
                <w:rFonts w:hint="cs"/>
                <w:sz w:val="22"/>
                <w:szCs w:val="22"/>
                <w:rtl/>
              </w:rPr>
              <w:t xml:space="preserve">: </w:t>
            </w:r>
          </w:p>
          <w:p w14:paraId="3E1B65B1" w14:textId="77777777" w:rsidR="00C5195E" w:rsidRPr="00C5195E" w:rsidRDefault="00C5195E" w:rsidP="00C5195E">
            <w:pPr>
              <w:bidi/>
              <w:rPr>
                <w:sz w:val="22"/>
                <w:szCs w:val="22"/>
                <w:rtl/>
              </w:rPr>
            </w:pPr>
            <w:r w:rsidRPr="00C5195E">
              <w:rPr>
                <w:rFonts w:hint="cs"/>
                <w:b/>
                <w:bCs/>
                <w:sz w:val="22"/>
                <w:szCs w:val="22"/>
                <w:rtl/>
              </w:rPr>
              <w:t>חז"ל</w:t>
            </w:r>
            <w:r w:rsidRPr="00C5195E">
              <w:rPr>
                <w:rFonts w:hint="cs"/>
                <w:sz w:val="22"/>
                <w:szCs w:val="22"/>
                <w:rtl/>
              </w:rPr>
              <w:t xml:space="preserve">: אבות דר' נתן א, א (עמ' 53);              </w:t>
            </w:r>
          </w:p>
          <w:p w14:paraId="403F7EC6" w14:textId="77777777" w:rsidR="00C5195E" w:rsidRPr="00C5195E" w:rsidRDefault="00C5195E" w:rsidP="00C5195E">
            <w:pPr>
              <w:bidi/>
              <w:rPr>
                <w:b/>
                <w:bCs/>
                <w:sz w:val="22"/>
                <w:szCs w:val="22"/>
                <w:rtl/>
              </w:rPr>
            </w:pPr>
            <w:r w:rsidRPr="00C5195E">
              <w:rPr>
                <w:rFonts w:hint="cs"/>
                <w:b/>
                <w:bCs/>
                <w:sz w:val="22"/>
                <w:szCs w:val="22"/>
                <w:rtl/>
              </w:rPr>
              <w:t>משנה</w:t>
            </w:r>
            <w:r w:rsidRPr="00C5195E">
              <w:rPr>
                <w:rFonts w:hint="cs"/>
                <w:sz w:val="22"/>
                <w:szCs w:val="22"/>
                <w:rtl/>
              </w:rPr>
              <w:t xml:space="preserve">, מסכת ידיים ג, ה (עמ' 54) - </w:t>
            </w:r>
            <w:r w:rsidRPr="00C5195E">
              <w:rPr>
                <w:rFonts w:hint="cs"/>
                <w:sz w:val="22"/>
                <w:szCs w:val="22"/>
                <w:rtl/>
              </w:rPr>
              <w:t xml:space="preserve">(ניתוח המשנה על מרכיביה השונים והשוואתה למקור הקודם); </w:t>
            </w:r>
          </w:p>
          <w:p w14:paraId="2A1AB396" w14:textId="58C1F523" w:rsidR="00C5195E" w:rsidRPr="005A283A" w:rsidRDefault="00C5195E" w:rsidP="00C5195E">
            <w:pPr>
              <w:bidi/>
              <w:rPr>
                <w:color w:val="385623"/>
                <w:sz w:val="22"/>
                <w:szCs w:val="22"/>
                <w:rtl/>
              </w:rPr>
            </w:pPr>
            <w:r w:rsidRPr="00C5195E">
              <w:rPr>
                <w:rFonts w:hint="cs"/>
                <w:b/>
                <w:bCs/>
                <w:sz w:val="22"/>
                <w:szCs w:val="22"/>
                <w:rtl/>
              </w:rPr>
              <w:t>רמב"ם</w:t>
            </w:r>
            <w:r w:rsidRPr="00C5195E">
              <w:rPr>
                <w:rFonts w:hint="cs"/>
                <w:sz w:val="22"/>
                <w:szCs w:val="22"/>
                <w:rtl/>
              </w:rPr>
              <w:t xml:space="preserve">, משנה תורה הלכות תשובה </w:t>
            </w:r>
            <w:proofErr w:type="spellStart"/>
            <w:r w:rsidRPr="00C5195E">
              <w:rPr>
                <w:rFonts w:hint="cs"/>
                <w:sz w:val="22"/>
                <w:szCs w:val="22"/>
                <w:rtl/>
              </w:rPr>
              <w:t>י',ג</w:t>
            </w:r>
            <w:proofErr w:type="spellEnd"/>
            <w:r w:rsidRPr="00C5195E">
              <w:rPr>
                <w:rFonts w:hint="cs"/>
                <w:sz w:val="22"/>
                <w:szCs w:val="22"/>
                <w:rtl/>
              </w:rPr>
              <w:t>' (56-57) (השלמה למקור של הרמב"ם תילמד בשער הרביעי.)</w:t>
            </w:r>
          </w:p>
        </w:tc>
        <w:tc>
          <w:tcPr>
            <w:tcW w:w="992" w:type="dxa"/>
          </w:tcPr>
          <w:p w14:paraId="5D684A79" w14:textId="77777777" w:rsidR="00C5195E" w:rsidRDefault="00C5195E" w:rsidP="00C5195E">
            <w:pPr>
              <w:bidi/>
              <w:rPr>
                <w:sz w:val="22"/>
                <w:szCs w:val="22"/>
                <w:rtl/>
              </w:rPr>
            </w:pPr>
          </w:p>
          <w:p w14:paraId="04FDDAA7" w14:textId="77777777" w:rsidR="00C5195E" w:rsidRPr="00234B4D" w:rsidRDefault="00C5195E" w:rsidP="00C5195E">
            <w:pPr>
              <w:bidi/>
              <w:rPr>
                <w:sz w:val="22"/>
                <w:szCs w:val="22"/>
                <w:rtl/>
              </w:rPr>
            </w:pPr>
            <w:r w:rsidRPr="00234B4D">
              <w:rPr>
                <w:rFonts w:hint="cs"/>
                <w:sz w:val="22"/>
                <w:szCs w:val="22"/>
                <w:rtl/>
              </w:rPr>
              <w:t>53-59</w:t>
            </w:r>
          </w:p>
        </w:tc>
        <w:tc>
          <w:tcPr>
            <w:tcW w:w="1276" w:type="dxa"/>
          </w:tcPr>
          <w:p w14:paraId="19B9F237" w14:textId="77777777" w:rsidR="00C5195E" w:rsidRDefault="00C5195E" w:rsidP="00C5195E">
            <w:pPr>
              <w:bidi/>
              <w:rPr>
                <w:b/>
                <w:bCs/>
                <w:sz w:val="22"/>
                <w:szCs w:val="22"/>
                <w:rtl/>
              </w:rPr>
            </w:pPr>
          </w:p>
          <w:p w14:paraId="0D8DEEA4" w14:textId="77777777" w:rsidR="00C5195E" w:rsidRDefault="00C5195E" w:rsidP="00C5195E">
            <w:pPr>
              <w:bidi/>
              <w:rPr>
                <w:b/>
                <w:bCs/>
                <w:sz w:val="22"/>
                <w:szCs w:val="22"/>
                <w:rtl/>
              </w:rPr>
            </w:pPr>
          </w:p>
          <w:p w14:paraId="1908C812" w14:textId="77777777" w:rsidR="00C5195E" w:rsidRDefault="00C5195E" w:rsidP="00C5195E">
            <w:pPr>
              <w:bidi/>
              <w:rPr>
                <w:b/>
                <w:bCs/>
                <w:sz w:val="22"/>
                <w:szCs w:val="22"/>
                <w:rtl/>
              </w:rPr>
            </w:pPr>
          </w:p>
          <w:p w14:paraId="00F020C0" w14:textId="77777777" w:rsidR="00C5195E" w:rsidRDefault="00C5195E" w:rsidP="00C5195E">
            <w:pPr>
              <w:bidi/>
              <w:rPr>
                <w:b/>
                <w:bCs/>
                <w:sz w:val="22"/>
                <w:szCs w:val="22"/>
                <w:rtl/>
              </w:rPr>
            </w:pPr>
          </w:p>
          <w:p w14:paraId="4E8BC174" w14:textId="77777777" w:rsidR="00C5195E" w:rsidRDefault="00C5195E" w:rsidP="00C5195E">
            <w:pPr>
              <w:bidi/>
              <w:rPr>
                <w:b/>
                <w:bCs/>
                <w:sz w:val="22"/>
                <w:szCs w:val="22"/>
                <w:rtl/>
              </w:rPr>
            </w:pPr>
          </w:p>
          <w:p w14:paraId="172520CC" w14:textId="77777777" w:rsidR="00C5195E" w:rsidRDefault="00C5195E" w:rsidP="00C5195E">
            <w:pPr>
              <w:bidi/>
              <w:rPr>
                <w:sz w:val="22"/>
                <w:szCs w:val="22"/>
                <w:rtl/>
              </w:rPr>
            </w:pPr>
            <w:r w:rsidRPr="00FB06ED">
              <w:rPr>
                <w:rFonts w:hint="cs"/>
                <w:b/>
                <w:bCs/>
                <w:sz w:val="22"/>
                <w:szCs w:val="22"/>
                <w:rtl/>
              </w:rPr>
              <w:t>רמב"ם</w:t>
            </w:r>
            <w:r>
              <w:rPr>
                <w:rFonts w:hint="cs"/>
                <w:sz w:val="22"/>
                <w:szCs w:val="22"/>
                <w:rtl/>
              </w:rPr>
              <w:t xml:space="preserve"> (57)</w:t>
            </w:r>
          </w:p>
        </w:tc>
        <w:tc>
          <w:tcPr>
            <w:tcW w:w="985" w:type="dxa"/>
          </w:tcPr>
          <w:p w14:paraId="29DB3668" w14:textId="77777777" w:rsidR="00C5195E" w:rsidRDefault="00C5195E" w:rsidP="00C5195E">
            <w:pPr>
              <w:bidi/>
              <w:rPr>
                <w:sz w:val="22"/>
                <w:szCs w:val="22"/>
                <w:rtl/>
              </w:rPr>
            </w:pPr>
          </w:p>
          <w:p w14:paraId="5BA2FFDF" w14:textId="1DB08838" w:rsidR="00C5195E" w:rsidRPr="00234B4D" w:rsidRDefault="00C5195E" w:rsidP="00C5195E">
            <w:pPr>
              <w:bidi/>
              <w:rPr>
                <w:sz w:val="22"/>
                <w:szCs w:val="22"/>
                <w:rtl/>
              </w:rPr>
            </w:pPr>
            <w:r>
              <w:rPr>
                <w:rFonts w:hint="cs"/>
                <w:sz w:val="22"/>
                <w:szCs w:val="22"/>
                <w:rtl/>
              </w:rPr>
              <w:t>2-3</w:t>
            </w:r>
          </w:p>
        </w:tc>
        <w:tc>
          <w:tcPr>
            <w:tcW w:w="1567" w:type="dxa"/>
          </w:tcPr>
          <w:p w14:paraId="173EEA5D" w14:textId="77777777" w:rsidR="00C5195E" w:rsidRDefault="00C5195E" w:rsidP="00C5195E">
            <w:pPr>
              <w:bidi/>
              <w:spacing w:line="276" w:lineRule="auto"/>
              <w:rPr>
                <w:sz w:val="22"/>
                <w:szCs w:val="22"/>
                <w:rtl/>
              </w:rPr>
            </w:pPr>
          </w:p>
          <w:p w14:paraId="63B1B392" w14:textId="77777777" w:rsidR="00C5195E" w:rsidRPr="00234B4D" w:rsidRDefault="00C5195E" w:rsidP="00C5195E">
            <w:pPr>
              <w:bidi/>
              <w:spacing w:line="276" w:lineRule="auto"/>
              <w:rPr>
                <w:sz w:val="22"/>
                <w:szCs w:val="22"/>
                <w:rtl/>
              </w:rPr>
            </w:pPr>
          </w:p>
        </w:tc>
        <w:tc>
          <w:tcPr>
            <w:tcW w:w="5660" w:type="dxa"/>
          </w:tcPr>
          <w:p w14:paraId="3342D450" w14:textId="77777777" w:rsidR="00C5195E" w:rsidRDefault="00C5195E" w:rsidP="00C5195E">
            <w:pPr>
              <w:bidi/>
              <w:spacing w:line="276" w:lineRule="auto"/>
              <w:rPr>
                <w:sz w:val="22"/>
                <w:szCs w:val="22"/>
                <w:rtl/>
              </w:rPr>
            </w:pPr>
            <w:hyperlink r:id="rId57" w:history="1">
              <w:r w:rsidRPr="00234B4D">
                <w:rPr>
                  <w:rStyle w:val="Hyperlink"/>
                  <w:rFonts w:hint="cs"/>
                  <w:sz w:val="22"/>
                  <w:szCs w:val="22"/>
                  <w:rtl/>
                </w:rPr>
                <w:t>מדריך מצולם למורה – מבוא לשיר השירים</w:t>
              </w:r>
            </w:hyperlink>
          </w:p>
          <w:p w14:paraId="25D7C699" w14:textId="77777777" w:rsidR="00C5195E" w:rsidRDefault="00C5195E" w:rsidP="00C5195E">
            <w:pPr>
              <w:bidi/>
              <w:spacing w:line="276" w:lineRule="auto"/>
              <w:rPr>
                <w:sz w:val="22"/>
                <w:szCs w:val="22"/>
                <w:rtl/>
              </w:rPr>
            </w:pPr>
          </w:p>
          <w:p w14:paraId="08006BA6" w14:textId="77777777" w:rsidR="00C5195E" w:rsidRDefault="00C5195E" w:rsidP="00C5195E">
            <w:pPr>
              <w:bidi/>
              <w:spacing w:line="276" w:lineRule="auto"/>
              <w:rPr>
                <w:sz w:val="22"/>
                <w:szCs w:val="22"/>
                <w:rtl/>
              </w:rPr>
            </w:pPr>
            <w:r w:rsidRPr="00234B4D">
              <w:rPr>
                <w:rFonts w:hint="cs"/>
                <w:b/>
                <w:bCs/>
                <w:sz w:val="22"/>
                <w:szCs w:val="22"/>
                <w:rtl/>
              </w:rPr>
              <w:t>כדאי</w:t>
            </w:r>
            <w:r w:rsidRPr="00234B4D">
              <w:rPr>
                <w:rFonts w:hint="cs"/>
                <w:sz w:val="22"/>
                <w:szCs w:val="22"/>
                <w:rtl/>
              </w:rPr>
              <w:t xml:space="preserve"> לשקול</w:t>
            </w:r>
            <w:r>
              <w:rPr>
                <w:rFonts w:hint="cs"/>
                <w:sz w:val="22"/>
                <w:szCs w:val="22"/>
                <w:rtl/>
              </w:rPr>
              <w:t xml:space="preserve"> את</w:t>
            </w:r>
            <w:r w:rsidRPr="00234B4D">
              <w:rPr>
                <w:rFonts w:hint="cs"/>
                <w:sz w:val="22"/>
                <w:szCs w:val="22"/>
                <w:rtl/>
              </w:rPr>
              <w:t xml:space="preserve"> הוראת </w:t>
            </w:r>
            <w:proofErr w:type="spellStart"/>
            <w:r w:rsidRPr="00234B4D">
              <w:rPr>
                <w:rFonts w:hint="cs"/>
                <w:sz w:val="22"/>
                <w:szCs w:val="22"/>
                <w:rtl/>
              </w:rPr>
              <w:t>ש</w:t>
            </w:r>
            <w:r>
              <w:rPr>
                <w:rFonts w:hint="cs"/>
                <w:sz w:val="22"/>
                <w:szCs w:val="22"/>
                <w:rtl/>
              </w:rPr>
              <w:t>י</w:t>
            </w:r>
            <w:r w:rsidRPr="00234B4D">
              <w:rPr>
                <w:rFonts w:hint="cs"/>
                <w:sz w:val="22"/>
                <w:szCs w:val="22"/>
                <w:rtl/>
              </w:rPr>
              <w:t>ה"ש</w:t>
            </w:r>
            <w:proofErr w:type="spellEnd"/>
            <w:r w:rsidRPr="00234B4D">
              <w:rPr>
                <w:rFonts w:hint="cs"/>
                <w:sz w:val="22"/>
                <w:szCs w:val="22"/>
                <w:rtl/>
              </w:rPr>
              <w:t xml:space="preserve"> ומעמדו מיד לאחר שיעורי המבוא כרקע לדיון הרחב יותר על אהבה ארצית ושמיימית שלעיל</w:t>
            </w:r>
            <w:r>
              <w:rPr>
                <w:rFonts w:hint="cs"/>
                <w:sz w:val="22"/>
                <w:szCs w:val="22"/>
                <w:rtl/>
              </w:rPr>
              <w:t>, וכחלק מהבסיס המקראי לנושא כולו</w:t>
            </w:r>
            <w:r w:rsidRPr="00234B4D">
              <w:rPr>
                <w:rFonts w:hint="cs"/>
                <w:sz w:val="22"/>
                <w:szCs w:val="22"/>
                <w:rtl/>
              </w:rPr>
              <w:t>.</w:t>
            </w:r>
          </w:p>
          <w:p w14:paraId="132E7A20" w14:textId="77777777" w:rsidR="00C5195E" w:rsidRPr="00234B4D" w:rsidRDefault="00C5195E" w:rsidP="00C5195E">
            <w:pPr>
              <w:bidi/>
              <w:spacing w:line="276" w:lineRule="auto"/>
              <w:rPr>
                <w:sz w:val="22"/>
                <w:szCs w:val="22"/>
                <w:rtl/>
              </w:rPr>
            </w:pPr>
            <w:r>
              <w:rPr>
                <w:rFonts w:hint="cs"/>
                <w:sz w:val="22"/>
                <w:szCs w:val="22"/>
                <w:rtl/>
              </w:rPr>
              <w:t xml:space="preserve">במסגרת הבנת מקומו של </w:t>
            </w:r>
            <w:proofErr w:type="spellStart"/>
            <w:r>
              <w:rPr>
                <w:rFonts w:hint="cs"/>
                <w:sz w:val="22"/>
                <w:szCs w:val="22"/>
                <w:rtl/>
              </w:rPr>
              <w:t>שיה"ש</w:t>
            </w:r>
            <w:proofErr w:type="spellEnd"/>
            <w:r>
              <w:rPr>
                <w:rFonts w:hint="cs"/>
                <w:sz w:val="22"/>
                <w:szCs w:val="22"/>
                <w:rtl/>
              </w:rPr>
              <w:t xml:space="preserve"> בתנ"ך כדאי להתייחס כבר לדרכי </w:t>
            </w:r>
            <w:proofErr w:type="spellStart"/>
            <w:r>
              <w:rPr>
                <w:rFonts w:hint="cs"/>
                <w:sz w:val="22"/>
                <w:szCs w:val="22"/>
                <w:rtl/>
              </w:rPr>
              <w:t>הפרד"ס</w:t>
            </w:r>
            <w:proofErr w:type="spellEnd"/>
            <w:r>
              <w:rPr>
                <w:rFonts w:hint="cs"/>
                <w:sz w:val="22"/>
                <w:szCs w:val="22"/>
                <w:rtl/>
              </w:rPr>
              <w:t xml:space="preserve"> שלהלן, חלקם משתקפים במקורות הללו (חז"ל, רמב"ם).</w:t>
            </w:r>
          </w:p>
          <w:p w14:paraId="790FE7A7" w14:textId="77777777" w:rsidR="00C5195E" w:rsidRDefault="00C5195E" w:rsidP="00C5195E">
            <w:pPr>
              <w:bidi/>
              <w:spacing w:line="276" w:lineRule="auto"/>
              <w:rPr>
                <w:sz w:val="22"/>
                <w:szCs w:val="22"/>
                <w:rtl/>
              </w:rPr>
            </w:pPr>
            <w:r w:rsidRPr="00234B4D">
              <w:rPr>
                <w:rFonts w:hint="cs"/>
                <w:sz w:val="22"/>
                <w:szCs w:val="22"/>
                <w:rtl/>
              </w:rPr>
              <w:t xml:space="preserve">על שיר השירים בעת החדשה </w:t>
            </w:r>
            <w:r w:rsidRPr="00234B4D">
              <w:rPr>
                <w:rFonts w:hint="cs"/>
                <w:b/>
                <w:bCs/>
                <w:sz w:val="22"/>
                <w:szCs w:val="22"/>
                <w:rtl/>
              </w:rPr>
              <w:t>מומלצים</w:t>
            </w:r>
            <w:r>
              <w:rPr>
                <w:rFonts w:hint="cs"/>
                <w:sz w:val="22"/>
                <w:szCs w:val="22"/>
                <w:rtl/>
              </w:rPr>
              <w:t xml:space="preserve"> גם</w:t>
            </w:r>
            <w:r w:rsidRPr="00234B4D">
              <w:rPr>
                <w:rFonts w:hint="cs"/>
                <w:sz w:val="22"/>
                <w:szCs w:val="22"/>
                <w:rtl/>
              </w:rPr>
              <w:t xml:space="preserve">: </w:t>
            </w:r>
          </w:p>
          <w:p w14:paraId="52BCF94B" w14:textId="6B0F42D8" w:rsidR="00C5195E" w:rsidRPr="00234B4D" w:rsidRDefault="00C5195E" w:rsidP="00C5195E">
            <w:pPr>
              <w:bidi/>
              <w:spacing w:line="276" w:lineRule="auto"/>
              <w:rPr>
                <w:sz w:val="22"/>
                <w:szCs w:val="22"/>
                <w:rtl/>
              </w:rPr>
            </w:pPr>
            <w:proofErr w:type="spellStart"/>
            <w:r w:rsidRPr="00234B4D">
              <w:rPr>
                <w:rFonts w:hint="cs"/>
                <w:sz w:val="22"/>
                <w:szCs w:val="22"/>
                <w:rtl/>
              </w:rPr>
              <w:t>רוזנצווייג</w:t>
            </w:r>
            <w:proofErr w:type="spellEnd"/>
            <w:r w:rsidRPr="00234B4D">
              <w:rPr>
                <w:rFonts w:hint="cs"/>
                <w:sz w:val="22"/>
                <w:szCs w:val="22"/>
                <w:rtl/>
              </w:rPr>
              <w:t xml:space="preserve"> (עמ' 76), </w:t>
            </w:r>
            <w:r w:rsidRPr="00234B4D">
              <w:rPr>
                <w:sz w:val="22"/>
                <w:szCs w:val="22"/>
                <w:rtl/>
              </w:rPr>
              <w:t>גרין</w:t>
            </w:r>
            <w:r>
              <w:rPr>
                <w:rFonts w:hint="cs"/>
                <w:sz w:val="22"/>
                <w:szCs w:val="22"/>
                <w:rtl/>
              </w:rPr>
              <w:t>/</w:t>
            </w:r>
            <w:r w:rsidRPr="00234B4D">
              <w:rPr>
                <w:sz w:val="22"/>
                <w:szCs w:val="22"/>
                <w:rtl/>
              </w:rPr>
              <w:t>השיבה אל "אלוהי האהבה"</w:t>
            </w:r>
            <w:r>
              <w:rPr>
                <w:rFonts w:hint="cs"/>
                <w:sz w:val="22"/>
                <w:szCs w:val="22"/>
                <w:rtl/>
              </w:rPr>
              <w:t>/</w:t>
            </w:r>
            <w:r w:rsidRPr="00234B4D">
              <w:rPr>
                <w:rFonts w:hint="cs"/>
                <w:sz w:val="22"/>
                <w:szCs w:val="22"/>
                <w:rtl/>
              </w:rPr>
              <w:t>)</w:t>
            </w:r>
            <w:r w:rsidRPr="00234B4D">
              <w:rPr>
                <w:sz w:val="22"/>
                <w:szCs w:val="22"/>
                <w:rtl/>
              </w:rPr>
              <w:t xml:space="preserve"> </w:t>
            </w:r>
            <w:r w:rsidRPr="00234B4D">
              <w:rPr>
                <w:rFonts w:hint="cs"/>
                <w:sz w:val="22"/>
                <w:szCs w:val="22"/>
                <w:rtl/>
              </w:rPr>
              <w:t>(80-81).</w:t>
            </w:r>
          </w:p>
        </w:tc>
      </w:tr>
      <w:tr w:rsidR="00C5195E" w:rsidRPr="00234B4D" w14:paraId="50E26C2E" w14:textId="77777777" w:rsidTr="005B1D6D">
        <w:trPr>
          <w:trHeight w:val="1411"/>
          <w:jc w:val="right"/>
        </w:trPr>
        <w:tc>
          <w:tcPr>
            <w:tcW w:w="993" w:type="dxa"/>
            <w:vMerge/>
            <w:shd w:val="clear" w:color="auto" w:fill="C5E0B3"/>
          </w:tcPr>
          <w:p w14:paraId="4644071D" w14:textId="77777777" w:rsidR="00C5195E" w:rsidRPr="00234B4D" w:rsidRDefault="00C5195E" w:rsidP="00C5195E">
            <w:pPr>
              <w:bidi/>
              <w:rPr>
                <w:sz w:val="22"/>
                <w:szCs w:val="22"/>
                <w:rtl/>
              </w:rPr>
            </w:pPr>
          </w:p>
        </w:tc>
        <w:tc>
          <w:tcPr>
            <w:tcW w:w="4252" w:type="dxa"/>
          </w:tcPr>
          <w:p w14:paraId="7C8D73C3" w14:textId="77777777" w:rsidR="00C5195E" w:rsidRDefault="00C5195E" w:rsidP="00C5195E">
            <w:pPr>
              <w:bidi/>
              <w:rPr>
                <w:b/>
                <w:bCs/>
                <w:sz w:val="22"/>
                <w:szCs w:val="22"/>
                <w:rtl/>
              </w:rPr>
            </w:pPr>
            <w:r>
              <w:rPr>
                <w:rFonts w:hint="cs"/>
                <w:b/>
                <w:bCs/>
                <w:sz w:val="22"/>
                <w:szCs w:val="22"/>
                <w:rtl/>
              </w:rPr>
              <w:t xml:space="preserve">רקע כללי לדרכי הפרשנות פרד"ס </w:t>
            </w:r>
            <w:r w:rsidRPr="00D00465">
              <w:rPr>
                <w:rFonts w:hint="cs"/>
                <w:sz w:val="22"/>
                <w:szCs w:val="22"/>
                <w:rtl/>
              </w:rPr>
              <w:t xml:space="preserve">ביחס </w:t>
            </w:r>
            <w:proofErr w:type="spellStart"/>
            <w:r w:rsidRPr="00D00465">
              <w:rPr>
                <w:rFonts w:hint="cs"/>
                <w:sz w:val="22"/>
                <w:szCs w:val="22"/>
                <w:rtl/>
              </w:rPr>
              <w:t>לשיה"ש</w:t>
            </w:r>
            <w:proofErr w:type="spellEnd"/>
            <w:r w:rsidRPr="00D00465">
              <w:rPr>
                <w:rFonts w:hint="cs"/>
                <w:sz w:val="22"/>
                <w:szCs w:val="22"/>
                <w:rtl/>
              </w:rPr>
              <w:t xml:space="preserve"> </w:t>
            </w:r>
            <w:r w:rsidRPr="00C74EC4">
              <w:rPr>
                <w:rFonts w:hint="cs"/>
                <w:sz w:val="22"/>
                <w:szCs w:val="22"/>
                <w:u w:val="single"/>
                <w:rtl/>
              </w:rPr>
              <w:t>בכללו</w:t>
            </w:r>
            <w:r w:rsidRPr="005E3A76">
              <w:rPr>
                <w:rFonts w:hint="cs"/>
                <w:b/>
                <w:bCs/>
                <w:sz w:val="22"/>
                <w:szCs w:val="22"/>
                <w:rtl/>
              </w:rPr>
              <w:t xml:space="preserve"> </w:t>
            </w:r>
            <w:r w:rsidRPr="00C74EC4">
              <w:rPr>
                <w:rFonts w:hint="cs"/>
                <w:sz w:val="22"/>
                <w:szCs w:val="22"/>
                <w:rtl/>
              </w:rPr>
              <w:t>(להמחיש במקורות שונים לאורך הספר)</w:t>
            </w:r>
          </w:p>
          <w:p w14:paraId="599F0822" w14:textId="77777777" w:rsidR="00C5195E" w:rsidRPr="00C5195E" w:rsidRDefault="00C5195E" w:rsidP="00C5195E">
            <w:pPr>
              <w:bidi/>
              <w:rPr>
                <w:b/>
                <w:bCs/>
                <w:sz w:val="14"/>
                <w:szCs w:val="14"/>
                <w:rtl/>
              </w:rPr>
            </w:pPr>
          </w:p>
          <w:p w14:paraId="18483569" w14:textId="5A961DE6" w:rsidR="004225C1" w:rsidRPr="004225C1" w:rsidRDefault="00C5195E" w:rsidP="004225C1">
            <w:pPr>
              <w:bidi/>
              <w:rPr>
                <w:sz w:val="22"/>
                <w:szCs w:val="22"/>
                <w:rtl/>
              </w:rPr>
            </w:pPr>
            <w:r w:rsidRPr="005E3A76">
              <w:rPr>
                <w:rFonts w:hint="cs"/>
                <w:b/>
                <w:bCs/>
                <w:sz w:val="22"/>
                <w:szCs w:val="22"/>
                <w:rtl/>
              </w:rPr>
              <w:t xml:space="preserve">פרשנות </w:t>
            </w:r>
            <w:r>
              <w:rPr>
                <w:rFonts w:hint="cs"/>
                <w:b/>
                <w:bCs/>
                <w:sz w:val="22"/>
                <w:szCs w:val="22"/>
                <w:rtl/>
              </w:rPr>
              <w:t xml:space="preserve">לפסוק הפותח של </w:t>
            </w:r>
            <w:proofErr w:type="spellStart"/>
            <w:r>
              <w:rPr>
                <w:rFonts w:hint="cs"/>
                <w:b/>
                <w:bCs/>
                <w:sz w:val="22"/>
                <w:szCs w:val="22"/>
                <w:rtl/>
              </w:rPr>
              <w:t>שיה"ש</w:t>
            </w:r>
            <w:proofErr w:type="spellEnd"/>
            <w:r>
              <w:rPr>
                <w:rFonts w:hint="cs"/>
                <w:b/>
                <w:bCs/>
                <w:sz w:val="22"/>
                <w:szCs w:val="22"/>
                <w:rtl/>
              </w:rPr>
              <w:t xml:space="preserve">, </w:t>
            </w:r>
            <w:r>
              <w:rPr>
                <w:b/>
                <w:bCs/>
                <w:sz w:val="22"/>
                <w:szCs w:val="22"/>
                <w:rtl/>
              </w:rPr>
              <w:br/>
            </w:r>
            <w:r w:rsidRPr="005E3A76">
              <w:rPr>
                <w:rFonts w:hint="cs"/>
                <w:b/>
                <w:bCs/>
                <w:sz w:val="22"/>
                <w:szCs w:val="22"/>
                <w:rtl/>
              </w:rPr>
              <w:t xml:space="preserve">על דרך </w:t>
            </w:r>
            <w:r>
              <w:rPr>
                <w:rFonts w:hint="cs"/>
                <w:b/>
                <w:bCs/>
                <w:sz w:val="22"/>
                <w:szCs w:val="22"/>
                <w:rtl/>
              </w:rPr>
              <w:t xml:space="preserve">הפשט (60-62), הדרש (62-63) </w:t>
            </w:r>
            <w:r>
              <w:rPr>
                <w:b/>
                <w:bCs/>
                <w:sz w:val="22"/>
                <w:szCs w:val="22"/>
                <w:rtl/>
              </w:rPr>
              <w:br/>
            </w:r>
            <w:r>
              <w:rPr>
                <w:rFonts w:hint="cs"/>
                <w:b/>
                <w:bCs/>
                <w:sz w:val="22"/>
                <w:szCs w:val="22"/>
                <w:rtl/>
              </w:rPr>
              <w:t>ו</w:t>
            </w:r>
            <w:r w:rsidRPr="005E3A76">
              <w:rPr>
                <w:rFonts w:hint="cs"/>
                <w:b/>
                <w:bCs/>
                <w:sz w:val="22"/>
                <w:szCs w:val="22"/>
                <w:rtl/>
              </w:rPr>
              <w:t>הסוד</w:t>
            </w:r>
            <w:r w:rsidRPr="005E3A76">
              <w:rPr>
                <w:rFonts w:hint="cs"/>
                <w:sz w:val="22"/>
                <w:szCs w:val="22"/>
                <w:rtl/>
              </w:rPr>
              <w:t xml:space="preserve"> </w:t>
            </w:r>
            <w:r w:rsidRPr="005E3A76">
              <w:rPr>
                <w:sz w:val="22"/>
                <w:szCs w:val="22"/>
                <w:rtl/>
              </w:rPr>
              <w:t>–</w:t>
            </w:r>
            <w:r w:rsidRPr="005E3A76">
              <w:rPr>
                <w:rFonts w:hint="cs"/>
                <w:sz w:val="22"/>
                <w:szCs w:val="22"/>
                <w:rtl/>
              </w:rPr>
              <w:t xml:space="preserve"> ''נשיקת הרוחות'' </w:t>
            </w:r>
            <w:r w:rsidRPr="005E3A76">
              <w:rPr>
                <w:rFonts w:hint="cs"/>
                <w:b/>
                <w:bCs/>
                <w:sz w:val="22"/>
                <w:szCs w:val="22"/>
                <w:rtl/>
              </w:rPr>
              <w:t>בספר הזוהר</w:t>
            </w:r>
            <w:r>
              <w:rPr>
                <w:rFonts w:hint="cs"/>
                <w:sz w:val="22"/>
                <w:szCs w:val="22"/>
                <w:rtl/>
              </w:rPr>
              <w:t xml:space="preserve">, </w:t>
            </w:r>
            <w:r w:rsidRPr="005342C3">
              <w:rPr>
                <w:rFonts w:hint="cs"/>
                <w:sz w:val="22"/>
                <w:szCs w:val="22"/>
                <w:rtl/>
              </w:rPr>
              <w:t xml:space="preserve">כולל חיבור </w:t>
            </w:r>
            <w:r>
              <w:rPr>
                <w:rFonts w:hint="cs"/>
                <w:sz w:val="22"/>
                <w:szCs w:val="22"/>
                <w:rtl/>
              </w:rPr>
              <w:t>ל</w:t>
            </w:r>
            <w:r w:rsidRPr="005342C3">
              <w:rPr>
                <w:rFonts w:hint="cs"/>
                <w:sz w:val="22"/>
                <w:szCs w:val="22"/>
                <w:rtl/>
              </w:rPr>
              <w:t>מושג "</w:t>
            </w:r>
            <w:r w:rsidRPr="005342C3">
              <w:rPr>
                <w:rFonts w:hint="cs"/>
                <w:b/>
                <w:bCs/>
                <w:sz w:val="22"/>
                <w:szCs w:val="22"/>
                <w:rtl/>
              </w:rPr>
              <w:t>עשר הספירות</w:t>
            </w:r>
            <w:r w:rsidRPr="005342C3">
              <w:rPr>
                <w:rFonts w:hint="cs"/>
                <w:sz w:val="22"/>
                <w:szCs w:val="22"/>
                <w:rtl/>
              </w:rPr>
              <w:t>".</w:t>
            </w:r>
          </w:p>
          <w:p w14:paraId="7CCA9F19" w14:textId="2535B425" w:rsidR="004225C1" w:rsidRPr="005E3A76" w:rsidRDefault="004225C1" w:rsidP="004225C1">
            <w:pPr>
              <w:bidi/>
              <w:rPr>
                <w:b/>
                <w:bCs/>
                <w:sz w:val="22"/>
                <w:szCs w:val="22"/>
                <w:rtl/>
              </w:rPr>
            </w:pPr>
            <w:r w:rsidRPr="00C74EC4">
              <w:rPr>
                <w:rFonts w:hint="cs"/>
                <w:sz w:val="22"/>
                <w:szCs w:val="22"/>
                <w:highlight w:val="cyan"/>
                <w:u w:val="single"/>
                <w:rtl/>
              </w:rPr>
              <w:t>ירד בהלימה</w:t>
            </w:r>
            <w:r w:rsidRPr="00C74EC4">
              <w:rPr>
                <w:rFonts w:hint="cs"/>
                <w:sz w:val="22"/>
                <w:szCs w:val="22"/>
                <w:highlight w:val="cyan"/>
                <w:rtl/>
              </w:rPr>
              <w:t xml:space="preserve">: </w:t>
            </w:r>
            <w:r>
              <w:rPr>
                <w:rFonts w:hint="cs"/>
                <w:sz w:val="22"/>
                <w:szCs w:val="22"/>
                <w:highlight w:val="cyan"/>
                <w:rtl/>
              </w:rPr>
              <w:t>קטע ה</w:t>
            </w:r>
            <w:r w:rsidRPr="00C74EC4">
              <w:rPr>
                <w:rFonts w:hint="cs"/>
                <w:sz w:val="22"/>
                <w:szCs w:val="22"/>
                <w:highlight w:val="cyan"/>
                <w:rtl/>
              </w:rPr>
              <w:t>פרשנות לפסוק על דרך הרמז.</w:t>
            </w:r>
          </w:p>
        </w:tc>
        <w:tc>
          <w:tcPr>
            <w:tcW w:w="992" w:type="dxa"/>
          </w:tcPr>
          <w:p w14:paraId="04468656" w14:textId="77777777" w:rsidR="00C5195E" w:rsidRPr="00234B4D" w:rsidRDefault="00C5195E" w:rsidP="00C5195E">
            <w:pPr>
              <w:bidi/>
              <w:rPr>
                <w:sz w:val="22"/>
                <w:szCs w:val="22"/>
                <w:rtl/>
              </w:rPr>
            </w:pPr>
          </w:p>
          <w:p w14:paraId="209C3549" w14:textId="77777777" w:rsidR="00C5195E" w:rsidRDefault="00C5195E" w:rsidP="00C5195E">
            <w:pPr>
              <w:bidi/>
              <w:rPr>
                <w:sz w:val="22"/>
                <w:szCs w:val="22"/>
                <w:rtl/>
              </w:rPr>
            </w:pPr>
            <w:r w:rsidRPr="00234B4D">
              <w:rPr>
                <w:rFonts w:hint="cs"/>
                <w:sz w:val="22"/>
                <w:szCs w:val="22"/>
                <w:rtl/>
              </w:rPr>
              <w:t>64-65</w:t>
            </w:r>
          </w:p>
        </w:tc>
        <w:tc>
          <w:tcPr>
            <w:tcW w:w="1276" w:type="dxa"/>
          </w:tcPr>
          <w:p w14:paraId="6EF89F2C" w14:textId="7C27AE74" w:rsidR="00C5195E" w:rsidRPr="00C5195E" w:rsidRDefault="00C5195E" w:rsidP="00C5195E">
            <w:pPr>
              <w:bidi/>
              <w:spacing w:line="240" w:lineRule="auto"/>
              <w:rPr>
                <w:sz w:val="22"/>
                <w:szCs w:val="22"/>
                <w:rtl/>
              </w:rPr>
            </w:pPr>
            <w:r w:rsidRPr="00C5195E">
              <w:rPr>
                <w:rFonts w:hint="cs"/>
                <w:b/>
                <w:bCs/>
                <w:sz w:val="22"/>
                <w:szCs w:val="22"/>
                <w:rtl/>
              </w:rPr>
              <w:t>פרדס + פרד"ס</w:t>
            </w:r>
            <w:r w:rsidRPr="00C5195E">
              <w:rPr>
                <w:rFonts w:hint="cs"/>
                <w:sz w:val="22"/>
                <w:szCs w:val="22"/>
                <w:rtl/>
              </w:rPr>
              <w:t xml:space="preserve"> </w:t>
            </w:r>
            <w:r>
              <w:rPr>
                <w:rFonts w:hint="cs"/>
                <w:sz w:val="22"/>
                <w:szCs w:val="22"/>
                <w:rtl/>
              </w:rPr>
              <w:t xml:space="preserve"> -</w:t>
            </w:r>
            <w:r w:rsidRPr="00C5195E">
              <w:rPr>
                <w:rFonts w:hint="cs"/>
                <w:sz w:val="22"/>
                <w:szCs w:val="22"/>
                <w:rtl/>
              </w:rPr>
              <w:t>ור</w:t>
            </w:r>
            <w:r>
              <w:rPr>
                <w:rFonts w:hint="cs"/>
                <w:sz w:val="22"/>
                <w:szCs w:val="22"/>
                <w:rtl/>
              </w:rPr>
              <w:t>'</w:t>
            </w:r>
            <w:r w:rsidRPr="00C5195E">
              <w:rPr>
                <w:rFonts w:hint="cs"/>
                <w:sz w:val="22"/>
                <w:szCs w:val="22"/>
                <w:rtl/>
              </w:rPr>
              <w:t xml:space="preserve"> בטור </w:t>
            </w:r>
            <w:r>
              <w:rPr>
                <w:rFonts w:hint="cs"/>
                <w:sz w:val="22"/>
                <w:szCs w:val="22"/>
                <w:rtl/>
              </w:rPr>
              <w:t>ה</w:t>
            </w:r>
            <w:r w:rsidRPr="00C5195E">
              <w:rPr>
                <w:rFonts w:hint="cs"/>
                <w:sz w:val="22"/>
                <w:szCs w:val="22"/>
                <w:rtl/>
              </w:rPr>
              <w:t>הערות (60)</w:t>
            </w:r>
          </w:p>
          <w:p w14:paraId="52FF508C" w14:textId="77777777" w:rsidR="00C5195E" w:rsidRPr="00FB06ED" w:rsidRDefault="00C5195E" w:rsidP="00C5195E">
            <w:pPr>
              <w:bidi/>
              <w:spacing w:line="240" w:lineRule="auto"/>
              <w:rPr>
                <w:sz w:val="18"/>
                <w:szCs w:val="18"/>
                <w:rtl/>
              </w:rPr>
            </w:pPr>
          </w:p>
          <w:p w14:paraId="2B29C96D" w14:textId="27C1E48D" w:rsidR="00C5195E" w:rsidRPr="005E3A76" w:rsidRDefault="00C5195E" w:rsidP="00C5195E">
            <w:pPr>
              <w:bidi/>
              <w:spacing w:line="276" w:lineRule="auto"/>
              <w:rPr>
                <w:sz w:val="22"/>
                <w:szCs w:val="22"/>
                <w:rtl/>
              </w:rPr>
            </w:pPr>
            <w:r w:rsidRPr="00CC0573">
              <w:rPr>
                <w:rFonts w:hint="cs"/>
                <w:sz w:val="22"/>
                <w:szCs w:val="22"/>
                <w:rtl/>
              </w:rPr>
              <w:t>"</w:t>
            </w:r>
            <w:r w:rsidRPr="00CC0573">
              <w:rPr>
                <w:rFonts w:hint="cs"/>
                <w:b/>
                <w:bCs/>
                <w:sz w:val="22"/>
                <w:szCs w:val="22"/>
                <w:rtl/>
              </w:rPr>
              <w:t>עשר הספירות</w:t>
            </w:r>
            <w:r w:rsidRPr="00CC0573">
              <w:rPr>
                <w:rFonts w:hint="cs"/>
                <w:sz w:val="22"/>
                <w:szCs w:val="22"/>
                <w:rtl/>
              </w:rPr>
              <w:t>"</w:t>
            </w:r>
            <w:r w:rsidRPr="005E3A76">
              <w:rPr>
                <w:rFonts w:hint="cs"/>
                <w:rtl/>
              </w:rPr>
              <w:t xml:space="preserve"> (עמ' 149)</w:t>
            </w:r>
          </w:p>
        </w:tc>
        <w:tc>
          <w:tcPr>
            <w:tcW w:w="985" w:type="dxa"/>
          </w:tcPr>
          <w:p w14:paraId="7D21230D" w14:textId="27C26D10" w:rsidR="00C5195E" w:rsidRDefault="00C5195E" w:rsidP="00C5195E">
            <w:pPr>
              <w:bidi/>
              <w:rPr>
                <w:sz w:val="22"/>
                <w:szCs w:val="22"/>
                <w:rtl/>
              </w:rPr>
            </w:pPr>
            <w:r>
              <w:rPr>
                <w:rFonts w:hint="cs"/>
                <w:sz w:val="22"/>
                <w:szCs w:val="22"/>
                <w:rtl/>
              </w:rPr>
              <w:t>4</w:t>
            </w:r>
          </w:p>
        </w:tc>
        <w:tc>
          <w:tcPr>
            <w:tcW w:w="1567" w:type="dxa"/>
          </w:tcPr>
          <w:p w14:paraId="7B4A9C5C" w14:textId="77777777" w:rsidR="00C5195E" w:rsidRDefault="00C5195E" w:rsidP="00C5195E">
            <w:pPr>
              <w:bidi/>
              <w:spacing w:line="276" w:lineRule="auto"/>
              <w:rPr>
                <w:sz w:val="22"/>
                <w:szCs w:val="22"/>
                <w:rtl/>
              </w:rPr>
            </w:pPr>
            <w:hyperlink r:id="rId58" w:history="1">
              <w:r w:rsidRPr="00BC1E39">
                <w:rPr>
                  <w:rStyle w:val="Hyperlink"/>
                  <w:rFonts w:hint="cs"/>
                  <w:sz w:val="22"/>
                  <w:szCs w:val="22"/>
                  <w:rtl/>
                </w:rPr>
                <w:t>פרשנות על דרך הסוד-נשיקת הרוחות/ קצרצר לתלמיד</w:t>
              </w:r>
            </w:hyperlink>
          </w:p>
        </w:tc>
        <w:tc>
          <w:tcPr>
            <w:tcW w:w="5660" w:type="dxa"/>
          </w:tcPr>
          <w:p w14:paraId="5524E457" w14:textId="77777777" w:rsidR="00C5195E" w:rsidRPr="00C5195E" w:rsidRDefault="00C5195E" w:rsidP="00C5195E">
            <w:pPr>
              <w:bidi/>
              <w:spacing w:line="276" w:lineRule="auto"/>
              <w:rPr>
                <w:sz w:val="22"/>
                <w:szCs w:val="22"/>
                <w:rtl/>
              </w:rPr>
            </w:pPr>
            <w:r w:rsidRPr="00C5195E">
              <w:rPr>
                <w:rFonts w:hint="cs"/>
                <w:sz w:val="22"/>
                <w:szCs w:val="22"/>
                <w:rtl/>
              </w:rPr>
              <w:t>בהסבר</w:t>
            </w:r>
            <w:r w:rsidRPr="00C5195E">
              <w:rPr>
                <w:rFonts w:hint="cs"/>
                <w:b/>
                <w:bCs/>
                <w:sz w:val="22"/>
                <w:szCs w:val="22"/>
                <w:rtl/>
              </w:rPr>
              <w:t xml:space="preserve"> הפרדס</w:t>
            </w:r>
            <w:r w:rsidRPr="00C5195E">
              <w:rPr>
                <w:rFonts w:hint="cs"/>
                <w:sz w:val="22"/>
                <w:szCs w:val="22"/>
                <w:rtl/>
              </w:rPr>
              <w:t xml:space="preserve"> יש להקדים לראשי התיבות פרד"ס את הסבר המושג המילולי והסמלי פרדס (בהקשר ל'סוד', "ארבעה נכנסו לפרדס..."). </w:t>
            </w:r>
          </w:p>
          <w:p w14:paraId="4555B441" w14:textId="0358CE00" w:rsidR="00C5195E" w:rsidRPr="00C5195E" w:rsidRDefault="00C5195E" w:rsidP="00C5195E">
            <w:pPr>
              <w:bidi/>
              <w:spacing w:line="276" w:lineRule="auto"/>
              <w:rPr>
                <w:sz w:val="22"/>
                <w:szCs w:val="22"/>
                <w:rtl/>
              </w:rPr>
            </w:pPr>
            <w:r w:rsidRPr="00C5195E">
              <w:rPr>
                <w:rFonts w:hint="cs"/>
                <w:sz w:val="22"/>
                <w:szCs w:val="22"/>
                <w:rtl/>
              </w:rPr>
              <w:t>שימו לב שפירוש הפסוק הפותח "</w:t>
            </w:r>
            <w:proofErr w:type="spellStart"/>
            <w:r w:rsidRPr="00C5195E">
              <w:rPr>
                <w:rFonts w:hint="cs"/>
                <w:sz w:val="22"/>
                <w:szCs w:val="22"/>
                <w:rtl/>
              </w:rPr>
              <w:t>יישקני</w:t>
            </w:r>
            <w:proofErr w:type="spellEnd"/>
            <w:r w:rsidRPr="00C5195E">
              <w:rPr>
                <w:rFonts w:hint="cs"/>
                <w:sz w:val="22"/>
                <w:szCs w:val="22"/>
                <w:rtl/>
              </w:rPr>
              <w:t xml:space="preserve">" </w:t>
            </w:r>
            <w:r w:rsidRPr="00C5195E">
              <w:rPr>
                <w:rFonts w:hint="cs"/>
                <w:b/>
                <w:bCs/>
                <w:sz w:val="22"/>
                <w:szCs w:val="22"/>
                <w:rtl/>
              </w:rPr>
              <w:t>בזוהר</w:t>
            </w:r>
            <w:r w:rsidRPr="00C5195E">
              <w:rPr>
                <w:rFonts w:hint="cs"/>
                <w:sz w:val="22"/>
                <w:szCs w:val="22"/>
                <w:rtl/>
              </w:rPr>
              <w:t xml:space="preserve"> מתייחס בעקיפין גם לדרכי </w:t>
            </w:r>
            <w:r w:rsidRPr="00C5195E">
              <w:rPr>
                <w:rFonts w:hint="cs"/>
                <w:b/>
                <w:bCs/>
                <w:sz w:val="22"/>
                <w:szCs w:val="22"/>
                <w:rtl/>
              </w:rPr>
              <w:t xml:space="preserve">פרד"ס </w:t>
            </w:r>
            <w:r w:rsidRPr="00C5195E">
              <w:rPr>
                <w:rFonts w:hint="cs"/>
                <w:sz w:val="22"/>
                <w:szCs w:val="22"/>
                <w:rtl/>
              </w:rPr>
              <w:t xml:space="preserve">אחרות (הפשט והאלגוריה [רמז, מדרש]). הדרכים האחרות יוצגו גם ברקע הכללי </w:t>
            </w:r>
            <w:proofErr w:type="spellStart"/>
            <w:r w:rsidRPr="00C5195E">
              <w:rPr>
                <w:rFonts w:hint="cs"/>
                <w:sz w:val="22"/>
                <w:szCs w:val="22"/>
                <w:rtl/>
              </w:rPr>
              <w:t>לשיה"ש</w:t>
            </w:r>
            <w:proofErr w:type="spellEnd"/>
            <w:r w:rsidRPr="00C5195E">
              <w:rPr>
                <w:rFonts w:hint="cs"/>
                <w:sz w:val="22"/>
                <w:szCs w:val="22"/>
                <w:rtl/>
              </w:rPr>
              <w:t xml:space="preserve"> בכללו.   ככלל, חשוב לזהות ולהסביר יישום של דרכי </w:t>
            </w:r>
            <w:proofErr w:type="spellStart"/>
            <w:r w:rsidRPr="00C5195E">
              <w:rPr>
                <w:rFonts w:hint="cs"/>
                <w:sz w:val="22"/>
                <w:szCs w:val="22"/>
                <w:rtl/>
              </w:rPr>
              <w:t>הפרד"ס</w:t>
            </w:r>
            <w:proofErr w:type="spellEnd"/>
            <w:r w:rsidRPr="00C5195E">
              <w:rPr>
                <w:rFonts w:hint="cs"/>
                <w:sz w:val="22"/>
                <w:szCs w:val="22"/>
                <w:rtl/>
              </w:rPr>
              <w:t xml:space="preserve"> במקורות רבים בספר, שבהם הן מתבטאות</w:t>
            </w:r>
          </w:p>
          <w:p w14:paraId="2087F893" w14:textId="77777777" w:rsidR="00C5195E" w:rsidRDefault="00C5195E" w:rsidP="004225C1">
            <w:pPr>
              <w:bidi/>
              <w:spacing w:line="276" w:lineRule="auto"/>
              <w:rPr>
                <w:rtl/>
              </w:rPr>
            </w:pPr>
            <w:hyperlink r:id="rId59" w:history="1">
              <w:r w:rsidRPr="00234B4D">
                <w:rPr>
                  <w:rStyle w:val="Hyperlink"/>
                  <w:rFonts w:hint="cs"/>
                  <w:sz w:val="22"/>
                  <w:szCs w:val="22"/>
                  <w:rtl/>
                </w:rPr>
                <w:t>מדריך מצולם למורה- פשט דרש וסוד בשיר השירים</w:t>
              </w:r>
            </w:hyperlink>
            <w:r w:rsidR="004225C1">
              <w:rPr>
                <w:rFonts w:hint="cs"/>
                <w:rtl/>
              </w:rPr>
              <w:t>.</w:t>
            </w:r>
          </w:p>
          <w:p w14:paraId="1B57DCB2" w14:textId="77777777" w:rsidR="004225C1" w:rsidRDefault="004225C1" w:rsidP="004225C1">
            <w:pPr>
              <w:bidi/>
              <w:spacing w:line="276" w:lineRule="auto"/>
              <w:rPr>
                <w:sz w:val="22"/>
                <w:szCs w:val="22"/>
                <w:highlight w:val="cyan"/>
                <w:u w:val="single"/>
                <w:rtl/>
              </w:rPr>
            </w:pPr>
          </w:p>
          <w:p w14:paraId="03F10892" w14:textId="14BA6279" w:rsidR="004225C1" w:rsidRPr="004225C1" w:rsidRDefault="004225C1" w:rsidP="004225C1">
            <w:pPr>
              <w:bidi/>
              <w:spacing w:line="276" w:lineRule="auto"/>
              <w:rPr>
                <w:rtl/>
              </w:rPr>
            </w:pPr>
            <w:r w:rsidRPr="00C74EC4">
              <w:rPr>
                <w:rFonts w:hint="cs"/>
                <w:sz w:val="22"/>
                <w:szCs w:val="22"/>
                <w:highlight w:val="cyan"/>
                <w:u w:val="single"/>
                <w:rtl/>
              </w:rPr>
              <w:t>ירד בהלימה</w:t>
            </w:r>
            <w:r w:rsidRPr="00C74EC4">
              <w:rPr>
                <w:rFonts w:hint="cs"/>
                <w:sz w:val="22"/>
                <w:szCs w:val="22"/>
                <w:highlight w:val="cyan"/>
                <w:rtl/>
              </w:rPr>
              <w:t xml:space="preserve">: </w:t>
            </w:r>
            <w:r>
              <w:rPr>
                <w:rFonts w:hint="cs"/>
                <w:sz w:val="22"/>
                <w:szCs w:val="22"/>
                <w:highlight w:val="cyan"/>
                <w:rtl/>
              </w:rPr>
              <w:t>קטע ה</w:t>
            </w:r>
            <w:r w:rsidRPr="00C74EC4">
              <w:rPr>
                <w:rFonts w:hint="cs"/>
                <w:sz w:val="22"/>
                <w:szCs w:val="22"/>
                <w:highlight w:val="cyan"/>
                <w:rtl/>
              </w:rPr>
              <w:t>פרשנות לפסוק על דרך הרמז.</w:t>
            </w:r>
          </w:p>
        </w:tc>
      </w:tr>
      <w:tr w:rsidR="00C5195E" w:rsidRPr="00234B4D" w14:paraId="0F9DCD51" w14:textId="77777777" w:rsidTr="005B1D6D">
        <w:trPr>
          <w:trHeight w:val="271"/>
          <w:jc w:val="right"/>
        </w:trPr>
        <w:tc>
          <w:tcPr>
            <w:tcW w:w="993" w:type="dxa"/>
            <w:vMerge w:val="restart"/>
            <w:shd w:val="clear" w:color="auto" w:fill="C5E0B3"/>
          </w:tcPr>
          <w:p w14:paraId="195D01D2" w14:textId="77777777" w:rsidR="00C5195E" w:rsidRDefault="00C5195E" w:rsidP="00C5195E">
            <w:pPr>
              <w:bidi/>
              <w:rPr>
                <w:rFonts w:ascii="Arial" w:eastAsia="Times New Roman" w:hAnsi="Arial"/>
                <w:b/>
                <w:bCs/>
                <w:sz w:val="22"/>
                <w:szCs w:val="22"/>
                <w:rtl/>
              </w:rPr>
            </w:pPr>
          </w:p>
          <w:p w14:paraId="201B985A" w14:textId="77777777" w:rsidR="00C5195E" w:rsidRDefault="00C5195E" w:rsidP="00C5195E">
            <w:pPr>
              <w:bidi/>
              <w:rPr>
                <w:rFonts w:ascii="Arial" w:eastAsia="Times New Roman" w:hAnsi="Arial"/>
                <w:b/>
                <w:bCs/>
                <w:sz w:val="22"/>
                <w:szCs w:val="22"/>
                <w:rtl/>
              </w:rPr>
            </w:pPr>
          </w:p>
          <w:p w14:paraId="5DB07DF9" w14:textId="77777777" w:rsidR="00C5195E" w:rsidRDefault="00C5195E" w:rsidP="00C5195E">
            <w:pPr>
              <w:bidi/>
              <w:rPr>
                <w:rFonts w:ascii="Arial" w:eastAsia="Times New Roman" w:hAnsi="Arial"/>
                <w:b/>
                <w:bCs/>
                <w:sz w:val="22"/>
                <w:szCs w:val="22"/>
                <w:rtl/>
              </w:rPr>
            </w:pPr>
          </w:p>
          <w:p w14:paraId="56DDAC05" w14:textId="77777777" w:rsidR="00C5195E" w:rsidRDefault="00C5195E" w:rsidP="00C5195E">
            <w:pPr>
              <w:bidi/>
              <w:rPr>
                <w:rFonts w:ascii="Arial" w:eastAsia="Times New Roman" w:hAnsi="Arial"/>
                <w:b/>
                <w:bCs/>
                <w:sz w:val="22"/>
                <w:szCs w:val="22"/>
                <w:rtl/>
              </w:rPr>
            </w:pPr>
          </w:p>
          <w:p w14:paraId="111D319B" w14:textId="77777777" w:rsidR="00C5195E" w:rsidRDefault="00C5195E" w:rsidP="00C5195E">
            <w:pPr>
              <w:bidi/>
              <w:rPr>
                <w:rFonts w:ascii="Arial" w:eastAsia="Times New Roman" w:hAnsi="Arial"/>
                <w:b/>
                <w:bCs/>
                <w:sz w:val="22"/>
                <w:szCs w:val="22"/>
                <w:rtl/>
              </w:rPr>
            </w:pPr>
          </w:p>
          <w:p w14:paraId="2804CF77" w14:textId="77777777" w:rsidR="00C5195E" w:rsidRDefault="00C5195E" w:rsidP="00C5195E">
            <w:pPr>
              <w:bidi/>
              <w:rPr>
                <w:rFonts w:ascii="Arial" w:eastAsia="Times New Roman" w:hAnsi="Arial"/>
                <w:b/>
                <w:bCs/>
                <w:sz w:val="22"/>
                <w:szCs w:val="22"/>
                <w:rtl/>
              </w:rPr>
            </w:pPr>
          </w:p>
          <w:p w14:paraId="5B97DEFF" w14:textId="77777777" w:rsidR="00C5195E" w:rsidRDefault="00C5195E" w:rsidP="00C5195E">
            <w:pPr>
              <w:bidi/>
              <w:rPr>
                <w:rFonts w:ascii="Arial" w:eastAsia="Times New Roman" w:hAnsi="Arial"/>
                <w:b/>
                <w:bCs/>
                <w:sz w:val="22"/>
                <w:szCs w:val="22"/>
                <w:rtl/>
              </w:rPr>
            </w:pPr>
          </w:p>
          <w:p w14:paraId="6C52C383" w14:textId="77777777" w:rsidR="00C5195E" w:rsidRPr="00234B4D" w:rsidRDefault="00C5195E" w:rsidP="00C5195E">
            <w:pPr>
              <w:bidi/>
              <w:rPr>
                <w:rFonts w:ascii="Arial" w:eastAsia="Times New Roman" w:hAnsi="Arial"/>
                <w:b/>
                <w:bCs/>
                <w:sz w:val="22"/>
                <w:szCs w:val="22"/>
                <w:rtl/>
              </w:rPr>
            </w:pPr>
            <w:r w:rsidRPr="00234B4D">
              <w:rPr>
                <w:rFonts w:ascii="Arial" w:eastAsia="Times New Roman" w:hAnsi="Arial" w:hint="cs"/>
                <w:b/>
                <w:bCs/>
                <w:sz w:val="22"/>
                <w:szCs w:val="22"/>
                <w:rtl/>
              </w:rPr>
              <w:t>שער שני,</w:t>
            </w:r>
          </w:p>
          <w:p w14:paraId="3E23617D" w14:textId="77777777" w:rsidR="00C5195E" w:rsidRPr="00234B4D" w:rsidRDefault="00C5195E" w:rsidP="00C5195E">
            <w:pPr>
              <w:bidi/>
              <w:rPr>
                <w:rFonts w:ascii="Arial" w:eastAsia="Times New Roman" w:hAnsi="Arial"/>
                <w:b/>
                <w:bCs/>
                <w:sz w:val="22"/>
                <w:szCs w:val="22"/>
                <w:rtl/>
              </w:rPr>
            </w:pPr>
            <w:r w:rsidRPr="00234B4D">
              <w:rPr>
                <w:rFonts w:ascii="Arial" w:eastAsia="Times New Roman" w:hAnsi="Arial" w:hint="cs"/>
                <w:b/>
                <w:bCs/>
                <w:sz w:val="22"/>
                <w:szCs w:val="22"/>
                <w:rtl/>
              </w:rPr>
              <w:t>פרק א':</w:t>
            </w:r>
          </w:p>
          <w:p w14:paraId="6E5FDDA3" w14:textId="77777777" w:rsidR="00C5195E" w:rsidRDefault="00C5195E" w:rsidP="00C5195E">
            <w:pPr>
              <w:bidi/>
              <w:rPr>
                <w:sz w:val="22"/>
                <w:szCs w:val="22"/>
                <w:rtl/>
              </w:rPr>
            </w:pPr>
            <w:r w:rsidRPr="00234B4D">
              <w:rPr>
                <w:rFonts w:ascii="Arial" w:eastAsia="Times New Roman" w:hAnsi="Arial"/>
                <w:b/>
                <w:bCs/>
                <w:sz w:val="22"/>
                <w:szCs w:val="22"/>
                <w:rtl/>
              </w:rPr>
              <w:t>אהבה וזוגיות</w:t>
            </w:r>
          </w:p>
          <w:p w14:paraId="6EC69F43" w14:textId="77777777" w:rsidR="00C5195E" w:rsidRDefault="00C5195E" w:rsidP="00C5195E">
            <w:pPr>
              <w:bidi/>
              <w:rPr>
                <w:sz w:val="22"/>
                <w:szCs w:val="22"/>
                <w:rtl/>
              </w:rPr>
            </w:pPr>
          </w:p>
          <w:p w14:paraId="54D8C0A7" w14:textId="77777777" w:rsidR="00C5195E" w:rsidRDefault="00C5195E" w:rsidP="00C5195E">
            <w:pPr>
              <w:bidi/>
              <w:rPr>
                <w:sz w:val="22"/>
                <w:szCs w:val="22"/>
                <w:rtl/>
              </w:rPr>
            </w:pPr>
          </w:p>
          <w:p w14:paraId="1A63B57D" w14:textId="77777777" w:rsidR="00C5195E" w:rsidRDefault="00C5195E" w:rsidP="00C5195E">
            <w:pPr>
              <w:bidi/>
              <w:rPr>
                <w:sz w:val="22"/>
                <w:szCs w:val="22"/>
                <w:rtl/>
              </w:rPr>
            </w:pPr>
          </w:p>
          <w:p w14:paraId="7E3648AF" w14:textId="77777777" w:rsidR="00C5195E" w:rsidRDefault="00C5195E" w:rsidP="00C5195E">
            <w:pPr>
              <w:bidi/>
              <w:rPr>
                <w:sz w:val="22"/>
                <w:szCs w:val="22"/>
                <w:rtl/>
              </w:rPr>
            </w:pPr>
          </w:p>
          <w:p w14:paraId="038F5E55" w14:textId="77777777" w:rsidR="00C5195E" w:rsidRDefault="00C5195E" w:rsidP="00C5195E">
            <w:pPr>
              <w:bidi/>
              <w:rPr>
                <w:sz w:val="22"/>
                <w:szCs w:val="22"/>
                <w:rtl/>
              </w:rPr>
            </w:pPr>
          </w:p>
          <w:p w14:paraId="2E22A6FD" w14:textId="77777777" w:rsidR="00C5195E" w:rsidRDefault="00C5195E" w:rsidP="00C5195E">
            <w:pPr>
              <w:bidi/>
              <w:rPr>
                <w:sz w:val="22"/>
                <w:szCs w:val="22"/>
                <w:rtl/>
              </w:rPr>
            </w:pPr>
          </w:p>
          <w:p w14:paraId="026D1606" w14:textId="77777777" w:rsidR="00C5195E" w:rsidRPr="00234B4D" w:rsidRDefault="00C5195E" w:rsidP="00C5195E">
            <w:pPr>
              <w:bidi/>
              <w:rPr>
                <w:sz w:val="22"/>
                <w:szCs w:val="22"/>
                <w:rtl/>
              </w:rPr>
            </w:pPr>
          </w:p>
          <w:p w14:paraId="2DF29D0D" w14:textId="77777777" w:rsidR="00C5195E" w:rsidRPr="00234B4D" w:rsidRDefault="00C5195E" w:rsidP="00C5195E">
            <w:pPr>
              <w:bidi/>
              <w:rPr>
                <w:sz w:val="18"/>
                <w:szCs w:val="18"/>
                <w:rtl/>
              </w:rPr>
            </w:pPr>
          </w:p>
        </w:tc>
        <w:tc>
          <w:tcPr>
            <w:tcW w:w="4252" w:type="dxa"/>
          </w:tcPr>
          <w:p w14:paraId="4F7FD065" w14:textId="437BEBB9" w:rsidR="00C5195E" w:rsidRDefault="00C5195E" w:rsidP="00C5195E">
            <w:pPr>
              <w:bidi/>
              <w:spacing w:line="276" w:lineRule="auto"/>
              <w:rPr>
                <w:rFonts w:ascii="Arial" w:eastAsia="Times New Roman" w:hAnsi="Arial"/>
                <w:sz w:val="22"/>
                <w:szCs w:val="22"/>
              </w:rPr>
            </w:pPr>
            <w:r w:rsidRPr="00234B4D">
              <w:rPr>
                <w:rFonts w:ascii="Arial" w:eastAsia="Times New Roman" w:hAnsi="Arial" w:hint="cs"/>
                <w:sz w:val="22"/>
                <w:szCs w:val="22"/>
                <w:rtl/>
              </w:rPr>
              <w:lastRenderedPageBreak/>
              <w:t xml:space="preserve">הזוגיות בסיפורי </w:t>
            </w:r>
            <w:r w:rsidRPr="00234B4D">
              <w:rPr>
                <w:rFonts w:ascii="Arial" w:eastAsia="Times New Roman" w:hAnsi="Arial" w:hint="cs"/>
                <w:b/>
                <w:bCs/>
                <w:sz w:val="22"/>
                <w:szCs w:val="22"/>
                <w:rtl/>
              </w:rPr>
              <w:t>בראשית</w:t>
            </w:r>
            <w:r w:rsidRPr="00234B4D">
              <w:rPr>
                <w:rFonts w:ascii="Arial" w:eastAsia="Times New Roman" w:hAnsi="Arial" w:hint="cs"/>
                <w:sz w:val="22"/>
                <w:szCs w:val="22"/>
                <w:rtl/>
              </w:rPr>
              <w:t xml:space="preserve">, </w:t>
            </w:r>
            <w:r w:rsidRPr="00234B4D">
              <w:rPr>
                <w:rFonts w:ascii="Arial" w:eastAsia="Times New Roman" w:hAnsi="Arial"/>
                <w:sz w:val="22"/>
                <w:szCs w:val="22"/>
                <w:rtl/>
              </w:rPr>
              <w:t>א-ב</w:t>
            </w:r>
            <w:r>
              <w:rPr>
                <w:rFonts w:ascii="Arial" w:eastAsia="Times New Roman" w:hAnsi="Arial" w:hint="cs"/>
                <w:sz w:val="22"/>
                <w:szCs w:val="22"/>
                <w:rtl/>
              </w:rPr>
              <w:t xml:space="preserve"> </w:t>
            </w:r>
            <w:r w:rsidRPr="00234B4D">
              <w:rPr>
                <w:rFonts w:ascii="Arial" w:eastAsia="Times New Roman" w:hAnsi="Arial" w:hint="cs"/>
                <w:sz w:val="22"/>
                <w:szCs w:val="22"/>
                <w:rtl/>
              </w:rPr>
              <w:t>(הפס</w:t>
            </w:r>
            <w:r w:rsidR="004225C1">
              <w:rPr>
                <w:rFonts w:ascii="Arial" w:eastAsia="Times New Roman" w:hAnsi="Arial" w:hint="cs"/>
                <w:sz w:val="22"/>
                <w:szCs w:val="22"/>
                <w:rtl/>
              </w:rPr>
              <w:t>וקים</w:t>
            </w:r>
            <w:r w:rsidRPr="00234B4D">
              <w:rPr>
                <w:rFonts w:ascii="Arial" w:eastAsia="Times New Roman" w:hAnsi="Arial" w:hint="cs"/>
                <w:sz w:val="22"/>
                <w:szCs w:val="22"/>
                <w:rtl/>
              </w:rPr>
              <w:t xml:space="preserve"> המצוטטים)</w:t>
            </w:r>
            <w:r>
              <w:rPr>
                <w:rFonts w:ascii="Arial" w:eastAsia="Times New Roman" w:hAnsi="Arial" w:hint="cs"/>
                <w:sz w:val="22"/>
                <w:szCs w:val="22"/>
                <w:rtl/>
              </w:rPr>
              <w:t>, ההשוואה בין הפרקים ובעיית הסתירה</w:t>
            </w:r>
            <w:r w:rsidR="004225C1">
              <w:rPr>
                <w:rFonts w:ascii="Arial" w:eastAsia="Times New Roman" w:hAnsi="Arial" w:hint="cs"/>
                <w:sz w:val="22"/>
                <w:szCs w:val="22"/>
                <w:rtl/>
              </w:rPr>
              <w:t>, ו</w:t>
            </w:r>
            <w:r>
              <w:rPr>
                <w:rFonts w:ascii="Arial" w:eastAsia="Times New Roman" w:hAnsi="Arial" w:hint="cs"/>
                <w:sz w:val="22"/>
                <w:szCs w:val="22"/>
                <w:rtl/>
              </w:rPr>
              <w:t xml:space="preserve">המקורות </w:t>
            </w:r>
            <w:r w:rsidR="004225C1">
              <w:rPr>
                <w:rFonts w:ascii="Arial" w:eastAsia="Times New Roman" w:hAnsi="Arial" w:hint="cs"/>
                <w:sz w:val="22"/>
                <w:szCs w:val="22"/>
                <w:rtl/>
              </w:rPr>
              <w:t xml:space="preserve">להלן </w:t>
            </w:r>
            <w:r>
              <w:rPr>
                <w:rFonts w:ascii="Arial" w:eastAsia="Times New Roman" w:hAnsi="Arial" w:hint="cs"/>
                <w:sz w:val="22"/>
                <w:szCs w:val="22"/>
                <w:rtl/>
              </w:rPr>
              <w:t>כמענה לסתירה</w:t>
            </w:r>
            <w:r w:rsidR="004225C1">
              <w:rPr>
                <w:rFonts w:ascii="Arial" w:eastAsia="Times New Roman" w:hAnsi="Arial" w:hint="cs"/>
                <w:sz w:val="22"/>
                <w:szCs w:val="22"/>
                <w:rtl/>
              </w:rPr>
              <w:t>.</w:t>
            </w:r>
          </w:p>
          <w:p w14:paraId="756A86E8" w14:textId="77777777" w:rsidR="00C5195E" w:rsidRPr="00234B4D" w:rsidRDefault="00C5195E" w:rsidP="00C5195E">
            <w:pPr>
              <w:bidi/>
              <w:spacing w:line="276" w:lineRule="auto"/>
              <w:rPr>
                <w:sz w:val="22"/>
                <w:szCs w:val="22"/>
              </w:rPr>
            </w:pPr>
          </w:p>
        </w:tc>
        <w:tc>
          <w:tcPr>
            <w:tcW w:w="992" w:type="dxa"/>
          </w:tcPr>
          <w:p w14:paraId="12C678C8" w14:textId="77777777" w:rsidR="00C5195E" w:rsidRPr="00234B4D" w:rsidRDefault="00C5195E" w:rsidP="00C5195E">
            <w:pPr>
              <w:bidi/>
              <w:spacing w:line="276" w:lineRule="auto"/>
              <w:rPr>
                <w:sz w:val="22"/>
                <w:szCs w:val="22"/>
                <w:rtl/>
              </w:rPr>
            </w:pPr>
            <w:r w:rsidRPr="00234B4D">
              <w:rPr>
                <w:rFonts w:ascii="Arial" w:eastAsia="Times New Roman" w:hAnsi="Arial" w:hint="cs"/>
                <w:sz w:val="22"/>
                <w:szCs w:val="22"/>
                <w:rtl/>
              </w:rPr>
              <w:t>87-89</w:t>
            </w:r>
          </w:p>
        </w:tc>
        <w:tc>
          <w:tcPr>
            <w:tcW w:w="1276" w:type="dxa"/>
          </w:tcPr>
          <w:p w14:paraId="631445EE" w14:textId="77777777" w:rsidR="00C5195E" w:rsidRPr="00234B4D" w:rsidRDefault="00C5195E" w:rsidP="00C5195E">
            <w:pPr>
              <w:bidi/>
              <w:spacing w:line="276" w:lineRule="auto"/>
              <w:rPr>
                <w:rFonts w:ascii="Arial" w:eastAsia="Times New Roman" w:hAnsi="Arial"/>
                <w:sz w:val="22"/>
                <w:szCs w:val="22"/>
                <w:rtl/>
              </w:rPr>
            </w:pPr>
          </w:p>
        </w:tc>
        <w:tc>
          <w:tcPr>
            <w:tcW w:w="985" w:type="dxa"/>
          </w:tcPr>
          <w:p w14:paraId="1BCB9AEC" w14:textId="77777777" w:rsidR="00C5195E" w:rsidRPr="00234B4D" w:rsidRDefault="00C5195E" w:rsidP="00C5195E">
            <w:pPr>
              <w:bidi/>
              <w:spacing w:line="276" w:lineRule="auto"/>
              <w:rPr>
                <w:sz w:val="22"/>
                <w:szCs w:val="22"/>
                <w:rtl/>
              </w:rPr>
            </w:pPr>
            <w:r w:rsidRPr="00234B4D">
              <w:rPr>
                <w:rFonts w:ascii="Arial" w:eastAsia="Times New Roman" w:hAnsi="Arial" w:hint="cs"/>
                <w:sz w:val="22"/>
                <w:szCs w:val="22"/>
                <w:rtl/>
              </w:rPr>
              <w:t>2-3</w:t>
            </w:r>
          </w:p>
        </w:tc>
        <w:tc>
          <w:tcPr>
            <w:tcW w:w="1567" w:type="dxa"/>
          </w:tcPr>
          <w:p w14:paraId="6D0312F1" w14:textId="77777777" w:rsidR="00C5195E" w:rsidRPr="00234B4D" w:rsidRDefault="00C5195E" w:rsidP="00C5195E">
            <w:pPr>
              <w:bidi/>
              <w:rPr>
                <w:sz w:val="22"/>
                <w:szCs w:val="22"/>
                <w:rtl/>
              </w:rPr>
            </w:pPr>
          </w:p>
        </w:tc>
        <w:tc>
          <w:tcPr>
            <w:tcW w:w="5660" w:type="dxa"/>
          </w:tcPr>
          <w:p w14:paraId="28033C22" w14:textId="77777777" w:rsidR="004225C1" w:rsidRDefault="00C5195E" w:rsidP="004225C1">
            <w:pPr>
              <w:bidi/>
              <w:spacing w:line="276" w:lineRule="auto"/>
              <w:rPr>
                <w:sz w:val="22"/>
                <w:szCs w:val="22"/>
                <w:rtl/>
              </w:rPr>
            </w:pPr>
            <w:r w:rsidRPr="00234B4D">
              <w:rPr>
                <w:rFonts w:hint="cs"/>
                <w:sz w:val="22"/>
                <w:szCs w:val="22"/>
                <w:rtl/>
              </w:rPr>
              <w:t xml:space="preserve">יש להשוות פרקים א-ב. </w:t>
            </w:r>
          </w:p>
          <w:p w14:paraId="29FAA522" w14:textId="1F26A312" w:rsidR="00C5195E" w:rsidRPr="00234B4D" w:rsidRDefault="00C5195E" w:rsidP="004225C1">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לעיין בפרקים בהקשרם השלם.</w:t>
            </w:r>
            <w:r w:rsidRPr="00234B4D">
              <w:rPr>
                <w:sz w:val="22"/>
                <w:szCs w:val="22"/>
                <w:rtl/>
              </w:rPr>
              <w:br/>
            </w:r>
            <w:hyperlink r:id="rId60" w:history="1">
              <w:r w:rsidRPr="00234B4D">
                <w:rPr>
                  <w:rStyle w:val="Hyperlink"/>
                  <w:rFonts w:hint="cs"/>
                  <w:sz w:val="22"/>
                  <w:szCs w:val="22"/>
                  <w:rtl/>
                </w:rPr>
                <w:t>מדריך מצולם למורה – זוגיות בסיפורי הבריאה</w:t>
              </w:r>
            </w:hyperlink>
          </w:p>
        </w:tc>
      </w:tr>
      <w:tr w:rsidR="00C5195E" w:rsidRPr="00234B4D" w14:paraId="3D1B019B" w14:textId="77777777" w:rsidTr="005B1D6D">
        <w:trPr>
          <w:trHeight w:val="554"/>
          <w:jc w:val="right"/>
        </w:trPr>
        <w:tc>
          <w:tcPr>
            <w:tcW w:w="993" w:type="dxa"/>
            <w:vMerge/>
            <w:shd w:val="clear" w:color="auto" w:fill="C5E0B3"/>
          </w:tcPr>
          <w:p w14:paraId="33DA463D" w14:textId="77777777" w:rsidR="00C5195E" w:rsidRPr="00234B4D" w:rsidRDefault="00C5195E" w:rsidP="00C5195E">
            <w:pPr>
              <w:bidi/>
              <w:spacing w:line="276" w:lineRule="auto"/>
              <w:rPr>
                <w:sz w:val="22"/>
                <w:szCs w:val="22"/>
                <w:rtl/>
              </w:rPr>
            </w:pPr>
          </w:p>
        </w:tc>
        <w:tc>
          <w:tcPr>
            <w:tcW w:w="4252" w:type="dxa"/>
          </w:tcPr>
          <w:p w14:paraId="57C55346" w14:textId="77777777" w:rsidR="00C5195E" w:rsidRPr="00F271C0" w:rsidRDefault="00C5195E" w:rsidP="00C5195E">
            <w:pPr>
              <w:bidi/>
              <w:spacing w:line="276" w:lineRule="auto"/>
              <w:rPr>
                <w:rFonts w:ascii="Arial" w:eastAsia="Times New Roman" w:hAnsi="Arial"/>
                <w:sz w:val="22"/>
                <w:szCs w:val="22"/>
                <w:rtl/>
              </w:rPr>
            </w:pPr>
            <w:r w:rsidRPr="00F271C0">
              <w:rPr>
                <w:rFonts w:ascii="Arial" w:eastAsia="Times New Roman" w:hAnsi="Arial"/>
                <w:sz w:val="22"/>
                <w:szCs w:val="22"/>
                <w:rtl/>
              </w:rPr>
              <w:t>מדרש</w:t>
            </w:r>
            <w:r w:rsidRPr="00F271C0">
              <w:rPr>
                <w:rFonts w:ascii="Arial" w:eastAsia="Times New Roman" w:hAnsi="Arial" w:hint="cs"/>
                <w:sz w:val="22"/>
                <w:szCs w:val="22"/>
                <w:rtl/>
              </w:rPr>
              <w:t xml:space="preserve">: "האדם-שנים שהם אחד", מתוך </w:t>
            </w:r>
            <w:r w:rsidRPr="00F271C0">
              <w:rPr>
                <w:rFonts w:ascii="Arial" w:eastAsia="Times New Roman" w:hAnsi="Arial"/>
                <w:b/>
                <w:bCs/>
                <w:sz w:val="22"/>
                <w:szCs w:val="22"/>
                <w:rtl/>
              </w:rPr>
              <w:t>בראשית רבה</w:t>
            </w:r>
            <w:r w:rsidRPr="00F271C0">
              <w:rPr>
                <w:rFonts w:ascii="Arial" w:eastAsia="Times New Roman" w:hAnsi="Arial" w:hint="cs"/>
                <w:sz w:val="22"/>
                <w:szCs w:val="22"/>
                <w:rtl/>
              </w:rPr>
              <w:t xml:space="preserve">, ח </w:t>
            </w:r>
          </w:p>
          <w:p w14:paraId="48187859" w14:textId="77777777" w:rsidR="00C5195E" w:rsidRPr="00812A50" w:rsidRDefault="00C5195E" w:rsidP="00C5195E">
            <w:pPr>
              <w:bidi/>
              <w:spacing w:line="276" w:lineRule="auto"/>
              <w:rPr>
                <w:sz w:val="22"/>
                <w:szCs w:val="22"/>
                <w:highlight w:val="red"/>
                <w:rtl/>
              </w:rPr>
            </w:pPr>
          </w:p>
        </w:tc>
        <w:tc>
          <w:tcPr>
            <w:tcW w:w="992" w:type="dxa"/>
          </w:tcPr>
          <w:p w14:paraId="6DCDD8F4" w14:textId="77777777" w:rsidR="00C5195E" w:rsidRPr="00234B4D" w:rsidRDefault="00C5195E" w:rsidP="00C5195E">
            <w:pPr>
              <w:bidi/>
              <w:spacing w:line="276" w:lineRule="auto"/>
              <w:rPr>
                <w:sz w:val="22"/>
                <w:szCs w:val="22"/>
                <w:rtl/>
              </w:rPr>
            </w:pPr>
            <w:r w:rsidRPr="00234B4D">
              <w:rPr>
                <w:rFonts w:ascii="Arial" w:eastAsia="Times New Roman" w:hAnsi="Arial" w:hint="cs"/>
                <w:sz w:val="22"/>
                <w:szCs w:val="22"/>
                <w:rtl/>
              </w:rPr>
              <w:t>92-93</w:t>
            </w:r>
          </w:p>
        </w:tc>
        <w:tc>
          <w:tcPr>
            <w:tcW w:w="1276" w:type="dxa"/>
          </w:tcPr>
          <w:p w14:paraId="0D08F4B1" w14:textId="77777777" w:rsidR="00C5195E" w:rsidRPr="00234B4D" w:rsidRDefault="00C5195E" w:rsidP="00C5195E">
            <w:pPr>
              <w:bidi/>
              <w:spacing w:line="276" w:lineRule="auto"/>
              <w:rPr>
                <w:rFonts w:ascii="Arial" w:eastAsia="Times New Roman" w:hAnsi="Arial"/>
                <w:sz w:val="22"/>
                <w:szCs w:val="22"/>
                <w:rtl/>
              </w:rPr>
            </w:pPr>
          </w:p>
        </w:tc>
        <w:tc>
          <w:tcPr>
            <w:tcW w:w="985" w:type="dxa"/>
          </w:tcPr>
          <w:p w14:paraId="2B9FDB15" w14:textId="77777777" w:rsidR="00C5195E" w:rsidRPr="00234B4D" w:rsidRDefault="00C5195E" w:rsidP="00C5195E">
            <w:pPr>
              <w:bidi/>
              <w:spacing w:line="276" w:lineRule="auto"/>
              <w:rPr>
                <w:sz w:val="22"/>
                <w:szCs w:val="22"/>
                <w:rtl/>
              </w:rPr>
            </w:pPr>
            <w:r w:rsidRPr="00234B4D">
              <w:rPr>
                <w:rFonts w:ascii="Arial" w:eastAsia="Times New Roman" w:hAnsi="Arial" w:hint="cs"/>
                <w:sz w:val="22"/>
                <w:szCs w:val="22"/>
                <w:rtl/>
              </w:rPr>
              <w:t>1</w:t>
            </w:r>
          </w:p>
        </w:tc>
        <w:tc>
          <w:tcPr>
            <w:tcW w:w="1567" w:type="dxa"/>
          </w:tcPr>
          <w:p w14:paraId="2EA4719F" w14:textId="77777777" w:rsidR="00C5195E" w:rsidRPr="00234B4D" w:rsidRDefault="00C5195E" w:rsidP="00C5195E">
            <w:pPr>
              <w:bidi/>
              <w:spacing w:line="276" w:lineRule="auto"/>
              <w:rPr>
                <w:sz w:val="22"/>
                <w:szCs w:val="22"/>
                <w:rtl/>
              </w:rPr>
            </w:pPr>
          </w:p>
        </w:tc>
        <w:tc>
          <w:tcPr>
            <w:tcW w:w="5660" w:type="dxa"/>
          </w:tcPr>
          <w:p w14:paraId="75A7B50E" w14:textId="77777777" w:rsidR="00C5195E" w:rsidRPr="00234B4D" w:rsidRDefault="00C5195E" w:rsidP="00C5195E">
            <w:pPr>
              <w:bidi/>
              <w:spacing w:line="276" w:lineRule="auto"/>
              <w:rPr>
                <w:sz w:val="22"/>
                <w:szCs w:val="22"/>
                <w:rtl/>
              </w:rPr>
            </w:pPr>
            <w:r w:rsidRPr="004C2C57">
              <w:rPr>
                <w:rFonts w:hint="cs"/>
                <w:b/>
                <w:bCs/>
                <w:sz w:val="22"/>
                <w:szCs w:val="22"/>
                <w:rtl/>
              </w:rPr>
              <w:t>חשוב</w:t>
            </w:r>
            <w:r w:rsidRPr="00234B4D">
              <w:rPr>
                <w:rFonts w:hint="cs"/>
                <w:sz w:val="22"/>
                <w:szCs w:val="22"/>
                <w:rtl/>
              </w:rPr>
              <w:t xml:space="preserve"> ליישם כאן את המושג מדרש (הש</w:t>
            </w:r>
            <w:r>
              <w:rPr>
                <w:rFonts w:hint="cs"/>
                <w:sz w:val="22"/>
                <w:szCs w:val="22"/>
                <w:rtl/>
              </w:rPr>
              <w:t>ווה</w:t>
            </w:r>
            <w:r w:rsidRPr="00234B4D">
              <w:rPr>
                <w:rFonts w:hint="cs"/>
                <w:sz w:val="22"/>
                <w:szCs w:val="22"/>
                <w:rtl/>
              </w:rPr>
              <w:t xml:space="preserve"> לעיל </w:t>
            </w:r>
            <w:r>
              <w:rPr>
                <w:rFonts w:hint="cs"/>
                <w:sz w:val="22"/>
                <w:szCs w:val="22"/>
                <w:rtl/>
              </w:rPr>
              <w:t xml:space="preserve">המושג </w:t>
            </w:r>
            <w:r w:rsidRPr="00234B4D">
              <w:rPr>
                <w:rFonts w:hint="cs"/>
                <w:sz w:val="22"/>
                <w:szCs w:val="22"/>
                <w:rtl/>
              </w:rPr>
              <w:t xml:space="preserve">פרד"ס).            </w:t>
            </w:r>
          </w:p>
          <w:p w14:paraId="65D525E0" w14:textId="4B748FBB" w:rsidR="00C5195E" w:rsidRPr="00234B4D" w:rsidRDefault="00C5195E" w:rsidP="004225C1">
            <w:pPr>
              <w:bidi/>
              <w:spacing w:line="276" w:lineRule="auto"/>
              <w:rPr>
                <w:sz w:val="22"/>
                <w:szCs w:val="22"/>
                <w:rtl/>
              </w:rPr>
            </w:pPr>
            <w:r w:rsidRPr="00234B4D">
              <w:rPr>
                <w:rFonts w:hint="cs"/>
                <w:sz w:val="22"/>
                <w:szCs w:val="22"/>
                <w:rtl/>
              </w:rPr>
              <w:t>שימו לב שהמדרש מתמודד עם היחס בין פרקים א-ב בבראשית.</w:t>
            </w:r>
          </w:p>
        </w:tc>
      </w:tr>
      <w:tr w:rsidR="00C5195E" w:rsidRPr="00234B4D" w14:paraId="64CF60D1" w14:textId="77777777" w:rsidTr="005B1D6D">
        <w:trPr>
          <w:trHeight w:val="1161"/>
          <w:jc w:val="right"/>
        </w:trPr>
        <w:tc>
          <w:tcPr>
            <w:tcW w:w="993" w:type="dxa"/>
            <w:vMerge/>
            <w:shd w:val="clear" w:color="auto" w:fill="C5E0B3"/>
          </w:tcPr>
          <w:p w14:paraId="50195B1E" w14:textId="77777777" w:rsidR="00C5195E" w:rsidRPr="00234B4D" w:rsidRDefault="00C5195E" w:rsidP="00C5195E">
            <w:pPr>
              <w:bidi/>
              <w:spacing w:line="276" w:lineRule="auto"/>
              <w:rPr>
                <w:sz w:val="22"/>
                <w:szCs w:val="22"/>
                <w:rtl/>
              </w:rPr>
            </w:pPr>
          </w:p>
        </w:tc>
        <w:tc>
          <w:tcPr>
            <w:tcW w:w="4252" w:type="dxa"/>
          </w:tcPr>
          <w:p w14:paraId="77C9767F" w14:textId="041C1207" w:rsidR="00C5195E" w:rsidRPr="00234B4D" w:rsidRDefault="00C5195E" w:rsidP="004225C1">
            <w:pPr>
              <w:bidi/>
              <w:spacing w:line="276" w:lineRule="auto"/>
              <w:rPr>
                <w:sz w:val="22"/>
                <w:szCs w:val="22"/>
                <w:rtl/>
              </w:rPr>
            </w:pPr>
            <w:r w:rsidRPr="001B4832">
              <w:rPr>
                <w:rFonts w:ascii="Arial" w:eastAsia="Times New Roman" w:hAnsi="Arial"/>
                <w:b/>
                <w:bCs/>
                <w:sz w:val="22"/>
                <w:szCs w:val="22"/>
                <w:rtl/>
              </w:rPr>
              <w:t>הר</w:t>
            </w:r>
            <w:r w:rsidRPr="001B4832">
              <w:rPr>
                <w:rFonts w:ascii="Arial" w:eastAsia="Times New Roman" w:hAnsi="Arial" w:hint="cs"/>
                <w:b/>
                <w:bCs/>
                <w:sz w:val="22"/>
                <w:szCs w:val="22"/>
                <w:rtl/>
              </w:rPr>
              <w:t>ב</w:t>
            </w:r>
            <w:r w:rsidRPr="001B4832">
              <w:rPr>
                <w:rFonts w:ascii="Arial" w:eastAsia="Times New Roman" w:hAnsi="Arial"/>
                <w:b/>
                <w:bCs/>
                <w:sz w:val="22"/>
                <w:szCs w:val="22"/>
                <w:rtl/>
              </w:rPr>
              <w:t xml:space="preserve"> </w:t>
            </w:r>
            <w:proofErr w:type="spellStart"/>
            <w:r w:rsidRPr="004225C1">
              <w:rPr>
                <w:rFonts w:ascii="Arial" w:eastAsia="Times New Roman" w:hAnsi="Arial"/>
                <w:b/>
                <w:bCs/>
                <w:sz w:val="22"/>
                <w:szCs w:val="22"/>
                <w:rtl/>
              </w:rPr>
              <w:t>סולוב</w:t>
            </w:r>
            <w:r w:rsidRPr="004225C1">
              <w:rPr>
                <w:rFonts w:ascii="Arial" w:eastAsia="Times New Roman" w:hAnsi="Arial" w:hint="cs"/>
                <w:b/>
                <w:bCs/>
                <w:sz w:val="22"/>
                <w:szCs w:val="22"/>
                <w:rtl/>
              </w:rPr>
              <w:t>י</w:t>
            </w:r>
            <w:r w:rsidRPr="004225C1">
              <w:rPr>
                <w:rFonts w:ascii="Arial" w:eastAsia="Times New Roman" w:hAnsi="Arial"/>
                <w:b/>
                <w:bCs/>
                <w:sz w:val="22"/>
                <w:szCs w:val="22"/>
                <w:rtl/>
              </w:rPr>
              <w:t>יצ'יק</w:t>
            </w:r>
            <w:proofErr w:type="spellEnd"/>
            <w:r w:rsidRPr="004225C1">
              <w:rPr>
                <w:rFonts w:ascii="Arial" w:eastAsia="Times New Roman" w:hAnsi="Arial"/>
                <w:sz w:val="22"/>
                <w:szCs w:val="22"/>
                <w:rtl/>
              </w:rPr>
              <w:t xml:space="preserve">, </w:t>
            </w:r>
            <w:r w:rsidRPr="004225C1">
              <w:rPr>
                <w:rFonts w:ascii="Arial" w:eastAsia="Times New Roman" w:hAnsi="Arial" w:hint="cs"/>
                <w:b/>
                <w:bCs/>
                <w:sz w:val="22"/>
                <w:szCs w:val="22"/>
                <w:rtl/>
              </w:rPr>
              <w:t xml:space="preserve">איש האמונה הבודד: </w:t>
            </w:r>
            <w:r w:rsidRPr="004225C1">
              <w:rPr>
                <w:rFonts w:ascii="Arial" w:eastAsia="Times New Roman" w:hAnsi="Arial"/>
                <w:sz w:val="22"/>
                <w:szCs w:val="22"/>
                <w:rtl/>
              </w:rPr>
              <w:t xml:space="preserve">שניות האדם </w:t>
            </w:r>
            <w:r w:rsidRPr="004225C1">
              <w:rPr>
                <w:rFonts w:hint="cs"/>
                <w:sz w:val="22"/>
                <w:szCs w:val="22"/>
                <w:rtl/>
              </w:rPr>
              <w:t xml:space="preserve">ושני סוגי זוגיות </w:t>
            </w:r>
            <w:r w:rsidR="004225C1" w:rsidRPr="004225C1">
              <w:rPr>
                <w:rFonts w:hint="cs"/>
                <w:sz w:val="22"/>
                <w:szCs w:val="22"/>
                <w:rtl/>
              </w:rPr>
              <w:t xml:space="preserve">- </w:t>
            </w:r>
            <w:r w:rsidRPr="004225C1">
              <w:rPr>
                <w:rFonts w:hint="cs"/>
                <w:sz w:val="22"/>
                <w:szCs w:val="22"/>
                <w:rtl/>
              </w:rPr>
              <w:t xml:space="preserve">תוך התייחסות גם לעמדת </w:t>
            </w:r>
            <w:r w:rsidRPr="004225C1">
              <w:rPr>
                <w:rFonts w:hint="cs"/>
                <w:b/>
                <w:bCs/>
                <w:sz w:val="22"/>
                <w:szCs w:val="22"/>
                <w:rtl/>
              </w:rPr>
              <w:t>ביקורת המקרא</w:t>
            </w:r>
            <w:r w:rsidRPr="004225C1">
              <w:rPr>
                <w:rFonts w:hint="cs"/>
                <w:sz w:val="22"/>
                <w:szCs w:val="22"/>
                <w:rtl/>
              </w:rPr>
              <w:t xml:space="preserve"> כמענה לסתירה</w:t>
            </w:r>
            <w:r>
              <w:rPr>
                <w:rFonts w:hint="cs"/>
                <w:sz w:val="20"/>
                <w:szCs w:val="20"/>
                <w:rtl/>
              </w:rPr>
              <w:t>.</w:t>
            </w:r>
          </w:p>
        </w:tc>
        <w:tc>
          <w:tcPr>
            <w:tcW w:w="992" w:type="dxa"/>
          </w:tcPr>
          <w:p w14:paraId="06D3D5DC" w14:textId="77777777" w:rsidR="00C5195E" w:rsidRPr="00234B4D" w:rsidRDefault="00C5195E" w:rsidP="00C5195E">
            <w:pPr>
              <w:bidi/>
              <w:spacing w:line="276" w:lineRule="auto"/>
              <w:rPr>
                <w:sz w:val="22"/>
                <w:szCs w:val="22"/>
                <w:rtl/>
              </w:rPr>
            </w:pPr>
            <w:r w:rsidRPr="00234B4D">
              <w:rPr>
                <w:rFonts w:ascii="Arial" w:eastAsia="Times New Roman" w:hAnsi="Arial"/>
                <w:sz w:val="22"/>
                <w:szCs w:val="22"/>
                <w:rtl/>
              </w:rPr>
              <w:t>97-96</w:t>
            </w:r>
          </w:p>
        </w:tc>
        <w:tc>
          <w:tcPr>
            <w:tcW w:w="1276" w:type="dxa"/>
          </w:tcPr>
          <w:p w14:paraId="07C005CF" w14:textId="77777777" w:rsidR="00C5195E" w:rsidRPr="00234B4D" w:rsidRDefault="00C5195E" w:rsidP="00C5195E">
            <w:pPr>
              <w:bidi/>
              <w:spacing w:line="276" w:lineRule="auto"/>
              <w:rPr>
                <w:rFonts w:ascii="Arial" w:eastAsia="Times New Roman" w:hAnsi="Arial"/>
                <w:sz w:val="22"/>
                <w:szCs w:val="22"/>
                <w:rtl/>
              </w:rPr>
            </w:pPr>
          </w:p>
        </w:tc>
        <w:tc>
          <w:tcPr>
            <w:tcW w:w="985" w:type="dxa"/>
          </w:tcPr>
          <w:p w14:paraId="6CAB821B" w14:textId="427369F0" w:rsidR="00C5195E" w:rsidRPr="00234B4D" w:rsidRDefault="004225C1" w:rsidP="00C5195E">
            <w:pPr>
              <w:bidi/>
              <w:spacing w:line="276" w:lineRule="auto"/>
              <w:rPr>
                <w:sz w:val="22"/>
                <w:szCs w:val="22"/>
                <w:rtl/>
              </w:rPr>
            </w:pPr>
            <w:r>
              <w:rPr>
                <w:rFonts w:ascii="Arial" w:eastAsia="Times New Roman" w:hAnsi="Arial" w:hint="cs"/>
                <w:sz w:val="22"/>
                <w:szCs w:val="22"/>
                <w:rtl/>
              </w:rPr>
              <w:t>2-3</w:t>
            </w:r>
          </w:p>
        </w:tc>
        <w:tc>
          <w:tcPr>
            <w:tcW w:w="1567" w:type="dxa"/>
          </w:tcPr>
          <w:p w14:paraId="0AAB3096" w14:textId="77777777" w:rsidR="00C5195E" w:rsidRPr="00234B4D" w:rsidRDefault="00C5195E" w:rsidP="00C5195E">
            <w:pPr>
              <w:bidi/>
              <w:spacing w:line="276" w:lineRule="auto"/>
              <w:rPr>
                <w:sz w:val="22"/>
                <w:szCs w:val="22"/>
                <w:rtl/>
              </w:rPr>
            </w:pPr>
          </w:p>
        </w:tc>
        <w:tc>
          <w:tcPr>
            <w:tcW w:w="5660" w:type="dxa"/>
          </w:tcPr>
          <w:p w14:paraId="647397D2" w14:textId="77777777" w:rsidR="00C5195E" w:rsidRDefault="00C5195E" w:rsidP="00C5195E">
            <w:pPr>
              <w:bidi/>
              <w:spacing w:line="276" w:lineRule="auto"/>
              <w:rPr>
                <w:sz w:val="22"/>
                <w:szCs w:val="22"/>
                <w:rtl/>
              </w:rPr>
            </w:pPr>
            <w:r w:rsidRPr="00234B4D">
              <w:rPr>
                <w:rFonts w:hint="cs"/>
                <w:sz w:val="22"/>
                <w:szCs w:val="22"/>
                <w:rtl/>
              </w:rPr>
              <w:t xml:space="preserve">יש לקשר גם מקור זה להגות אקזיסטנציאליסטית מודרנית.    </w:t>
            </w:r>
          </w:p>
          <w:p w14:paraId="41944F5F" w14:textId="77777777" w:rsidR="00C5195E" w:rsidRPr="00234B4D" w:rsidRDefault="00C5195E" w:rsidP="00C5195E">
            <w:pPr>
              <w:bidi/>
              <w:spacing w:line="276" w:lineRule="auto"/>
              <w:rPr>
                <w:sz w:val="22"/>
                <w:szCs w:val="22"/>
                <w:rtl/>
              </w:rPr>
            </w:pPr>
            <w:r w:rsidRPr="00234B4D">
              <w:rPr>
                <w:rFonts w:hint="cs"/>
                <w:sz w:val="22"/>
                <w:szCs w:val="22"/>
                <w:rtl/>
              </w:rPr>
              <w:t xml:space="preserve">רשות: גישה פילוסופית לסתירה: </w:t>
            </w:r>
            <w:r w:rsidRPr="00234B4D">
              <w:rPr>
                <w:rFonts w:ascii="Arial" w:eastAsia="Times New Roman" w:hAnsi="Arial" w:hint="cs"/>
                <w:sz w:val="22"/>
                <w:szCs w:val="22"/>
                <w:rtl/>
              </w:rPr>
              <w:t xml:space="preserve">פילון </w:t>
            </w:r>
            <w:proofErr w:type="spellStart"/>
            <w:r w:rsidRPr="00234B4D">
              <w:rPr>
                <w:rFonts w:ascii="Arial" w:eastAsia="Times New Roman" w:hAnsi="Arial" w:hint="cs"/>
                <w:sz w:val="22"/>
                <w:szCs w:val="22"/>
                <w:rtl/>
              </w:rPr>
              <w:t>האלכסנדרוני</w:t>
            </w:r>
            <w:proofErr w:type="spellEnd"/>
            <w:r w:rsidRPr="00234B4D">
              <w:rPr>
                <w:rFonts w:hint="cs"/>
                <w:sz w:val="22"/>
                <w:szCs w:val="22"/>
                <w:rtl/>
              </w:rPr>
              <w:t xml:space="preserve"> (95).</w:t>
            </w:r>
          </w:p>
          <w:p w14:paraId="71B5C18E" w14:textId="77777777" w:rsidR="00C5195E" w:rsidRPr="00234B4D" w:rsidRDefault="00C5195E" w:rsidP="00C5195E">
            <w:pPr>
              <w:bidi/>
              <w:spacing w:line="276" w:lineRule="auto"/>
              <w:rPr>
                <w:sz w:val="22"/>
                <w:szCs w:val="22"/>
                <w:rtl/>
              </w:rPr>
            </w:pPr>
            <w:hyperlink r:id="rId61" w:history="1">
              <w:r w:rsidRPr="00234B4D">
                <w:rPr>
                  <w:rStyle w:val="Hyperlink"/>
                  <w:rFonts w:hint="cs"/>
                  <w:sz w:val="22"/>
                  <w:szCs w:val="22"/>
                  <w:rtl/>
                </w:rPr>
                <w:t xml:space="preserve">מדריך </w:t>
              </w:r>
              <w:r>
                <w:rPr>
                  <w:rStyle w:val="Hyperlink"/>
                  <w:rFonts w:hint="cs"/>
                  <w:sz w:val="22"/>
                  <w:szCs w:val="22"/>
                  <w:rtl/>
                </w:rPr>
                <w:t xml:space="preserve">מצולם </w:t>
              </w:r>
              <w:r w:rsidRPr="00234B4D">
                <w:rPr>
                  <w:rStyle w:val="Hyperlink"/>
                  <w:rFonts w:hint="cs"/>
                  <w:sz w:val="22"/>
                  <w:szCs w:val="22"/>
                  <w:rtl/>
                </w:rPr>
                <w:t xml:space="preserve">למורה: פרשנות </w:t>
              </w:r>
              <w:proofErr w:type="spellStart"/>
              <w:r w:rsidRPr="00234B4D">
                <w:rPr>
                  <w:rStyle w:val="Hyperlink"/>
                  <w:rFonts w:hint="cs"/>
                  <w:sz w:val="22"/>
                  <w:szCs w:val="22"/>
                  <w:rtl/>
                </w:rPr>
                <w:t>הרי"ד</w:t>
              </w:r>
              <w:proofErr w:type="spellEnd"/>
              <w:r w:rsidRPr="00234B4D">
                <w:rPr>
                  <w:rStyle w:val="Hyperlink"/>
                  <w:rFonts w:hint="cs"/>
                  <w:sz w:val="22"/>
                  <w:szCs w:val="22"/>
                  <w:rtl/>
                </w:rPr>
                <w:t xml:space="preserve"> </w:t>
              </w:r>
              <w:proofErr w:type="spellStart"/>
              <w:r w:rsidRPr="00234B4D">
                <w:rPr>
                  <w:rStyle w:val="Hyperlink"/>
                  <w:rFonts w:hint="cs"/>
                  <w:sz w:val="22"/>
                  <w:szCs w:val="22"/>
                  <w:rtl/>
                </w:rPr>
                <w:t>סולוביצ'יק</w:t>
              </w:r>
              <w:proofErr w:type="spellEnd"/>
              <w:r w:rsidRPr="00234B4D">
                <w:rPr>
                  <w:rStyle w:val="Hyperlink"/>
                  <w:rFonts w:hint="cs"/>
                  <w:sz w:val="22"/>
                  <w:szCs w:val="22"/>
                  <w:rtl/>
                </w:rPr>
                <w:t xml:space="preserve"> לסיפורי הבריאה</w:t>
              </w:r>
            </w:hyperlink>
          </w:p>
        </w:tc>
      </w:tr>
      <w:tr w:rsidR="00C5195E" w:rsidRPr="00234B4D" w14:paraId="2C107817" w14:textId="77777777" w:rsidTr="004225C1">
        <w:trPr>
          <w:trHeight w:val="1026"/>
          <w:jc w:val="right"/>
        </w:trPr>
        <w:tc>
          <w:tcPr>
            <w:tcW w:w="993" w:type="dxa"/>
            <w:vMerge/>
            <w:shd w:val="clear" w:color="auto" w:fill="C5E0B3"/>
          </w:tcPr>
          <w:p w14:paraId="02C21210" w14:textId="77777777" w:rsidR="00C5195E" w:rsidRPr="00234B4D" w:rsidRDefault="00C5195E" w:rsidP="00C5195E">
            <w:pPr>
              <w:bidi/>
              <w:spacing w:line="276" w:lineRule="auto"/>
              <w:rPr>
                <w:sz w:val="22"/>
                <w:szCs w:val="22"/>
                <w:rtl/>
              </w:rPr>
            </w:pPr>
          </w:p>
        </w:tc>
        <w:tc>
          <w:tcPr>
            <w:tcW w:w="4252" w:type="dxa"/>
          </w:tcPr>
          <w:p w14:paraId="6A3BA502" w14:textId="77777777" w:rsidR="00C5195E" w:rsidRPr="004225C1" w:rsidRDefault="00C5195E" w:rsidP="004225C1">
            <w:pPr>
              <w:bidi/>
              <w:spacing w:line="276" w:lineRule="auto"/>
              <w:rPr>
                <w:rFonts w:ascii="Arial" w:eastAsia="Times New Roman" w:hAnsi="Arial"/>
                <w:sz w:val="22"/>
                <w:szCs w:val="22"/>
                <w:rtl/>
              </w:rPr>
            </w:pPr>
            <w:r w:rsidRPr="004225C1">
              <w:rPr>
                <w:rFonts w:ascii="Arial" w:eastAsia="Times New Roman" w:hAnsi="Arial" w:hint="cs"/>
                <w:sz w:val="22"/>
                <w:szCs w:val="22"/>
                <w:rtl/>
              </w:rPr>
              <w:t xml:space="preserve">הארוס ככיסופים לאיחוד מחודש: המיתוס היווני/פרסי על הזוגיות, מדברי </w:t>
            </w:r>
            <w:proofErr w:type="spellStart"/>
            <w:r w:rsidRPr="004225C1">
              <w:rPr>
                <w:rFonts w:ascii="Arial" w:eastAsia="Times New Roman" w:hAnsi="Arial" w:hint="cs"/>
                <w:sz w:val="22"/>
                <w:szCs w:val="22"/>
                <w:rtl/>
              </w:rPr>
              <w:t>אריסטופנס</w:t>
            </w:r>
            <w:proofErr w:type="spellEnd"/>
            <w:r w:rsidRPr="004225C1">
              <w:rPr>
                <w:rFonts w:ascii="Arial" w:eastAsia="Times New Roman" w:hAnsi="Arial" w:hint="cs"/>
                <w:sz w:val="22"/>
                <w:szCs w:val="22"/>
                <w:rtl/>
              </w:rPr>
              <w:t xml:space="preserve"> ב"</w:t>
            </w:r>
            <w:r w:rsidRPr="004225C1">
              <w:rPr>
                <w:rFonts w:ascii="Arial" w:eastAsia="Times New Roman" w:hAnsi="Arial" w:hint="cs"/>
                <w:b/>
                <w:bCs/>
                <w:sz w:val="22"/>
                <w:szCs w:val="22"/>
                <w:rtl/>
              </w:rPr>
              <w:t>המשתה" לאפלטון</w:t>
            </w:r>
            <w:r w:rsidRPr="004225C1">
              <w:rPr>
                <w:rFonts w:ascii="Arial" w:eastAsia="Times New Roman" w:hAnsi="Arial" w:hint="cs"/>
                <w:sz w:val="22"/>
                <w:szCs w:val="22"/>
                <w:rtl/>
              </w:rPr>
              <w:t xml:space="preserve"> (לחבר למהלך הדיאלוג לעיל)</w:t>
            </w:r>
          </w:p>
        </w:tc>
        <w:tc>
          <w:tcPr>
            <w:tcW w:w="992" w:type="dxa"/>
          </w:tcPr>
          <w:p w14:paraId="0D363C96" w14:textId="77777777" w:rsidR="00C5195E" w:rsidRPr="00234B4D" w:rsidRDefault="00C5195E" w:rsidP="00C5195E">
            <w:pPr>
              <w:bidi/>
              <w:spacing w:line="276" w:lineRule="auto"/>
              <w:rPr>
                <w:rFonts w:ascii="Arial" w:eastAsia="Times New Roman" w:hAnsi="Arial"/>
                <w:sz w:val="22"/>
                <w:szCs w:val="22"/>
                <w:rtl/>
              </w:rPr>
            </w:pPr>
            <w:r w:rsidRPr="00234B4D">
              <w:rPr>
                <w:rFonts w:ascii="Arial" w:eastAsia="Times New Roman" w:hAnsi="Arial" w:hint="cs"/>
                <w:sz w:val="22"/>
                <w:szCs w:val="22"/>
                <w:rtl/>
              </w:rPr>
              <w:t>98-99</w:t>
            </w:r>
          </w:p>
        </w:tc>
        <w:tc>
          <w:tcPr>
            <w:tcW w:w="1276" w:type="dxa"/>
          </w:tcPr>
          <w:p w14:paraId="74BEFE76" w14:textId="77777777" w:rsidR="00C5195E" w:rsidRPr="00234B4D" w:rsidRDefault="00C5195E" w:rsidP="00C5195E">
            <w:pPr>
              <w:bidi/>
              <w:spacing w:line="276" w:lineRule="auto"/>
              <w:rPr>
                <w:rFonts w:ascii="Arial" w:eastAsia="Times New Roman" w:hAnsi="Arial"/>
                <w:sz w:val="22"/>
                <w:szCs w:val="22"/>
                <w:rtl/>
              </w:rPr>
            </w:pPr>
          </w:p>
        </w:tc>
        <w:tc>
          <w:tcPr>
            <w:tcW w:w="985" w:type="dxa"/>
          </w:tcPr>
          <w:p w14:paraId="5E34E901" w14:textId="77777777" w:rsidR="00C5195E" w:rsidRPr="00234B4D" w:rsidRDefault="00C5195E" w:rsidP="00C5195E">
            <w:pPr>
              <w:bidi/>
              <w:spacing w:line="276" w:lineRule="auto"/>
              <w:rPr>
                <w:rFonts w:ascii="Arial" w:eastAsia="Times New Roman" w:hAnsi="Arial"/>
                <w:sz w:val="22"/>
                <w:szCs w:val="22"/>
                <w:rtl/>
              </w:rPr>
            </w:pPr>
            <w:r w:rsidRPr="00234B4D">
              <w:rPr>
                <w:rFonts w:ascii="Arial" w:eastAsia="Times New Roman" w:hAnsi="Arial" w:hint="cs"/>
                <w:sz w:val="22"/>
                <w:szCs w:val="22"/>
                <w:rtl/>
              </w:rPr>
              <w:t>2</w:t>
            </w:r>
          </w:p>
        </w:tc>
        <w:tc>
          <w:tcPr>
            <w:tcW w:w="1567" w:type="dxa"/>
          </w:tcPr>
          <w:p w14:paraId="2EDBBA2F" w14:textId="77777777" w:rsidR="00C5195E" w:rsidRPr="00234B4D" w:rsidRDefault="00C5195E" w:rsidP="00C5195E">
            <w:pPr>
              <w:bidi/>
              <w:spacing w:line="276" w:lineRule="auto"/>
              <w:rPr>
                <w:sz w:val="22"/>
                <w:szCs w:val="22"/>
                <w:rtl/>
              </w:rPr>
            </w:pPr>
          </w:p>
        </w:tc>
        <w:tc>
          <w:tcPr>
            <w:tcW w:w="5660" w:type="dxa"/>
          </w:tcPr>
          <w:p w14:paraId="3E82695A" w14:textId="5E66E59F" w:rsidR="00C5195E" w:rsidRPr="00234B4D" w:rsidRDefault="00C5195E" w:rsidP="00C5195E">
            <w:pPr>
              <w:bidi/>
              <w:spacing w:line="276" w:lineRule="auto"/>
              <w:rPr>
                <w:sz w:val="22"/>
                <w:szCs w:val="22"/>
                <w:rtl/>
              </w:rPr>
            </w:pPr>
            <w:r w:rsidRPr="00234B4D">
              <w:rPr>
                <w:rFonts w:hint="cs"/>
                <w:sz w:val="22"/>
                <w:szCs w:val="22"/>
                <w:rtl/>
              </w:rPr>
              <w:t>הן כהשוואה לבראשית ולחז"ל, והן כהרחב</w:t>
            </w:r>
            <w:r>
              <w:rPr>
                <w:rFonts w:hint="cs"/>
                <w:sz w:val="22"/>
                <w:szCs w:val="22"/>
                <w:rtl/>
              </w:rPr>
              <w:t>ת</w:t>
            </w:r>
            <w:r w:rsidRPr="00234B4D">
              <w:rPr>
                <w:rFonts w:hint="cs"/>
                <w:sz w:val="22"/>
                <w:szCs w:val="22"/>
                <w:rtl/>
              </w:rPr>
              <w:t xml:space="preserve"> </w:t>
            </w:r>
            <w:r>
              <w:rPr>
                <w:rFonts w:hint="cs"/>
                <w:sz w:val="22"/>
                <w:szCs w:val="22"/>
                <w:rtl/>
              </w:rPr>
              <w:t>הדיאלוג "המשתה" בד</w:t>
            </w:r>
            <w:r w:rsidRPr="00234B4D">
              <w:rPr>
                <w:rFonts w:hint="cs"/>
                <w:sz w:val="22"/>
                <w:szCs w:val="22"/>
                <w:rtl/>
              </w:rPr>
              <w:t>ובר</w:t>
            </w:r>
            <w:r w:rsidR="004225C1">
              <w:rPr>
                <w:rFonts w:hint="cs"/>
                <w:sz w:val="22"/>
                <w:szCs w:val="22"/>
                <w:rtl/>
              </w:rPr>
              <w:t xml:space="preserve">/כיוון </w:t>
            </w:r>
            <w:r w:rsidRPr="00234B4D">
              <w:rPr>
                <w:rFonts w:hint="cs"/>
                <w:sz w:val="22"/>
                <w:szCs w:val="22"/>
                <w:rtl/>
              </w:rPr>
              <w:t xml:space="preserve">אחר. </w:t>
            </w:r>
            <w:r>
              <w:rPr>
                <w:rFonts w:hint="cs"/>
                <w:sz w:val="22"/>
                <w:szCs w:val="22"/>
                <w:rtl/>
              </w:rPr>
              <w:t xml:space="preserve">זו גם </w:t>
            </w:r>
            <w:r w:rsidRPr="00234B4D">
              <w:rPr>
                <w:rFonts w:hint="cs"/>
                <w:sz w:val="22"/>
                <w:szCs w:val="22"/>
                <w:rtl/>
              </w:rPr>
              <w:t xml:space="preserve">הזדמנות להתייחסות </w:t>
            </w:r>
            <w:r>
              <w:rPr>
                <w:rFonts w:hint="cs"/>
                <w:sz w:val="22"/>
                <w:szCs w:val="22"/>
                <w:rtl/>
              </w:rPr>
              <w:t xml:space="preserve">מעמיקה יותר </w:t>
            </w:r>
            <w:r w:rsidRPr="00234B4D">
              <w:rPr>
                <w:rFonts w:hint="cs"/>
                <w:sz w:val="22"/>
                <w:szCs w:val="22"/>
                <w:rtl/>
              </w:rPr>
              <w:t>לאהבה חד מינית</w:t>
            </w:r>
            <w:r>
              <w:rPr>
                <w:rFonts w:hint="cs"/>
                <w:sz w:val="22"/>
                <w:szCs w:val="22"/>
                <w:rtl/>
              </w:rPr>
              <w:t xml:space="preserve"> (גם בחיבור </w:t>
            </w:r>
            <w:proofErr w:type="spellStart"/>
            <w:r>
              <w:rPr>
                <w:rFonts w:hint="cs"/>
                <w:sz w:val="22"/>
                <w:szCs w:val="22"/>
                <w:rtl/>
              </w:rPr>
              <w:t>ללוינס</w:t>
            </w:r>
            <w:proofErr w:type="spellEnd"/>
            <w:r>
              <w:rPr>
                <w:rFonts w:hint="cs"/>
                <w:sz w:val="22"/>
                <w:szCs w:val="22"/>
                <w:rtl/>
              </w:rPr>
              <w:t>)</w:t>
            </w:r>
            <w:r w:rsidR="004225C1">
              <w:rPr>
                <w:rFonts w:hint="cs"/>
                <w:sz w:val="22"/>
                <w:szCs w:val="22"/>
                <w:rtl/>
              </w:rPr>
              <w:t xml:space="preserve"> ולהרחבה אפשרית בנושא</w:t>
            </w:r>
          </w:p>
        </w:tc>
      </w:tr>
      <w:tr w:rsidR="00C5195E" w:rsidRPr="00234B4D" w14:paraId="02617CE4" w14:textId="77777777" w:rsidTr="004225C1">
        <w:trPr>
          <w:trHeight w:val="615"/>
          <w:jc w:val="right"/>
        </w:trPr>
        <w:tc>
          <w:tcPr>
            <w:tcW w:w="993" w:type="dxa"/>
            <w:vMerge/>
            <w:shd w:val="clear" w:color="auto" w:fill="C5E0B3"/>
          </w:tcPr>
          <w:p w14:paraId="0EDBCE65" w14:textId="77777777" w:rsidR="00C5195E" w:rsidRPr="00234B4D" w:rsidRDefault="00C5195E" w:rsidP="00C5195E">
            <w:pPr>
              <w:bidi/>
              <w:spacing w:line="276" w:lineRule="auto"/>
              <w:rPr>
                <w:sz w:val="22"/>
                <w:szCs w:val="22"/>
                <w:rtl/>
              </w:rPr>
            </w:pPr>
          </w:p>
        </w:tc>
        <w:tc>
          <w:tcPr>
            <w:tcW w:w="4252" w:type="dxa"/>
          </w:tcPr>
          <w:p w14:paraId="393743F3" w14:textId="7F972CF6" w:rsidR="00C5195E" w:rsidRPr="004225C1" w:rsidRDefault="00C5195E" w:rsidP="004225C1">
            <w:pPr>
              <w:bidi/>
              <w:spacing w:line="276" w:lineRule="auto"/>
              <w:rPr>
                <w:rFonts w:ascii="Arial" w:eastAsia="Times New Roman" w:hAnsi="Arial"/>
                <w:sz w:val="22"/>
                <w:szCs w:val="22"/>
                <w:rtl/>
              </w:rPr>
            </w:pPr>
            <w:r w:rsidRPr="004225C1">
              <w:rPr>
                <w:rFonts w:ascii="Arial" w:eastAsia="Times New Roman" w:hAnsi="Arial" w:hint="cs"/>
                <w:sz w:val="22"/>
                <w:szCs w:val="22"/>
                <w:rtl/>
              </w:rPr>
              <w:t xml:space="preserve">הארוס משמר את האחרות: </w:t>
            </w:r>
            <w:r w:rsidR="004225C1">
              <w:rPr>
                <w:rFonts w:ascii="Arial" w:eastAsia="Times New Roman" w:hAnsi="Arial"/>
                <w:sz w:val="22"/>
                <w:szCs w:val="22"/>
                <w:rtl/>
              </w:rPr>
              <w:br/>
            </w:r>
            <w:proofErr w:type="spellStart"/>
            <w:r w:rsidRPr="004225C1">
              <w:rPr>
                <w:rFonts w:ascii="Arial" w:eastAsia="Times New Roman" w:hAnsi="Arial" w:hint="cs"/>
                <w:b/>
                <w:bCs/>
                <w:sz w:val="22"/>
                <w:szCs w:val="22"/>
                <w:rtl/>
              </w:rPr>
              <w:t>לוינס</w:t>
            </w:r>
            <w:proofErr w:type="spellEnd"/>
            <w:r w:rsidRPr="004225C1">
              <w:rPr>
                <w:rFonts w:ascii="Arial" w:eastAsia="Times New Roman" w:hAnsi="Arial" w:hint="cs"/>
                <w:sz w:val="22"/>
                <w:szCs w:val="22"/>
                <w:rtl/>
              </w:rPr>
              <w:t xml:space="preserve">, מתוך </w:t>
            </w:r>
            <w:r w:rsidRPr="004225C1">
              <w:rPr>
                <w:rFonts w:ascii="Arial" w:eastAsia="Times New Roman" w:hAnsi="Arial" w:hint="cs"/>
                <w:b/>
                <w:bCs/>
                <w:sz w:val="22"/>
                <w:szCs w:val="22"/>
                <w:rtl/>
              </w:rPr>
              <w:t>''אתיקה והאינסופי"</w:t>
            </w:r>
          </w:p>
        </w:tc>
        <w:tc>
          <w:tcPr>
            <w:tcW w:w="992" w:type="dxa"/>
          </w:tcPr>
          <w:p w14:paraId="18369593" w14:textId="77777777" w:rsidR="00C5195E" w:rsidRPr="00234B4D" w:rsidRDefault="00C5195E" w:rsidP="00C5195E">
            <w:pPr>
              <w:bidi/>
              <w:spacing w:line="276" w:lineRule="auto"/>
              <w:rPr>
                <w:rFonts w:ascii="Arial" w:eastAsia="Times New Roman" w:hAnsi="Arial"/>
                <w:sz w:val="22"/>
                <w:szCs w:val="22"/>
                <w:rtl/>
              </w:rPr>
            </w:pPr>
            <w:r w:rsidRPr="00234B4D">
              <w:rPr>
                <w:rFonts w:ascii="Arial" w:eastAsia="Times New Roman" w:hAnsi="Arial" w:hint="cs"/>
                <w:sz w:val="22"/>
                <w:szCs w:val="22"/>
                <w:rtl/>
              </w:rPr>
              <w:t>100-101</w:t>
            </w:r>
          </w:p>
        </w:tc>
        <w:tc>
          <w:tcPr>
            <w:tcW w:w="1276" w:type="dxa"/>
          </w:tcPr>
          <w:p w14:paraId="0114E925" w14:textId="77777777" w:rsidR="00C5195E" w:rsidRPr="00234B4D" w:rsidRDefault="00C5195E" w:rsidP="00C5195E">
            <w:pPr>
              <w:bidi/>
              <w:spacing w:line="276" w:lineRule="auto"/>
              <w:rPr>
                <w:rFonts w:ascii="Arial" w:eastAsia="Times New Roman" w:hAnsi="Arial"/>
                <w:sz w:val="22"/>
                <w:szCs w:val="22"/>
                <w:rtl/>
              </w:rPr>
            </w:pPr>
          </w:p>
        </w:tc>
        <w:tc>
          <w:tcPr>
            <w:tcW w:w="985" w:type="dxa"/>
          </w:tcPr>
          <w:p w14:paraId="1A40E186" w14:textId="3DB78AA1" w:rsidR="00C5195E" w:rsidRPr="00234B4D" w:rsidRDefault="004225C1" w:rsidP="00C5195E">
            <w:pPr>
              <w:bidi/>
              <w:spacing w:line="276" w:lineRule="auto"/>
              <w:rPr>
                <w:rFonts w:ascii="Arial" w:eastAsia="Times New Roman" w:hAnsi="Arial"/>
                <w:sz w:val="22"/>
                <w:szCs w:val="22"/>
                <w:rtl/>
              </w:rPr>
            </w:pPr>
            <w:r>
              <w:rPr>
                <w:rFonts w:ascii="Arial" w:eastAsia="Times New Roman" w:hAnsi="Arial" w:hint="cs"/>
                <w:sz w:val="22"/>
                <w:szCs w:val="22"/>
                <w:rtl/>
              </w:rPr>
              <w:t>2</w:t>
            </w:r>
          </w:p>
        </w:tc>
        <w:tc>
          <w:tcPr>
            <w:tcW w:w="1567" w:type="dxa"/>
          </w:tcPr>
          <w:p w14:paraId="4618842F" w14:textId="77777777" w:rsidR="00C5195E" w:rsidRPr="00234B4D" w:rsidRDefault="00C5195E" w:rsidP="00C5195E">
            <w:pPr>
              <w:bidi/>
              <w:spacing w:line="276" w:lineRule="auto"/>
              <w:rPr>
                <w:sz w:val="22"/>
                <w:szCs w:val="22"/>
                <w:rtl/>
              </w:rPr>
            </w:pPr>
          </w:p>
        </w:tc>
        <w:tc>
          <w:tcPr>
            <w:tcW w:w="5660" w:type="dxa"/>
          </w:tcPr>
          <w:p w14:paraId="3593CE63" w14:textId="1E0A386F" w:rsidR="004225C1" w:rsidRPr="00234B4D" w:rsidRDefault="00C5195E" w:rsidP="004225C1">
            <w:pPr>
              <w:bidi/>
              <w:spacing w:line="276" w:lineRule="auto"/>
              <w:rPr>
                <w:sz w:val="22"/>
                <w:szCs w:val="22"/>
                <w:rtl/>
              </w:rPr>
            </w:pPr>
            <w:hyperlink r:id="rId62" w:history="1">
              <w:r w:rsidRPr="00607921">
                <w:rPr>
                  <w:rStyle w:val="Hyperlink"/>
                  <w:rFonts w:hint="cs"/>
                  <w:sz w:val="22"/>
                  <w:szCs w:val="22"/>
                  <w:rtl/>
                </w:rPr>
                <w:t xml:space="preserve">מדריך כתוב למורה: </w:t>
              </w:r>
              <w:proofErr w:type="spellStart"/>
              <w:r w:rsidRPr="00607921">
                <w:rPr>
                  <w:rStyle w:val="Hyperlink"/>
                  <w:rFonts w:hint="cs"/>
                  <w:sz w:val="22"/>
                  <w:szCs w:val="22"/>
                  <w:rtl/>
                </w:rPr>
                <w:t>לוינס</w:t>
              </w:r>
              <w:proofErr w:type="spellEnd"/>
            </w:hyperlink>
            <w:r w:rsidR="004225C1">
              <w:rPr>
                <w:rFonts w:hint="cs"/>
                <w:rtl/>
              </w:rPr>
              <w:t xml:space="preserve">  </w:t>
            </w:r>
            <w:r w:rsidR="004225C1">
              <w:rPr>
                <w:rFonts w:hint="cs"/>
                <w:sz w:val="22"/>
                <w:szCs w:val="22"/>
                <w:rtl/>
              </w:rPr>
              <w:t xml:space="preserve">אף שירד בהלימה, </w:t>
            </w:r>
            <w:r w:rsidR="004225C1" w:rsidRPr="00D00465">
              <w:rPr>
                <w:rFonts w:hint="cs"/>
                <w:b/>
                <w:bCs/>
                <w:sz w:val="22"/>
                <w:szCs w:val="22"/>
                <w:rtl/>
              </w:rPr>
              <w:t>מומלץ</w:t>
            </w:r>
            <w:r w:rsidR="004225C1">
              <w:rPr>
                <w:rFonts w:hint="cs"/>
                <w:sz w:val="22"/>
                <w:szCs w:val="22"/>
                <w:rtl/>
              </w:rPr>
              <w:t xml:space="preserve"> ללמד את </w:t>
            </w:r>
            <w:proofErr w:type="spellStart"/>
            <w:r w:rsidR="004225C1">
              <w:rPr>
                <w:rFonts w:hint="cs"/>
                <w:sz w:val="22"/>
                <w:szCs w:val="22"/>
                <w:rtl/>
              </w:rPr>
              <w:t>לוינס</w:t>
            </w:r>
            <w:proofErr w:type="spellEnd"/>
            <w:r w:rsidR="004225C1">
              <w:rPr>
                <w:rFonts w:hint="cs"/>
                <w:sz w:val="22"/>
                <w:szCs w:val="22"/>
                <w:rtl/>
              </w:rPr>
              <w:t xml:space="preserve"> ונקודת מבטו האתית המיוחדת והשלכותיה לזוגיות.</w:t>
            </w:r>
          </w:p>
        </w:tc>
      </w:tr>
      <w:tr w:rsidR="00C5195E" w:rsidRPr="00234B4D" w14:paraId="72014BCA" w14:textId="77777777" w:rsidTr="005B1D6D">
        <w:trPr>
          <w:jc w:val="right"/>
        </w:trPr>
        <w:tc>
          <w:tcPr>
            <w:tcW w:w="993" w:type="dxa"/>
            <w:vMerge/>
            <w:shd w:val="clear" w:color="auto" w:fill="C5E0B3"/>
          </w:tcPr>
          <w:p w14:paraId="7100F0E5" w14:textId="77777777" w:rsidR="00C5195E" w:rsidRPr="00234B4D" w:rsidRDefault="00C5195E" w:rsidP="00C5195E">
            <w:pPr>
              <w:bidi/>
              <w:rPr>
                <w:sz w:val="22"/>
                <w:szCs w:val="22"/>
                <w:rtl/>
              </w:rPr>
            </w:pPr>
          </w:p>
        </w:tc>
        <w:tc>
          <w:tcPr>
            <w:tcW w:w="4252" w:type="dxa"/>
          </w:tcPr>
          <w:p w14:paraId="4C2678A1" w14:textId="77777777" w:rsidR="00C5195E" w:rsidRPr="004225C1" w:rsidRDefault="00C5195E" w:rsidP="004225C1">
            <w:pPr>
              <w:bidi/>
              <w:spacing w:line="276" w:lineRule="auto"/>
              <w:rPr>
                <w:b/>
                <w:bCs/>
                <w:sz w:val="22"/>
                <w:szCs w:val="22"/>
                <w:rtl/>
              </w:rPr>
            </w:pPr>
            <w:r w:rsidRPr="004225C1">
              <w:rPr>
                <w:rFonts w:hint="cs"/>
                <w:b/>
                <w:bCs/>
                <w:sz w:val="22"/>
                <w:szCs w:val="22"/>
                <w:rtl/>
              </w:rPr>
              <w:t>נישואין וטקס הנישואין:</w:t>
            </w:r>
          </w:p>
          <w:p w14:paraId="7AEE9792" w14:textId="77777777" w:rsidR="00C5195E" w:rsidRPr="004225C1" w:rsidRDefault="00C5195E" w:rsidP="004225C1">
            <w:pPr>
              <w:bidi/>
              <w:spacing w:line="276" w:lineRule="auto"/>
              <w:rPr>
                <w:b/>
                <w:bCs/>
                <w:sz w:val="22"/>
                <w:szCs w:val="22"/>
                <w:rtl/>
              </w:rPr>
            </w:pPr>
            <w:r w:rsidRPr="004225C1">
              <w:rPr>
                <w:rFonts w:hint="cs"/>
                <w:b/>
                <w:bCs/>
                <w:sz w:val="22"/>
                <w:szCs w:val="22"/>
                <w:rtl/>
              </w:rPr>
              <w:t xml:space="preserve">מדרש: </w:t>
            </w:r>
            <w:r w:rsidRPr="004225C1">
              <w:rPr>
                <w:rFonts w:hint="cs"/>
                <w:sz w:val="22"/>
                <w:szCs w:val="22"/>
                <w:rtl/>
              </w:rPr>
              <w:t xml:space="preserve">בשבחי הזוגיות והנישואין, </w:t>
            </w:r>
            <w:r w:rsidRPr="004225C1">
              <w:rPr>
                <w:rFonts w:hint="cs"/>
                <w:b/>
                <w:bCs/>
                <w:sz w:val="22"/>
                <w:szCs w:val="22"/>
                <w:rtl/>
              </w:rPr>
              <w:t>בבלי יבמות,</w:t>
            </w:r>
            <w:r w:rsidRPr="004225C1">
              <w:rPr>
                <w:rFonts w:hint="cs"/>
                <w:sz w:val="22"/>
                <w:szCs w:val="22"/>
                <w:rtl/>
              </w:rPr>
              <w:t xml:space="preserve"> ס"ב ע"ב</w:t>
            </w:r>
          </w:p>
          <w:p w14:paraId="2E39A923" w14:textId="77777777" w:rsidR="00C5195E" w:rsidRPr="004225C1" w:rsidRDefault="00C5195E" w:rsidP="004225C1">
            <w:pPr>
              <w:bidi/>
              <w:spacing w:line="276" w:lineRule="auto"/>
              <w:rPr>
                <w:sz w:val="22"/>
                <w:szCs w:val="22"/>
                <w:rtl/>
              </w:rPr>
            </w:pPr>
            <w:r w:rsidRPr="004225C1">
              <w:rPr>
                <w:rFonts w:hint="cs"/>
                <w:b/>
                <w:bCs/>
                <w:sz w:val="22"/>
                <w:szCs w:val="22"/>
                <w:rtl/>
              </w:rPr>
              <w:t xml:space="preserve">שבע ברכות הנישואין: </w:t>
            </w:r>
          </w:p>
          <w:p w14:paraId="751A692C" w14:textId="073609F9" w:rsidR="00C5195E" w:rsidRPr="004225C1" w:rsidRDefault="00C5195E" w:rsidP="004225C1">
            <w:pPr>
              <w:bidi/>
              <w:spacing w:line="276" w:lineRule="auto"/>
              <w:rPr>
                <w:color w:val="385623"/>
                <w:sz w:val="22"/>
                <w:szCs w:val="22"/>
                <w:rtl/>
              </w:rPr>
            </w:pPr>
            <w:r w:rsidRPr="004225C1">
              <w:rPr>
                <w:rFonts w:hint="cs"/>
                <w:sz w:val="22"/>
                <w:szCs w:val="22"/>
                <w:rtl/>
              </w:rPr>
              <w:t xml:space="preserve">והתייחסות לטקס הנישואין המסורתי ומשמעויותיו </w:t>
            </w:r>
            <w:r w:rsidR="00174272">
              <w:rPr>
                <w:rFonts w:hint="cs"/>
                <w:sz w:val="22"/>
                <w:szCs w:val="22"/>
                <w:rtl/>
              </w:rPr>
              <w:t>(</w:t>
            </w:r>
            <w:r w:rsidR="00174272" w:rsidRPr="00290F8C">
              <w:rPr>
                <w:rFonts w:hint="cs"/>
                <w:sz w:val="22"/>
                <w:szCs w:val="22"/>
                <w:rtl/>
              </w:rPr>
              <w:t>תוכן הברכות</w:t>
            </w:r>
            <w:r w:rsidR="00174272">
              <w:rPr>
                <w:rFonts w:hint="cs"/>
                <w:sz w:val="22"/>
                <w:szCs w:val="22"/>
                <w:rtl/>
              </w:rPr>
              <w:t>, ה</w:t>
            </w:r>
            <w:r w:rsidR="00174272" w:rsidRPr="004C2C57">
              <w:rPr>
                <w:rFonts w:hint="cs"/>
                <w:sz w:val="22"/>
                <w:szCs w:val="22"/>
                <w:rtl/>
              </w:rPr>
              <w:t xml:space="preserve">טקס המסורתי </w:t>
            </w:r>
            <w:r w:rsidR="00174272">
              <w:rPr>
                <w:rFonts w:hint="cs"/>
                <w:sz w:val="22"/>
                <w:szCs w:val="22"/>
                <w:rtl/>
              </w:rPr>
              <w:t>ו</w:t>
            </w:r>
            <w:r w:rsidR="00174272" w:rsidRPr="004C2C57">
              <w:rPr>
                <w:rFonts w:hint="cs"/>
                <w:sz w:val="22"/>
                <w:szCs w:val="22"/>
                <w:rtl/>
              </w:rPr>
              <w:t>משמעויות</w:t>
            </w:r>
            <w:r w:rsidR="00174272">
              <w:rPr>
                <w:rFonts w:hint="cs"/>
                <w:sz w:val="22"/>
                <w:szCs w:val="22"/>
                <w:rtl/>
              </w:rPr>
              <w:t>יו</w:t>
            </w:r>
            <w:r w:rsidR="00174272" w:rsidRPr="004C2C57">
              <w:rPr>
                <w:rFonts w:hint="cs"/>
                <w:sz w:val="22"/>
                <w:szCs w:val="22"/>
                <w:rtl/>
              </w:rPr>
              <w:t xml:space="preserve"> (</w:t>
            </w:r>
            <w:r w:rsidR="00174272">
              <w:rPr>
                <w:rFonts w:hint="cs"/>
                <w:sz w:val="22"/>
                <w:szCs w:val="22"/>
                <w:rtl/>
              </w:rPr>
              <w:t xml:space="preserve">קידושין, </w:t>
            </w:r>
            <w:r w:rsidR="00174272" w:rsidRPr="004C2C57">
              <w:rPr>
                <w:rFonts w:hint="cs"/>
                <w:sz w:val="22"/>
                <w:szCs w:val="22"/>
                <w:rtl/>
              </w:rPr>
              <w:t>טבעת, כתובה</w:t>
            </w:r>
            <w:r w:rsidRPr="004225C1">
              <w:rPr>
                <w:rFonts w:hint="cs"/>
                <w:sz w:val="22"/>
                <w:szCs w:val="22"/>
                <w:rtl/>
              </w:rPr>
              <w:t>)</w:t>
            </w:r>
          </w:p>
        </w:tc>
        <w:tc>
          <w:tcPr>
            <w:tcW w:w="992" w:type="dxa"/>
          </w:tcPr>
          <w:p w14:paraId="1141A570" w14:textId="77777777" w:rsidR="00C5195E" w:rsidRDefault="00C5195E" w:rsidP="00C5195E">
            <w:pPr>
              <w:bidi/>
              <w:spacing w:line="276" w:lineRule="auto"/>
              <w:rPr>
                <w:sz w:val="22"/>
                <w:szCs w:val="22"/>
                <w:rtl/>
              </w:rPr>
            </w:pPr>
          </w:p>
          <w:p w14:paraId="1E747542" w14:textId="77777777" w:rsidR="00C5195E" w:rsidRDefault="00C5195E" w:rsidP="00C5195E">
            <w:pPr>
              <w:bidi/>
              <w:spacing w:line="276" w:lineRule="auto"/>
              <w:rPr>
                <w:sz w:val="22"/>
                <w:szCs w:val="22"/>
                <w:rtl/>
              </w:rPr>
            </w:pPr>
            <w:r>
              <w:rPr>
                <w:rFonts w:hint="cs"/>
                <w:sz w:val="22"/>
                <w:szCs w:val="22"/>
                <w:rtl/>
              </w:rPr>
              <w:t>102-103</w:t>
            </w:r>
          </w:p>
          <w:p w14:paraId="74C327F6" w14:textId="77777777" w:rsidR="00C5195E" w:rsidRDefault="00C5195E" w:rsidP="00C5195E">
            <w:pPr>
              <w:bidi/>
              <w:spacing w:line="276" w:lineRule="auto"/>
              <w:rPr>
                <w:sz w:val="22"/>
                <w:szCs w:val="22"/>
                <w:rtl/>
              </w:rPr>
            </w:pPr>
          </w:p>
          <w:p w14:paraId="7DE0F10A" w14:textId="77777777" w:rsidR="00C5195E" w:rsidRDefault="00C5195E" w:rsidP="00C5195E">
            <w:pPr>
              <w:bidi/>
              <w:spacing w:line="276" w:lineRule="auto"/>
              <w:rPr>
                <w:sz w:val="22"/>
                <w:szCs w:val="22"/>
                <w:rtl/>
              </w:rPr>
            </w:pPr>
          </w:p>
          <w:p w14:paraId="398C0365" w14:textId="77777777" w:rsidR="00C5195E" w:rsidRDefault="00C5195E" w:rsidP="00C5195E">
            <w:pPr>
              <w:bidi/>
              <w:spacing w:line="276" w:lineRule="auto"/>
              <w:rPr>
                <w:sz w:val="22"/>
                <w:szCs w:val="22"/>
                <w:rtl/>
              </w:rPr>
            </w:pPr>
          </w:p>
          <w:p w14:paraId="4B6B0FC9" w14:textId="52F531C6" w:rsidR="00C5195E" w:rsidRPr="00234B4D" w:rsidRDefault="00C5195E" w:rsidP="00C5195E">
            <w:pPr>
              <w:bidi/>
              <w:spacing w:line="276" w:lineRule="auto"/>
              <w:rPr>
                <w:sz w:val="22"/>
                <w:szCs w:val="22"/>
                <w:rtl/>
              </w:rPr>
            </w:pPr>
            <w:r>
              <w:rPr>
                <w:rFonts w:hint="cs"/>
                <w:sz w:val="22"/>
                <w:szCs w:val="22"/>
                <w:rtl/>
              </w:rPr>
              <w:t>91</w:t>
            </w:r>
            <w:r w:rsidR="00174272">
              <w:rPr>
                <w:rFonts w:hint="cs"/>
                <w:sz w:val="22"/>
                <w:szCs w:val="22"/>
                <w:rtl/>
              </w:rPr>
              <w:t>, 93</w:t>
            </w:r>
          </w:p>
        </w:tc>
        <w:tc>
          <w:tcPr>
            <w:tcW w:w="1276" w:type="dxa"/>
          </w:tcPr>
          <w:p w14:paraId="4AB7331E" w14:textId="34D78D02" w:rsidR="00C5195E" w:rsidRPr="00174272" w:rsidRDefault="00C5195E" w:rsidP="00C5195E">
            <w:pPr>
              <w:bidi/>
              <w:spacing w:line="276" w:lineRule="auto"/>
              <w:rPr>
                <w:sz w:val="22"/>
                <w:szCs w:val="22"/>
                <w:rtl/>
              </w:rPr>
            </w:pPr>
            <w:r w:rsidRPr="00560711">
              <w:rPr>
                <w:rFonts w:hint="cs"/>
                <w:b/>
                <w:bCs/>
                <w:sz w:val="22"/>
                <w:szCs w:val="22"/>
                <w:rtl/>
              </w:rPr>
              <w:t>"שבע ברכות"</w:t>
            </w:r>
            <w:r>
              <w:rPr>
                <w:rFonts w:hint="cs"/>
                <w:sz w:val="22"/>
                <w:szCs w:val="22"/>
                <w:rtl/>
              </w:rPr>
              <w:t xml:space="preserve"> </w:t>
            </w:r>
            <w:r w:rsidR="00174272">
              <w:rPr>
                <w:rFonts w:hint="cs"/>
                <w:sz w:val="18"/>
                <w:szCs w:val="18"/>
                <w:rtl/>
              </w:rPr>
              <w:t xml:space="preserve">- </w:t>
            </w:r>
            <w:r w:rsidRPr="00174272">
              <w:rPr>
                <w:rFonts w:hint="cs"/>
                <w:sz w:val="22"/>
                <w:szCs w:val="22"/>
                <w:rtl/>
              </w:rPr>
              <w:t xml:space="preserve"> כ</w:t>
            </w:r>
            <w:r w:rsidR="00174272">
              <w:rPr>
                <w:rFonts w:hint="cs"/>
                <w:sz w:val="22"/>
                <w:szCs w:val="22"/>
                <w:rtl/>
              </w:rPr>
              <w:t>מושג כ</w:t>
            </w:r>
            <w:r w:rsidRPr="00174272">
              <w:rPr>
                <w:rFonts w:hint="cs"/>
                <w:sz w:val="22"/>
                <w:szCs w:val="22"/>
                <w:rtl/>
              </w:rPr>
              <w:t>ללי. אין צורך למנות את כל הברכות!</w:t>
            </w:r>
          </w:p>
          <w:p w14:paraId="7130E847" w14:textId="77777777" w:rsidR="00C5195E" w:rsidRDefault="00C5195E" w:rsidP="00C5195E">
            <w:pPr>
              <w:bidi/>
              <w:spacing w:line="276" w:lineRule="auto"/>
              <w:rPr>
                <w:sz w:val="22"/>
                <w:szCs w:val="22"/>
                <w:rtl/>
              </w:rPr>
            </w:pPr>
            <w:r w:rsidRPr="00174272">
              <w:rPr>
                <w:rFonts w:hint="cs"/>
                <w:sz w:val="22"/>
                <w:szCs w:val="22"/>
                <w:rtl/>
              </w:rPr>
              <w:t>(עמ' 91)</w:t>
            </w:r>
          </w:p>
        </w:tc>
        <w:tc>
          <w:tcPr>
            <w:tcW w:w="985" w:type="dxa"/>
          </w:tcPr>
          <w:p w14:paraId="7C4BD896" w14:textId="77777777" w:rsidR="00C5195E" w:rsidRDefault="00C5195E" w:rsidP="00C5195E">
            <w:pPr>
              <w:bidi/>
              <w:spacing w:line="276" w:lineRule="auto"/>
              <w:rPr>
                <w:sz w:val="22"/>
                <w:szCs w:val="22"/>
                <w:rtl/>
              </w:rPr>
            </w:pPr>
          </w:p>
          <w:p w14:paraId="04C0E8CF" w14:textId="77777777" w:rsidR="00C5195E" w:rsidRDefault="00C5195E" w:rsidP="00C5195E">
            <w:pPr>
              <w:bidi/>
              <w:spacing w:line="276" w:lineRule="auto"/>
              <w:rPr>
                <w:sz w:val="22"/>
                <w:szCs w:val="22"/>
                <w:rtl/>
              </w:rPr>
            </w:pPr>
          </w:p>
          <w:p w14:paraId="77AFF97B" w14:textId="77777777" w:rsidR="00C5195E" w:rsidRDefault="00C5195E" w:rsidP="00C5195E">
            <w:pPr>
              <w:bidi/>
              <w:spacing w:line="276" w:lineRule="auto"/>
              <w:rPr>
                <w:sz w:val="22"/>
                <w:szCs w:val="22"/>
                <w:rtl/>
              </w:rPr>
            </w:pPr>
          </w:p>
          <w:p w14:paraId="3502CAF0" w14:textId="77777777" w:rsidR="00C5195E" w:rsidRPr="00234B4D" w:rsidRDefault="00C5195E" w:rsidP="00C5195E">
            <w:pPr>
              <w:bidi/>
              <w:spacing w:line="276" w:lineRule="auto"/>
              <w:rPr>
                <w:sz w:val="22"/>
                <w:szCs w:val="22"/>
                <w:rtl/>
              </w:rPr>
            </w:pPr>
            <w:r>
              <w:rPr>
                <w:rFonts w:hint="cs"/>
                <w:sz w:val="22"/>
                <w:szCs w:val="22"/>
                <w:rtl/>
              </w:rPr>
              <w:t>4-5</w:t>
            </w:r>
          </w:p>
        </w:tc>
        <w:tc>
          <w:tcPr>
            <w:tcW w:w="1567" w:type="dxa"/>
          </w:tcPr>
          <w:p w14:paraId="4730185A" w14:textId="77777777" w:rsidR="00C5195E" w:rsidRPr="00234B4D" w:rsidRDefault="00C5195E" w:rsidP="00C5195E">
            <w:pPr>
              <w:bidi/>
              <w:spacing w:line="276" w:lineRule="auto"/>
              <w:rPr>
                <w:sz w:val="22"/>
                <w:szCs w:val="22"/>
                <w:rtl/>
              </w:rPr>
            </w:pPr>
          </w:p>
        </w:tc>
        <w:tc>
          <w:tcPr>
            <w:tcW w:w="5660" w:type="dxa"/>
          </w:tcPr>
          <w:p w14:paraId="2BA6874C" w14:textId="77777777" w:rsidR="00C5195E" w:rsidRPr="00377520" w:rsidRDefault="00C5195E" w:rsidP="00C5195E">
            <w:pPr>
              <w:bidi/>
              <w:spacing w:line="276" w:lineRule="auto"/>
              <w:rPr>
                <w:sz w:val="22"/>
                <w:szCs w:val="22"/>
                <w:rtl/>
              </w:rPr>
            </w:pPr>
            <w:r w:rsidRPr="004C2C57">
              <w:rPr>
                <w:rFonts w:hint="cs"/>
                <w:b/>
                <w:bCs/>
                <w:sz w:val="22"/>
                <w:szCs w:val="22"/>
                <w:rtl/>
              </w:rPr>
              <w:t>מומלץ</w:t>
            </w:r>
            <w:r w:rsidRPr="00377520">
              <w:rPr>
                <w:rFonts w:hint="cs"/>
                <w:sz w:val="22"/>
                <w:szCs w:val="22"/>
                <w:rtl/>
              </w:rPr>
              <w:t xml:space="preserve"> להשוות לתפיסת הנצרות הקתולית ביחס לנישואין, עמ' 105-107, וכן אהבה מול נישואין, עמ' 108.</w:t>
            </w:r>
          </w:p>
          <w:p w14:paraId="2EA12A8E" w14:textId="77777777" w:rsidR="00C5195E" w:rsidRPr="00377520" w:rsidRDefault="00C5195E" w:rsidP="00C5195E">
            <w:pPr>
              <w:bidi/>
              <w:spacing w:line="276" w:lineRule="auto"/>
              <w:rPr>
                <w:sz w:val="22"/>
                <w:szCs w:val="22"/>
                <w:rtl/>
              </w:rPr>
            </w:pPr>
          </w:p>
          <w:p w14:paraId="77EA490C" w14:textId="77777777" w:rsidR="00C5195E" w:rsidRPr="005A283A" w:rsidRDefault="00C5195E" w:rsidP="00C5195E">
            <w:pPr>
              <w:bidi/>
              <w:spacing w:line="276" w:lineRule="auto"/>
              <w:rPr>
                <w:color w:val="385623"/>
                <w:sz w:val="22"/>
                <w:szCs w:val="22"/>
                <w:rtl/>
              </w:rPr>
            </w:pPr>
            <w:r w:rsidRPr="004C2C57">
              <w:rPr>
                <w:rFonts w:hint="cs"/>
                <w:b/>
                <w:bCs/>
                <w:sz w:val="22"/>
                <w:szCs w:val="22"/>
                <w:rtl/>
              </w:rPr>
              <w:t>מומלץ</w:t>
            </w:r>
            <w:r w:rsidRPr="00377520">
              <w:rPr>
                <w:rFonts w:hint="cs"/>
                <w:sz w:val="22"/>
                <w:szCs w:val="22"/>
                <w:rtl/>
              </w:rPr>
              <w:t xml:space="preserve"> להתייחס לטקסי נישואין נוספים, כגון שוויוניים</w:t>
            </w:r>
            <w:r>
              <w:rPr>
                <w:rFonts w:hint="cs"/>
                <w:sz w:val="22"/>
                <w:szCs w:val="22"/>
                <w:rtl/>
              </w:rPr>
              <w:t>, אזרחיים</w:t>
            </w:r>
            <w:r w:rsidRPr="00377520">
              <w:rPr>
                <w:rFonts w:hint="cs"/>
                <w:sz w:val="22"/>
                <w:szCs w:val="22"/>
                <w:rtl/>
              </w:rPr>
              <w:t xml:space="preserve"> וכד'.</w:t>
            </w:r>
            <w:r w:rsidRPr="005A283A">
              <w:rPr>
                <w:rFonts w:hint="cs"/>
                <w:color w:val="385623"/>
                <w:sz w:val="22"/>
                <w:szCs w:val="22"/>
                <w:rtl/>
              </w:rPr>
              <w:t xml:space="preserve"> </w:t>
            </w:r>
          </w:p>
        </w:tc>
      </w:tr>
      <w:tr w:rsidR="00C5195E" w:rsidRPr="00234B4D" w14:paraId="753BD4CA" w14:textId="77777777" w:rsidTr="005B1D6D">
        <w:trPr>
          <w:jc w:val="right"/>
        </w:trPr>
        <w:tc>
          <w:tcPr>
            <w:tcW w:w="993" w:type="dxa"/>
            <w:vMerge w:val="restart"/>
            <w:shd w:val="clear" w:color="auto" w:fill="C5E0B3"/>
          </w:tcPr>
          <w:p w14:paraId="36C57D18" w14:textId="77777777" w:rsidR="00C5195E" w:rsidRDefault="00C5195E" w:rsidP="00C5195E">
            <w:pPr>
              <w:bidi/>
              <w:rPr>
                <w:b/>
                <w:bCs/>
                <w:sz w:val="22"/>
                <w:szCs w:val="22"/>
                <w:rtl/>
              </w:rPr>
            </w:pPr>
          </w:p>
          <w:p w14:paraId="515CCD2C" w14:textId="77777777" w:rsidR="00C5195E" w:rsidRDefault="00C5195E" w:rsidP="00C5195E">
            <w:pPr>
              <w:bidi/>
              <w:rPr>
                <w:b/>
                <w:bCs/>
                <w:sz w:val="22"/>
                <w:szCs w:val="22"/>
                <w:rtl/>
              </w:rPr>
            </w:pPr>
          </w:p>
          <w:p w14:paraId="7037E773" w14:textId="77777777" w:rsidR="00C5195E" w:rsidRDefault="00C5195E" w:rsidP="00C5195E">
            <w:pPr>
              <w:bidi/>
              <w:rPr>
                <w:b/>
                <w:bCs/>
                <w:sz w:val="22"/>
                <w:szCs w:val="22"/>
                <w:rtl/>
              </w:rPr>
            </w:pPr>
          </w:p>
          <w:p w14:paraId="2BB71825" w14:textId="77777777" w:rsidR="00C5195E" w:rsidRDefault="00C5195E" w:rsidP="00C5195E">
            <w:pPr>
              <w:bidi/>
              <w:rPr>
                <w:b/>
                <w:bCs/>
                <w:sz w:val="22"/>
                <w:szCs w:val="22"/>
                <w:rtl/>
              </w:rPr>
            </w:pPr>
          </w:p>
          <w:p w14:paraId="2A26168A" w14:textId="77777777" w:rsidR="00C5195E" w:rsidRDefault="00C5195E" w:rsidP="00C5195E">
            <w:pPr>
              <w:bidi/>
              <w:rPr>
                <w:b/>
                <w:bCs/>
                <w:sz w:val="22"/>
                <w:szCs w:val="22"/>
                <w:rtl/>
              </w:rPr>
            </w:pPr>
          </w:p>
          <w:p w14:paraId="123B7078" w14:textId="77777777" w:rsidR="00C5195E" w:rsidRDefault="00C5195E" w:rsidP="00C5195E">
            <w:pPr>
              <w:bidi/>
              <w:rPr>
                <w:b/>
                <w:bCs/>
                <w:sz w:val="22"/>
                <w:szCs w:val="22"/>
                <w:rtl/>
              </w:rPr>
            </w:pPr>
            <w:r w:rsidRPr="00234B4D">
              <w:rPr>
                <w:rFonts w:hint="cs"/>
                <w:b/>
                <w:bCs/>
                <w:sz w:val="22"/>
                <w:szCs w:val="22"/>
                <w:rtl/>
              </w:rPr>
              <w:t xml:space="preserve">שער שני, </w:t>
            </w:r>
          </w:p>
          <w:p w14:paraId="0D567840" w14:textId="77777777" w:rsidR="00C5195E" w:rsidRDefault="00C5195E" w:rsidP="00C5195E">
            <w:pPr>
              <w:bidi/>
              <w:rPr>
                <w:b/>
                <w:bCs/>
                <w:sz w:val="22"/>
                <w:szCs w:val="22"/>
                <w:rtl/>
              </w:rPr>
            </w:pPr>
            <w:r w:rsidRPr="00234B4D">
              <w:rPr>
                <w:rFonts w:hint="cs"/>
                <w:b/>
                <w:bCs/>
                <w:sz w:val="22"/>
                <w:szCs w:val="22"/>
                <w:rtl/>
              </w:rPr>
              <w:t xml:space="preserve">פרק ב': </w:t>
            </w:r>
          </w:p>
          <w:p w14:paraId="494FDBC2" w14:textId="77777777" w:rsidR="00C5195E" w:rsidRPr="00234B4D" w:rsidRDefault="00C5195E" w:rsidP="00C5195E">
            <w:pPr>
              <w:bidi/>
              <w:rPr>
                <w:b/>
                <w:bCs/>
                <w:sz w:val="22"/>
                <w:szCs w:val="22"/>
                <w:rtl/>
              </w:rPr>
            </w:pPr>
            <w:r w:rsidRPr="00234B4D">
              <w:rPr>
                <w:rFonts w:hint="cs"/>
                <w:b/>
                <w:bCs/>
                <w:sz w:val="22"/>
                <w:szCs w:val="22"/>
                <w:rtl/>
              </w:rPr>
              <w:t>אהבה ומיניות</w:t>
            </w:r>
          </w:p>
          <w:p w14:paraId="17AE7746" w14:textId="77777777" w:rsidR="00C5195E" w:rsidRPr="00234B4D" w:rsidRDefault="00C5195E" w:rsidP="00C5195E">
            <w:pPr>
              <w:bidi/>
              <w:rPr>
                <w:b/>
                <w:bCs/>
                <w:sz w:val="18"/>
                <w:szCs w:val="18"/>
                <w:rtl/>
              </w:rPr>
            </w:pPr>
          </w:p>
        </w:tc>
        <w:tc>
          <w:tcPr>
            <w:tcW w:w="4252" w:type="dxa"/>
          </w:tcPr>
          <w:p w14:paraId="1B226B15" w14:textId="77777777" w:rsidR="00C5195E" w:rsidRDefault="00C5195E" w:rsidP="00C5195E">
            <w:pPr>
              <w:bidi/>
              <w:spacing w:line="276" w:lineRule="auto"/>
              <w:rPr>
                <w:rFonts w:ascii="Arial" w:eastAsia="Times New Roman" w:hAnsi="Arial"/>
                <w:sz w:val="22"/>
                <w:szCs w:val="22"/>
              </w:rPr>
            </w:pPr>
          </w:p>
          <w:p w14:paraId="1272D661" w14:textId="77777777" w:rsidR="00C5195E" w:rsidRPr="00174272" w:rsidRDefault="00C5195E" w:rsidP="00C5195E">
            <w:pPr>
              <w:bidi/>
              <w:spacing w:line="276" w:lineRule="auto"/>
              <w:rPr>
                <w:rFonts w:ascii="Arial" w:eastAsia="Times New Roman" w:hAnsi="Arial"/>
                <w:sz w:val="22"/>
                <w:szCs w:val="22"/>
              </w:rPr>
            </w:pPr>
            <w:r w:rsidRPr="00234B4D">
              <w:rPr>
                <w:rFonts w:ascii="Arial" w:eastAsia="Times New Roman" w:hAnsi="Arial"/>
                <w:sz w:val="22"/>
                <w:szCs w:val="22"/>
                <w:rtl/>
              </w:rPr>
              <w:t>האגדה על ר</w:t>
            </w:r>
            <w:r>
              <w:rPr>
                <w:rFonts w:ascii="Arial" w:eastAsia="Times New Roman" w:hAnsi="Arial" w:hint="cs"/>
                <w:sz w:val="22"/>
                <w:szCs w:val="22"/>
                <w:rtl/>
              </w:rPr>
              <w:t>'</w:t>
            </w:r>
            <w:r w:rsidRPr="00234B4D">
              <w:rPr>
                <w:rFonts w:ascii="Arial" w:eastAsia="Times New Roman" w:hAnsi="Arial"/>
                <w:sz w:val="22"/>
                <w:szCs w:val="22"/>
                <w:rtl/>
              </w:rPr>
              <w:t xml:space="preserve"> </w:t>
            </w:r>
            <w:proofErr w:type="spellStart"/>
            <w:r w:rsidRPr="00234B4D">
              <w:rPr>
                <w:rFonts w:ascii="Arial" w:eastAsia="Times New Roman" w:hAnsi="Arial"/>
                <w:sz w:val="22"/>
                <w:szCs w:val="22"/>
                <w:rtl/>
              </w:rPr>
              <w:t>חייא</w:t>
            </w:r>
            <w:proofErr w:type="spellEnd"/>
            <w:r w:rsidRPr="00234B4D">
              <w:rPr>
                <w:rFonts w:ascii="Arial" w:eastAsia="Times New Roman" w:hAnsi="Arial"/>
                <w:sz w:val="22"/>
                <w:szCs w:val="22"/>
                <w:rtl/>
              </w:rPr>
              <w:t xml:space="preserve"> בר-אשי, </w:t>
            </w:r>
            <w:r w:rsidRPr="00234B4D">
              <w:rPr>
                <w:rFonts w:ascii="Arial" w:eastAsia="Times New Roman" w:hAnsi="Arial"/>
                <w:b/>
                <w:bCs/>
                <w:sz w:val="22"/>
                <w:szCs w:val="22"/>
                <w:rtl/>
              </w:rPr>
              <w:t>בבלי</w:t>
            </w:r>
            <w:r w:rsidRPr="00234B4D">
              <w:rPr>
                <w:rFonts w:ascii="Arial" w:eastAsia="Times New Roman" w:hAnsi="Arial"/>
                <w:sz w:val="22"/>
                <w:szCs w:val="22"/>
                <w:rtl/>
              </w:rPr>
              <w:t xml:space="preserve">, </w:t>
            </w:r>
            <w:r w:rsidRPr="00267916">
              <w:rPr>
                <w:rFonts w:ascii="Arial" w:eastAsia="Times New Roman" w:hAnsi="Arial"/>
                <w:b/>
                <w:bCs/>
                <w:sz w:val="22"/>
                <w:szCs w:val="22"/>
                <w:rtl/>
              </w:rPr>
              <w:t>קידושין</w:t>
            </w:r>
            <w:r w:rsidRPr="00234B4D">
              <w:rPr>
                <w:rFonts w:ascii="Arial" w:eastAsia="Times New Roman" w:hAnsi="Arial"/>
                <w:sz w:val="22"/>
                <w:szCs w:val="22"/>
                <w:rtl/>
              </w:rPr>
              <w:t>,</w:t>
            </w:r>
            <w:r>
              <w:rPr>
                <w:rFonts w:ascii="Arial" w:eastAsia="Times New Roman" w:hAnsi="Arial" w:hint="cs"/>
                <w:sz w:val="22"/>
                <w:szCs w:val="22"/>
                <w:rtl/>
              </w:rPr>
              <w:t xml:space="preserve"> דף</w:t>
            </w:r>
            <w:r w:rsidRPr="00234B4D">
              <w:rPr>
                <w:rFonts w:ascii="Arial" w:eastAsia="Times New Roman" w:hAnsi="Arial"/>
                <w:sz w:val="22"/>
                <w:szCs w:val="22"/>
                <w:rtl/>
              </w:rPr>
              <w:t xml:space="preserve"> </w:t>
            </w:r>
            <w:r>
              <w:rPr>
                <w:rFonts w:ascii="Arial" w:eastAsia="Times New Roman" w:hAnsi="Arial" w:hint="cs"/>
                <w:sz w:val="22"/>
                <w:szCs w:val="22"/>
                <w:rtl/>
              </w:rPr>
              <w:t>פ</w:t>
            </w:r>
            <w:r w:rsidRPr="00234B4D">
              <w:rPr>
                <w:rFonts w:ascii="Arial" w:eastAsia="Times New Roman" w:hAnsi="Arial" w:hint="cs"/>
                <w:sz w:val="22"/>
                <w:szCs w:val="22"/>
                <w:rtl/>
              </w:rPr>
              <w:t>א</w:t>
            </w:r>
            <w:r>
              <w:rPr>
                <w:rFonts w:ascii="Arial" w:eastAsia="Times New Roman" w:hAnsi="Arial" w:hint="cs"/>
                <w:sz w:val="22"/>
                <w:szCs w:val="22"/>
                <w:rtl/>
              </w:rPr>
              <w:t xml:space="preserve"> ע"ב</w:t>
            </w:r>
          </w:p>
          <w:p w14:paraId="5A97013B" w14:textId="77777777" w:rsidR="00C5195E" w:rsidRPr="00560711" w:rsidRDefault="00C5195E" w:rsidP="00C5195E">
            <w:pPr>
              <w:bidi/>
              <w:spacing w:line="276" w:lineRule="auto"/>
              <w:rPr>
                <w:sz w:val="20"/>
                <w:szCs w:val="20"/>
              </w:rPr>
            </w:pPr>
            <w:r w:rsidRPr="00174272">
              <w:rPr>
                <w:rFonts w:ascii="Arial" w:eastAsia="Times New Roman" w:hAnsi="Arial" w:hint="cs"/>
                <w:sz w:val="22"/>
                <w:szCs w:val="22"/>
                <w:rtl/>
              </w:rPr>
              <w:t xml:space="preserve">ברקע אגדה זו ומקורות חז"ל נוספים (ראו להלן) </w:t>
            </w:r>
            <w:r w:rsidRPr="00174272">
              <w:rPr>
                <w:rFonts w:ascii="Arial" w:eastAsia="Times New Roman" w:hAnsi="Arial"/>
                <w:sz w:val="22"/>
                <w:szCs w:val="22"/>
                <w:rtl/>
              </w:rPr>
              <w:t>–</w:t>
            </w:r>
            <w:r w:rsidRPr="00174272">
              <w:rPr>
                <w:rFonts w:ascii="Arial" w:eastAsia="Times New Roman" w:hAnsi="Arial" w:hint="cs"/>
                <w:sz w:val="22"/>
                <w:szCs w:val="22"/>
                <w:rtl/>
              </w:rPr>
              <w:t xml:space="preserve"> </w:t>
            </w:r>
            <w:r w:rsidRPr="00174272">
              <w:rPr>
                <w:rFonts w:ascii="Arial" w:eastAsia="Times New Roman" w:hAnsi="Arial" w:hint="cs"/>
                <w:b/>
                <w:bCs/>
                <w:sz w:val="22"/>
                <w:szCs w:val="22"/>
                <w:rtl/>
              </w:rPr>
              <w:t>מצוות עונה</w:t>
            </w:r>
            <w:r w:rsidRPr="00174272">
              <w:rPr>
                <w:rFonts w:ascii="Arial" w:eastAsia="Times New Roman" w:hAnsi="Arial" w:hint="cs"/>
                <w:sz w:val="22"/>
                <w:szCs w:val="22"/>
                <w:rtl/>
              </w:rPr>
              <w:t>.</w:t>
            </w:r>
            <w:r w:rsidRPr="00560711">
              <w:rPr>
                <w:rFonts w:ascii="Arial" w:eastAsia="Times New Roman" w:hAnsi="Arial" w:hint="cs"/>
                <w:sz w:val="20"/>
                <w:szCs w:val="20"/>
                <w:rtl/>
              </w:rPr>
              <w:t xml:space="preserve"> </w:t>
            </w:r>
          </w:p>
        </w:tc>
        <w:tc>
          <w:tcPr>
            <w:tcW w:w="992" w:type="dxa"/>
          </w:tcPr>
          <w:p w14:paraId="6E1724E6" w14:textId="77777777" w:rsidR="00C5195E" w:rsidRDefault="00C5195E" w:rsidP="00C5195E">
            <w:pPr>
              <w:bidi/>
              <w:spacing w:line="276" w:lineRule="auto"/>
              <w:rPr>
                <w:rFonts w:ascii="Arial" w:eastAsia="Times New Roman" w:hAnsi="Arial"/>
                <w:sz w:val="22"/>
                <w:szCs w:val="22"/>
                <w:rtl/>
              </w:rPr>
            </w:pPr>
          </w:p>
          <w:p w14:paraId="08EF7E0C" w14:textId="77777777" w:rsidR="00C5195E" w:rsidRDefault="00C5195E" w:rsidP="00C5195E">
            <w:pPr>
              <w:bidi/>
              <w:spacing w:line="276" w:lineRule="auto"/>
              <w:rPr>
                <w:sz w:val="22"/>
                <w:szCs w:val="22"/>
                <w:rtl/>
              </w:rPr>
            </w:pPr>
            <w:r w:rsidRPr="00234B4D">
              <w:rPr>
                <w:rFonts w:ascii="Arial" w:eastAsia="Times New Roman" w:hAnsi="Arial" w:hint="cs"/>
                <w:sz w:val="22"/>
                <w:szCs w:val="22"/>
                <w:rtl/>
              </w:rPr>
              <w:t>115-116</w:t>
            </w:r>
          </w:p>
          <w:p w14:paraId="66C35AD0" w14:textId="77777777" w:rsidR="00C5195E" w:rsidRPr="00234B4D" w:rsidRDefault="00C5195E" w:rsidP="00C5195E">
            <w:pPr>
              <w:bidi/>
              <w:spacing w:line="276" w:lineRule="auto"/>
              <w:rPr>
                <w:sz w:val="22"/>
                <w:szCs w:val="22"/>
                <w:rtl/>
              </w:rPr>
            </w:pPr>
          </w:p>
        </w:tc>
        <w:tc>
          <w:tcPr>
            <w:tcW w:w="1276" w:type="dxa"/>
          </w:tcPr>
          <w:p w14:paraId="6F7FD033" w14:textId="77777777" w:rsidR="00C5195E" w:rsidRDefault="00C5195E" w:rsidP="00C5195E">
            <w:pPr>
              <w:bidi/>
              <w:spacing w:line="276" w:lineRule="auto"/>
              <w:rPr>
                <w:sz w:val="22"/>
                <w:szCs w:val="22"/>
                <w:rtl/>
              </w:rPr>
            </w:pPr>
          </w:p>
        </w:tc>
        <w:tc>
          <w:tcPr>
            <w:tcW w:w="985" w:type="dxa"/>
          </w:tcPr>
          <w:p w14:paraId="15633149" w14:textId="77777777" w:rsidR="00C5195E" w:rsidRDefault="00C5195E" w:rsidP="00C5195E">
            <w:pPr>
              <w:bidi/>
              <w:spacing w:line="276" w:lineRule="auto"/>
              <w:rPr>
                <w:sz w:val="22"/>
                <w:szCs w:val="22"/>
                <w:rtl/>
              </w:rPr>
            </w:pPr>
          </w:p>
          <w:p w14:paraId="196681A2" w14:textId="77777777" w:rsidR="00C5195E" w:rsidRDefault="00C5195E" w:rsidP="00C5195E">
            <w:pPr>
              <w:bidi/>
              <w:spacing w:line="276" w:lineRule="auto"/>
              <w:rPr>
                <w:sz w:val="22"/>
                <w:szCs w:val="22"/>
                <w:rtl/>
              </w:rPr>
            </w:pPr>
          </w:p>
          <w:p w14:paraId="0C87DB9A" w14:textId="77777777" w:rsidR="00C5195E" w:rsidRDefault="00C5195E" w:rsidP="00C5195E">
            <w:pPr>
              <w:bidi/>
              <w:spacing w:line="276" w:lineRule="auto"/>
              <w:rPr>
                <w:sz w:val="22"/>
                <w:szCs w:val="22"/>
                <w:rtl/>
              </w:rPr>
            </w:pPr>
            <w:r w:rsidRPr="00234B4D">
              <w:rPr>
                <w:rFonts w:hint="cs"/>
                <w:sz w:val="22"/>
                <w:szCs w:val="22"/>
                <w:rtl/>
              </w:rPr>
              <w:t>2</w:t>
            </w:r>
          </w:p>
          <w:p w14:paraId="53005BD1" w14:textId="77777777" w:rsidR="00C5195E" w:rsidRDefault="00C5195E" w:rsidP="00C5195E">
            <w:pPr>
              <w:bidi/>
              <w:spacing w:line="276" w:lineRule="auto"/>
              <w:rPr>
                <w:sz w:val="22"/>
                <w:szCs w:val="22"/>
                <w:rtl/>
              </w:rPr>
            </w:pPr>
          </w:p>
          <w:p w14:paraId="4FCF3598" w14:textId="77777777" w:rsidR="00C5195E" w:rsidRPr="00234B4D" w:rsidRDefault="00C5195E" w:rsidP="00C5195E">
            <w:pPr>
              <w:bidi/>
              <w:spacing w:line="276" w:lineRule="auto"/>
              <w:rPr>
                <w:sz w:val="22"/>
                <w:szCs w:val="22"/>
                <w:rtl/>
              </w:rPr>
            </w:pPr>
          </w:p>
        </w:tc>
        <w:tc>
          <w:tcPr>
            <w:tcW w:w="1567" w:type="dxa"/>
          </w:tcPr>
          <w:p w14:paraId="5B47EBCC" w14:textId="77777777" w:rsidR="00C5195E" w:rsidRDefault="00C5195E" w:rsidP="00C5195E">
            <w:pPr>
              <w:bidi/>
              <w:spacing w:line="276" w:lineRule="auto"/>
              <w:rPr>
                <w:rFonts w:ascii="Arial" w:hAnsi="Arial"/>
                <w:sz w:val="22"/>
                <w:szCs w:val="22"/>
                <w:rtl/>
              </w:rPr>
            </w:pPr>
            <w:hyperlink r:id="rId63" w:history="1">
              <w:r w:rsidRPr="00BC1E39">
                <w:rPr>
                  <w:rStyle w:val="Hyperlink"/>
                  <w:rFonts w:ascii="Arial" w:hAnsi="Arial" w:hint="cs"/>
                  <w:sz w:val="22"/>
                  <w:szCs w:val="22"/>
                  <w:rtl/>
                </w:rPr>
                <w:t xml:space="preserve">הרחמן יצילני מיצר הרע-רבי </w:t>
              </w:r>
              <w:proofErr w:type="spellStart"/>
              <w:r w:rsidRPr="00BC1E39">
                <w:rPr>
                  <w:rStyle w:val="Hyperlink"/>
                  <w:rFonts w:ascii="Arial" w:hAnsi="Arial" w:hint="cs"/>
                  <w:sz w:val="22"/>
                  <w:szCs w:val="22"/>
                  <w:rtl/>
                </w:rPr>
                <w:t>חייא</w:t>
              </w:r>
              <w:proofErr w:type="spellEnd"/>
              <w:r w:rsidRPr="00BC1E39">
                <w:rPr>
                  <w:rStyle w:val="Hyperlink"/>
                  <w:rFonts w:ascii="Arial" w:hAnsi="Arial" w:hint="cs"/>
                  <w:sz w:val="22"/>
                  <w:szCs w:val="22"/>
                  <w:rtl/>
                </w:rPr>
                <w:t xml:space="preserve"> בר אשי/ קצרצר לתלמיד</w:t>
              </w:r>
            </w:hyperlink>
          </w:p>
          <w:p w14:paraId="712DDA4E" w14:textId="77777777" w:rsidR="00C5195E" w:rsidRDefault="00C5195E" w:rsidP="00C5195E">
            <w:pPr>
              <w:bidi/>
              <w:spacing w:line="276" w:lineRule="auto"/>
              <w:rPr>
                <w:b/>
                <w:bCs/>
                <w:sz w:val="22"/>
                <w:szCs w:val="22"/>
                <w:rtl/>
              </w:rPr>
            </w:pPr>
          </w:p>
          <w:p w14:paraId="071CE371" w14:textId="77777777" w:rsidR="00C5195E" w:rsidRPr="006703A4" w:rsidRDefault="00C5195E" w:rsidP="00C5195E">
            <w:pPr>
              <w:bidi/>
              <w:spacing w:line="276" w:lineRule="auto"/>
              <w:rPr>
                <w:sz w:val="22"/>
                <w:szCs w:val="22"/>
                <w:rtl/>
              </w:rPr>
            </w:pPr>
          </w:p>
        </w:tc>
        <w:tc>
          <w:tcPr>
            <w:tcW w:w="5660" w:type="dxa"/>
          </w:tcPr>
          <w:p w14:paraId="45148382" w14:textId="77777777" w:rsidR="00C5195E" w:rsidRDefault="00C5195E" w:rsidP="00C5195E">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לפתוח את נושא המיניות בהתייחסות לבראשית ג' ופרשנות רמב"ן (עמ' 9</w:t>
            </w:r>
            <w:r>
              <w:rPr>
                <w:rFonts w:hint="cs"/>
                <w:sz w:val="22"/>
                <w:szCs w:val="22"/>
                <w:rtl/>
              </w:rPr>
              <w:t>0 ועמ'</w:t>
            </w:r>
            <w:r w:rsidRPr="00234B4D">
              <w:rPr>
                <w:rFonts w:hint="cs"/>
                <w:sz w:val="22"/>
                <w:szCs w:val="22"/>
                <w:rtl/>
              </w:rPr>
              <w:t xml:space="preserve"> 311-31</w:t>
            </w:r>
            <w:r>
              <w:rPr>
                <w:rFonts w:hint="cs"/>
                <w:sz w:val="22"/>
                <w:szCs w:val="22"/>
                <w:rtl/>
              </w:rPr>
              <w:t>4</w:t>
            </w:r>
            <w:r w:rsidRPr="00234B4D">
              <w:rPr>
                <w:rFonts w:hint="cs"/>
                <w:sz w:val="22"/>
                <w:szCs w:val="22"/>
                <w:rtl/>
              </w:rPr>
              <w:t>).</w:t>
            </w:r>
          </w:p>
          <w:p w14:paraId="62800B5D" w14:textId="77777777" w:rsidR="00C5195E" w:rsidRDefault="00C5195E" w:rsidP="00C5195E">
            <w:pPr>
              <w:bidi/>
              <w:spacing w:line="276" w:lineRule="auto"/>
              <w:rPr>
                <w:sz w:val="22"/>
                <w:szCs w:val="22"/>
                <w:rtl/>
              </w:rPr>
            </w:pPr>
            <w:hyperlink r:id="rId64" w:history="1">
              <w:r w:rsidRPr="00234B4D">
                <w:rPr>
                  <w:rStyle w:val="Hyperlink"/>
                  <w:rFonts w:hint="cs"/>
                  <w:sz w:val="22"/>
                  <w:szCs w:val="22"/>
                  <w:rtl/>
                </w:rPr>
                <w:t xml:space="preserve">מדריך מצולם למורה: האגדה על רבי </w:t>
              </w:r>
              <w:proofErr w:type="spellStart"/>
              <w:r w:rsidRPr="00234B4D">
                <w:rPr>
                  <w:rStyle w:val="Hyperlink"/>
                  <w:rFonts w:hint="cs"/>
                  <w:sz w:val="22"/>
                  <w:szCs w:val="22"/>
                  <w:rtl/>
                </w:rPr>
                <w:t>חייא</w:t>
              </w:r>
              <w:proofErr w:type="spellEnd"/>
              <w:r w:rsidRPr="00234B4D">
                <w:rPr>
                  <w:rStyle w:val="Hyperlink"/>
                  <w:rFonts w:hint="cs"/>
                  <w:sz w:val="22"/>
                  <w:szCs w:val="22"/>
                  <w:rtl/>
                </w:rPr>
                <w:t xml:space="preserve"> בר-אשי</w:t>
              </w:r>
            </w:hyperlink>
          </w:p>
          <w:p w14:paraId="672AEFBB" w14:textId="632D81A8" w:rsidR="00C5195E" w:rsidRPr="00234B4D" w:rsidRDefault="00C5195E" w:rsidP="00C5195E">
            <w:pPr>
              <w:bidi/>
              <w:spacing w:line="276" w:lineRule="auto"/>
              <w:rPr>
                <w:sz w:val="22"/>
                <w:szCs w:val="22"/>
                <w:rtl/>
              </w:rPr>
            </w:pPr>
            <w:r w:rsidRPr="006703A4">
              <w:rPr>
                <w:rFonts w:hint="cs"/>
                <w:sz w:val="22"/>
                <w:szCs w:val="22"/>
                <w:rtl/>
              </w:rPr>
              <w:t>אפשר גם להשתמש בחלקו הראשון של</w:t>
            </w:r>
            <w:r>
              <w:rPr>
                <w:rFonts w:hint="cs"/>
                <w:sz w:val="22"/>
                <w:szCs w:val="22"/>
                <w:rtl/>
              </w:rPr>
              <w:t xml:space="preserve"> </w:t>
            </w:r>
            <w:r w:rsidRPr="006703A4">
              <w:rPr>
                <w:rFonts w:hint="cs"/>
                <w:sz w:val="22"/>
                <w:szCs w:val="22"/>
                <w:rtl/>
              </w:rPr>
              <w:t xml:space="preserve"> </w:t>
            </w:r>
            <w:hyperlink r:id="rId65" w:history="1">
              <w:r>
                <w:rPr>
                  <w:rStyle w:val="Hyperlink"/>
                  <w:rFonts w:hint="cs"/>
                  <w:rtl/>
                </w:rPr>
                <w:t>ה</w:t>
              </w:r>
              <w:r w:rsidR="00174272">
                <w:rPr>
                  <w:rStyle w:val="Hyperlink"/>
                  <w:rFonts w:hint="cs"/>
                  <w:rtl/>
                </w:rPr>
                <w:t xml:space="preserve">שיעור המצולם </w:t>
              </w:r>
              <w:r>
                <w:rPr>
                  <w:rStyle w:val="Hyperlink"/>
                  <w:rFonts w:hint="cs"/>
                  <w:rtl/>
                </w:rPr>
                <w:t>מ</w:t>
              </w:r>
              <w:r w:rsidRPr="00234B4D">
                <w:rPr>
                  <w:rStyle w:val="Hyperlink"/>
                  <w:rFonts w:ascii="Arial" w:hAnsi="Arial" w:hint="cs"/>
                  <w:sz w:val="22"/>
                  <w:szCs w:val="22"/>
                  <w:rtl/>
                </w:rPr>
                <w:t xml:space="preserve">דריך למורה: </w:t>
              </w:r>
              <w:r>
                <w:rPr>
                  <w:rStyle w:val="Hyperlink"/>
                  <w:rFonts w:ascii="Arial" w:hAnsi="Arial" w:hint="cs"/>
                  <w:sz w:val="22"/>
                  <w:szCs w:val="22"/>
                  <w:rtl/>
                </w:rPr>
                <w:t>טוב ורע ב</w:t>
              </w:r>
              <w:r w:rsidRPr="00234B4D">
                <w:rPr>
                  <w:rStyle w:val="Hyperlink"/>
                  <w:rFonts w:ascii="Arial" w:hAnsi="Arial" w:hint="cs"/>
                  <w:sz w:val="22"/>
                  <w:szCs w:val="22"/>
                  <w:rtl/>
                </w:rPr>
                <w:t xml:space="preserve">מחשבת </w:t>
              </w:r>
              <w:r w:rsidRPr="00234B4D">
                <w:rPr>
                  <w:rStyle w:val="Hyperlink"/>
                  <w:rFonts w:ascii="Arial" w:hAnsi="Arial" w:hint="cs"/>
                  <w:sz w:val="22"/>
                  <w:szCs w:val="22"/>
                  <w:rtl/>
                </w:rPr>
                <w:t>ח</w:t>
              </w:r>
              <w:r w:rsidRPr="00234B4D">
                <w:rPr>
                  <w:rStyle w:val="Hyperlink"/>
                  <w:rFonts w:ascii="Arial" w:hAnsi="Arial" w:hint="cs"/>
                  <w:sz w:val="22"/>
                  <w:szCs w:val="22"/>
                  <w:rtl/>
                </w:rPr>
                <w:t>ז"ל (1)</w:t>
              </w:r>
            </w:hyperlink>
            <w:r>
              <w:rPr>
                <w:rFonts w:ascii="Arial" w:hAnsi="Arial" w:hint="cs"/>
                <w:sz w:val="22"/>
                <w:szCs w:val="22"/>
                <w:rtl/>
              </w:rPr>
              <w:t xml:space="preserve">  </w:t>
            </w:r>
            <w:r w:rsidR="00174272">
              <w:rPr>
                <w:rFonts w:ascii="Arial" w:hAnsi="Arial" w:hint="cs"/>
                <w:sz w:val="22"/>
                <w:szCs w:val="22"/>
                <w:rtl/>
              </w:rPr>
              <w:t xml:space="preserve">- </w:t>
            </w:r>
            <w:r w:rsidRPr="009C0323">
              <w:rPr>
                <w:rFonts w:hint="cs"/>
                <w:sz w:val="22"/>
                <w:szCs w:val="22"/>
                <w:rtl/>
              </w:rPr>
              <w:t>יש התייחסות ל</w:t>
            </w:r>
            <w:r>
              <w:rPr>
                <w:rFonts w:hint="cs"/>
                <w:sz w:val="22"/>
                <w:szCs w:val="22"/>
                <w:rtl/>
              </w:rPr>
              <w:t xml:space="preserve">אגדת </w:t>
            </w:r>
            <w:r w:rsidRPr="009C0323">
              <w:rPr>
                <w:rFonts w:hint="cs"/>
                <w:sz w:val="22"/>
                <w:szCs w:val="22"/>
                <w:rtl/>
              </w:rPr>
              <w:t xml:space="preserve">רבי </w:t>
            </w:r>
            <w:proofErr w:type="spellStart"/>
            <w:r w:rsidRPr="009C0323">
              <w:rPr>
                <w:rFonts w:hint="cs"/>
                <w:sz w:val="22"/>
                <w:szCs w:val="22"/>
                <w:rtl/>
              </w:rPr>
              <w:t>חייא</w:t>
            </w:r>
            <w:proofErr w:type="spellEnd"/>
            <w:r w:rsidRPr="009C0323">
              <w:rPr>
                <w:rFonts w:hint="cs"/>
                <w:sz w:val="22"/>
                <w:szCs w:val="22"/>
                <w:rtl/>
              </w:rPr>
              <w:t xml:space="preserve"> בר אשי</w:t>
            </w:r>
            <w:r w:rsidR="00174272">
              <w:rPr>
                <w:rFonts w:hint="cs"/>
                <w:sz w:val="22"/>
                <w:szCs w:val="22"/>
                <w:rtl/>
              </w:rPr>
              <w:t>.</w:t>
            </w:r>
          </w:p>
        </w:tc>
      </w:tr>
      <w:tr w:rsidR="00C5195E" w:rsidRPr="00234B4D" w14:paraId="5DB23C57" w14:textId="77777777" w:rsidTr="005B1D6D">
        <w:trPr>
          <w:jc w:val="right"/>
        </w:trPr>
        <w:tc>
          <w:tcPr>
            <w:tcW w:w="993" w:type="dxa"/>
            <w:vMerge/>
            <w:shd w:val="clear" w:color="auto" w:fill="C5E0B3"/>
          </w:tcPr>
          <w:p w14:paraId="135F2CE4" w14:textId="77777777" w:rsidR="00C5195E" w:rsidRPr="00234B4D" w:rsidRDefault="00C5195E" w:rsidP="00C5195E">
            <w:pPr>
              <w:bidi/>
              <w:rPr>
                <w:sz w:val="22"/>
                <w:szCs w:val="22"/>
                <w:rtl/>
              </w:rPr>
            </w:pPr>
          </w:p>
        </w:tc>
        <w:tc>
          <w:tcPr>
            <w:tcW w:w="4252" w:type="dxa"/>
          </w:tcPr>
          <w:p w14:paraId="4549E2B2" w14:textId="77777777" w:rsidR="00C5195E" w:rsidRDefault="00C5195E" w:rsidP="00C5195E">
            <w:pPr>
              <w:bidi/>
              <w:spacing w:line="276" w:lineRule="auto"/>
              <w:rPr>
                <w:rFonts w:ascii="Arial" w:eastAsia="Times New Roman" w:hAnsi="Arial"/>
                <w:sz w:val="22"/>
                <w:szCs w:val="22"/>
                <w:rtl/>
              </w:rPr>
            </w:pPr>
            <w:r w:rsidRPr="00B16ABE">
              <w:rPr>
                <w:rFonts w:ascii="Arial" w:eastAsia="Times New Roman" w:hAnsi="Arial"/>
                <w:b/>
                <w:bCs/>
                <w:sz w:val="22"/>
                <w:szCs w:val="22"/>
                <w:rtl/>
              </w:rPr>
              <w:t>רמב"ם</w:t>
            </w:r>
            <w:r w:rsidRPr="00B16ABE">
              <w:rPr>
                <w:rFonts w:ascii="Arial" w:eastAsia="Times New Roman" w:hAnsi="Arial" w:hint="cs"/>
                <w:b/>
                <w:bCs/>
                <w:sz w:val="22"/>
                <w:szCs w:val="22"/>
                <w:rtl/>
              </w:rPr>
              <w:t>:</w:t>
            </w:r>
            <w:r>
              <w:rPr>
                <w:rFonts w:ascii="Arial" w:eastAsia="Times New Roman" w:hAnsi="Arial" w:hint="cs"/>
                <w:sz w:val="22"/>
                <w:szCs w:val="22"/>
                <w:rtl/>
              </w:rPr>
              <w:t xml:space="preserve"> </w:t>
            </w:r>
          </w:p>
          <w:p w14:paraId="3E8AA586" w14:textId="77777777" w:rsidR="00C5195E" w:rsidRDefault="00C5195E" w:rsidP="00C5195E">
            <w:pPr>
              <w:bidi/>
              <w:spacing w:line="276" w:lineRule="auto"/>
              <w:rPr>
                <w:rFonts w:ascii="Arial" w:eastAsia="Times New Roman" w:hAnsi="Arial"/>
                <w:b/>
                <w:bCs/>
                <w:sz w:val="22"/>
                <w:szCs w:val="22"/>
                <w:rtl/>
              </w:rPr>
            </w:pPr>
            <w:r>
              <w:rPr>
                <w:rFonts w:ascii="Arial" w:eastAsia="Times New Roman" w:hAnsi="Arial" w:hint="cs"/>
                <w:sz w:val="22"/>
                <w:szCs w:val="22"/>
                <w:rtl/>
              </w:rPr>
              <w:t xml:space="preserve">בעקבות אריסטו-טיעון פילוסופי: </w:t>
            </w:r>
          </w:p>
          <w:p w14:paraId="67FCDDDE" w14:textId="77777777" w:rsidR="00C5195E" w:rsidRPr="00B16ABE" w:rsidRDefault="00C5195E" w:rsidP="00C5195E">
            <w:pPr>
              <w:bidi/>
              <w:spacing w:line="276" w:lineRule="auto"/>
              <w:rPr>
                <w:rFonts w:ascii="Arial" w:eastAsia="Times New Roman" w:hAnsi="Arial"/>
                <w:b/>
                <w:bCs/>
                <w:sz w:val="22"/>
                <w:szCs w:val="22"/>
                <w:rtl/>
              </w:rPr>
            </w:pPr>
            <w:r w:rsidRPr="00234B4D">
              <w:rPr>
                <w:rFonts w:ascii="Arial" w:eastAsia="Times New Roman" w:hAnsi="Arial"/>
                <w:b/>
                <w:bCs/>
                <w:sz w:val="22"/>
                <w:szCs w:val="22"/>
                <w:rtl/>
              </w:rPr>
              <w:t>מורה נבוכים</w:t>
            </w:r>
            <w:r>
              <w:rPr>
                <w:rFonts w:ascii="Arial" w:eastAsia="Times New Roman" w:hAnsi="Arial" w:hint="cs"/>
                <w:b/>
                <w:bCs/>
                <w:sz w:val="22"/>
                <w:szCs w:val="22"/>
                <w:rtl/>
              </w:rPr>
              <w:t xml:space="preserve">, </w:t>
            </w:r>
            <w:r>
              <w:rPr>
                <w:rFonts w:ascii="Arial" w:eastAsia="Times New Roman" w:hAnsi="Arial" w:hint="cs"/>
                <w:sz w:val="22"/>
                <w:szCs w:val="22"/>
                <w:rtl/>
              </w:rPr>
              <w:t>חלק ב, קטעים מפרקים לו, מ</w:t>
            </w:r>
            <w:r w:rsidRPr="00B16ABE">
              <w:rPr>
                <w:rFonts w:ascii="Arial" w:eastAsia="Times New Roman" w:hAnsi="Arial" w:hint="cs"/>
                <w:sz w:val="22"/>
                <w:szCs w:val="22"/>
                <w:rtl/>
              </w:rPr>
              <w:t xml:space="preserve"> </w:t>
            </w:r>
          </w:p>
          <w:p w14:paraId="6AD885D5" w14:textId="77777777" w:rsidR="00C5195E" w:rsidRDefault="00C5195E" w:rsidP="00C5195E">
            <w:pPr>
              <w:bidi/>
              <w:spacing w:line="276" w:lineRule="auto"/>
              <w:rPr>
                <w:rFonts w:ascii="Arial" w:eastAsia="Times New Roman" w:hAnsi="Arial"/>
                <w:sz w:val="22"/>
                <w:szCs w:val="22"/>
                <w:rtl/>
              </w:rPr>
            </w:pPr>
          </w:p>
          <w:p w14:paraId="0F9323B5" w14:textId="77777777" w:rsidR="00C5195E" w:rsidRPr="00234B4D" w:rsidRDefault="00C5195E" w:rsidP="00C5195E">
            <w:pPr>
              <w:bidi/>
              <w:spacing w:line="276" w:lineRule="auto"/>
              <w:rPr>
                <w:sz w:val="22"/>
                <w:szCs w:val="22"/>
                <w:rtl/>
              </w:rPr>
            </w:pPr>
            <w:r w:rsidRPr="00B16ABE">
              <w:rPr>
                <w:rFonts w:ascii="Arial" w:eastAsia="Times New Roman" w:hAnsi="Arial" w:hint="cs"/>
                <w:sz w:val="22"/>
                <w:szCs w:val="22"/>
                <w:rtl/>
              </w:rPr>
              <w:t>ועל המיניות בדרך האמצע:</w:t>
            </w:r>
            <w:r>
              <w:rPr>
                <w:rFonts w:ascii="Arial" w:eastAsia="Times New Roman" w:hAnsi="Arial" w:hint="cs"/>
                <w:b/>
                <w:bCs/>
                <w:sz w:val="22"/>
                <w:szCs w:val="22"/>
                <w:rtl/>
              </w:rPr>
              <w:t xml:space="preserve"> </w:t>
            </w:r>
            <w:r w:rsidRPr="00234B4D">
              <w:rPr>
                <w:rFonts w:ascii="Arial" w:eastAsia="Times New Roman" w:hAnsi="Arial" w:hint="cs"/>
                <w:b/>
                <w:bCs/>
                <w:sz w:val="22"/>
                <w:szCs w:val="22"/>
                <w:rtl/>
              </w:rPr>
              <w:t>שמונה-פרקים</w:t>
            </w:r>
            <w:r w:rsidRPr="00B16ABE">
              <w:rPr>
                <w:rFonts w:ascii="Arial" w:eastAsia="Times New Roman" w:hAnsi="Arial" w:hint="cs"/>
                <w:sz w:val="22"/>
                <w:szCs w:val="22"/>
                <w:rtl/>
              </w:rPr>
              <w:t>, פרק ד'</w:t>
            </w:r>
            <w:r>
              <w:rPr>
                <w:rFonts w:ascii="Arial" w:eastAsia="Times New Roman" w:hAnsi="Arial" w:hint="cs"/>
                <w:b/>
                <w:bCs/>
                <w:sz w:val="22"/>
                <w:szCs w:val="22"/>
                <w:rtl/>
              </w:rPr>
              <w:t xml:space="preserve"> </w:t>
            </w:r>
          </w:p>
        </w:tc>
        <w:tc>
          <w:tcPr>
            <w:tcW w:w="992" w:type="dxa"/>
          </w:tcPr>
          <w:p w14:paraId="1ACD9CD1" w14:textId="77777777" w:rsidR="00C5195E" w:rsidRDefault="00C5195E" w:rsidP="00C5195E">
            <w:pPr>
              <w:bidi/>
              <w:spacing w:line="276" w:lineRule="auto"/>
              <w:rPr>
                <w:rFonts w:ascii="Arial" w:eastAsia="Times New Roman" w:hAnsi="Arial"/>
                <w:sz w:val="22"/>
                <w:szCs w:val="22"/>
                <w:rtl/>
              </w:rPr>
            </w:pPr>
          </w:p>
          <w:p w14:paraId="5D05AB08" w14:textId="77777777" w:rsidR="00C5195E" w:rsidRPr="00234B4D" w:rsidRDefault="00C5195E" w:rsidP="00C5195E">
            <w:pPr>
              <w:bidi/>
              <w:spacing w:line="276" w:lineRule="auto"/>
              <w:rPr>
                <w:rFonts w:ascii="Arial" w:eastAsia="Times New Roman" w:hAnsi="Arial"/>
                <w:sz w:val="22"/>
                <w:szCs w:val="22"/>
                <w:rtl/>
              </w:rPr>
            </w:pPr>
            <w:r w:rsidRPr="00234B4D">
              <w:rPr>
                <w:rFonts w:ascii="Arial" w:eastAsia="Times New Roman" w:hAnsi="Arial" w:hint="cs"/>
                <w:sz w:val="22"/>
                <w:szCs w:val="22"/>
                <w:rtl/>
              </w:rPr>
              <w:t>118-119,</w:t>
            </w:r>
          </w:p>
          <w:p w14:paraId="3D7F3915" w14:textId="77777777" w:rsidR="00C5195E" w:rsidRDefault="00C5195E" w:rsidP="00C5195E">
            <w:pPr>
              <w:bidi/>
              <w:spacing w:line="276" w:lineRule="auto"/>
              <w:rPr>
                <w:rFonts w:ascii="Arial" w:eastAsia="Times New Roman" w:hAnsi="Arial"/>
                <w:sz w:val="22"/>
                <w:szCs w:val="22"/>
                <w:rtl/>
              </w:rPr>
            </w:pPr>
          </w:p>
          <w:p w14:paraId="54BDB90A" w14:textId="77777777" w:rsidR="00C5195E" w:rsidRDefault="00C5195E" w:rsidP="00C5195E">
            <w:pPr>
              <w:bidi/>
              <w:spacing w:line="276" w:lineRule="auto"/>
              <w:rPr>
                <w:rFonts w:ascii="Arial" w:eastAsia="Times New Roman" w:hAnsi="Arial"/>
                <w:sz w:val="22"/>
                <w:szCs w:val="22"/>
                <w:rtl/>
              </w:rPr>
            </w:pPr>
          </w:p>
          <w:p w14:paraId="0D708961" w14:textId="77777777" w:rsidR="00C5195E" w:rsidRPr="00234B4D" w:rsidRDefault="00C5195E" w:rsidP="00C5195E">
            <w:pPr>
              <w:bidi/>
              <w:spacing w:line="276" w:lineRule="auto"/>
              <w:rPr>
                <w:sz w:val="22"/>
                <w:szCs w:val="22"/>
                <w:rtl/>
              </w:rPr>
            </w:pPr>
            <w:r w:rsidRPr="00234B4D">
              <w:rPr>
                <w:rFonts w:ascii="Arial" w:eastAsia="Times New Roman" w:hAnsi="Arial" w:hint="cs"/>
                <w:sz w:val="22"/>
                <w:szCs w:val="22"/>
                <w:rtl/>
              </w:rPr>
              <w:t>123</w:t>
            </w:r>
          </w:p>
        </w:tc>
        <w:tc>
          <w:tcPr>
            <w:tcW w:w="1276" w:type="dxa"/>
          </w:tcPr>
          <w:p w14:paraId="3153126D" w14:textId="77777777" w:rsidR="00C5195E" w:rsidRDefault="00C5195E" w:rsidP="00C5195E">
            <w:pPr>
              <w:bidi/>
              <w:spacing w:line="276" w:lineRule="auto"/>
              <w:rPr>
                <w:sz w:val="22"/>
                <w:szCs w:val="22"/>
                <w:rtl/>
              </w:rPr>
            </w:pPr>
          </w:p>
        </w:tc>
        <w:tc>
          <w:tcPr>
            <w:tcW w:w="985" w:type="dxa"/>
          </w:tcPr>
          <w:p w14:paraId="42243E2D" w14:textId="77777777" w:rsidR="00C5195E" w:rsidRDefault="00C5195E" w:rsidP="00C5195E">
            <w:pPr>
              <w:bidi/>
              <w:spacing w:line="276" w:lineRule="auto"/>
              <w:rPr>
                <w:sz w:val="22"/>
                <w:szCs w:val="22"/>
                <w:rtl/>
              </w:rPr>
            </w:pPr>
          </w:p>
          <w:p w14:paraId="03721965" w14:textId="77777777" w:rsidR="00C5195E" w:rsidRDefault="00C5195E" w:rsidP="00C5195E">
            <w:pPr>
              <w:bidi/>
              <w:spacing w:line="276" w:lineRule="auto"/>
              <w:rPr>
                <w:sz w:val="22"/>
                <w:szCs w:val="22"/>
                <w:rtl/>
              </w:rPr>
            </w:pPr>
            <w:r w:rsidRPr="00234B4D">
              <w:rPr>
                <w:rFonts w:hint="cs"/>
                <w:sz w:val="22"/>
                <w:szCs w:val="22"/>
                <w:rtl/>
              </w:rPr>
              <w:t>2-3</w:t>
            </w:r>
          </w:p>
          <w:p w14:paraId="4B44F163" w14:textId="77777777" w:rsidR="00C5195E" w:rsidRPr="00234B4D" w:rsidRDefault="00C5195E" w:rsidP="00C5195E">
            <w:pPr>
              <w:bidi/>
              <w:spacing w:line="276" w:lineRule="auto"/>
              <w:rPr>
                <w:sz w:val="22"/>
                <w:szCs w:val="22"/>
                <w:rtl/>
              </w:rPr>
            </w:pPr>
          </w:p>
        </w:tc>
        <w:tc>
          <w:tcPr>
            <w:tcW w:w="1567" w:type="dxa"/>
          </w:tcPr>
          <w:p w14:paraId="2EED378F" w14:textId="77777777" w:rsidR="00C5195E" w:rsidRDefault="00C5195E" w:rsidP="00C5195E">
            <w:pPr>
              <w:bidi/>
              <w:spacing w:line="276" w:lineRule="auto"/>
              <w:rPr>
                <w:b/>
                <w:bCs/>
                <w:sz w:val="22"/>
                <w:szCs w:val="22"/>
                <w:rtl/>
              </w:rPr>
            </w:pPr>
          </w:p>
        </w:tc>
        <w:tc>
          <w:tcPr>
            <w:tcW w:w="5660" w:type="dxa"/>
            <w:vMerge w:val="restart"/>
          </w:tcPr>
          <w:p w14:paraId="5D79458F" w14:textId="77777777" w:rsidR="00C5195E" w:rsidRPr="00234B4D" w:rsidRDefault="00C5195E" w:rsidP="00C5195E">
            <w:pPr>
              <w:bidi/>
              <w:spacing w:line="276" w:lineRule="auto"/>
              <w:rPr>
                <w:sz w:val="22"/>
                <w:szCs w:val="22"/>
                <w:rtl/>
              </w:rPr>
            </w:pPr>
            <w:r w:rsidRPr="00F92198">
              <w:rPr>
                <w:rFonts w:hint="cs"/>
                <w:b/>
                <w:bCs/>
                <w:sz w:val="22"/>
                <w:szCs w:val="22"/>
                <w:highlight w:val="cyan"/>
                <w:rtl/>
              </w:rPr>
              <w:t xml:space="preserve">ירד בהלימה: </w:t>
            </w:r>
            <w:r w:rsidRPr="00174272">
              <w:rPr>
                <w:rFonts w:hint="cs"/>
                <w:sz w:val="22"/>
                <w:szCs w:val="22"/>
                <w:highlight w:val="cyan"/>
                <w:rtl/>
              </w:rPr>
              <w:t>רמב"ם, פירוש המשנה (119-120), מבט הלכתי יותר. מומלץ להתייחס בקצרה</w:t>
            </w:r>
            <w:r w:rsidRPr="007D21B3">
              <w:rPr>
                <w:rFonts w:hint="cs"/>
                <w:sz w:val="22"/>
                <w:szCs w:val="22"/>
                <w:rtl/>
              </w:rPr>
              <w:t>.</w:t>
            </w:r>
            <w:r>
              <w:rPr>
                <w:rFonts w:hint="cs"/>
                <w:sz w:val="22"/>
                <w:szCs w:val="22"/>
                <w:rtl/>
              </w:rPr>
              <w:t xml:space="preserve"> </w:t>
            </w:r>
            <w:r w:rsidRPr="00234B4D">
              <w:rPr>
                <w:rFonts w:hint="cs"/>
                <w:sz w:val="22"/>
                <w:szCs w:val="22"/>
                <w:rtl/>
              </w:rPr>
              <w:t xml:space="preserve"> </w:t>
            </w:r>
          </w:p>
          <w:p w14:paraId="106E6C46" w14:textId="0C5EBD4C" w:rsidR="00C5195E" w:rsidRDefault="00C5195E" w:rsidP="00C5195E">
            <w:pPr>
              <w:bidi/>
              <w:spacing w:line="276" w:lineRule="auto"/>
              <w:rPr>
                <w:sz w:val="22"/>
                <w:szCs w:val="22"/>
                <w:rtl/>
              </w:rPr>
            </w:pPr>
            <w:r w:rsidRPr="00234B4D">
              <w:rPr>
                <w:rFonts w:hint="cs"/>
                <w:sz w:val="22"/>
                <w:szCs w:val="22"/>
                <w:rtl/>
              </w:rPr>
              <w:t xml:space="preserve">ככלל, במקורות אלו נדרש מבט ביקורתי (גם </w:t>
            </w:r>
            <w:proofErr w:type="spellStart"/>
            <w:r w:rsidR="00174272">
              <w:rPr>
                <w:rFonts w:hint="cs"/>
                <w:sz w:val="22"/>
                <w:szCs w:val="22"/>
                <w:rtl/>
              </w:rPr>
              <w:t>מיגדרי</w:t>
            </w:r>
            <w:proofErr w:type="spellEnd"/>
            <w:r w:rsidRPr="00234B4D">
              <w:rPr>
                <w:rFonts w:hint="cs"/>
                <w:sz w:val="22"/>
                <w:szCs w:val="22"/>
                <w:rtl/>
              </w:rPr>
              <w:t>).</w:t>
            </w:r>
            <w:r w:rsidRPr="00234B4D">
              <w:rPr>
                <w:sz w:val="22"/>
                <w:szCs w:val="22"/>
                <w:rtl/>
              </w:rPr>
              <w:br/>
            </w:r>
          </w:p>
          <w:p w14:paraId="773C6D6D" w14:textId="2DC389C6" w:rsidR="00C5195E" w:rsidRPr="00234B4D" w:rsidRDefault="00C5195E" w:rsidP="00C5195E">
            <w:pPr>
              <w:bidi/>
              <w:spacing w:line="276" w:lineRule="auto"/>
              <w:rPr>
                <w:sz w:val="22"/>
                <w:szCs w:val="22"/>
                <w:rtl/>
              </w:rPr>
            </w:pPr>
            <w:r w:rsidRPr="00234B4D">
              <w:rPr>
                <w:rFonts w:hint="cs"/>
                <w:sz w:val="22"/>
                <w:szCs w:val="22"/>
                <w:rtl/>
              </w:rPr>
              <w:t xml:space="preserve">ביחס </w:t>
            </w:r>
            <w:r w:rsidRPr="00B33A4B">
              <w:rPr>
                <w:rFonts w:hint="cs"/>
                <w:b/>
                <w:bCs/>
                <w:sz w:val="22"/>
                <w:szCs w:val="22"/>
                <w:rtl/>
              </w:rPr>
              <w:t>לרמב"ן:</w:t>
            </w:r>
            <w:r w:rsidRPr="00234B4D">
              <w:rPr>
                <w:rFonts w:hint="cs"/>
                <w:sz w:val="22"/>
                <w:szCs w:val="22"/>
                <w:rtl/>
              </w:rPr>
              <w:t xml:space="preserve"> חשוב לעמוד גם על ההקשר הקבלי</w:t>
            </w:r>
            <w:r w:rsidR="00174272">
              <w:rPr>
                <w:rFonts w:hint="cs"/>
                <w:sz w:val="22"/>
                <w:szCs w:val="22"/>
                <w:rtl/>
              </w:rPr>
              <w:t xml:space="preserve"> בדברים, ו</w:t>
            </w:r>
            <w:r w:rsidRPr="00234B4D">
              <w:rPr>
                <w:rFonts w:hint="cs"/>
                <w:sz w:val="22"/>
                <w:szCs w:val="22"/>
                <w:rtl/>
              </w:rPr>
              <w:t xml:space="preserve">נדרש </w:t>
            </w:r>
            <w:r w:rsidR="00174272">
              <w:rPr>
                <w:rFonts w:hint="cs"/>
                <w:sz w:val="22"/>
                <w:szCs w:val="22"/>
                <w:rtl/>
              </w:rPr>
              <w:t xml:space="preserve">שוב </w:t>
            </w:r>
            <w:r w:rsidRPr="00234B4D">
              <w:rPr>
                <w:rFonts w:hint="cs"/>
                <w:sz w:val="22"/>
                <w:szCs w:val="22"/>
                <w:rtl/>
              </w:rPr>
              <w:t>רקע קצר על ההקשר</w:t>
            </w:r>
            <w:r w:rsidR="00174272">
              <w:rPr>
                <w:rFonts w:hint="cs"/>
                <w:sz w:val="22"/>
                <w:szCs w:val="22"/>
                <w:rtl/>
              </w:rPr>
              <w:t xml:space="preserve"> ההיסטורי</w:t>
            </w:r>
            <w:r w:rsidRPr="00234B4D">
              <w:rPr>
                <w:rFonts w:hint="cs"/>
                <w:sz w:val="22"/>
                <w:szCs w:val="22"/>
                <w:rtl/>
              </w:rPr>
              <w:t xml:space="preserve"> של ימי הביניים (ראו עמ' 117). </w:t>
            </w:r>
          </w:p>
          <w:p w14:paraId="643EF10C" w14:textId="77777777" w:rsidR="00C5195E" w:rsidRPr="00234B4D" w:rsidRDefault="00C5195E" w:rsidP="00C5195E">
            <w:pPr>
              <w:bidi/>
              <w:spacing w:line="276" w:lineRule="auto"/>
              <w:rPr>
                <w:sz w:val="22"/>
                <w:szCs w:val="22"/>
                <w:rtl/>
              </w:rPr>
            </w:pPr>
            <w:hyperlink r:id="rId66" w:history="1">
              <w:r w:rsidRPr="00234B4D">
                <w:rPr>
                  <w:rStyle w:val="Hyperlink"/>
                  <w:rFonts w:hint="cs"/>
                  <w:sz w:val="22"/>
                  <w:szCs w:val="22"/>
                  <w:rtl/>
                </w:rPr>
                <w:t>מדריך מצולם למורה: מיניות ואלוהות – בין הרמב"ן לרמב"ם</w:t>
              </w:r>
            </w:hyperlink>
          </w:p>
        </w:tc>
      </w:tr>
      <w:tr w:rsidR="00C5195E" w:rsidRPr="00234B4D" w14:paraId="47B81A14" w14:textId="77777777" w:rsidTr="005B1D6D">
        <w:trPr>
          <w:jc w:val="right"/>
        </w:trPr>
        <w:tc>
          <w:tcPr>
            <w:tcW w:w="993" w:type="dxa"/>
            <w:vMerge/>
            <w:shd w:val="clear" w:color="auto" w:fill="C5E0B3"/>
          </w:tcPr>
          <w:p w14:paraId="19C1AD6D" w14:textId="77777777" w:rsidR="00C5195E" w:rsidRPr="00234B4D" w:rsidRDefault="00C5195E" w:rsidP="00C5195E">
            <w:pPr>
              <w:bidi/>
              <w:rPr>
                <w:sz w:val="22"/>
                <w:szCs w:val="22"/>
                <w:rtl/>
              </w:rPr>
            </w:pPr>
          </w:p>
        </w:tc>
        <w:tc>
          <w:tcPr>
            <w:tcW w:w="4252" w:type="dxa"/>
          </w:tcPr>
          <w:p w14:paraId="3626DD94" w14:textId="77777777" w:rsidR="00C5195E" w:rsidRDefault="00C5195E" w:rsidP="00C5195E">
            <w:pPr>
              <w:bidi/>
              <w:spacing w:line="276" w:lineRule="auto"/>
              <w:rPr>
                <w:sz w:val="22"/>
                <w:szCs w:val="22"/>
                <w:rtl/>
              </w:rPr>
            </w:pPr>
            <w:r w:rsidRPr="00FD00CE">
              <w:rPr>
                <w:rFonts w:ascii="Arial" w:eastAsia="Times New Roman" w:hAnsi="Arial" w:hint="cs"/>
                <w:sz w:val="22"/>
                <w:szCs w:val="22"/>
                <w:rtl/>
              </w:rPr>
              <w:t>[מיוחס ל</w:t>
            </w:r>
            <w:r>
              <w:rPr>
                <w:rFonts w:ascii="Arial" w:eastAsia="Times New Roman" w:hAnsi="Arial" w:hint="cs"/>
                <w:sz w:val="22"/>
                <w:szCs w:val="22"/>
                <w:rtl/>
              </w:rPr>
              <w:t>]</w:t>
            </w:r>
            <w:r w:rsidRPr="00FD00CE">
              <w:rPr>
                <w:rFonts w:ascii="Arial" w:eastAsia="Times New Roman" w:hAnsi="Arial"/>
                <w:b/>
                <w:bCs/>
                <w:sz w:val="22"/>
                <w:szCs w:val="22"/>
                <w:rtl/>
              </w:rPr>
              <w:t>רמב"ן</w:t>
            </w:r>
            <w:r w:rsidRPr="00FD00CE">
              <w:rPr>
                <w:rFonts w:ascii="Arial" w:eastAsia="Times New Roman" w:hAnsi="Arial"/>
                <w:sz w:val="22"/>
                <w:szCs w:val="22"/>
                <w:rtl/>
              </w:rPr>
              <w:t xml:space="preserve">,  </w:t>
            </w:r>
            <w:r w:rsidRPr="00FD00CE">
              <w:rPr>
                <w:rFonts w:ascii="Arial" w:eastAsia="Times New Roman" w:hAnsi="Arial"/>
                <w:b/>
                <w:bCs/>
                <w:sz w:val="22"/>
                <w:szCs w:val="22"/>
                <w:rtl/>
              </w:rPr>
              <w:t>איגרת הקודש</w:t>
            </w:r>
            <w:r w:rsidRPr="00FD00CE">
              <w:rPr>
                <w:rFonts w:ascii="Arial" w:eastAsia="Times New Roman" w:hAnsi="Arial" w:hint="cs"/>
                <w:sz w:val="22"/>
                <w:szCs w:val="22"/>
                <w:rtl/>
              </w:rPr>
              <w:t xml:space="preserve"> </w:t>
            </w:r>
            <w:r w:rsidRPr="00FD00CE">
              <w:rPr>
                <w:rFonts w:hint="cs"/>
                <w:sz w:val="22"/>
                <w:szCs w:val="22"/>
                <w:rtl/>
              </w:rPr>
              <w:t xml:space="preserve"> </w:t>
            </w:r>
          </w:p>
          <w:p w14:paraId="0C0F4C56" w14:textId="77777777" w:rsidR="00C5195E" w:rsidRPr="00EF633C" w:rsidRDefault="00C5195E" w:rsidP="00C5195E">
            <w:pPr>
              <w:bidi/>
              <w:spacing w:line="276" w:lineRule="auto"/>
              <w:rPr>
                <w:sz w:val="22"/>
                <w:szCs w:val="22"/>
                <w:rtl/>
              </w:rPr>
            </w:pPr>
            <w:r>
              <w:rPr>
                <w:rFonts w:hint="cs"/>
                <w:sz w:val="22"/>
                <w:szCs w:val="22"/>
                <w:rtl/>
              </w:rPr>
              <w:t xml:space="preserve">יש </w:t>
            </w:r>
            <w:r w:rsidRPr="00D96D36">
              <w:rPr>
                <w:rFonts w:hint="cs"/>
                <w:sz w:val="22"/>
                <w:szCs w:val="22"/>
                <w:u w:val="single"/>
                <w:rtl/>
              </w:rPr>
              <w:t>להשוות</w:t>
            </w:r>
            <w:r>
              <w:rPr>
                <w:rFonts w:hint="cs"/>
                <w:sz w:val="22"/>
                <w:szCs w:val="22"/>
                <w:rtl/>
              </w:rPr>
              <w:t xml:space="preserve"> בין גישת הרמב"ם לגישת הרמב"ן</w:t>
            </w:r>
          </w:p>
        </w:tc>
        <w:tc>
          <w:tcPr>
            <w:tcW w:w="992" w:type="dxa"/>
          </w:tcPr>
          <w:p w14:paraId="41F0435A" w14:textId="77777777" w:rsidR="00C5195E" w:rsidRPr="00234B4D" w:rsidRDefault="00C5195E" w:rsidP="00C5195E">
            <w:pPr>
              <w:bidi/>
              <w:spacing w:line="276" w:lineRule="auto"/>
              <w:rPr>
                <w:sz w:val="22"/>
                <w:szCs w:val="22"/>
                <w:rtl/>
              </w:rPr>
            </w:pPr>
            <w:r w:rsidRPr="00234B4D">
              <w:rPr>
                <w:rFonts w:hint="cs"/>
                <w:sz w:val="22"/>
                <w:szCs w:val="22"/>
                <w:rtl/>
              </w:rPr>
              <w:t>121</w:t>
            </w:r>
          </w:p>
        </w:tc>
        <w:tc>
          <w:tcPr>
            <w:tcW w:w="1276" w:type="dxa"/>
          </w:tcPr>
          <w:p w14:paraId="3954B1CE" w14:textId="77777777" w:rsidR="00C5195E" w:rsidRPr="00234B4D" w:rsidRDefault="00C5195E" w:rsidP="00C5195E">
            <w:pPr>
              <w:bidi/>
              <w:spacing w:line="276" w:lineRule="auto"/>
              <w:rPr>
                <w:sz w:val="22"/>
                <w:szCs w:val="22"/>
                <w:rtl/>
              </w:rPr>
            </w:pPr>
          </w:p>
        </w:tc>
        <w:tc>
          <w:tcPr>
            <w:tcW w:w="985" w:type="dxa"/>
          </w:tcPr>
          <w:p w14:paraId="01360B13" w14:textId="152DBF0D" w:rsidR="00C5195E" w:rsidRPr="00234B4D" w:rsidRDefault="00174272" w:rsidP="00C5195E">
            <w:pPr>
              <w:bidi/>
              <w:spacing w:line="276" w:lineRule="auto"/>
              <w:rPr>
                <w:sz w:val="22"/>
                <w:szCs w:val="22"/>
                <w:rtl/>
              </w:rPr>
            </w:pPr>
            <w:r>
              <w:rPr>
                <w:rFonts w:hint="cs"/>
                <w:sz w:val="22"/>
                <w:szCs w:val="22"/>
                <w:rtl/>
              </w:rPr>
              <w:t>1-2</w:t>
            </w:r>
          </w:p>
        </w:tc>
        <w:tc>
          <w:tcPr>
            <w:tcW w:w="1567" w:type="dxa"/>
          </w:tcPr>
          <w:p w14:paraId="11538636" w14:textId="77777777" w:rsidR="00C5195E" w:rsidRPr="00234B4D" w:rsidRDefault="00C5195E" w:rsidP="00C5195E">
            <w:pPr>
              <w:bidi/>
              <w:spacing w:line="276" w:lineRule="auto"/>
              <w:rPr>
                <w:sz w:val="22"/>
                <w:szCs w:val="22"/>
                <w:rtl/>
              </w:rPr>
            </w:pPr>
          </w:p>
        </w:tc>
        <w:tc>
          <w:tcPr>
            <w:tcW w:w="5660" w:type="dxa"/>
            <w:vMerge/>
          </w:tcPr>
          <w:p w14:paraId="4C5082D6" w14:textId="77777777" w:rsidR="00C5195E" w:rsidRPr="00234B4D" w:rsidRDefault="00C5195E" w:rsidP="00C5195E">
            <w:pPr>
              <w:bidi/>
              <w:spacing w:line="276" w:lineRule="auto"/>
              <w:rPr>
                <w:sz w:val="22"/>
                <w:szCs w:val="22"/>
                <w:rtl/>
              </w:rPr>
            </w:pPr>
          </w:p>
        </w:tc>
      </w:tr>
      <w:tr w:rsidR="00C5195E" w:rsidRPr="00234B4D" w14:paraId="522898FA" w14:textId="77777777" w:rsidTr="00420683">
        <w:trPr>
          <w:trHeight w:val="1898"/>
          <w:jc w:val="right"/>
        </w:trPr>
        <w:tc>
          <w:tcPr>
            <w:tcW w:w="993" w:type="dxa"/>
            <w:vMerge/>
            <w:shd w:val="clear" w:color="auto" w:fill="C5E0B3"/>
          </w:tcPr>
          <w:p w14:paraId="7CCD5A9D" w14:textId="77777777" w:rsidR="00C5195E" w:rsidRPr="00234B4D" w:rsidRDefault="00C5195E" w:rsidP="00C5195E">
            <w:pPr>
              <w:bidi/>
              <w:rPr>
                <w:sz w:val="22"/>
                <w:szCs w:val="22"/>
                <w:rtl/>
              </w:rPr>
            </w:pPr>
          </w:p>
        </w:tc>
        <w:tc>
          <w:tcPr>
            <w:tcW w:w="4252" w:type="dxa"/>
          </w:tcPr>
          <w:p w14:paraId="3B2BAE76" w14:textId="77777777" w:rsidR="00174272" w:rsidRDefault="00C5195E" w:rsidP="00C5195E">
            <w:pPr>
              <w:bidi/>
              <w:spacing w:line="276" w:lineRule="auto"/>
              <w:rPr>
                <w:rFonts w:ascii="Arial" w:eastAsia="Times New Roman" w:hAnsi="Arial"/>
                <w:sz w:val="22"/>
                <w:szCs w:val="22"/>
                <w:rtl/>
              </w:rPr>
            </w:pPr>
            <w:r w:rsidRPr="00B45B6E">
              <w:rPr>
                <w:rFonts w:ascii="Arial" w:eastAsia="Times New Roman" w:hAnsi="Arial"/>
                <w:sz w:val="22"/>
                <w:szCs w:val="22"/>
                <w:rtl/>
              </w:rPr>
              <w:t xml:space="preserve">יהודה אברבנאל, </w:t>
            </w:r>
            <w:r w:rsidRPr="00B45B6E">
              <w:rPr>
                <w:rFonts w:ascii="Arial" w:eastAsia="Times New Roman" w:hAnsi="Arial"/>
                <w:b/>
                <w:bCs/>
                <w:sz w:val="22"/>
                <w:szCs w:val="22"/>
                <w:rtl/>
              </w:rPr>
              <w:t>שיחות על האהבה</w:t>
            </w:r>
            <w:r w:rsidR="00174272">
              <w:rPr>
                <w:rFonts w:ascii="Arial" w:eastAsia="Times New Roman" w:hAnsi="Arial" w:hint="cs"/>
                <w:b/>
                <w:bCs/>
                <w:sz w:val="22"/>
                <w:szCs w:val="22"/>
                <w:rtl/>
              </w:rPr>
              <w:t xml:space="preserve"> </w:t>
            </w:r>
            <w:r w:rsidR="00174272" w:rsidRPr="00174272">
              <w:rPr>
                <w:rFonts w:ascii="Arial" w:eastAsia="Times New Roman" w:hAnsi="Arial" w:hint="cs"/>
                <w:sz w:val="22"/>
                <w:szCs w:val="22"/>
                <w:highlight w:val="cyan"/>
                <w:rtl/>
              </w:rPr>
              <w:t>ע</w:t>
            </w:r>
            <w:r w:rsidR="00174272">
              <w:rPr>
                <w:rFonts w:ascii="Arial" w:eastAsia="Times New Roman" w:hAnsi="Arial" w:hint="cs"/>
                <w:sz w:val="22"/>
                <w:szCs w:val="22"/>
                <w:highlight w:val="cyan"/>
                <w:rtl/>
              </w:rPr>
              <w:t>ד עמ' 128 למעלה, שורה 3[סופיה]</w:t>
            </w:r>
          </w:p>
          <w:p w14:paraId="6D1A21B5" w14:textId="4CF9EC4F" w:rsidR="00C5195E" w:rsidRPr="002A7B81" w:rsidRDefault="002A7B81" w:rsidP="00174272">
            <w:pPr>
              <w:bidi/>
              <w:spacing w:line="276" w:lineRule="auto"/>
              <w:rPr>
                <w:rFonts w:ascii="Arial" w:eastAsia="Times New Roman" w:hAnsi="Arial"/>
                <w:i/>
                <w:iCs/>
                <w:sz w:val="22"/>
                <w:szCs w:val="22"/>
                <w:rtl/>
              </w:rPr>
            </w:pPr>
            <w:r w:rsidRPr="002A7B81">
              <w:rPr>
                <w:rFonts w:ascii="Arial" w:eastAsia="Times New Roman" w:hAnsi="Arial"/>
                <w:i/>
                <w:iCs/>
                <w:sz w:val="22"/>
                <w:szCs w:val="22"/>
                <w:rtl/>
              </w:rPr>
              <w:t>(הגישות השונות של פילו וסופיה, דרכי השכנוע/דחייה ההדדיים, הבחנות שונות ביחס לאהבה, שני סוגי אהבה, התייחסות לדמות ארוס ופרשנות פילוסופית לדמותו, מקום התשוקה באהבה השכלית ועוד.)</w:t>
            </w:r>
          </w:p>
        </w:tc>
        <w:tc>
          <w:tcPr>
            <w:tcW w:w="992" w:type="dxa"/>
          </w:tcPr>
          <w:p w14:paraId="1E8C1385" w14:textId="34374E16" w:rsidR="00C5195E" w:rsidRPr="00234B4D" w:rsidRDefault="00C5195E" w:rsidP="00C5195E">
            <w:pPr>
              <w:bidi/>
              <w:spacing w:line="276" w:lineRule="auto"/>
              <w:rPr>
                <w:sz w:val="22"/>
                <w:szCs w:val="22"/>
                <w:rtl/>
              </w:rPr>
            </w:pPr>
            <w:r w:rsidRPr="00234B4D">
              <w:rPr>
                <w:rFonts w:hint="cs"/>
                <w:sz w:val="22"/>
                <w:szCs w:val="22"/>
                <w:rtl/>
              </w:rPr>
              <w:t>124-129</w:t>
            </w:r>
            <w:r w:rsidR="00174272">
              <w:rPr>
                <w:rFonts w:hint="cs"/>
                <w:sz w:val="22"/>
                <w:szCs w:val="22"/>
                <w:rtl/>
              </w:rPr>
              <w:t xml:space="preserve"> (ללא 128)</w:t>
            </w:r>
          </w:p>
        </w:tc>
        <w:tc>
          <w:tcPr>
            <w:tcW w:w="1276" w:type="dxa"/>
          </w:tcPr>
          <w:p w14:paraId="7ED5850B" w14:textId="77777777" w:rsidR="00C5195E" w:rsidRPr="00234B4D" w:rsidRDefault="00C5195E" w:rsidP="00C5195E">
            <w:pPr>
              <w:bidi/>
              <w:spacing w:line="276" w:lineRule="auto"/>
              <w:rPr>
                <w:sz w:val="22"/>
                <w:szCs w:val="22"/>
                <w:rtl/>
              </w:rPr>
            </w:pPr>
          </w:p>
        </w:tc>
        <w:tc>
          <w:tcPr>
            <w:tcW w:w="985" w:type="dxa"/>
          </w:tcPr>
          <w:p w14:paraId="605DEBE2" w14:textId="0CD35694" w:rsidR="00C5195E" w:rsidRPr="00234B4D" w:rsidRDefault="00174272" w:rsidP="00C5195E">
            <w:pPr>
              <w:bidi/>
              <w:spacing w:line="276" w:lineRule="auto"/>
              <w:rPr>
                <w:sz w:val="22"/>
                <w:szCs w:val="22"/>
                <w:rtl/>
              </w:rPr>
            </w:pPr>
            <w:r>
              <w:rPr>
                <w:rFonts w:hint="cs"/>
                <w:sz w:val="22"/>
                <w:szCs w:val="22"/>
                <w:rtl/>
              </w:rPr>
              <w:t>4-5</w:t>
            </w:r>
          </w:p>
        </w:tc>
        <w:tc>
          <w:tcPr>
            <w:tcW w:w="1567" w:type="dxa"/>
          </w:tcPr>
          <w:p w14:paraId="0E2F24BB" w14:textId="77777777" w:rsidR="00C5195E" w:rsidRPr="00234B4D" w:rsidRDefault="00C5195E" w:rsidP="00C5195E">
            <w:pPr>
              <w:bidi/>
              <w:spacing w:line="276" w:lineRule="auto"/>
              <w:rPr>
                <w:sz w:val="22"/>
                <w:szCs w:val="22"/>
                <w:rtl/>
              </w:rPr>
            </w:pPr>
          </w:p>
        </w:tc>
        <w:tc>
          <w:tcPr>
            <w:tcW w:w="5660" w:type="dxa"/>
          </w:tcPr>
          <w:p w14:paraId="0BA11728" w14:textId="77777777" w:rsidR="002A7B81" w:rsidRPr="002A7B81" w:rsidRDefault="00C5195E" w:rsidP="002A7B81">
            <w:pPr>
              <w:bidi/>
              <w:spacing w:line="276" w:lineRule="auto"/>
              <w:rPr>
                <w:sz w:val="22"/>
                <w:szCs w:val="22"/>
                <w:rtl/>
              </w:rPr>
            </w:pPr>
            <w:r w:rsidRPr="00234B4D">
              <w:rPr>
                <w:rFonts w:hint="cs"/>
                <w:sz w:val="22"/>
                <w:szCs w:val="22"/>
                <w:rtl/>
              </w:rPr>
              <w:t>כולל רקע קצר על הרנסנס (ראו עמ' 124, ולעיל עמ' 69, כרקע לקבלת צפת, הרלוונטי גם לדי-</w:t>
            </w:r>
            <w:proofErr w:type="spellStart"/>
            <w:r w:rsidRPr="00234B4D">
              <w:rPr>
                <w:rFonts w:hint="cs"/>
                <w:sz w:val="22"/>
                <w:szCs w:val="22"/>
                <w:rtl/>
              </w:rPr>
              <w:t>וידאש</w:t>
            </w:r>
            <w:proofErr w:type="spellEnd"/>
            <w:r w:rsidRPr="00234B4D">
              <w:rPr>
                <w:rFonts w:hint="cs"/>
                <w:sz w:val="22"/>
                <w:szCs w:val="22"/>
                <w:rtl/>
              </w:rPr>
              <w:t>, לעיל).</w:t>
            </w:r>
            <w:r w:rsidR="002A7B81">
              <w:rPr>
                <w:sz w:val="22"/>
                <w:szCs w:val="22"/>
                <w:rtl/>
              </w:rPr>
              <w:br/>
            </w:r>
            <w:r w:rsidR="002A7B81" w:rsidRPr="002A7B81">
              <w:rPr>
                <w:sz w:val="22"/>
                <w:szCs w:val="22"/>
                <w:rtl/>
              </w:rPr>
              <w:t>אברבנאל מציג עמדה מקורית וייחודית כהוגה המצוי בין ימי הביניים לעת החדשה, בדיאלוג בין יהדות לנצרות, ובין פילוסופיה (אפלטונית) וקבלה</w:t>
            </w:r>
            <w:r w:rsidR="002A7B81" w:rsidRPr="002A7B81">
              <w:rPr>
                <w:sz w:val="22"/>
                <w:szCs w:val="22"/>
              </w:rPr>
              <w:t xml:space="preserve">. </w:t>
            </w:r>
          </w:p>
          <w:p w14:paraId="41A0D56D" w14:textId="3E020EF5" w:rsidR="00C5195E" w:rsidRPr="00234B4D" w:rsidRDefault="002A7B81" w:rsidP="002A7B81">
            <w:pPr>
              <w:bidi/>
              <w:spacing w:line="276" w:lineRule="auto"/>
              <w:rPr>
                <w:sz w:val="22"/>
                <w:szCs w:val="22"/>
                <w:rtl/>
              </w:rPr>
            </w:pPr>
            <w:r w:rsidRPr="002A7B81">
              <w:rPr>
                <w:sz w:val="22"/>
                <w:szCs w:val="22"/>
                <w:rtl/>
              </w:rPr>
              <w:t>ור' להלן בהערה על משנה, אבות (אהבה תלויה/בלתי תלויה) – שמרומזת ומתפרשת בדברי אברבנאל.</w:t>
            </w:r>
          </w:p>
        </w:tc>
      </w:tr>
      <w:tr w:rsidR="00C5195E" w:rsidRPr="00234B4D" w14:paraId="04724816" w14:textId="77777777" w:rsidTr="00420683">
        <w:trPr>
          <w:trHeight w:val="1173"/>
          <w:jc w:val="right"/>
        </w:trPr>
        <w:tc>
          <w:tcPr>
            <w:tcW w:w="993" w:type="dxa"/>
            <w:vMerge/>
            <w:shd w:val="clear" w:color="auto" w:fill="C5E0B3"/>
          </w:tcPr>
          <w:p w14:paraId="7A819B9D" w14:textId="77777777" w:rsidR="00C5195E" w:rsidRPr="00234B4D" w:rsidRDefault="00C5195E" w:rsidP="00C5195E">
            <w:pPr>
              <w:bidi/>
              <w:rPr>
                <w:sz w:val="22"/>
                <w:szCs w:val="22"/>
                <w:rtl/>
              </w:rPr>
            </w:pPr>
          </w:p>
        </w:tc>
        <w:tc>
          <w:tcPr>
            <w:tcW w:w="4252" w:type="dxa"/>
          </w:tcPr>
          <w:p w14:paraId="661B44FA" w14:textId="2E3B41A8" w:rsidR="00C5195E" w:rsidRPr="002A7B81" w:rsidRDefault="00C5195E" w:rsidP="002A7B81">
            <w:pPr>
              <w:bidi/>
              <w:spacing w:line="276" w:lineRule="auto"/>
              <w:rPr>
                <w:rFonts w:ascii="Arial" w:eastAsia="Times New Roman" w:hAnsi="Arial"/>
                <w:sz w:val="22"/>
                <w:szCs w:val="22"/>
                <w:rtl/>
              </w:rPr>
            </w:pPr>
            <w:r w:rsidRPr="002A7B81">
              <w:rPr>
                <w:rFonts w:ascii="Arial" w:eastAsia="Times New Roman" w:hAnsi="Arial" w:hint="cs"/>
                <w:b/>
                <w:bCs/>
                <w:sz w:val="22"/>
                <w:szCs w:val="22"/>
                <w:rtl/>
              </w:rPr>
              <w:t>זיגמונד פרויד</w:t>
            </w:r>
            <w:r w:rsidRPr="002A7B81">
              <w:rPr>
                <w:rFonts w:ascii="Arial" w:eastAsia="Times New Roman" w:hAnsi="Arial" w:hint="cs"/>
                <w:sz w:val="22"/>
                <w:szCs w:val="22"/>
                <w:rtl/>
              </w:rPr>
              <w:t>, מרכזיותה של המיניות בהבנת האדם</w:t>
            </w:r>
            <w:r w:rsidR="002A7B81" w:rsidRPr="002A7B81">
              <w:rPr>
                <w:rFonts w:ascii="Arial" w:eastAsia="Times New Roman" w:hAnsi="Arial" w:hint="cs"/>
                <w:sz w:val="22"/>
                <w:szCs w:val="22"/>
                <w:rtl/>
              </w:rPr>
              <w:t xml:space="preserve">, </w:t>
            </w:r>
            <w:r w:rsidR="002A7B81" w:rsidRPr="002A7B81">
              <w:rPr>
                <w:rFonts w:ascii="Arial" w:eastAsia="Times New Roman" w:hAnsi="Arial" w:hint="cs"/>
                <w:sz w:val="22"/>
                <w:szCs w:val="22"/>
                <w:rtl/>
              </w:rPr>
              <w:t>"עקרון העונג", סובלימציה, ביקורת המערב</w:t>
            </w:r>
            <w:r w:rsidR="002A7B81" w:rsidRPr="002A7B81">
              <w:rPr>
                <w:rFonts w:ascii="Arial" w:eastAsia="Times New Roman" w:hAnsi="Arial" w:hint="cs"/>
                <w:sz w:val="22"/>
                <w:szCs w:val="22"/>
                <w:rtl/>
              </w:rPr>
              <w:t xml:space="preserve">, </w:t>
            </w:r>
            <w:r w:rsidRPr="002A7B81">
              <w:rPr>
                <w:rFonts w:ascii="Arial" w:eastAsia="Times New Roman" w:hAnsi="Arial" w:hint="cs"/>
                <w:sz w:val="22"/>
                <w:szCs w:val="22"/>
                <w:rtl/>
              </w:rPr>
              <w:t>כולל רקע כללי על "</w:t>
            </w:r>
            <w:r w:rsidRPr="002A7B81">
              <w:rPr>
                <w:rFonts w:ascii="Arial" w:eastAsia="Times New Roman" w:hAnsi="Arial" w:hint="cs"/>
                <w:b/>
                <w:bCs/>
                <w:sz w:val="22"/>
                <w:szCs w:val="22"/>
                <w:rtl/>
              </w:rPr>
              <w:t>פסיכואנליזה</w:t>
            </w:r>
            <w:r w:rsidRPr="002A7B81">
              <w:rPr>
                <w:rFonts w:ascii="Arial" w:eastAsia="Times New Roman" w:hAnsi="Arial" w:hint="cs"/>
                <w:sz w:val="22"/>
                <w:szCs w:val="22"/>
                <w:rtl/>
              </w:rPr>
              <w:t xml:space="preserve">" </w:t>
            </w:r>
            <w:r w:rsidR="002A7B81" w:rsidRPr="002A7B81">
              <w:rPr>
                <w:rFonts w:ascii="Arial" w:eastAsia="Times New Roman" w:hAnsi="Arial"/>
                <w:sz w:val="22"/>
                <w:szCs w:val="22"/>
                <w:rtl/>
              </w:rPr>
              <w:t>–</w:t>
            </w:r>
            <w:r w:rsidRPr="002A7B81">
              <w:rPr>
                <w:rFonts w:ascii="Arial" w:eastAsia="Times New Roman" w:hAnsi="Arial" w:hint="cs"/>
                <w:sz w:val="22"/>
                <w:szCs w:val="22"/>
                <w:rtl/>
              </w:rPr>
              <w:t xml:space="preserve"> </w:t>
            </w:r>
            <w:r w:rsidR="002A7B81" w:rsidRPr="002A7B81">
              <w:rPr>
                <w:rFonts w:ascii="Arial" w:eastAsia="Times New Roman" w:hAnsi="Arial" w:hint="cs"/>
                <w:sz w:val="22"/>
                <w:szCs w:val="22"/>
                <w:rtl/>
              </w:rPr>
              <w:t>(</w:t>
            </w:r>
            <w:r w:rsidRPr="002A7B81">
              <w:rPr>
                <w:rFonts w:ascii="Arial" w:eastAsia="Times New Roman" w:hAnsi="Arial" w:hint="cs"/>
                <w:sz w:val="22"/>
                <w:szCs w:val="22"/>
                <w:rtl/>
              </w:rPr>
              <w:t>עמ' 131)</w:t>
            </w:r>
          </w:p>
        </w:tc>
        <w:tc>
          <w:tcPr>
            <w:tcW w:w="992" w:type="dxa"/>
          </w:tcPr>
          <w:p w14:paraId="3F321212" w14:textId="77777777" w:rsidR="00C5195E" w:rsidRPr="00234B4D" w:rsidRDefault="00C5195E" w:rsidP="00C5195E">
            <w:pPr>
              <w:bidi/>
              <w:spacing w:line="276" w:lineRule="auto"/>
              <w:rPr>
                <w:sz w:val="22"/>
                <w:szCs w:val="22"/>
                <w:rtl/>
              </w:rPr>
            </w:pPr>
            <w:r w:rsidRPr="00234B4D">
              <w:rPr>
                <w:rFonts w:hint="cs"/>
                <w:sz w:val="22"/>
                <w:szCs w:val="22"/>
                <w:rtl/>
              </w:rPr>
              <w:t>131-134</w:t>
            </w:r>
          </w:p>
          <w:p w14:paraId="7EEC21EA" w14:textId="77777777" w:rsidR="00C5195E" w:rsidRDefault="00C5195E" w:rsidP="00C5195E">
            <w:pPr>
              <w:bidi/>
              <w:spacing w:line="276" w:lineRule="auto"/>
              <w:rPr>
                <w:sz w:val="22"/>
                <w:szCs w:val="22"/>
                <w:rtl/>
              </w:rPr>
            </w:pPr>
          </w:p>
          <w:p w14:paraId="43DE04FE" w14:textId="77777777" w:rsidR="00C5195E" w:rsidRDefault="00C5195E" w:rsidP="00C5195E">
            <w:pPr>
              <w:bidi/>
              <w:spacing w:line="276" w:lineRule="auto"/>
              <w:rPr>
                <w:sz w:val="22"/>
                <w:szCs w:val="22"/>
                <w:rtl/>
              </w:rPr>
            </w:pPr>
          </w:p>
          <w:p w14:paraId="37726F32" w14:textId="77777777" w:rsidR="00C5195E" w:rsidRPr="00234B4D" w:rsidRDefault="00C5195E" w:rsidP="00C5195E">
            <w:pPr>
              <w:bidi/>
              <w:spacing w:line="276" w:lineRule="auto"/>
              <w:rPr>
                <w:sz w:val="22"/>
                <w:szCs w:val="22"/>
                <w:rtl/>
              </w:rPr>
            </w:pPr>
          </w:p>
        </w:tc>
        <w:tc>
          <w:tcPr>
            <w:tcW w:w="1276" w:type="dxa"/>
          </w:tcPr>
          <w:p w14:paraId="3C20B2B9" w14:textId="598FD7F4" w:rsidR="00C5195E" w:rsidRPr="00234B4D" w:rsidRDefault="00C5195E" w:rsidP="00C5195E">
            <w:pPr>
              <w:bidi/>
              <w:spacing w:line="276" w:lineRule="auto"/>
              <w:rPr>
                <w:sz w:val="22"/>
                <w:szCs w:val="22"/>
                <w:rtl/>
              </w:rPr>
            </w:pPr>
            <w:r w:rsidRPr="00CC0573">
              <w:rPr>
                <w:rFonts w:hint="cs"/>
                <w:b/>
                <w:bCs/>
                <w:sz w:val="22"/>
                <w:szCs w:val="22"/>
                <w:rtl/>
              </w:rPr>
              <w:t xml:space="preserve">סובלימציה </w:t>
            </w:r>
            <w:r>
              <w:rPr>
                <w:sz w:val="22"/>
                <w:szCs w:val="22"/>
                <w:rtl/>
              </w:rPr>
              <w:t>–</w:t>
            </w:r>
            <w:r>
              <w:rPr>
                <w:rFonts w:hint="cs"/>
                <w:sz w:val="22"/>
                <w:szCs w:val="22"/>
                <w:rtl/>
              </w:rPr>
              <w:t xml:space="preserve">  פרויד (ע"פ עמ' 132-133)</w:t>
            </w:r>
          </w:p>
        </w:tc>
        <w:tc>
          <w:tcPr>
            <w:tcW w:w="985" w:type="dxa"/>
          </w:tcPr>
          <w:p w14:paraId="4D7529B7" w14:textId="055D7446" w:rsidR="00C5195E" w:rsidRDefault="00C5195E" w:rsidP="00C5195E">
            <w:pPr>
              <w:bidi/>
              <w:spacing w:line="276" w:lineRule="auto"/>
              <w:rPr>
                <w:sz w:val="22"/>
                <w:szCs w:val="22"/>
                <w:rtl/>
              </w:rPr>
            </w:pPr>
            <w:r>
              <w:rPr>
                <w:rFonts w:hint="cs"/>
                <w:sz w:val="22"/>
                <w:szCs w:val="22"/>
                <w:rtl/>
              </w:rPr>
              <w:t>3-4</w:t>
            </w:r>
          </w:p>
          <w:p w14:paraId="22CE2866" w14:textId="77777777" w:rsidR="00C5195E" w:rsidRDefault="00C5195E" w:rsidP="00C5195E">
            <w:pPr>
              <w:bidi/>
              <w:spacing w:line="276" w:lineRule="auto"/>
              <w:rPr>
                <w:sz w:val="22"/>
                <w:szCs w:val="22"/>
                <w:rtl/>
              </w:rPr>
            </w:pPr>
          </w:p>
          <w:p w14:paraId="59F09F81" w14:textId="77777777" w:rsidR="00C5195E" w:rsidRDefault="00C5195E" w:rsidP="00C5195E">
            <w:pPr>
              <w:bidi/>
              <w:spacing w:line="276" w:lineRule="auto"/>
              <w:rPr>
                <w:sz w:val="22"/>
                <w:szCs w:val="22"/>
                <w:rtl/>
              </w:rPr>
            </w:pPr>
          </w:p>
          <w:p w14:paraId="7F23F884" w14:textId="77777777" w:rsidR="00C5195E" w:rsidRPr="00234B4D" w:rsidRDefault="00C5195E" w:rsidP="00C5195E">
            <w:pPr>
              <w:bidi/>
              <w:spacing w:line="276" w:lineRule="auto"/>
              <w:rPr>
                <w:sz w:val="22"/>
                <w:szCs w:val="22"/>
                <w:rtl/>
              </w:rPr>
            </w:pPr>
          </w:p>
        </w:tc>
        <w:tc>
          <w:tcPr>
            <w:tcW w:w="1567" w:type="dxa"/>
          </w:tcPr>
          <w:p w14:paraId="2201EC4C" w14:textId="77777777" w:rsidR="00C5195E" w:rsidRDefault="00C5195E" w:rsidP="00C5195E">
            <w:pPr>
              <w:bidi/>
              <w:spacing w:line="276" w:lineRule="auto"/>
              <w:rPr>
                <w:rFonts w:ascii="Arial" w:eastAsia="Times New Roman" w:hAnsi="Arial"/>
                <w:b/>
                <w:bCs/>
                <w:sz w:val="22"/>
                <w:szCs w:val="22"/>
                <w:rtl/>
              </w:rPr>
            </w:pPr>
          </w:p>
          <w:p w14:paraId="3ED2DB54" w14:textId="77777777" w:rsidR="00C5195E" w:rsidRDefault="00C5195E" w:rsidP="00C5195E">
            <w:pPr>
              <w:bidi/>
              <w:spacing w:line="276" w:lineRule="auto"/>
              <w:rPr>
                <w:rFonts w:ascii="Arial" w:eastAsia="Times New Roman" w:hAnsi="Arial"/>
                <w:b/>
                <w:bCs/>
                <w:sz w:val="22"/>
                <w:szCs w:val="22"/>
                <w:rtl/>
              </w:rPr>
            </w:pPr>
          </w:p>
          <w:p w14:paraId="3A34F670" w14:textId="77777777" w:rsidR="00C5195E" w:rsidRDefault="00C5195E" w:rsidP="00C5195E">
            <w:pPr>
              <w:bidi/>
              <w:spacing w:line="276" w:lineRule="auto"/>
              <w:rPr>
                <w:rFonts w:ascii="Arial" w:eastAsia="Times New Roman" w:hAnsi="Arial"/>
                <w:b/>
                <w:bCs/>
                <w:sz w:val="22"/>
                <w:szCs w:val="22"/>
                <w:rtl/>
              </w:rPr>
            </w:pPr>
          </w:p>
          <w:p w14:paraId="1CDF071F" w14:textId="77777777" w:rsidR="00C5195E" w:rsidRPr="00234B4D" w:rsidRDefault="00C5195E" w:rsidP="00C5195E">
            <w:pPr>
              <w:bidi/>
              <w:spacing w:line="276" w:lineRule="auto"/>
              <w:rPr>
                <w:rFonts w:ascii="Arial" w:eastAsia="Times New Roman" w:hAnsi="Arial"/>
                <w:b/>
                <w:bCs/>
                <w:sz w:val="22"/>
                <w:szCs w:val="22"/>
                <w:rtl/>
              </w:rPr>
            </w:pPr>
          </w:p>
        </w:tc>
        <w:tc>
          <w:tcPr>
            <w:tcW w:w="5660" w:type="dxa"/>
          </w:tcPr>
          <w:p w14:paraId="143D0840" w14:textId="011E36A5" w:rsidR="00C5195E" w:rsidRPr="00234B4D" w:rsidRDefault="00C5195E" w:rsidP="00C5195E">
            <w:pPr>
              <w:bidi/>
              <w:spacing w:line="276" w:lineRule="auto"/>
              <w:rPr>
                <w:sz w:val="22"/>
                <w:szCs w:val="22"/>
                <w:rtl/>
              </w:rPr>
            </w:pPr>
            <w:r w:rsidRPr="00234B4D">
              <w:rPr>
                <w:rFonts w:ascii="Arial" w:eastAsia="Times New Roman" w:hAnsi="Arial" w:hint="cs"/>
                <w:b/>
                <w:bCs/>
                <w:sz w:val="22"/>
                <w:szCs w:val="22"/>
                <w:rtl/>
              </w:rPr>
              <w:t xml:space="preserve">מומלץ </w:t>
            </w:r>
            <w:r w:rsidRPr="00234B4D">
              <w:rPr>
                <w:rFonts w:ascii="Arial" w:eastAsia="Times New Roman" w:hAnsi="Arial" w:hint="cs"/>
                <w:sz w:val="22"/>
                <w:szCs w:val="22"/>
                <w:rtl/>
              </w:rPr>
              <w:t>לצורך מבט ביקורתי על התפיסה של פרויד</w:t>
            </w:r>
            <w:r w:rsidRPr="00234B4D">
              <w:rPr>
                <w:rFonts w:ascii="Arial" w:eastAsia="Times New Roman" w:hAnsi="Arial" w:hint="cs"/>
                <w:b/>
                <w:bCs/>
                <w:sz w:val="22"/>
                <w:szCs w:val="22"/>
                <w:rtl/>
              </w:rPr>
              <w:t xml:space="preserve"> </w:t>
            </w:r>
            <w:r w:rsidRPr="00234B4D">
              <w:rPr>
                <w:rFonts w:ascii="Arial" w:eastAsia="Times New Roman" w:hAnsi="Arial" w:hint="cs"/>
                <w:sz w:val="22"/>
                <w:szCs w:val="22"/>
                <w:rtl/>
              </w:rPr>
              <w:t xml:space="preserve">ללמד את </w:t>
            </w:r>
            <w:proofErr w:type="spellStart"/>
            <w:r w:rsidRPr="00234B4D">
              <w:rPr>
                <w:rFonts w:ascii="Arial" w:eastAsia="Times New Roman" w:hAnsi="Arial" w:hint="cs"/>
                <w:sz w:val="22"/>
                <w:szCs w:val="22"/>
                <w:rtl/>
              </w:rPr>
              <w:t>לוינס</w:t>
            </w:r>
            <w:proofErr w:type="spellEnd"/>
            <w:r w:rsidRPr="00234B4D">
              <w:rPr>
                <w:rFonts w:ascii="Arial" w:eastAsia="Times New Roman" w:hAnsi="Arial" w:hint="cs"/>
                <w:sz w:val="22"/>
                <w:szCs w:val="22"/>
                <w:rtl/>
              </w:rPr>
              <w:t>, קריאות תלמודיות, על המיני והאתי (136-137),</w:t>
            </w:r>
            <w:r w:rsidRPr="00234B4D">
              <w:rPr>
                <w:rFonts w:hint="cs"/>
                <w:sz w:val="22"/>
                <w:szCs w:val="22"/>
                <w:rtl/>
              </w:rPr>
              <w:t xml:space="preserve"> וגם אריך פרום, אמנות האהבה </w:t>
            </w:r>
            <w:r w:rsidRPr="00234B4D">
              <w:rPr>
                <w:sz w:val="22"/>
                <w:szCs w:val="22"/>
                <w:rtl/>
              </w:rPr>
              <w:t>–</w:t>
            </w:r>
            <w:r w:rsidRPr="00234B4D">
              <w:rPr>
                <w:rFonts w:hint="cs"/>
                <w:sz w:val="22"/>
                <w:szCs w:val="22"/>
                <w:rtl/>
              </w:rPr>
              <w:t xml:space="preserve"> משיכה מינית אינה מבטי</w:t>
            </w:r>
            <w:r>
              <w:rPr>
                <w:rFonts w:hint="cs"/>
                <w:sz w:val="22"/>
                <w:szCs w:val="22"/>
                <w:rtl/>
              </w:rPr>
              <w:t>ח</w:t>
            </w:r>
            <w:r w:rsidRPr="00234B4D">
              <w:rPr>
                <w:rFonts w:hint="cs"/>
                <w:sz w:val="22"/>
                <w:szCs w:val="22"/>
                <w:rtl/>
              </w:rPr>
              <w:t>ה אהבה (138)</w:t>
            </w:r>
          </w:p>
        </w:tc>
      </w:tr>
      <w:tr w:rsidR="00C5195E" w:rsidRPr="00234B4D" w14:paraId="30D1FA5E" w14:textId="77777777" w:rsidTr="00420683">
        <w:trPr>
          <w:trHeight w:val="1953"/>
          <w:jc w:val="right"/>
        </w:trPr>
        <w:tc>
          <w:tcPr>
            <w:tcW w:w="993" w:type="dxa"/>
            <w:vMerge w:val="restart"/>
            <w:shd w:val="clear" w:color="auto" w:fill="C5E0B3"/>
          </w:tcPr>
          <w:p w14:paraId="2F441663" w14:textId="77777777" w:rsidR="00C5195E" w:rsidRDefault="00C5195E" w:rsidP="00C5195E">
            <w:pPr>
              <w:bidi/>
              <w:rPr>
                <w:b/>
                <w:bCs/>
                <w:sz w:val="22"/>
                <w:szCs w:val="22"/>
                <w:rtl/>
              </w:rPr>
            </w:pPr>
          </w:p>
          <w:p w14:paraId="621B95C0" w14:textId="77777777" w:rsidR="00C5195E" w:rsidRDefault="00C5195E" w:rsidP="00C5195E">
            <w:pPr>
              <w:bidi/>
              <w:rPr>
                <w:b/>
                <w:bCs/>
                <w:sz w:val="22"/>
                <w:szCs w:val="22"/>
                <w:rtl/>
              </w:rPr>
            </w:pPr>
          </w:p>
          <w:p w14:paraId="574CD305" w14:textId="77777777" w:rsidR="00C5195E" w:rsidRDefault="00C5195E" w:rsidP="00C5195E">
            <w:pPr>
              <w:bidi/>
              <w:rPr>
                <w:b/>
                <w:bCs/>
                <w:sz w:val="22"/>
                <w:szCs w:val="22"/>
                <w:rtl/>
              </w:rPr>
            </w:pPr>
          </w:p>
          <w:p w14:paraId="394852B7" w14:textId="77777777" w:rsidR="00C5195E" w:rsidRDefault="00C5195E" w:rsidP="00C5195E">
            <w:pPr>
              <w:bidi/>
              <w:rPr>
                <w:b/>
                <w:bCs/>
                <w:sz w:val="22"/>
                <w:szCs w:val="22"/>
                <w:rtl/>
              </w:rPr>
            </w:pPr>
            <w:r w:rsidRPr="00234B4D">
              <w:rPr>
                <w:rFonts w:hint="cs"/>
                <w:b/>
                <w:bCs/>
                <w:sz w:val="22"/>
                <w:szCs w:val="22"/>
                <w:rtl/>
              </w:rPr>
              <w:t xml:space="preserve">שער שני, </w:t>
            </w:r>
          </w:p>
          <w:p w14:paraId="2699FF8A" w14:textId="77777777" w:rsidR="00C5195E" w:rsidRPr="00234B4D" w:rsidRDefault="00C5195E" w:rsidP="00C5195E">
            <w:pPr>
              <w:bidi/>
              <w:rPr>
                <w:b/>
                <w:bCs/>
                <w:sz w:val="22"/>
                <w:szCs w:val="22"/>
                <w:rtl/>
              </w:rPr>
            </w:pPr>
            <w:r w:rsidRPr="00234B4D">
              <w:rPr>
                <w:rFonts w:hint="cs"/>
                <w:b/>
                <w:bCs/>
                <w:sz w:val="22"/>
                <w:szCs w:val="22"/>
                <w:rtl/>
              </w:rPr>
              <w:t>פרק ג':</w:t>
            </w:r>
          </w:p>
          <w:p w14:paraId="7CED086D" w14:textId="77777777" w:rsidR="00C5195E" w:rsidRDefault="00C5195E" w:rsidP="00C5195E">
            <w:pPr>
              <w:bidi/>
              <w:rPr>
                <w:b/>
                <w:bCs/>
                <w:sz w:val="22"/>
                <w:szCs w:val="22"/>
                <w:rtl/>
              </w:rPr>
            </w:pPr>
            <w:r>
              <w:rPr>
                <w:rFonts w:hint="cs"/>
                <w:b/>
                <w:bCs/>
                <w:sz w:val="22"/>
                <w:szCs w:val="22"/>
                <w:rtl/>
              </w:rPr>
              <w:t xml:space="preserve">זוגיות בין </w:t>
            </w:r>
          </w:p>
          <w:p w14:paraId="2C693FC0" w14:textId="77777777" w:rsidR="00C5195E" w:rsidRPr="00234B4D" w:rsidRDefault="00C5195E" w:rsidP="00C5195E">
            <w:pPr>
              <w:bidi/>
              <w:rPr>
                <w:sz w:val="22"/>
                <w:szCs w:val="22"/>
                <w:rtl/>
              </w:rPr>
            </w:pPr>
            <w:r>
              <w:rPr>
                <w:rFonts w:hint="cs"/>
                <w:b/>
                <w:bCs/>
                <w:sz w:val="22"/>
                <w:szCs w:val="22"/>
                <w:rtl/>
              </w:rPr>
              <w:t>אלוהים לישראל</w:t>
            </w:r>
            <w:r w:rsidRPr="00234B4D">
              <w:rPr>
                <w:rFonts w:hint="cs"/>
                <w:b/>
                <w:bCs/>
                <w:sz w:val="22"/>
                <w:szCs w:val="22"/>
                <w:rtl/>
              </w:rPr>
              <w:t xml:space="preserve">              </w:t>
            </w:r>
          </w:p>
        </w:tc>
        <w:tc>
          <w:tcPr>
            <w:tcW w:w="4252" w:type="dxa"/>
          </w:tcPr>
          <w:p w14:paraId="37330CDC" w14:textId="42DA9EEB" w:rsidR="00C5195E" w:rsidRPr="00D96D36" w:rsidRDefault="00C5195E" w:rsidP="002A7B81">
            <w:pPr>
              <w:bidi/>
              <w:spacing w:line="276" w:lineRule="auto"/>
              <w:rPr>
                <w:sz w:val="22"/>
                <w:szCs w:val="22"/>
                <w:rtl/>
              </w:rPr>
            </w:pPr>
            <w:r w:rsidRPr="00D96D36">
              <w:rPr>
                <w:rFonts w:hint="cs"/>
                <w:b/>
                <w:bCs/>
                <w:sz w:val="22"/>
                <w:szCs w:val="22"/>
                <w:rtl/>
              </w:rPr>
              <w:t xml:space="preserve">מימוש הזוגיות </w:t>
            </w:r>
            <w:r w:rsidRPr="00D96D36">
              <w:rPr>
                <w:b/>
                <w:bCs/>
                <w:sz w:val="22"/>
                <w:szCs w:val="22"/>
                <w:rtl/>
              </w:rPr>
              <w:t>–</w:t>
            </w:r>
            <w:r w:rsidRPr="00D96D36">
              <w:rPr>
                <w:rFonts w:hint="cs"/>
                <w:b/>
                <w:bCs/>
                <w:sz w:val="22"/>
                <w:szCs w:val="22"/>
                <w:rtl/>
              </w:rPr>
              <w:t xml:space="preserve"> אישה או תורה?</w:t>
            </w:r>
            <w:r w:rsidR="002A7B81">
              <w:rPr>
                <w:rFonts w:hint="cs"/>
                <w:b/>
                <w:bCs/>
                <w:sz w:val="22"/>
                <w:szCs w:val="22"/>
                <w:rtl/>
              </w:rPr>
              <w:t xml:space="preserve"> </w:t>
            </w:r>
            <w:r w:rsidRPr="00D96D36">
              <w:rPr>
                <w:rFonts w:hint="cs"/>
                <w:sz w:val="22"/>
                <w:szCs w:val="22"/>
                <w:rtl/>
              </w:rPr>
              <w:t xml:space="preserve">ריחיים על צווארו ויעסוק בתורה? </w:t>
            </w:r>
            <w:r w:rsidRPr="00D96D36">
              <w:rPr>
                <w:rFonts w:hint="cs"/>
                <w:b/>
                <w:bCs/>
                <w:sz w:val="22"/>
                <w:szCs w:val="22"/>
                <w:rtl/>
              </w:rPr>
              <w:t>בבלי</w:t>
            </w:r>
            <w:r w:rsidRPr="00D96D36">
              <w:rPr>
                <w:rFonts w:hint="cs"/>
                <w:sz w:val="22"/>
                <w:szCs w:val="22"/>
                <w:rtl/>
              </w:rPr>
              <w:t xml:space="preserve">, </w:t>
            </w:r>
            <w:r w:rsidRPr="00D96D36">
              <w:rPr>
                <w:rFonts w:hint="cs"/>
                <w:b/>
                <w:bCs/>
                <w:sz w:val="22"/>
                <w:szCs w:val="22"/>
                <w:rtl/>
              </w:rPr>
              <w:t>קידושין</w:t>
            </w:r>
            <w:r w:rsidRPr="00D96D36">
              <w:rPr>
                <w:rFonts w:hint="cs"/>
                <w:sz w:val="22"/>
                <w:szCs w:val="22"/>
                <w:rtl/>
              </w:rPr>
              <w:t xml:space="preserve">, כ"ט, ב; </w:t>
            </w:r>
          </w:p>
          <w:p w14:paraId="3C8127C4" w14:textId="5CCCE9C3" w:rsidR="00C5195E" w:rsidRPr="00D96D36" w:rsidRDefault="00C5195E" w:rsidP="002A7B81">
            <w:pPr>
              <w:bidi/>
              <w:spacing w:line="276" w:lineRule="auto"/>
              <w:rPr>
                <w:sz w:val="22"/>
                <w:szCs w:val="22"/>
                <w:rtl/>
              </w:rPr>
            </w:pPr>
            <w:r w:rsidRPr="00D96D36">
              <w:rPr>
                <w:rFonts w:hint="cs"/>
                <w:sz w:val="22"/>
                <w:szCs w:val="22"/>
                <w:rtl/>
              </w:rPr>
              <w:t xml:space="preserve">בן </w:t>
            </w:r>
            <w:proofErr w:type="spellStart"/>
            <w:r w:rsidRPr="00D96D36">
              <w:rPr>
                <w:rFonts w:hint="cs"/>
                <w:sz w:val="22"/>
                <w:szCs w:val="22"/>
                <w:rtl/>
              </w:rPr>
              <w:t>עזאי</w:t>
            </w:r>
            <w:proofErr w:type="spellEnd"/>
            <w:r w:rsidRPr="00D96D36">
              <w:rPr>
                <w:rFonts w:hint="cs"/>
                <w:sz w:val="22"/>
                <w:szCs w:val="22"/>
                <w:rtl/>
              </w:rPr>
              <w:t xml:space="preserve">, </w:t>
            </w:r>
            <w:proofErr w:type="spellStart"/>
            <w:r w:rsidRPr="00D96D36">
              <w:rPr>
                <w:rFonts w:hint="cs"/>
                <w:b/>
                <w:bCs/>
                <w:sz w:val="22"/>
                <w:szCs w:val="22"/>
                <w:rtl/>
              </w:rPr>
              <w:t>תוספתא</w:t>
            </w:r>
            <w:proofErr w:type="spellEnd"/>
            <w:r w:rsidRPr="00D96D36">
              <w:rPr>
                <w:rFonts w:hint="cs"/>
                <w:sz w:val="22"/>
                <w:szCs w:val="22"/>
                <w:rtl/>
              </w:rPr>
              <w:t xml:space="preserve"> יבמות ח, ה;</w:t>
            </w:r>
            <w:r w:rsidR="002A7B81">
              <w:rPr>
                <w:rFonts w:hint="cs"/>
                <w:sz w:val="22"/>
                <w:szCs w:val="22"/>
                <w:rtl/>
              </w:rPr>
              <w:t xml:space="preserve"> ברקע אגדה זו ומקורות נוספים </w:t>
            </w:r>
            <w:r w:rsidR="002A7B81">
              <w:rPr>
                <w:sz w:val="22"/>
                <w:szCs w:val="22"/>
                <w:rtl/>
              </w:rPr>
              <w:t>–</w:t>
            </w:r>
            <w:r w:rsidR="002A7B81">
              <w:rPr>
                <w:rFonts w:hint="cs"/>
                <w:sz w:val="22"/>
                <w:szCs w:val="22"/>
                <w:rtl/>
              </w:rPr>
              <w:t xml:space="preserve"> מצוות 'פרו ורבו'.</w:t>
            </w:r>
          </w:p>
          <w:p w14:paraId="41DF6DDC" w14:textId="77777777" w:rsidR="00C5195E" w:rsidRDefault="00C5195E" w:rsidP="002A7B81">
            <w:pPr>
              <w:bidi/>
              <w:spacing w:line="276" w:lineRule="auto"/>
              <w:rPr>
                <w:b/>
                <w:bCs/>
                <w:sz w:val="22"/>
                <w:szCs w:val="22"/>
                <w:rtl/>
              </w:rPr>
            </w:pPr>
          </w:p>
          <w:p w14:paraId="33865ABA" w14:textId="77777777" w:rsidR="00C5195E" w:rsidRPr="00D96D36" w:rsidRDefault="00C5195E" w:rsidP="002A7B81">
            <w:pPr>
              <w:bidi/>
              <w:spacing w:line="276" w:lineRule="auto"/>
              <w:rPr>
                <w:sz w:val="22"/>
                <w:szCs w:val="22"/>
                <w:rtl/>
              </w:rPr>
            </w:pPr>
            <w:r w:rsidRPr="00D96D36">
              <w:rPr>
                <w:rFonts w:hint="cs"/>
                <w:b/>
                <w:bCs/>
                <w:sz w:val="22"/>
                <w:szCs w:val="22"/>
                <w:rtl/>
              </w:rPr>
              <w:t>הבתולה מאלג'יר:</w:t>
            </w:r>
            <w:r w:rsidRPr="00D96D36">
              <w:rPr>
                <w:rFonts w:hint="cs"/>
                <w:sz w:val="22"/>
                <w:szCs w:val="22"/>
                <w:rtl/>
              </w:rPr>
              <w:t xml:space="preserve"> הרב יוסף משאש, </w:t>
            </w:r>
            <w:r w:rsidRPr="00D96D36">
              <w:rPr>
                <w:rFonts w:hint="cs"/>
                <w:b/>
                <w:bCs/>
                <w:sz w:val="22"/>
                <w:szCs w:val="22"/>
                <w:rtl/>
              </w:rPr>
              <w:t>"נחלת אבות"</w:t>
            </w:r>
          </w:p>
        </w:tc>
        <w:tc>
          <w:tcPr>
            <w:tcW w:w="992" w:type="dxa"/>
          </w:tcPr>
          <w:p w14:paraId="44536830" w14:textId="77777777" w:rsidR="00C5195E" w:rsidRDefault="00C5195E" w:rsidP="00C5195E">
            <w:pPr>
              <w:bidi/>
              <w:spacing w:line="276" w:lineRule="auto"/>
              <w:rPr>
                <w:sz w:val="22"/>
                <w:szCs w:val="22"/>
                <w:rtl/>
              </w:rPr>
            </w:pPr>
          </w:p>
          <w:p w14:paraId="4ED0D260" w14:textId="77777777" w:rsidR="00C5195E" w:rsidRDefault="00C5195E" w:rsidP="00C5195E">
            <w:pPr>
              <w:bidi/>
              <w:spacing w:line="276" w:lineRule="auto"/>
              <w:rPr>
                <w:sz w:val="22"/>
                <w:szCs w:val="22"/>
                <w:rtl/>
              </w:rPr>
            </w:pPr>
            <w:r w:rsidRPr="00234B4D">
              <w:rPr>
                <w:rFonts w:hint="cs"/>
                <w:sz w:val="22"/>
                <w:szCs w:val="22"/>
                <w:rtl/>
              </w:rPr>
              <w:t>142-144</w:t>
            </w:r>
          </w:p>
          <w:p w14:paraId="3C239E04" w14:textId="77777777" w:rsidR="00C5195E" w:rsidRDefault="00C5195E" w:rsidP="00C5195E">
            <w:pPr>
              <w:bidi/>
              <w:spacing w:line="276" w:lineRule="auto"/>
              <w:rPr>
                <w:sz w:val="22"/>
                <w:szCs w:val="22"/>
                <w:rtl/>
              </w:rPr>
            </w:pPr>
          </w:p>
          <w:p w14:paraId="3D71E3EF" w14:textId="77777777" w:rsidR="00C5195E" w:rsidRDefault="00C5195E" w:rsidP="00C5195E">
            <w:pPr>
              <w:bidi/>
              <w:spacing w:line="276" w:lineRule="auto"/>
              <w:rPr>
                <w:sz w:val="22"/>
                <w:szCs w:val="22"/>
                <w:rtl/>
              </w:rPr>
            </w:pPr>
          </w:p>
          <w:p w14:paraId="62A8443C" w14:textId="77777777" w:rsidR="00C5195E" w:rsidRPr="00234B4D" w:rsidRDefault="00C5195E" w:rsidP="00C5195E">
            <w:pPr>
              <w:bidi/>
              <w:spacing w:line="276" w:lineRule="auto"/>
              <w:rPr>
                <w:sz w:val="22"/>
                <w:szCs w:val="22"/>
                <w:rtl/>
              </w:rPr>
            </w:pPr>
          </w:p>
          <w:p w14:paraId="6C4E8EDB" w14:textId="77777777" w:rsidR="00C5195E" w:rsidRPr="00234B4D" w:rsidRDefault="00C5195E" w:rsidP="00C5195E">
            <w:pPr>
              <w:bidi/>
              <w:rPr>
                <w:sz w:val="22"/>
                <w:szCs w:val="22"/>
                <w:rtl/>
              </w:rPr>
            </w:pPr>
            <w:r w:rsidRPr="00234B4D">
              <w:rPr>
                <w:rFonts w:hint="cs"/>
                <w:sz w:val="22"/>
                <w:szCs w:val="22"/>
                <w:rtl/>
              </w:rPr>
              <w:t>145-146</w:t>
            </w:r>
          </w:p>
        </w:tc>
        <w:tc>
          <w:tcPr>
            <w:tcW w:w="1276" w:type="dxa"/>
            <w:vMerge w:val="restart"/>
          </w:tcPr>
          <w:p w14:paraId="3FCD7A88" w14:textId="77777777" w:rsidR="00C5195E" w:rsidRDefault="00C5195E" w:rsidP="00C5195E">
            <w:pPr>
              <w:bidi/>
              <w:spacing w:line="276" w:lineRule="auto"/>
              <w:rPr>
                <w:b/>
                <w:bCs/>
                <w:sz w:val="22"/>
                <w:szCs w:val="22"/>
                <w:rtl/>
              </w:rPr>
            </w:pPr>
          </w:p>
          <w:p w14:paraId="48E27C16" w14:textId="0EFE927A" w:rsidR="00C5195E" w:rsidRDefault="00C5195E" w:rsidP="00C5195E">
            <w:pPr>
              <w:bidi/>
              <w:spacing w:line="276" w:lineRule="auto"/>
              <w:rPr>
                <w:sz w:val="22"/>
                <w:szCs w:val="22"/>
                <w:rtl/>
              </w:rPr>
            </w:pPr>
            <w:r>
              <w:rPr>
                <w:rFonts w:hint="cs"/>
                <w:b/>
                <w:bCs/>
                <w:sz w:val="22"/>
                <w:szCs w:val="22"/>
                <w:rtl/>
              </w:rPr>
              <w:t xml:space="preserve">מצוות </w:t>
            </w:r>
            <w:r w:rsidRPr="00234B4D">
              <w:rPr>
                <w:rFonts w:hint="cs"/>
                <w:b/>
                <w:bCs/>
                <w:sz w:val="22"/>
                <w:szCs w:val="22"/>
                <w:rtl/>
              </w:rPr>
              <w:t>עונ</w:t>
            </w:r>
            <w:r>
              <w:rPr>
                <w:rFonts w:hint="cs"/>
                <w:b/>
                <w:bCs/>
                <w:sz w:val="22"/>
                <w:szCs w:val="22"/>
                <w:rtl/>
              </w:rPr>
              <w:t>ה</w:t>
            </w:r>
            <w:r>
              <w:rPr>
                <w:rFonts w:hint="cs"/>
                <w:sz w:val="22"/>
                <w:szCs w:val="22"/>
                <w:rtl/>
              </w:rPr>
              <w:t xml:space="preserve"> לעומת </w:t>
            </w:r>
            <w:r w:rsidRPr="009C0323">
              <w:rPr>
                <w:rFonts w:hint="cs"/>
                <w:b/>
                <w:bCs/>
                <w:sz w:val="22"/>
                <w:szCs w:val="22"/>
                <w:rtl/>
              </w:rPr>
              <w:t>"פרו ורבו"</w:t>
            </w:r>
            <w:r>
              <w:rPr>
                <w:rFonts w:hint="cs"/>
                <w:b/>
                <w:bCs/>
                <w:sz w:val="22"/>
                <w:szCs w:val="22"/>
                <w:rtl/>
              </w:rPr>
              <w:t xml:space="preserve"> (</w:t>
            </w:r>
            <w:r>
              <w:rPr>
                <w:rFonts w:hint="cs"/>
                <w:sz w:val="22"/>
                <w:szCs w:val="22"/>
                <w:rtl/>
              </w:rPr>
              <w:t>87, 144-5)</w:t>
            </w:r>
          </w:p>
          <w:p w14:paraId="33BF392D" w14:textId="77777777" w:rsidR="00C5195E" w:rsidRDefault="00C5195E" w:rsidP="00C5195E">
            <w:pPr>
              <w:bidi/>
              <w:spacing w:line="276" w:lineRule="auto"/>
              <w:rPr>
                <w:sz w:val="22"/>
                <w:szCs w:val="22"/>
                <w:rtl/>
              </w:rPr>
            </w:pPr>
            <w:r>
              <w:rPr>
                <w:rFonts w:hint="cs"/>
                <w:sz w:val="22"/>
                <w:szCs w:val="22"/>
                <w:rtl/>
              </w:rPr>
              <w:t>(ע"פ עמ' 142 והרחבה)</w:t>
            </w:r>
          </w:p>
        </w:tc>
        <w:tc>
          <w:tcPr>
            <w:tcW w:w="985" w:type="dxa"/>
          </w:tcPr>
          <w:p w14:paraId="4A013D60" w14:textId="77777777" w:rsidR="00C5195E" w:rsidRDefault="00C5195E" w:rsidP="00C5195E">
            <w:pPr>
              <w:bidi/>
              <w:spacing w:line="276" w:lineRule="auto"/>
              <w:rPr>
                <w:sz w:val="22"/>
                <w:szCs w:val="22"/>
                <w:rtl/>
              </w:rPr>
            </w:pPr>
          </w:p>
          <w:p w14:paraId="2C9C7766" w14:textId="77777777" w:rsidR="00C5195E" w:rsidRDefault="00C5195E" w:rsidP="00C5195E">
            <w:pPr>
              <w:bidi/>
              <w:spacing w:line="276" w:lineRule="auto"/>
              <w:rPr>
                <w:sz w:val="22"/>
                <w:szCs w:val="22"/>
                <w:rtl/>
              </w:rPr>
            </w:pPr>
            <w:r w:rsidRPr="00234B4D">
              <w:rPr>
                <w:rFonts w:hint="cs"/>
                <w:sz w:val="22"/>
                <w:szCs w:val="22"/>
                <w:rtl/>
              </w:rPr>
              <w:t>2-3</w:t>
            </w:r>
          </w:p>
          <w:p w14:paraId="099D50A3" w14:textId="77777777" w:rsidR="00C5195E" w:rsidRDefault="00C5195E" w:rsidP="00C5195E">
            <w:pPr>
              <w:bidi/>
              <w:spacing w:line="276" w:lineRule="auto"/>
              <w:rPr>
                <w:sz w:val="22"/>
                <w:szCs w:val="22"/>
                <w:rtl/>
              </w:rPr>
            </w:pPr>
          </w:p>
          <w:p w14:paraId="732B22C0" w14:textId="77777777" w:rsidR="00C5195E" w:rsidRDefault="00C5195E" w:rsidP="00C5195E">
            <w:pPr>
              <w:bidi/>
              <w:spacing w:line="276" w:lineRule="auto"/>
              <w:rPr>
                <w:sz w:val="22"/>
                <w:szCs w:val="22"/>
                <w:rtl/>
              </w:rPr>
            </w:pPr>
          </w:p>
          <w:p w14:paraId="4F96852F" w14:textId="77777777" w:rsidR="00C5195E" w:rsidRPr="00234B4D" w:rsidRDefault="00C5195E" w:rsidP="00C5195E">
            <w:pPr>
              <w:bidi/>
              <w:spacing w:line="276" w:lineRule="auto"/>
              <w:rPr>
                <w:sz w:val="22"/>
                <w:szCs w:val="22"/>
                <w:rtl/>
              </w:rPr>
            </w:pPr>
          </w:p>
          <w:p w14:paraId="5C803157" w14:textId="4016CAC9" w:rsidR="00C5195E" w:rsidRPr="00234B4D" w:rsidRDefault="00C5195E" w:rsidP="00C5195E">
            <w:pPr>
              <w:bidi/>
              <w:rPr>
                <w:sz w:val="22"/>
                <w:szCs w:val="22"/>
                <w:rtl/>
              </w:rPr>
            </w:pPr>
            <w:r>
              <w:rPr>
                <w:rFonts w:hint="cs"/>
                <w:sz w:val="22"/>
                <w:szCs w:val="22"/>
                <w:rtl/>
              </w:rPr>
              <w:t>2-3</w:t>
            </w:r>
          </w:p>
        </w:tc>
        <w:tc>
          <w:tcPr>
            <w:tcW w:w="1567" w:type="dxa"/>
            <w:vMerge w:val="restart"/>
            <w:vAlign w:val="bottom"/>
          </w:tcPr>
          <w:p w14:paraId="3CF1CB92" w14:textId="77777777" w:rsidR="00C5195E" w:rsidRPr="001E3DF5" w:rsidRDefault="00C5195E" w:rsidP="00881E09">
            <w:pPr>
              <w:bidi/>
              <w:spacing w:line="276" w:lineRule="auto"/>
              <w:rPr>
                <w:sz w:val="22"/>
                <w:szCs w:val="22"/>
                <w:rtl/>
              </w:rPr>
            </w:pPr>
          </w:p>
          <w:p w14:paraId="231B6846" w14:textId="77777777" w:rsidR="00C5195E" w:rsidRPr="001E3DF5" w:rsidRDefault="00C5195E" w:rsidP="00881E09">
            <w:pPr>
              <w:bidi/>
              <w:spacing w:line="276" w:lineRule="auto"/>
              <w:rPr>
                <w:sz w:val="22"/>
                <w:szCs w:val="22"/>
                <w:rtl/>
              </w:rPr>
            </w:pPr>
          </w:p>
          <w:p w14:paraId="6D7BFCCD" w14:textId="77777777" w:rsidR="00C5195E" w:rsidRPr="001E3DF5" w:rsidRDefault="00C5195E" w:rsidP="00881E09">
            <w:pPr>
              <w:bidi/>
              <w:spacing w:line="276" w:lineRule="auto"/>
              <w:rPr>
                <w:sz w:val="22"/>
                <w:szCs w:val="22"/>
                <w:rtl/>
              </w:rPr>
            </w:pPr>
          </w:p>
          <w:p w14:paraId="489E273A" w14:textId="77777777" w:rsidR="00C5195E" w:rsidRPr="001E3DF5" w:rsidRDefault="00C5195E" w:rsidP="00881E09">
            <w:pPr>
              <w:bidi/>
              <w:spacing w:line="276" w:lineRule="auto"/>
              <w:rPr>
                <w:sz w:val="22"/>
                <w:szCs w:val="22"/>
                <w:rtl/>
              </w:rPr>
            </w:pPr>
          </w:p>
          <w:p w14:paraId="7653C57E" w14:textId="77777777" w:rsidR="00C5195E" w:rsidRPr="001E3DF5" w:rsidRDefault="00C5195E" w:rsidP="00881E09">
            <w:pPr>
              <w:bidi/>
              <w:spacing w:line="276" w:lineRule="auto"/>
              <w:rPr>
                <w:sz w:val="22"/>
                <w:szCs w:val="22"/>
                <w:rtl/>
              </w:rPr>
            </w:pPr>
          </w:p>
          <w:p w14:paraId="06CC626C" w14:textId="77777777" w:rsidR="00C5195E" w:rsidRPr="001E3DF5" w:rsidRDefault="00C5195E" w:rsidP="00881E09">
            <w:pPr>
              <w:bidi/>
              <w:spacing w:line="276" w:lineRule="auto"/>
              <w:rPr>
                <w:sz w:val="22"/>
                <w:szCs w:val="22"/>
                <w:rtl/>
              </w:rPr>
            </w:pPr>
          </w:p>
          <w:p w14:paraId="0CD5178D" w14:textId="77777777" w:rsidR="00C5195E" w:rsidRDefault="00C5195E" w:rsidP="00881E09">
            <w:pPr>
              <w:bidi/>
              <w:spacing w:line="276" w:lineRule="auto"/>
              <w:rPr>
                <w:rtl/>
              </w:rPr>
            </w:pPr>
            <w:hyperlink r:id="rId67" w:history="1">
              <w:r w:rsidRPr="001E3DF5">
                <w:rPr>
                  <w:rStyle w:val="Hyperlink"/>
                  <w:rFonts w:hint="cs"/>
                  <w:sz w:val="22"/>
                  <w:szCs w:val="22"/>
                  <w:rtl/>
                </w:rPr>
                <w:t xml:space="preserve">רב </w:t>
              </w:r>
              <w:proofErr w:type="spellStart"/>
              <w:r w:rsidRPr="001E3DF5">
                <w:rPr>
                  <w:rStyle w:val="Hyperlink"/>
                  <w:rFonts w:hint="cs"/>
                  <w:sz w:val="22"/>
                  <w:szCs w:val="22"/>
                  <w:rtl/>
                </w:rPr>
                <w:t>רחומי</w:t>
              </w:r>
              <w:proofErr w:type="spellEnd"/>
              <w:r w:rsidRPr="001E3DF5">
                <w:rPr>
                  <w:rStyle w:val="Hyperlink"/>
                  <w:rFonts w:hint="cs"/>
                  <w:sz w:val="22"/>
                  <w:szCs w:val="22"/>
                  <w:rtl/>
                </w:rPr>
                <w:t xml:space="preserve">- </w:t>
              </w:r>
              <w:proofErr w:type="spellStart"/>
              <w:r w:rsidRPr="001E3DF5">
                <w:rPr>
                  <w:rStyle w:val="Hyperlink"/>
                  <w:rFonts w:hint="cs"/>
                  <w:sz w:val="22"/>
                  <w:szCs w:val="22"/>
                  <w:rtl/>
                </w:rPr>
                <w:t>האשה</w:t>
              </w:r>
              <w:proofErr w:type="spellEnd"/>
              <w:r w:rsidRPr="001E3DF5">
                <w:rPr>
                  <w:rStyle w:val="Hyperlink"/>
                  <w:rFonts w:hint="cs"/>
                  <w:sz w:val="22"/>
                  <w:szCs w:val="22"/>
                  <w:rtl/>
                </w:rPr>
                <w:t xml:space="preserve"> שנשכחה מפני התורה / קצרצר לתלמיד</w:t>
              </w:r>
            </w:hyperlink>
          </w:p>
          <w:p w14:paraId="69E86F39" w14:textId="77777777" w:rsidR="00420683" w:rsidRPr="001E3DF5" w:rsidRDefault="00420683" w:rsidP="00420683">
            <w:pPr>
              <w:bidi/>
              <w:spacing w:line="276" w:lineRule="auto"/>
              <w:rPr>
                <w:sz w:val="22"/>
                <w:szCs w:val="22"/>
                <w:rtl/>
              </w:rPr>
            </w:pPr>
          </w:p>
        </w:tc>
        <w:tc>
          <w:tcPr>
            <w:tcW w:w="5660" w:type="dxa"/>
          </w:tcPr>
          <w:p w14:paraId="1953FE2B" w14:textId="77777777" w:rsidR="002A7B81" w:rsidRDefault="002A7B81" w:rsidP="002A7B81">
            <w:pPr>
              <w:bidi/>
              <w:spacing w:line="276" w:lineRule="auto"/>
              <w:rPr>
                <w:sz w:val="22"/>
                <w:szCs w:val="22"/>
                <w:rtl/>
              </w:rPr>
            </w:pPr>
            <w:hyperlink r:id="rId68" w:history="1">
              <w:r w:rsidRPr="00234B4D">
                <w:rPr>
                  <w:rStyle w:val="Hyperlink"/>
                  <w:rFonts w:hint="cs"/>
                  <w:sz w:val="22"/>
                  <w:szCs w:val="22"/>
                  <w:rtl/>
                </w:rPr>
                <w:t>מדריך מצולם למורה: אישה או תורה? הקדמה לפרק</w:t>
              </w:r>
            </w:hyperlink>
          </w:p>
          <w:p w14:paraId="31D5BA6B" w14:textId="77777777" w:rsidR="002A7B81" w:rsidRDefault="002A7B81" w:rsidP="00C5195E">
            <w:pPr>
              <w:bidi/>
              <w:spacing w:line="276" w:lineRule="auto"/>
              <w:rPr>
                <w:sz w:val="22"/>
                <w:szCs w:val="22"/>
                <w:rtl/>
              </w:rPr>
            </w:pPr>
          </w:p>
          <w:p w14:paraId="14FFBB12" w14:textId="01D28397" w:rsidR="00C5195E" w:rsidRDefault="00C5195E" w:rsidP="002A7B81">
            <w:pPr>
              <w:bidi/>
              <w:spacing w:line="276" w:lineRule="auto"/>
              <w:rPr>
                <w:sz w:val="22"/>
                <w:szCs w:val="22"/>
                <w:rtl/>
              </w:rPr>
            </w:pPr>
            <w:r w:rsidRPr="00234B4D">
              <w:rPr>
                <w:rFonts w:hint="cs"/>
                <w:sz w:val="22"/>
                <w:szCs w:val="22"/>
                <w:rtl/>
              </w:rPr>
              <w:t xml:space="preserve">בעניין </w:t>
            </w:r>
            <w:r>
              <w:rPr>
                <w:rFonts w:hint="cs"/>
                <w:b/>
                <w:bCs/>
                <w:sz w:val="22"/>
                <w:szCs w:val="22"/>
                <w:rtl/>
              </w:rPr>
              <w:t xml:space="preserve">מצות </w:t>
            </w:r>
            <w:r w:rsidRPr="00234B4D">
              <w:rPr>
                <w:rFonts w:hint="cs"/>
                <w:b/>
                <w:bCs/>
                <w:sz w:val="22"/>
                <w:szCs w:val="22"/>
                <w:rtl/>
              </w:rPr>
              <w:t>עונת</w:t>
            </w:r>
            <w:r w:rsidRPr="00234B4D">
              <w:rPr>
                <w:rFonts w:hint="cs"/>
                <w:sz w:val="22"/>
                <w:szCs w:val="22"/>
                <w:rtl/>
              </w:rPr>
              <w:t xml:space="preserve"> תלמידי חכמים</w:t>
            </w:r>
            <w:r>
              <w:rPr>
                <w:rFonts w:hint="cs"/>
                <w:sz w:val="22"/>
                <w:szCs w:val="22"/>
                <w:rtl/>
              </w:rPr>
              <w:t xml:space="preserve"> (מושג בעמ' 142)</w:t>
            </w:r>
            <w:r w:rsidRPr="00234B4D">
              <w:rPr>
                <w:rFonts w:hint="cs"/>
                <w:sz w:val="22"/>
                <w:szCs w:val="22"/>
                <w:rtl/>
              </w:rPr>
              <w:t>, כדאי להציג הסוגיה בהקשרה הרחב (כתובות סב), הכולל</w:t>
            </w:r>
            <w:r w:rsidR="002A7B81">
              <w:rPr>
                <w:rFonts w:hint="cs"/>
                <w:sz w:val="22"/>
                <w:szCs w:val="22"/>
                <w:rtl/>
              </w:rPr>
              <w:t xml:space="preserve">, מלבד אגדת רב </w:t>
            </w:r>
            <w:proofErr w:type="spellStart"/>
            <w:r w:rsidR="002A7B81">
              <w:rPr>
                <w:rFonts w:hint="cs"/>
                <w:sz w:val="22"/>
                <w:szCs w:val="22"/>
                <w:rtl/>
              </w:rPr>
              <w:t>רחומי</w:t>
            </w:r>
            <w:proofErr w:type="spellEnd"/>
            <w:r w:rsidR="002A7B81">
              <w:rPr>
                <w:rFonts w:hint="cs"/>
                <w:sz w:val="22"/>
                <w:szCs w:val="22"/>
                <w:rtl/>
              </w:rPr>
              <w:t xml:space="preserve"> </w:t>
            </w:r>
            <w:r w:rsidRPr="00234B4D">
              <w:rPr>
                <w:rFonts w:hint="cs"/>
                <w:sz w:val="22"/>
                <w:szCs w:val="22"/>
                <w:rtl/>
              </w:rPr>
              <w:t xml:space="preserve"> גם אגדות נוספות כגון האגדה המפורסמת על ר' עקיבא ורחל.</w:t>
            </w:r>
          </w:p>
          <w:p w14:paraId="36FA0657" w14:textId="4FCB6CAA" w:rsidR="00C5195E" w:rsidRPr="00234B4D" w:rsidRDefault="00C5195E" w:rsidP="00C5195E">
            <w:pPr>
              <w:bidi/>
              <w:spacing w:line="276" w:lineRule="auto"/>
              <w:rPr>
                <w:sz w:val="22"/>
                <w:szCs w:val="22"/>
                <w:rtl/>
              </w:rPr>
            </w:pPr>
            <w:r>
              <w:rPr>
                <w:rFonts w:hint="cs"/>
                <w:sz w:val="22"/>
                <w:szCs w:val="22"/>
                <w:rtl/>
              </w:rPr>
              <w:t xml:space="preserve">את </w:t>
            </w:r>
            <w:r w:rsidR="002A7B81">
              <w:rPr>
                <w:rFonts w:hint="cs"/>
                <w:sz w:val="22"/>
                <w:szCs w:val="22"/>
                <w:rtl/>
              </w:rPr>
              <w:t>המקור על ה</w:t>
            </w:r>
            <w:r>
              <w:rPr>
                <w:rFonts w:hint="cs"/>
                <w:sz w:val="22"/>
                <w:szCs w:val="22"/>
                <w:rtl/>
              </w:rPr>
              <w:t xml:space="preserve">בתולה מאלג'יר יש ללמד </w:t>
            </w:r>
            <w:r w:rsidRPr="00234B4D">
              <w:rPr>
                <w:rFonts w:hint="cs"/>
                <w:sz w:val="22"/>
                <w:szCs w:val="22"/>
                <w:rtl/>
              </w:rPr>
              <w:t xml:space="preserve">בהשוואה למקור הקודם (בן </w:t>
            </w:r>
            <w:proofErr w:type="spellStart"/>
            <w:r w:rsidRPr="00234B4D">
              <w:rPr>
                <w:rFonts w:hint="cs"/>
                <w:sz w:val="22"/>
                <w:szCs w:val="22"/>
                <w:rtl/>
              </w:rPr>
              <w:t>עזאי</w:t>
            </w:r>
            <w:proofErr w:type="spellEnd"/>
            <w:r w:rsidRPr="00234B4D">
              <w:rPr>
                <w:rFonts w:hint="cs"/>
                <w:sz w:val="22"/>
                <w:szCs w:val="22"/>
                <w:rtl/>
              </w:rPr>
              <w:t>).</w:t>
            </w:r>
            <w:r w:rsidR="002A7B81">
              <w:rPr>
                <w:rFonts w:hint="cs"/>
                <w:sz w:val="22"/>
                <w:szCs w:val="22"/>
                <w:rtl/>
              </w:rPr>
              <w:t xml:space="preserve"> </w:t>
            </w:r>
            <w:hyperlink r:id="rId69" w:history="1">
              <w:r w:rsidRPr="00234B4D">
                <w:rPr>
                  <w:rStyle w:val="Hyperlink"/>
                  <w:rFonts w:hint="cs"/>
                  <w:sz w:val="22"/>
                  <w:szCs w:val="22"/>
                  <w:rtl/>
                </w:rPr>
                <w:t xml:space="preserve">מדריך מצולם למורה: בן </w:t>
              </w:r>
              <w:proofErr w:type="spellStart"/>
              <w:r w:rsidRPr="00234B4D">
                <w:rPr>
                  <w:rStyle w:val="Hyperlink"/>
                  <w:rFonts w:hint="cs"/>
                  <w:sz w:val="22"/>
                  <w:szCs w:val="22"/>
                  <w:rtl/>
                </w:rPr>
                <w:t>עזאי</w:t>
              </w:r>
              <w:proofErr w:type="spellEnd"/>
              <w:r w:rsidRPr="00234B4D">
                <w:rPr>
                  <w:rStyle w:val="Hyperlink"/>
                  <w:rFonts w:hint="cs"/>
                  <w:sz w:val="22"/>
                  <w:szCs w:val="22"/>
                  <w:rtl/>
                </w:rPr>
                <w:t xml:space="preserve"> והבתולה </w:t>
              </w:r>
              <w:proofErr w:type="spellStart"/>
              <w:r w:rsidRPr="00234B4D">
                <w:rPr>
                  <w:rStyle w:val="Hyperlink"/>
                  <w:rFonts w:hint="cs"/>
                  <w:sz w:val="22"/>
                  <w:szCs w:val="22"/>
                  <w:rtl/>
                </w:rPr>
                <w:t>מאלגי'ר</w:t>
              </w:r>
              <w:proofErr w:type="spellEnd"/>
            </w:hyperlink>
          </w:p>
        </w:tc>
      </w:tr>
      <w:tr w:rsidR="00C5195E" w:rsidRPr="00234B4D" w14:paraId="5A893880" w14:textId="77777777" w:rsidTr="00420683">
        <w:trPr>
          <w:trHeight w:val="1144"/>
          <w:jc w:val="right"/>
        </w:trPr>
        <w:tc>
          <w:tcPr>
            <w:tcW w:w="993" w:type="dxa"/>
            <w:vMerge/>
            <w:shd w:val="clear" w:color="auto" w:fill="C5E0B3"/>
          </w:tcPr>
          <w:p w14:paraId="027EBBEC" w14:textId="77777777" w:rsidR="00C5195E" w:rsidRPr="00234B4D" w:rsidRDefault="00C5195E" w:rsidP="00C5195E">
            <w:pPr>
              <w:bidi/>
              <w:rPr>
                <w:b/>
                <w:bCs/>
                <w:sz w:val="22"/>
                <w:szCs w:val="22"/>
                <w:rtl/>
              </w:rPr>
            </w:pPr>
          </w:p>
        </w:tc>
        <w:tc>
          <w:tcPr>
            <w:tcW w:w="4252" w:type="dxa"/>
          </w:tcPr>
          <w:p w14:paraId="1B7A8984" w14:textId="77777777" w:rsidR="00C5195E" w:rsidRDefault="00C5195E" w:rsidP="00C5195E">
            <w:pPr>
              <w:bidi/>
              <w:rPr>
                <w:sz w:val="22"/>
                <w:szCs w:val="22"/>
                <w:rtl/>
              </w:rPr>
            </w:pPr>
            <w:r w:rsidRPr="00234B4D">
              <w:rPr>
                <w:rFonts w:hint="cs"/>
                <w:sz w:val="22"/>
                <w:szCs w:val="22"/>
                <w:rtl/>
              </w:rPr>
              <w:t xml:space="preserve">סיפורו של רב </w:t>
            </w:r>
            <w:proofErr w:type="spellStart"/>
            <w:r w:rsidRPr="00234B4D">
              <w:rPr>
                <w:rFonts w:hint="cs"/>
                <w:sz w:val="22"/>
                <w:szCs w:val="22"/>
                <w:rtl/>
              </w:rPr>
              <w:t>רחומי</w:t>
            </w:r>
            <w:proofErr w:type="spellEnd"/>
            <w:r w:rsidRPr="00234B4D">
              <w:rPr>
                <w:rFonts w:hint="cs"/>
                <w:sz w:val="22"/>
                <w:szCs w:val="22"/>
                <w:rtl/>
              </w:rPr>
              <w:t xml:space="preserve">: </w:t>
            </w:r>
            <w:r w:rsidRPr="00234B4D">
              <w:rPr>
                <w:rFonts w:hint="cs"/>
                <w:b/>
                <w:bCs/>
                <w:sz w:val="22"/>
                <w:szCs w:val="22"/>
                <w:rtl/>
              </w:rPr>
              <w:t>תלמוד בבלי, כתובות</w:t>
            </w:r>
            <w:r w:rsidRPr="00234B4D">
              <w:rPr>
                <w:rFonts w:hint="cs"/>
                <w:sz w:val="22"/>
                <w:szCs w:val="22"/>
                <w:rtl/>
              </w:rPr>
              <w:t>, ס"ב,</w:t>
            </w:r>
            <w:r>
              <w:rPr>
                <w:rFonts w:hint="cs"/>
                <w:sz w:val="22"/>
                <w:szCs w:val="22"/>
                <w:rtl/>
              </w:rPr>
              <w:t xml:space="preserve"> </w:t>
            </w:r>
            <w:r w:rsidRPr="00234B4D">
              <w:rPr>
                <w:rFonts w:hint="cs"/>
                <w:sz w:val="22"/>
                <w:szCs w:val="22"/>
                <w:rtl/>
              </w:rPr>
              <w:t>ב</w:t>
            </w:r>
          </w:p>
          <w:p w14:paraId="290E2461" w14:textId="72C71062" w:rsidR="00420683" w:rsidRPr="00594B65" w:rsidRDefault="00420683" w:rsidP="00420683">
            <w:pPr>
              <w:bidi/>
              <w:rPr>
                <w:b/>
                <w:bCs/>
                <w:sz w:val="22"/>
                <w:szCs w:val="22"/>
                <w:rtl/>
              </w:rPr>
            </w:pPr>
          </w:p>
        </w:tc>
        <w:tc>
          <w:tcPr>
            <w:tcW w:w="992" w:type="dxa"/>
          </w:tcPr>
          <w:p w14:paraId="1E96641F" w14:textId="77777777" w:rsidR="00C5195E" w:rsidRPr="00234B4D" w:rsidRDefault="00C5195E" w:rsidP="00C5195E">
            <w:pPr>
              <w:bidi/>
              <w:rPr>
                <w:sz w:val="22"/>
                <w:szCs w:val="22"/>
                <w:rtl/>
              </w:rPr>
            </w:pPr>
            <w:r w:rsidRPr="00234B4D">
              <w:rPr>
                <w:rFonts w:hint="cs"/>
                <w:sz w:val="22"/>
                <w:szCs w:val="22"/>
                <w:rtl/>
              </w:rPr>
              <w:t>147</w:t>
            </w:r>
          </w:p>
        </w:tc>
        <w:tc>
          <w:tcPr>
            <w:tcW w:w="1276" w:type="dxa"/>
            <w:vMerge/>
          </w:tcPr>
          <w:p w14:paraId="0A8BCCA9" w14:textId="77777777" w:rsidR="00C5195E" w:rsidRPr="00234B4D" w:rsidRDefault="00C5195E" w:rsidP="00C5195E">
            <w:pPr>
              <w:bidi/>
              <w:rPr>
                <w:sz w:val="22"/>
                <w:szCs w:val="22"/>
                <w:rtl/>
              </w:rPr>
            </w:pPr>
          </w:p>
        </w:tc>
        <w:tc>
          <w:tcPr>
            <w:tcW w:w="985" w:type="dxa"/>
          </w:tcPr>
          <w:p w14:paraId="3037293E" w14:textId="41AE1BC0" w:rsidR="00C5195E" w:rsidRPr="00234B4D" w:rsidRDefault="00C5195E" w:rsidP="00420683">
            <w:pPr>
              <w:bidi/>
              <w:rPr>
                <w:sz w:val="22"/>
                <w:szCs w:val="22"/>
                <w:rtl/>
              </w:rPr>
            </w:pPr>
            <w:r w:rsidRPr="00234B4D">
              <w:rPr>
                <w:rFonts w:hint="cs"/>
                <w:sz w:val="22"/>
                <w:szCs w:val="22"/>
                <w:rtl/>
              </w:rPr>
              <w:t>2</w:t>
            </w:r>
          </w:p>
        </w:tc>
        <w:tc>
          <w:tcPr>
            <w:tcW w:w="1567" w:type="dxa"/>
            <w:vMerge/>
          </w:tcPr>
          <w:p w14:paraId="4F35EBB1" w14:textId="77777777" w:rsidR="00C5195E" w:rsidRPr="001E3DF5" w:rsidRDefault="00C5195E" w:rsidP="00C5195E">
            <w:pPr>
              <w:bidi/>
              <w:spacing w:line="276" w:lineRule="auto"/>
              <w:rPr>
                <w:sz w:val="22"/>
                <w:szCs w:val="22"/>
                <w:rtl/>
              </w:rPr>
            </w:pPr>
          </w:p>
        </w:tc>
        <w:tc>
          <w:tcPr>
            <w:tcW w:w="5660" w:type="dxa"/>
          </w:tcPr>
          <w:p w14:paraId="24A2C331" w14:textId="4F45D62B" w:rsidR="00C5195E" w:rsidRDefault="00881E09" w:rsidP="00881E09">
            <w:pPr>
              <w:bidi/>
              <w:spacing w:line="276" w:lineRule="auto"/>
              <w:rPr>
                <w:sz w:val="22"/>
                <w:szCs w:val="22"/>
                <w:rtl/>
              </w:rPr>
            </w:pPr>
            <w:r>
              <w:rPr>
                <w:rFonts w:hint="cs"/>
                <w:sz w:val="22"/>
                <w:szCs w:val="22"/>
                <w:rtl/>
              </w:rPr>
              <w:t xml:space="preserve">ברקע </w:t>
            </w:r>
            <w:r>
              <w:rPr>
                <w:sz w:val="22"/>
                <w:szCs w:val="22"/>
                <w:rtl/>
              </w:rPr>
              <w:t>–</w:t>
            </w:r>
            <w:r>
              <w:rPr>
                <w:rFonts w:hint="cs"/>
                <w:sz w:val="22"/>
                <w:szCs w:val="22"/>
                <w:rtl/>
              </w:rPr>
              <w:t xml:space="preserve"> </w:t>
            </w:r>
            <w:r>
              <w:rPr>
                <w:rFonts w:hint="cs"/>
                <w:b/>
                <w:bCs/>
                <w:sz w:val="22"/>
                <w:szCs w:val="22"/>
                <w:rtl/>
              </w:rPr>
              <w:t xml:space="preserve">מצוות </w:t>
            </w:r>
            <w:r w:rsidRPr="00881E09">
              <w:rPr>
                <w:rFonts w:hint="cs"/>
                <w:sz w:val="22"/>
                <w:szCs w:val="22"/>
                <w:rtl/>
              </w:rPr>
              <w:t>עונה</w:t>
            </w:r>
            <w:r>
              <w:rPr>
                <w:rFonts w:hint="cs"/>
                <w:sz w:val="22"/>
                <w:szCs w:val="22"/>
                <w:rtl/>
              </w:rPr>
              <w:t xml:space="preserve"> של תלמידי חכמים (142) </w:t>
            </w:r>
          </w:p>
          <w:p w14:paraId="46D6315D" w14:textId="77777777" w:rsidR="00C5195E" w:rsidRDefault="00C5195E" w:rsidP="00C5195E">
            <w:pPr>
              <w:bidi/>
              <w:spacing w:line="276" w:lineRule="auto"/>
              <w:rPr>
                <w:rtl/>
              </w:rPr>
            </w:pPr>
            <w:hyperlink r:id="rId70" w:history="1">
              <w:r w:rsidRPr="00234B4D">
                <w:rPr>
                  <w:rStyle w:val="Hyperlink"/>
                  <w:rFonts w:hint="cs"/>
                  <w:sz w:val="22"/>
                  <w:szCs w:val="22"/>
                  <w:rtl/>
                </w:rPr>
                <w:t xml:space="preserve">מדריך מצולם למורה: רב </w:t>
              </w:r>
              <w:proofErr w:type="spellStart"/>
              <w:r w:rsidRPr="00234B4D">
                <w:rPr>
                  <w:rStyle w:val="Hyperlink"/>
                  <w:rFonts w:hint="cs"/>
                  <w:sz w:val="22"/>
                  <w:szCs w:val="22"/>
                  <w:rtl/>
                </w:rPr>
                <w:t>רחומי</w:t>
              </w:r>
              <w:proofErr w:type="spellEnd"/>
              <w:r w:rsidRPr="00234B4D">
                <w:rPr>
                  <w:rStyle w:val="Hyperlink"/>
                  <w:rFonts w:hint="cs"/>
                  <w:sz w:val="22"/>
                  <w:szCs w:val="22"/>
                  <w:rtl/>
                </w:rPr>
                <w:t xml:space="preserve"> ואשתו</w:t>
              </w:r>
            </w:hyperlink>
          </w:p>
          <w:p w14:paraId="13270220" w14:textId="3E627A89" w:rsidR="00881E09" w:rsidRPr="00234B4D" w:rsidRDefault="00881E09" w:rsidP="00881E09">
            <w:pPr>
              <w:bidi/>
              <w:spacing w:line="276" w:lineRule="auto"/>
              <w:rPr>
                <w:sz w:val="22"/>
                <w:szCs w:val="22"/>
                <w:rtl/>
              </w:rPr>
            </w:pPr>
            <w:r w:rsidRPr="00881E09">
              <w:rPr>
                <w:rFonts w:hint="cs"/>
                <w:sz w:val="22"/>
                <w:szCs w:val="22"/>
                <w:rtl/>
              </w:rPr>
              <w:t>מומלץ</w:t>
            </w:r>
            <w:r w:rsidRPr="00234B4D">
              <w:rPr>
                <w:rFonts w:hint="cs"/>
                <w:b/>
                <w:bCs/>
                <w:sz w:val="22"/>
                <w:szCs w:val="22"/>
                <w:rtl/>
              </w:rPr>
              <w:t xml:space="preserve"> </w:t>
            </w:r>
            <w:r w:rsidRPr="00234B4D">
              <w:rPr>
                <w:rFonts w:hint="cs"/>
                <w:sz w:val="22"/>
                <w:szCs w:val="22"/>
                <w:rtl/>
              </w:rPr>
              <w:t>להתייחס לשיר של זלדה, "ערב יום כיפורים" (150);</w:t>
            </w:r>
          </w:p>
        </w:tc>
      </w:tr>
      <w:tr w:rsidR="00C5195E" w:rsidRPr="00234B4D" w14:paraId="32FEA0A3" w14:textId="77777777" w:rsidTr="00E40F42">
        <w:trPr>
          <w:trHeight w:val="658"/>
          <w:jc w:val="right"/>
        </w:trPr>
        <w:tc>
          <w:tcPr>
            <w:tcW w:w="993" w:type="dxa"/>
            <w:vMerge w:val="restart"/>
            <w:shd w:val="clear" w:color="auto" w:fill="C5E0B3"/>
          </w:tcPr>
          <w:p w14:paraId="5D496D26" w14:textId="77777777" w:rsidR="00C5195E" w:rsidRDefault="00C5195E" w:rsidP="00C5195E">
            <w:pPr>
              <w:bidi/>
              <w:rPr>
                <w:b/>
                <w:bCs/>
                <w:sz w:val="22"/>
                <w:szCs w:val="22"/>
                <w:rtl/>
              </w:rPr>
            </w:pPr>
          </w:p>
          <w:p w14:paraId="64ED4529" w14:textId="77777777" w:rsidR="00C5195E" w:rsidRDefault="00C5195E" w:rsidP="00C5195E">
            <w:pPr>
              <w:bidi/>
              <w:rPr>
                <w:b/>
                <w:bCs/>
                <w:sz w:val="22"/>
                <w:szCs w:val="22"/>
                <w:rtl/>
              </w:rPr>
            </w:pPr>
          </w:p>
          <w:p w14:paraId="7D83277B" w14:textId="77777777" w:rsidR="00C5195E" w:rsidRDefault="00C5195E" w:rsidP="00C5195E">
            <w:pPr>
              <w:bidi/>
              <w:rPr>
                <w:b/>
                <w:bCs/>
                <w:sz w:val="22"/>
                <w:szCs w:val="22"/>
                <w:rtl/>
              </w:rPr>
            </w:pPr>
          </w:p>
          <w:p w14:paraId="2B8EA7F9" w14:textId="77777777" w:rsidR="00C5195E" w:rsidRPr="00234B4D" w:rsidRDefault="00C5195E" w:rsidP="00C5195E">
            <w:pPr>
              <w:bidi/>
              <w:rPr>
                <w:b/>
                <w:bCs/>
                <w:sz w:val="22"/>
                <w:szCs w:val="22"/>
                <w:rtl/>
              </w:rPr>
            </w:pPr>
            <w:r w:rsidRPr="00234B4D">
              <w:rPr>
                <w:rFonts w:hint="cs"/>
                <w:b/>
                <w:bCs/>
                <w:sz w:val="22"/>
                <w:szCs w:val="22"/>
                <w:rtl/>
              </w:rPr>
              <w:t>שער שלישי,</w:t>
            </w:r>
          </w:p>
          <w:p w14:paraId="1ACED2E7" w14:textId="77777777" w:rsidR="00C5195E" w:rsidRDefault="00C5195E" w:rsidP="00C5195E">
            <w:pPr>
              <w:bidi/>
              <w:rPr>
                <w:b/>
                <w:bCs/>
                <w:sz w:val="22"/>
                <w:szCs w:val="22"/>
                <w:rtl/>
              </w:rPr>
            </w:pPr>
            <w:r>
              <w:rPr>
                <w:rFonts w:hint="cs"/>
                <w:b/>
                <w:bCs/>
                <w:sz w:val="22"/>
                <w:szCs w:val="22"/>
                <w:rtl/>
              </w:rPr>
              <w:t xml:space="preserve">היש "מחיר" </w:t>
            </w:r>
          </w:p>
          <w:p w14:paraId="0B7D9A6C" w14:textId="77777777" w:rsidR="00C5195E" w:rsidRPr="00234B4D" w:rsidRDefault="00C5195E" w:rsidP="00C5195E">
            <w:pPr>
              <w:bidi/>
              <w:rPr>
                <w:b/>
                <w:bCs/>
                <w:sz w:val="22"/>
                <w:szCs w:val="22"/>
                <w:rtl/>
              </w:rPr>
            </w:pPr>
            <w:r>
              <w:rPr>
                <w:rFonts w:hint="cs"/>
                <w:b/>
                <w:bCs/>
                <w:sz w:val="22"/>
                <w:szCs w:val="22"/>
                <w:rtl/>
              </w:rPr>
              <w:lastRenderedPageBreak/>
              <w:t>או "גבול" לאהבה?!</w:t>
            </w:r>
          </w:p>
        </w:tc>
        <w:tc>
          <w:tcPr>
            <w:tcW w:w="4252" w:type="dxa"/>
          </w:tcPr>
          <w:p w14:paraId="2BB93E71" w14:textId="77777777" w:rsidR="00420683" w:rsidRDefault="00420683" w:rsidP="00420683">
            <w:pPr>
              <w:bidi/>
              <w:spacing w:line="276" w:lineRule="auto"/>
              <w:rPr>
                <w:b/>
                <w:bCs/>
                <w:sz w:val="22"/>
                <w:szCs w:val="22"/>
                <w:rtl/>
              </w:rPr>
            </w:pPr>
          </w:p>
          <w:p w14:paraId="6C99E50B" w14:textId="26B292DF" w:rsidR="00C5195E" w:rsidRPr="00234B4D" w:rsidRDefault="00C5195E" w:rsidP="00420683">
            <w:pPr>
              <w:bidi/>
              <w:spacing w:line="276" w:lineRule="auto"/>
              <w:rPr>
                <w:sz w:val="22"/>
                <w:szCs w:val="22"/>
                <w:rtl/>
              </w:rPr>
            </w:pPr>
            <w:r w:rsidRPr="00234B4D">
              <w:rPr>
                <w:rFonts w:hint="cs"/>
                <w:b/>
                <w:bCs/>
                <w:sz w:val="22"/>
                <w:szCs w:val="22"/>
                <w:rtl/>
              </w:rPr>
              <w:t>בין אהבה תלויה לאהבה שבלתי תלויה</w:t>
            </w:r>
            <w:r w:rsidRPr="00234B4D">
              <w:rPr>
                <w:rFonts w:hint="cs"/>
                <w:sz w:val="22"/>
                <w:szCs w:val="22"/>
                <w:rtl/>
              </w:rPr>
              <w:t>:</w:t>
            </w:r>
            <w:r w:rsidRPr="00234B4D">
              <w:rPr>
                <w:rFonts w:hint="cs"/>
                <w:b/>
                <w:bCs/>
                <w:sz w:val="22"/>
                <w:szCs w:val="22"/>
                <w:rtl/>
              </w:rPr>
              <w:t xml:space="preserve"> </w:t>
            </w:r>
          </w:p>
          <w:p w14:paraId="566719F0" w14:textId="77777777" w:rsidR="00C5195E" w:rsidRDefault="00C5195E" w:rsidP="00420683">
            <w:pPr>
              <w:bidi/>
              <w:spacing w:line="276" w:lineRule="auto"/>
              <w:rPr>
                <w:sz w:val="22"/>
                <w:szCs w:val="22"/>
                <w:rtl/>
              </w:rPr>
            </w:pPr>
            <w:r w:rsidRPr="00234B4D">
              <w:rPr>
                <w:rFonts w:hint="cs"/>
                <w:sz w:val="22"/>
                <w:szCs w:val="22"/>
                <w:rtl/>
              </w:rPr>
              <w:t xml:space="preserve">משנה,  </w:t>
            </w:r>
            <w:r w:rsidRPr="00234B4D">
              <w:rPr>
                <w:rFonts w:hint="cs"/>
                <w:b/>
                <w:bCs/>
                <w:sz w:val="22"/>
                <w:szCs w:val="22"/>
                <w:rtl/>
              </w:rPr>
              <w:t>מסכת</w:t>
            </w:r>
            <w:r w:rsidRPr="00234B4D">
              <w:rPr>
                <w:rFonts w:hint="cs"/>
                <w:sz w:val="22"/>
                <w:szCs w:val="22"/>
                <w:rtl/>
              </w:rPr>
              <w:t xml:space="preserve"> </w:t>
            </w:r>
            <w:r w:rsidRPr="00234B4D">
              <w:rPr>
                <w:rFonts w:hint="cs"/>
                <w:b/>
                <w:bCs/>
                <w:sz w:val="22"/>
                <w:szCs w:val="22"/>
                <w:rtl/>
              </w:rPr>
              <w:t>אבות</w:t>
            </w:r>
            <w:r w:rsidRPr="00234B4D">
              <w:rPr>
                <w:rFonts w:hint="cs"/>
                <w:sz w:val="22"/>
                <w:szCs w:val="22"/>
                <w:rtl/>
              </w:rPr>
              <w:t>, ה, ט"ז</w:t>
            </w:r>
          </w:p>
          <w:p w14:paraId="3233A3AD" w14:textId="77777777" w:rsidR="00C5195E" w:rsidRDefault="00C5195E" w:rsidP="00420683">
            <w:pPr>
              <w:bidi/>
              <w:spacing w:line="276" w:lineRule="auto"/>
              <w:rPr>
                <w:sz w:val="22"/>
                <w:szCs w:val="22"/>
                <w:rtl/>
              </w:rPr>
            </w:pPr>
            <w:r>
              <w:rPr>
                <w:rFonts w:hint="cs"/>
                <w:sz w:val="22"/>
                <w:szCs w:val="22"/>
                <w:rtl/>
              </w:rPr>
              <w:t xml:space="preserve">(כולל </w:t>
            </w:r>
            <w:r w:rsidRPr="009A155D">
              <w:rPr>
                <w:rFonts w:hint="cs"/>
                <w:b/>
                <w:bCs/>
                <w:sz w:val="22"/>
                <w:szCs w:val="22"/>
                <w:rtl/>
              </w:rPr>
              <w:t>הדוגמאות המקראיות</w:t>
            </w:r>
            <w:r>
              <w:rPr>
                <w:rFonts w:hint="cs"/>
                <w:sz w:val="22"/>
                <w:szCs w:val="22"/>
                <w:rtl/>
              </w:rPr>
              <w:t xml:space="preserve"> במשנה)</w:t>
            </w:r>
          </w:p>
          <w:p w14:paraId="4C5ADF5C" w14:textId="021AF73F" w:rsidR="00420683" w:rsidRPr="00234B4D" w:rsidRDefault="00420683" w:rsidP="00420683">
            <w:pPr>
              <w:bidi/>
              <w:spacing w:line="276" w:lineRule="auto"/>
              <w:rPr>
                <w:sz w:val="22"/>
                <w:szCs w:val="22"/>
                <w:rtl/>
              </w:rPr>
            </w:pPr>
            <w:r w:rsidRPr="00AB6549">
              <w:rPr>
                <w:rFonts w:hint="cs"/>
                <w:sz w:val="22"/>
                <w:szCs w:val="22"/>
                <w:highlight w:val="cyan"/>
                <w:rtl/>
              </w:rPr>
              <w:t xml:space="preserve">פירושי המשנה </w:t>
            </w:r>
            <w:r>
              <w:rPr>
                <w:rFonts w:hint="cs"/>
                <w:sz w:val="22"/>
                <w:szCs w:val="22"/>
                <w:highlight w:val="cyan"/>
                <w:rtl/>
              </w:rPr>
              <w:t>בימה"ב (</w:t>
            </w:r>
            <w:r w:rsidRPr="00AB6549">
              <w:rPr>
                <w:rFonts w:hint="cs"/>
                <w:b/>
                <w:bCs/>
                <w:sz w:val="22"/>
                <w:szCs w:val="22"/>
                <w:highlight w:val="cyan"/>
                <w:rtl/>
              </w:rPr>
              <w:t xml:space="preserve">רמב"ם, </w:t>
            </w:r>
            <w:proofErr w:type="spellStart"/>
            <w:r w:rsidRPr="00AB6549">
              <w:rPr>
                <w:rFonts w:hint="cs"/>
                <w:b/>
                <w:bCs/>
                <w:sz w:val="22"/>
                <w:szCs w:val="22"/>
                <w:highlight w:val="cyan"/>
                <w:rtl/>
              </w:rPr>
              <w:t>רשב"ץ</w:t>
            </w:r>
            <w:proofErr w:type="spellEnd"/>
            <w:r w:rsidRPr="00AB6549">
              <w:rPr>
                <w:rFonts w:hint="cs"/>
                <w:b/>
                <w:bCs/>
                <w:sz w:val="22"/>
                <w:szCs w:val="22"/>
                <w:highlight w:val="cyan"/>
                <w:rtl/>
              </w:rPr>
              <w:t>, ר' יוסף אלבו</w:t>
            </w:r>
            <w:r>
              <w:rPr>
                <w:rFonts w:hint="cs"/>
                <w:sz w:val="22"/>
                <w:szCs w:val="22"/>
                <w:highlight w:val="cyan"/>
                <w:rtl/>
              </w:rPr>
              <w:t xml:space="preserve">) </w:t>
            </w:r>
            <w:r w:rsidRPr="00AB6549">
              <w:rPr>
                <w:sz w:val="22"/>
                <w:szCs w:val="22"/>
                <w:highlight w:val="cyan"/>
                <w:rtl/>
              </w:rPr>
              <w:t>–</w:t>
            </w:r>
            <w:r w:rsidRPr="00AB6549">
              <w:rPr>
                <w:rFonts w:hint="cs"/>
                <w:sz w:val="22"/>
                <w:szCs w:val="22"/>
                <w:highlight w:val="cyan"/>
                <w:rtl/>
              </w:rPr>
              <w:t xml:space="preserve"> </w:t>
            </w:r>
            <w:r w:rsidRPr="005A2830">
              <w:rPr>
                <w:rFonts w:hint="cs"/>
                <w:sz w:val="22"/>
                <w:szCs w:val="22"/>
                <w:highlight w:val="cyan"/>
                <w:u w:val="single"/>
                <w:rtl/>
              </w:rPr>
              <w:t>ירדו בהלימה</w:t>
            </w:r>
          </w:p>
        </w:tc>
        <w:tc>
          <w:tcPr>
            <w:tcW w:w="992" w:type="dxa"/>
          </w:tcPr>
          <w:p w14:paraId="553797B9" w14:textId="77777777" w:rsidR="00C5195E" w:rsidRDefault="00C5195E" w:rsidP="00C5195E">
            <w:pPr>
              <w:bidi/>
              <w:spacing w:line="276" w:lineRule="auto"/>
              <w:rPr>
                <w:sz w:val="22"/>
                <w:szCs w:val="22"/>
                <w:rtl/>
              </w:rPr>
            </w:pPr>
          </w:p>
          <w:p w14:paraId="278C0B93" w14:textId="77777777" w:rsidR="00C5195E" w:rsidRPr="00234B4D" w:rsidRDefault="00C5195E" w:rsidP="00C5195E">
            <w:pPr>
              <w:bidi/>
              <w:spacing w:line="276" w:lineRule="auto"/>
              <w:rPr>
                <w:sz w:val="22"/>
                <w:szCs w:val="22"/>
                <w:rtl/>
              </w:rPr>
            </w:pPr>
            <w:r w:rsidRPr="00234B4D">
              <w:rPr>
                <w:rFonts w:hint="cs"/>
                <w:sz w:val="22"/>
                <w:szCs w:val="22"/>
                <w:rtl/>
              </w:rPr>
              <w:t>157-159</w:t>
            </w:r>
          </w:p>
        </w:tc>
        <w:tc>
          <w:tcPr>
            <w:tcW w:w="1276" w:type="dxa"/>
          </w:tcPr>
          <w:p w14:paraId="42A4CAD0" w14:textId="77777777" w:rsidR="00C5195E" w:rsidRDefault="00C5195E" w:rsidP="00C5195E">
            <w:pPr>
              <w:bidi/>
              <w:spacing w:line="276" w:lineRule="auto"/>
              <w:rPr>
                <w:sz w:val="22"/>
                <w:szCs w:val="22"/>
                <w:rtl/>
              </w:rPr>
            </w:pPr>
          </w:p>
        </w:tc>
        <w:tc>
          <w:tcPr>
            <w:tcW w:w="985" w:type="dxa"/>
          </w:tcPr>
          <w:p w14:paraId="73083877" w14:textId="77777777" w:rsidR="00420683" w:rsidRDefault="00420683" w:rsidP="00420683">
            <w:pPr>
              <w:bidi/>
              <w:spacing w:line="276" w:lineRule="auto"/>
              <w:rPr>
                <w:sz w:val="22"/>
                <w:szCs w:val="22"/>
                <w:rtl/>
              </w:rPr>
            </w:pPr>
          </w:p>
          <w:p w14:paraId="6E37B7C8" w14:textId="3A15D7E5" w:rsidR="00C5195E" w:rsidRPr="00234B4D" w:rsidRDefault="00420683" w:rsidP="00420683">
            <w:pPr>
              <w:bidi/>
              <w:spacing w:line="276" w:lineRule="auto"/>
              <w:rPr>
                <w:sz w:val="22"/>
                <w:szCs w:val="22"/>
                <w:rtl/>
              </w:rPr>
            </w:pPr>
            <w:r>
              <w:rPr>
                <w:rFonts w:hint="cs"/>
                <w:sz w:val="22"/>
                <w:szCs w:val="22"/>
                <w:rtl/>
              </w:rPr>
              <w:t>2</w:t>
            </w:r>
          </w:p>
        </w:tc>
        <w:tc>
          <w:tcPr>
            <w:tcW w:w="1567" w:type="dxa"/>
            <w:vAlign w:val="center"/>
          </w:tcPr>
          <w:p w14:paraId="0B298213" w14:textId="77777777" w:rsidR="00C5195E" w:rsidRPr="001E3DF5" w:rsidRDefault="00C5195E" w:rsidP="00420683">
            <w:pPr>
              <w:bidi/>
              <w:spacing w:line="276" w:lineRule="auto"/>
              <w:rPr>
                <w:sz w:val="22"/>
                <w:szCs w:val="22"/>
                <w:rtl/>
              </w:rPr>
            </w:pPr>
            <w:hyperlink r:id="rId71" w:history="1">
              <w:r w:rsidRPr="001E3DF5">
                <w:rPr>
                  <w:rStyle w:val="Hyperlink"/>
                  <w:rFonts w:hint="cs"/>
                  <w:sz w:val="22"/>
                  <w:szCs w:val="22"/>
                  <w:rtl/>
                </w:rPr>
                <w:t>על אהבה שתלויה בדבר ושאינה תלויה בדבר / קצרצר לתלמיד</w:t>
              </w:r>
            </w:hyperlink>
          </w:p>
        </w:tc>
        <w:tc>
          <w:tcPr>
            <w:tcW w:w="5660" w:type="dxa"/>
          </w:tcPr>
          <w:p w14:paraId="525875F8" w14:textId="77777777" w:rsidR="00420683" w:rsidRDefault="00420683" w:rsidP="00C5195E">
            <w:pPr>
              <w:bidi/>
              <w:spacing w:line="276" w:lineRule="auto"/>
              <w:rPr>
                <w:sz w:val="22"/>
                <w:szCs w:val="22"/>
                <w:rtl/>
              </w:rPr>
            </w:pPr>
          </w:p>
          <w:p w14:paraId="526FCE3F" w14:textId="227A8BF8" w:rsidR="00C5195E" w:rsidRPr="00234B4D" w:rsidRDefault="00C5195E" w:rsidP="00420683">
            <w:pPr>
              <w:bidi/>
              <w:spacing w:line="276" w:lineRule="auto"/>
              <w:rPr>
                <w:sz w:val="22"/>
                <w:szCs w:val="22"/>
                <w:rtl/>
              </w:rPr>
            </w:pPr>
            <w:r>
              <w:rPr>
                <w:rFonts w:hint="cs"/>
                <w:sz w:val="22"/>
                <w:szCs w:val="22"/>
                <w:rtl/>
              </w:rPr>
              <w:t>ה</w:t>
            </w:r>
            <w:r w:rsidRPr="00234B4D">
              <w:rPr>
                <w:rFonts w:hint="cs"/>
                <w:sz w:val="22"/>
                <w:szCs w:val="22"/>
                <w:rtl/>
              </w:rPr>
              <w:t xml:space="preserve">הקשר המקראי ( דוד ויהונתן, אמנון ותמר) </w:t>
            </w:r>
            <w:r w:rsidRPr="00234B4D">
              <w:rPr>
                <w:sz w:val="22"/>
                <w:szCs w:val="22"/>
                <w:rtl/>
              </w:rPr>
              <w:t>–</w:t>
            </w:r>
            <w:r w:rsidRPr="00234B4D">
              <w:rPr>
                <w:rFonts w:hint="cs"/>
                <w:sz w:val="22"/>
                <w:szCs w:val="22"/>
                <w:rtl/>
              </w:rPr>
              <w:t xml:space="preserve"> בקצרה.</w:t>
            </w:r>
            <w:r w:rsidRPr="00234B4D">
              <w:rPr>
                <w:sz w:val="22"/>
                <w:szCs w:val="22"/>
                <w:rtl/>
              </w:rPr>
              <w:br/>
            </w:r>
            <w:hyperlink r:id="rId72" w:history="1">
              <w:r w:rsidRPr="00234B4D">
                <w:rPr>
                  <w:rStyle w:val="Hyperlink"/>
                  <w:rFonts w:hint="cs"/>
                  <w:sz w:val="22"/>
                  <w:szCs w:val="22"/>
                  <w:rtl/>
                </w:rPr>
                <w:t>מדריך מצולם למורה: אהבה שאינה תלויה בדבר</w:t>
              </w:r>
            </w:hyperlink>
          </w:p>
          <w:p w14:paraId="26481B55" w14:textId="77777777" w:rsidR="00C5195E" w:rsidRDefault="00C5195E" w:rsidP="00C5195E">
            <w:pPr>
              <w:bidi/>
              <w:spacing w:line="276" w:lineRule="auto"/>
              <w:rPr>
                <w:sz w:val="22"/>
                <w:szCs w:val="22"/>
                <w:rtl/>
              </w:rPr>
            </w:pPr>
            <w:hyperlink r:id="rId73" w:history="1">
              <w:r w:rsidRPr="00234B4D">
                <w:rPr>
                  <w:rStyle w:val="Hyperlink"/>
                  <w:rFonts w:hint="cs"/>
                  <w:sz w:val="22"/>
                  <w:szCs w:val="22"/>
                  <w:rtl/>
                </w:rPr>
                <w:t>מדריך מצולם למורה: אהבת דוד ויהונתן ואהבת אמנון ותמר</w:t>
              </w:r>
            </w:hyperlink>
          </w:p>
          <w:p w14:paraId="18CAEA60" w14:textId="77777777" w:rsidR="00C5195E" w:rsidRDefault="00420683" w:rsidP="00C5195E">
            <w:pPr>
              <w:bidi/>
              <w:spacing w:line="276" w:lineRule="auto"/>
              <w:rPr>
                <w:sz w:val="22"/>
                <w:szCs w:val="22"/>
                <w:rtl/>
              </w:rPr>
            </w:pPr>
            <w:r w:rsidRPr="00AB6549">
              <w:rPr>
                <w:rFonts w:hint="cs"/>
                <w:sz w:val="22"/>
                <w:szCs w:val="22"/>
                <w:rtl/>
              </w:rPr>
              <w:t>פירושי המשנה</w:t>
            </w:r>
            <w:r>
              <w:rPr>
                <w:rFonts w:hint="cs"/>
                <w:sz w:val="22"/>
                <w:szCs w:val="22"/>
                <w:rtl/>
              </w:rPr>
              <w:t xml:space="preserve"> ביה"ב</w:t>
            </w:r>
            <w:r w:rsidRPr="00AB6549">
              <w:rPr>
                <w:rFonts w:hint="cs"/>
                <w:sz w:val="22"/>
                <w:szCs w:val="22"/>
                <w:rtl/>
              </w:rPr>
              <w:t xml:space="preserve"> </w:t>
            </w:r>
            <w:r w:rsidRPr="00AB6549">
              <w:rPr>
                <w:rFonts w:hint="cs"/>
                <w:sz w:val="22"/>
                <w:szCs w:val="22"/>
                <w:u w:val="single"/>
                <w:rtl/>
              </w:rPr>
              <w:t>ירדו</w:t>
            </w:r>
            <w:r w:rsidRPr="00AB6549">
              <w:rPr>
                <w:rFonts w:hint="cs"/>
                <w:sz w:val="22"/>
                <w:szCs w:val="22"/>
                <w:rtl/>
              </w:rPr>
              <w:t xml:space="preserve"> בהלימה, אך </w:t>
            </w:r>
            <w:r w:rsidRPr="00AB6549">
              <w:rPr>
                <w:rFonts w:hint="cs"/>
                <w:b/>
                <w:bCs/>
                <w:sz w:val="22"/>
                <w:szCs w:val="22"/>
                <w:rtl/>
              </w:rPr>
              <w:t>מומלץ</w:t>
            </w:r>
            <w:r w:rsidRPr="00AB6549">
              <w:rPr>
                <w:rFonts w:hint="cs"/>
                <w:sz w:val="22"/>
                <w:szCs w:val="22"/>
                <w:rtl/>
              </w:rPr>
              <w:t xml:space="preserve"> להתייחס אליהם בקצרה כדי להציג </w:t>
            </w:r>
            <w:r w:rsidRPr="00AB6549">
              <w:rPr>
                <w:rFonts w:hint="cs"/>
                <w:sz w:val="22"/>
                <w:szCs w:val="22"/>
                <w:u w:val="single"/>
                <w:rtl/>
              </w:rPr>
              <w:t>מגוון</w:t>
            </w:r>
            <w:r w:rsidRPr="00AB6549">
              <w:rPr>
                <w:rFonts w:hint="cs"/>
                <w:sz w:val="22"/>
                <w:szCs w:val="22"/>
                <w:rtl/>
              </w:rPr>
              <w:t xml:space="preserve"> פירושים למשנה</w:t>
            </w:r>
            <w:r>
              <w:rPr>
                <w:rFonts w:hint="cs"/>
                <w:sz w:val="22"/>
                <w:szCs w:val="22"/>
                <w:rtl/>
              </w:rPr>
              <w:t xml:space="preserve"> (לשים לב שרמב"ם לשיטתו)</w:t>
            </w:r>
            <w:r w:rsidRPr="00AB6549">
              <w:rPr>
                <w:rFonts w:hint="cs"/>
                <w:sz w:val="22"/>
                <w:szCs w:val="22"/>
                <w:rtl/>
              </w:rPr>
              <w:t>.</w:t>
            </w:r>
            <w:r>
              <w:rPr>
                <w:rFonts w:hint="cs"/>
                <w:sz w:val="22"/>
                <w:szCs w:val="22"/>
                <w:rtl/>
              </w:rPr>
              <w:t xml:space="preserve"> לשים לב שגם בדברי </w:t>
            </w:r>
            <w:r w:rsidRPr="00AB6549">
              <w:rPr>
                <w:rFonts w:hint="cs"/>
                <w:b/>
                <w:bCs/>
                <w:sz w:val="22"/>
                <w:szCs w:val="22"/>
                <w:rtl/>
              </w:rPr>
              <w:t>אברבנאל</w:t>
            </w:r>
            <w:r>
              <w:rPr>
                <w:rFonts w:hint="cs"/>
                <w:sz w:val="22"/>
                <w:szCs w:val="22"/>
                <w:rtl/>
              </w:rPr>
              <w:t xml:space="preserve"> (לעיל) משוקעת פרשנות מקורית למשנה. כדאי להקדים לו את לימוד המשנה.</w:t>
            </w:r>
          </w:p>
          <w:p w14:paraId="58B5BEEC" w14:textId="77777777" w:rsidR="00420683" w:rsidRDefault="00420683" w:rsidP="00420683">
            <w:pPr>
              <w:bidi/>
              <w:spacing w:line="276" w:lineRule="auto"/>
              <w:rPr>
                <w:sz w:val="22"/>
                <w:szCs w:val="22"/>
                <w:rtl/>
              </w:rPr>
            </w:pPr>
          </w:p>
          <w:p w14:paraId="2D97C8C9" w14:textId="3C2ECC72" w:rsidR="00420683" w:rsidRPr="00D96D36" w:rsidRDefault="00420683" w:rsidP="00420683">
            <w:pPr>
              <w:bidi/>
              <w:spacing w:line="276" w:lineRule="auto"/>
              <w:rPr>
                <w:sz w:val="22"/>
                <w:szCs w:val="22"/>
                <w:rtl/>
              </w:rPr>
            </w:pPr>
          </w:p>
        </w:tc>
      </w:tr>
      <w:tr w:rsidR="00C5195E" w:rsidRPr="00234B4D" w14:paraId="30196335" w14:textId="77777777" w:rsidTr="008F0B29">
        <w:trPr>
          <w:trHeight w:val="441"/>
          <w:jc w:val="right"/>
        </w:trPr>
        <w:tc>
          <w:tcPr>
            <w:tcW w:w="993" w:type="dxa"/>
            <w:vMerge/>
            <w:shd w:val="clear" w:color="auto" w:fill="C5E0B3"/>
          </w:tcPr>
          <w:p w14:paraId="6D6549FB" w14:textId="77777777" w:rsidR="00C5195E" w:rsidRPr="00234B4D" w:rsidRDefault="00C5195E" w:rsidP="00C5195E">
            <w:pPr>
              <w:bidi/>
              <w:rPr>
                <w:b/>
                <w:bCs/>
                <w:sz w:val="22"/>
                <w:szCs w:val="22"/>
                <w:rtl/>
              </w:rPr>
            </w:pPr>
          </w:p>
        </w:tc>
        <w:tc>
          <w:tcPr>
            <w:tcW w:w="4252" w:type="dxa"/>
          </w:tcPr>
          <w:p w14:paraId="7412497B" w14:textId="77777777" w:rsidR="00420683" w:rsidRDefault="00C5195E" w:rsidP="00420683">
            <w:pPr>
              <w:bidi/>
              <w:spacing w:line="276" w:lineRule="auto"/>
              <w:rPr>
                <w:b/>
                <w:bCs/>
                <w:color w:val="000000"/>
                <w:sz w:val="22"/>
                <w:szCs w:val="22"/>
                <w:rtl/>
              </w:rPr>
            </w:pPr>
            <w:r w:rsidRPr="00614866">
              <w:rPr>
                <w:rFonts w:hint="cs"/>
                <w:color w:val="000000"/>
                <w:sz w:val="22"/>
                <w:szCs w:val="22"/>
                <w:rtl/>
              </w:rPr>
              <w:t>סולם הצרכים של</w:t>
            </w:r>
            <w:r w:rsidR="00420683">
              <w:rPr>
                <w:rFonts w:hint="cs"/>
                <w:color w:val="000000"/>
                <w:sz w:val="22"/>
                <w:szCs w:val="22"/>
                <w:rtl/>
              </w:rPr>
              <w:t xml:space="preserve"> </w:t>
            </w:r>
            <w:r w:rsidR="00420683" w:rsidRPr="00420683">
              <w:rPr>
                <w:rFonts w:hint="cs"/>
                <w:b/>
                <w:bCs/>
                <w:color w:val="000000"/>
                <w:sz w:val="22"/>
                <w:szCs w:val="22"/>
                <w:rtl/>
              </w:rPr>
              <w:t>אברהם</w:t>
            </w:r>
            <w:r w:rsidRPr="00614866">
              <w:rPr>
                <w:rFonts w:hint="cs"/>
                <w:color w:val="000000"/>
                <w:sz w:val="22"/>
                <w:szCs w:val="22"/>
                <w:rtl/>
              </w:rPr>
              <w:t xml:space="preserve"> </w:t>
            </w:r>
            <w:r w:rsidRPr="00B33A4B">
              <w:rPr>
                <w:rFonts w:hint="cs"/>
                <w:b/>
                <w:bCs/>
                <w:color w:val="000000"/>
                <w:sz w:val="22"/>
                <w:szCs w:val="22"/>
                <w:rtl/>
              </w:rPr>
              <w:t>מאסלו</w:t>
            </w:r>
          </w:p>
          <w:p w14:paraId="15ACA22E" w14:textId="31EFB5B4" w:rsidR="00C5195E" w:rsidRDefault="00420683" w:rsidP="00420683">
            <w:pPr>
              <w:bidi/>
              <w:spacing w:line="276" w:lineRule="auto"/>
              <w:rPr>
                <w:color w:val="000000"/>
                <w:sz w:val="22"/>
                <w:szCs w:val="22"/>
                <w:rtl/>
              </w:rPr>
            </w:pPr>
            <w:r>
              <w:rPr>
                <w:rFonts w:hint="cs"/>
                <w:color w:val="000000"/>
                <w:sz w:val="22"/>
                <w:szCs w:val="22"/>
                <w:rtl/>
              </w:rPr>
              <w:t>מבנ</w:t>
            </w:r>
            <w:r w:rsidR="00E40F42">
              <w:rPr>
                <w:rFonts w:hint="cs"/>
                <w:color w:val="000000"/>
                <w:sz w:val="22"/>
                <w:szCs w:val="22"/>
                <w:rtl/>
              </w:rPr>
              <w:t>ה</w:t>
            </w:r>
            <w:r>
              <w:rPr>
                <w:rFonts w:hint="cs"/>
                <w:color w:val="000000"/>
                <w:sz w:val="22"/>
                <w:szCs w:val="22"/>
                <w:rtl/>
              </w:rPr>
              <w:t>ו, פרשנותו, מקום האהבה בתוכו</w:t>
            </w:r>
            <w:r w:rsidR="00C5195E" w:rsidRPr="00614866">
              <w:rPr>
                <w:rFonts w:hint="cs"/>
                <w:color w:val="000000"/>
                <w:sz w:val="22"/>
                <w:szCs w:val="22"/>
                <w:rtl/>
              </w:rPr>
              <w:t xml:space="preserve"> </w:t>
            </w:r>
          </w:p>
          <w:p w14:paraId="61D407EF" w14:textId="43CF69E9" w:rsidR="00E40F42" w:rsidRPr="00614866" w:rsidRDefault="00E40F42" w:rsidP="00E40F42">
            <w:pPr>
              <w:bidi/>
              <w:spacing w:line="276" w:lineRule="auto"/>
              <w:rPr>
                <w:color w:val="000000"/>
                <w:sz w:val="22"/>
                <w:szCs w:val="22"/>
                <w:highlight w:val="blue"/>
                <w:rtl/>
              </w:rPr>
            </w:pPr>
          </w:p>
        </w:tc>
        <w:tc>
          <w:tcPr>
            <w:tcW w:w="992" w:type="dxa"/>
          </w:tcPr>
          <w:p w14:paraId="1E414F71" w14:textId="77777777" w:rsidR="00C5195E" w:rsidRPr="00234B4D" w:rsidRDefault="00C5195E" w:rsidP="00C5195E">
            <w:pPr>
              <w:bidi/>
              <w:spacing w:line="276" w:lineRule="auto"/>
              <w:rPr>
                <w:sz w:val="22"/>
                <w:szCs w:val="22"/>
                <w:rtl/>
              </w:rPr>
            </w:pPr>
            <w:r w:rsidRPr="00234B4D">
              <w:rPr>
                <w:rFonts w:hint="cs"/>
                <w:sz w:val="22"/>
                <w:szCs w:val="22"/>
                <w:rtl/>
              </w:rPr>
              <w:t>170-173</w:t>
            </w:r>
          </w:p>
        </w:tc>
        <w:tc>
          <w:tcPr>
            <w:tcW w:w="1276" w:type="dxa"/>
          </w:tcPr>
          <w:p w14:paraId="4A915FF1" w14:textId="77777777" w:rsidR="00C5195E" w:rsidRPr="00234B4D" w:rsidRDefault="00C5195E" w:rsidP="00C5195E">
            <w:pPr>
              <w:bidi/>
              <w:spacing w:line="276" w:lineRule="auto"/>
              <w:rPr>
                <w:sz w:val="22"/>
                <w:szCs w:val="22"/>
                <w:rtl/>
              </w:rPr>
            </w:pPr>
          </w:p>
        </w:tc>
        <w:tc>
          <w:tcPr>
            <w:tcW w:w="985" w:type="dxa"/>
          </w:tcPr>
          <w:p w14:paraId="461A7BBD" w14:textId="39F3EDFE" w:rsidR="00C5195E" w:rsidRPr="00234B4D" w:rsidRDefault="00C5195E" w:rsidP="00C5195E">
            <w:pPr>
              <w:bidi/>
              <w:spacing w:line="276" w:lineRule="auto"/>
              <w:rPr>
                <w:sz w:val="22"/>
                <w:szCs w:val="22"/>
                <w:rtl/>
              </w:rPr>
            </w:pPr>
            <w:r>
              <w:rPr>
                <w:rFonts w:hint="cs"/>
                <w:sz w:val="22"/>
                <w:szCs w:val="22"/>
                <w:rtl/>
              </w:rPr>
              <w:t>2</w:t>
            </w:r>
          </w:p>
        </w:tc>
        <w:tc>
          <w:tcPr>
            <w:tcW w:w="1567" w:type="dxa"/>
          </w:tcPr>
          <w:p w14:paraId="0109DDAD" w14:textId="77777777" w:rsidR="00C5195E" w:rsidRPr="00234B4D" w:rsidRDefault="00C5195E" w:rsidP="00C5195E">
            <w:pPr>
              <w:bidi/>
              <w:rPr>
                <w:sz w:val="22"/>
                <w:szCs w:val="22"/>
                <w:rtl/>
              </w:rPr>
            </w:pPr>
          </w:p>
        </w:tc>
        <w:tc>
          <w:tcPr>
            <w:tcW w:w="5660" w:type="dxa"/>
          </w:tcPr>
          <w:p w14:paraId="7289EB6B" w14:textId="77777777" w:rsidR="00C5195E" w:rsidRPr="00234B4D" w:rsidRDefault="00C5195E" w:rsidP="00C5195E">
            <w:pPr>
              <w:bidi/>
              <w:rPr>
                <w:sz w:val="22"/>
                <w:szCs w:val="22"/>
                <w:rtl/>
              </w:rPr>
            </w:pPr>
          </w:p>
        </w:tc>
      </w:tr>
      <w:tr w:rsidR="00C5195E" w:rsidRPr="00234B4D" w14:paraId="7D403497" w14:textId="77777777" w:rsidTr="005B1D6D">
        <w:trPr>
          <w:trHeight w:val="1511"/>
          <w:jc w:val="right"/>
        </w:trPr>
        <w:tc>
          <w:tcPr>
            <w:tcW w:w="993" w:type="dxa"/>
            <w:vMerge/>
            <w:shd w:val="clear" w:color="auto" w:fill="C5E0B3"/>
          </w:tcPr>
          <w:p w14:paraId="58FFA685" w14:textId="77777777" w:rsidR="00C5195E" w:rsidRPr="00234B4D" w:rsidRDefault="00C5195E" w:rsidP="00C5195E">
            <w:pPr>
              <w:bidi/>
              <w:rPr>
                <w:b/>
                <w:bCs/>
                <w:sz w:val="22"/>
                <w:szCs w:val="22"/>
                <w:rtl/>
              </w:rPr>
            </w:pPr>
          </w:p>
        </w:tc>
        <w:tc>
          <w:tcPr>
            <w:tcW w:w="4252" w:type="dxa"/>
          </w:tcPr>
          <w:p w14:paraId="34D55282" w14:textId="77777777" w:rsidR="00420683" w:rsidRDefault="00420683" w:rsidP="00420683">
            <w:pPr>
              <w:bidi/>
              <w:spacing w:line="276" w:lineRule="auto"/>
              <w:rPr>
                <w:sz w:val="22"/>
                <w:szCs w:val="22"/>
                <w:rtl/>
              </w:rPr>
            </w:pPr>
            <w:r>
              <w:rPr>
                <w:rFonts w:hint="cs"/>
                <w:sz w:val="22"/>
                <w:szCs w:val="22"/>
                <w:rtl/>
              </w:rPr>
              <w:t xml:space="preserve">אהבה עצמית </w:t>
            </w:r>
            <w:r>
              <w:rPr>
                <w:sz w:val="22"/>
                <w:szCs w:val="22"/>
                <w:rtl/>
              </w:rPr>
              <w:t>–</w:t>
            </w:r>
            <w:r>
              <w:rPr>
                <w:rFonts w:hint="cs"/>
                <w:sz w:val="22"/>
                <w:szCs w:val="22"/>
                <w:rtl/>
              </w:rPr>
              <w:t xml:space="preserve"> </w:t>
            </w:r>
            <w:r w:rsidRPr="00F271C0">
              <w:rPr>
                <w:rFonts w:hint="cs"/>
                <w:sz w:val="22"/>
                <w:szCs w:val="22"/>
                <w:rtl/>
              </w:rPr>
              <w:t xml:space="preserve">פרום, </w:t>
            </w:r>
            <w:r w:rsidRPr="00F271C0">
              <w:rPr>
                <w:rFonts w:hint="cs"/>
                <w:b/>
                <w:bCs/>
                <w:sz w:val="22"/>
                <w:szCs w:val="22"/>
                <w:rtl/>
              </w:rPr>
              <w:t>אומנות האהבה (</w:t>
            </w:r>
            <w:r w:rsidRPr="00F271C0">
              <w:rPr>
                <w:rFonts w:hint="cs"/>
                <w:sz w:val="22"/>
                <w:szCs w:val="22"/>
                <w:rtl/>
              </w:rPr>
              <w:t>מה בין 'אהבה עצמית' ל'אנוכיות')</w:t>
            </w:r>
            <w:r>
              <w:rPr>
                <w:rFonts w:hint="cs"/>
                <w:sz w:val="22"/>
                <w:szCs w:val="22"/>
                <w:rtl/>
              </w:rPr>
              <w:t xml:space="preserve"> </w:t>
            </w:r>
          </w:p>
          <w:p w14:paraId="3EE37B74" w14:textId="76CB0BA8" w:rsidR="00C5195E" w:rsidRPr="00F271C0" w:rsidRDefault="00420683" w:rsidP="00420683">
            <w:pPr>
              <w:bidi/>
              <w:spacing w:line="276" w:lineRule="auto"/>
              <w:rPr>
                <w:sz w:val="22"/>
                <w:szCs w:val="22"/>
                <w:rtl/>
              </w:rPr>
            </w:pPr>
            <w:r>
              <w:rPr>
                <w:rFonts w:hint="cs"/>
                <w:sz w:val="22"/>
                <w:szCs w:val="22"/>
                <w:rtl/>
              </w:rPr>
              <w:t xml:space="preserve">השוואה למושג </w:t>
            </w:r>
            <w:r w:rsidRPr="00AB6549">
              <w:rPr>
                <w:rFonts w:hint="cs"/>
                <w:b/>
                <w:bCs/>
                <w:sz w:val="22"/>
                <w:szCs w:val="22"/>
                <w:rtl/>
              </w:rPr>
              <w:t>נרקיסיזם</w:t>
            </w:r>
            <w:r>
              <w:rPr>
                <w:rFonts w:hint="cs"/>
                <w:sz w:val="22"/>
                <w:szCs w:val="22"/>
                <w:rtl/>
              </w:rPr>
              <w:t xml:space="preserve"> </w:t>
            </w:r>
            <w:r>
              <w:rPr>
                <w:sz w:val="22"/>
                <w:szCs w:val="22"/>
                <w:rtl/>
              </w:rPr>
              <w:t>–</w:t>
            </w:r>
            <w:r>
              <w:rPr>
                <w:rFonts w:hint="cs"/>
                <w:sz w:val="22"/>
                <w:szCs w:val="22"/>
                <w:rtl/>
              </w:rPr>
              <w:t xml:space="preserve"> כולל סיפור נרקיס במיתולוגיה היוונית, העתקת המיתוס לתורה הפסיכואנליטית (פרויד, פרום</w:t>
            </w:r>
          </w:p>
        </w:tc>
        <w:tc>
          <w:tcPr>
            <w:tcW w:w="992" w:type="dxa"/>
          </w:tcPr>
          <w:p w14:paraId="3803D481" w14:textId="77777777" w:rsidR="00C5195E" w:rsidRDefault="00C5195E" w:rsidP="00C5195E">
            <w:pPr>
              <w:bidi/>
              <w:spacing w:line="276" w:lineRule="auto"/>
              <w:rPr>
                <w:sz w:val="22"/>
                <w:szCs w:val="22"/>
                <w:rtl/>
              </w:rPr>
            </w:pPr>
          </w:p>
          <w:p w14:paraId="05FC17A8" w14:textId="77777777" w:rsidR="00C5195E" w:rsidRPr="00234B4D" w:rsidRDefault="00C5195E" w:rsidP="00C5195E">
            <w:pPr>
              <w:bidi/>
              <w:spacing w:line="276" w:lineRule="auto"/>
              <w:rPr>
                <w:sz w:val="22"/>
                <w:szCs w:val="22"/>
                <w:rtl/>
              </w:rPr>
            </w:pPr>
            <w:r w:rsidRPr="00234B4D">
              <w:rPr>
                <w:rFonts w:hint="cs"/>
                <w:sz w:val="22"/>
                <w:szCs w:val="22"/>
                <w:rtl/>
              </w:rPr>
              <w:t>176</w:t>
            </w:r>
          </w:p>
        </w:tc>
        <w:tc>
          <w:tcPr>
            <w:tcW w:w="1276" w:type="dxa"/>
          </w:tcPr>
          <w:p w14:paraId="332443C0" w14:textId="77777777" w:rsidR="00C5195E" w:rsidRPr="00CC0573" w:rsidRDefault="00C5195E" w:rsidP="00C5195E">
            <w:pPr>
              <w:bidi/>
              <w:spacing w:line="276" w:lineRule="auto"/>
              <w:rPr>
                <w:sz w:val="22"/>
                <w:szCs w:val="22"/>
                <w:rtl/>
              </w:rPr>
            </w:pPr>
            <w:r w:rsidRPr="00CC0573">
              <w:rPr>
                <w:rFonts w:hint="cs"/>
                <w:b/>
                <w:bCs/>
                <w:sz w:val="22"/>
                <w:szCs w:val="22"/>
                <w:rtl/>
              </w:rPr>
              <w:t>נרקיסיזם</w:t>
            </w:r>
            <w:r w:rsidRPr="00CC0573">
              <w:rPr>
                <w:rFonts w:hint="cs"/>
                <w:sz w:val="22"/>
                <w:szCs w:val="22"/>
                <w:rtl/>
              </w:rPr>
              <w:t xml:space="preserve"> (</w:t>
            </w:r>
            <w:r>
              <w:rPr>
                <w:rFonts w:hint="cs"/>
                <w:sz w:val="22"/>
                <w:szCs w:val="22"/>
                <w:rtl/>
              </w:rPr>
              <w:t xml:space="preserve">ע"פ </w:t>
            </w:r>
            <w:r w:rsidRPr="00CC0573">
              <w:rPr>
                <w:rFonts w:hint="cs"/>
                <w:sz w:val="22"/>
                <w:szCs w:val="22"/>
                <w:rtl/>
              </w:rPr>
              <w:t>עמ' 173-17</w:t>
            </w:r>
            <w:r>
              <w:rPr>
                <w:rFonts w:hint="cs"/>
                <w:sz w:val="22"/>
                <w:szCs w:val="22"/>
                <w:rtl/>
              </w:rPr>
              <w:t>4, 177</w:t>
            </w:r>
            <w:r w:rsidRPr="00CC0573">
              <w:rPr>
                <w:rFonts w:hint="cs"/>
                <w:sz w:val="22"/>
                <w:szCs w:val="22"/>
                <w:rtl/>
              </w:rPr>
              <w:t>)</w:t>
            </w:r>
          </w:p>
        </w:tc>
        <w:tc>
          <w:tcPr>
            <w:tcW w:w="985" w:type="dxa"/>
          </w:tcPr>
          <w:p w14:paraId="1147EDAD" w14:textId="77777777" w:rsidR="00C5195E" w:rsidRDefault="00C5195E" w:rsidP="00C5195E">
            <w:pPr>
              <w:bidi/>
              <w:spacing w:line="276" w:lineRule="auto"/>
              <w:rPr>
                <w:sz w:val="22"/>
                <w:szCs w:val="22"/>
                <w:rtl/>
              </w:rPr>
            </w:pPr>
          </w:p>
          <w:p w14:paraId="0F75BFEC" w14:textId="77777777" w:rsidR="00C5195E" w:rsidRDefault="00C5195E" w:rsidP="00C5195E">
            <w:pPr>
              <w:bidi/>
              <w:spacing w:line="276" w:lineRule="auto"/>
              <w:rPr>
                <w:sz w:val="22"/>
                <w:szCs w:val="22"/>
                <w:rtl/>
              </w:rPr>
            </w:pPr>
            <w:r>
              <w:rPr>
                <w:rFonts w:hint="cs"/>
                <w:sz w:val="22"/>
                <w:szCs w:val="22"/>
                <w:rtl/>
              </w:rPr>
              <w:t>2</w:t>
            </w:r>
          </w:p>
          <w:p w14:paraId="33506B72" w14:textId="77777777" w:rsidR="00C5195E" w:rsidRPr="00234B4D" w:rsidRDefault="00C5195E" w:rsidP="00C5195E">
            <w:pPr>
              <w:bidi/>
              <w:spacing w:line="276" w:lineRule="auto"/>
              <w:rPr>
                <w:sz w:val="22"/>
                <w:szCs w:val="22"/>
                <w:rtl/>
              </w:rPr>
            </w:pPr>
          </w:p>
        </w:tc>
        <w:tc>
          <w:tcPr>
            <w:tcW w:w="1567" w:type="dxa"/>
          </w:tcPr>
          <w:p w14:paraId="2F36BC6C" w14:textId="77777777" w:rsidR="00C5195E" w:rsidRPr="00234B4D" w:rsidRDefault="00C5195E" w:rsidP="00C5195E">
            <w:pPr>
              <w:bidi/>
              <w:spacing w:line="276" w:lineRule="auto"/>
              <w:rPr>
                <w:b/>
                <w:bCs/>
                <w:sz w:val="22"/>
                <w:szCs w:val="22"/>
                <w:rtl/>
              </w:rPr>
            </w:pPr>
          </w:p>
        </w:tc>
        <w:tc>
          <w:tcPr>
            <w:tcW w:w="5660" w:type="dxa"/>
            <w:vMerge w:val="restart"/>
          </w:tcPr>
          <w:p w14:paraId="61E74410" w14:textId="5498DFBD" w:rsidR="00C5195E" w:rsidRPr="00234B4D" w:rsidRDefault="00C5195E" w:rsidP="00C5195E">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להשוות </w:t>
            </w:r>
            <w:r w:rsidR="002361DA">
              <w:rPr>
                <w:rFonts w:hint="cs"/>
                <w:sz w:val="22"/>
                <w:szCs w:val="22"/>
                <w:rtl/>
              </w:rPr>
              <w:t>עם</w:t>
            </w:r>
            <w:r w:rsidRPr="00234B4D">
              <w:rPr>
                <w:rFonts w:hint="cs"/>
                <w:sz w:val="22"/>
                <w:szCs w:val="22"/>
                <w:rtl/>
              </w:rPr>
              <w:t xml:space="preserve"> אגדת הנזיר מן הדרום, תלמוד בבלי, נדרים, ט,</w:t>
            </w:r>
            <w:r>
              <w:rPr>
                <w:rFonts w:hint="cs"/>
                <w:sz w:val="22"/>
                <w:szCs w:val="22"/>
                <w:rtl/>
              </w:rPr>
              <w:t xml:space="preserve"> </w:t>
            </w:r>
            <w:r w:rsidRPr="00234B4D">
              <w:rPr>
                <w:rFonts w:hint="cs"/>
                <w:sz w:val="22"/>
                <w:szCs w:val="22"/>
                <w:rtl/>
              </w:rPr>
              <w:t>ב (17</w:t>
            </w:r>
            <w:r>
              <w:rPr>
                <w:rFonts w:hint="cs"/>
                <w:sz w:val="22"/>
                <w:szCs w:val="22"/>
                <w:rtl/>
              </w:rPr>
              <w:t>5</w:t>
            </w:r>
            <w:r w:rsidRPr="00234B4D">
              <w:rPr>
                <w:rFonts w:hint="cs"/>
                <w:sz w:val="22"/>
                <w:szCs w:val="22"/>
                <w:rtl/>
              </w:rPr>
              <w:t>-176)</w:t>
            </w:r>
          </w:p>
          <w:p w14:paraId="002B08EF" w14:textId="77777777" w:rsidR="00C5195E" w:rsidRDefault="00C5195E" w:rsidP="00C5195E">
            <w:pPr>
              <w:bidi/>
              <w:spacing w:line="276" w:lineRule="auto"/>
              <w:rPr>
                <w:b/>
                <w:bCs/>
                <w:sz w:val="22"/>
                <w:szCs w:val="22"/>
                <w:rtl/>
              </w:rPr>
            </w:pPr>
          </w:p>
          <w:p w14:paraId="10269EF3" w14:textId="3A859578" w:rsidR="00C5195E" w:rsidRDefault="00C5195E" w:rsidP="00C5195E">
            <w:pPr>
              <w:bidi/>
              <w:spacing w:line="276" w:lineRule="auto"/>
              <w:rPr>
                <w:b/>
                <w:bCs/>
                <w:sz w:val="22"/>
                <w:szCs w:val="22"/>
                <w:rtl/>
              </w:rPr>
            </w:pPr>
            <w:r w:rsidRPr="00234B4D">
              <w:rPr>
                <w:rFonts w:hint="cs"/>
                <w:b/>
                <w:bCs/>
                <w:sz w:val="22"/>
                <w:szCs w:val="22"/>
                <w:rtl/>
              </w:rPr>
              <w:t>מומלץ</w:t>
            </w:r>
            <w:r>
              <w:rPr>
                <w:rFonts w:hint="cs"/>
                <w:sz w:val="22"/>
                <w:szCs w:val="22"/>
                <w:rtl/>
              </w:rPr>
              <w:t xml:space="preserve"> להוסיף</w:t>
            </w:r>
            <w:r w:rsidRPr="00234B4D">
              <w:rPr>
                <w:rFonts w:hint="cs"/>
                <w:sz w:val="22"/>
                <w:szCs w:val="22"/>
                <w:rtl/>
              </w:rPr>
              <w:t xml:space="preserve">: גישה </w:t>
            </w:r>
            <w:proofErr w:type="spellStart"/>
            <w:r w:rsidRPr="00234B4D">
              <w:rPr>
                <w:rFonts w:hint="cs"/>
                <w:sz w:val="22"/>
                <w:szCs w:val="22"/>
                <w:rtl/>
              </w:rPr>
              <w:t>דיאלוגית</w:t>
            </w:r>
            <w:proofErr w:type="spellEnd"/>
            <w:r w:rsidRPr="00234B4D">
              <w:rPr>
                <w:rFonts w:hint="cs"/>
                <w:sz w:val="22"/>
                <w:szCs w:val="22"/>
                <w:rtl/>
              </w:rPr>
              <w:t xml:space="preserve"> לאהבה </w:t>
            </w:r>
            <w:r w:rsidRPr="00234B4D">
              <w:rPr>
                <w:sz w:val="22"/>
                <w:szCs w:val="22"/>
                <w:rtl/>
              </w:rPr>
              <w:t>–</w:t>
            </w:r>
            <w:r w:rsidRPr="00234B4D">
              <w:rPr>
                <w:rFonts w:hint="cs"/>
                <w:sz w:val="22"/>
                <w:szCs w:val="22"/>
                <w:rtl/>
              </w:rPr>
              <w:t xml:space="preserve">  </w:t>
            </w:r>
            <w:proofErr w:type="spellStart"/>
            <w:r w:rsidRPr="00234B4D">
              <w:rPr>
                <w:rFonts w:hint="cs"/>
                <w:sz w:val="22"/>
                <w:szCs w:val="22"/>
                <w:rtl/>
              </w:rPr>
              <w:t>רוזנצווייג</w:t>
            </w:r>
            <w:proofErr w:type="spellEnd"/>
            <w:r w:rsidRPr="00234B4D">
              <w:rPr>
                <w:rFonts w:hint="cs"/>
                <w:sz w:val="22"/>
                <w:szCs w:val="22"/>
                <w:rtl/>
              </w:rPr>
              <w:t xml:space="preserve"> (185), מרטין בובר (367, בחתימת הספר).</w:t>
            </w:r>
          </w:p>
          <w:p w14:paraId="34AC7DD1" w14:textId="77777777" w:rsidR="00C5195E" w:rsidRDefault="00C5195E" w:rsidP="00C5195E">
            <w:pPr>
              <w:bidi/>
              <w:spacing w:line="276" w:lineRule="auto"/>
              <w:rPr>
                <w:sz w:val="22"/>
                <w:szCs w:val="22"/>
                <w:rtl/>
              </w:rPr>
            </w:pPr>
          </w:p>
          <w:p w14:paraId="58638708" w14:textId="1777D797" w:rsidR="00C5195E" w:rsidRPr="00234B4D" w:rsidRDefault="00C5195E" w:rsidP="00C5195E">
            <w:pPr>
              <w:bidi/>
              <w:spacing w:line="276" w:lineRule="auto"/>
              <w:rPr>
                <w:sz w:val="22"/>
                <w:szCs w:val="22"/>
                <w:rtl/>
              </w:rPr>
            </w:pPr>
            <w:r>
              <w:rPr>
                <w:rFonts w:hint="cs"/>
                <w:sz w:val="22"/>
                <w:szCs w:val="22"/>
                <w:rtl/>
              </w:rPr>
              <w:t xml:space="preserve">יש </w:t>
            </w:r>
            <w:r w:rsidRPr="00720266">
              <w:rPr>
                <w:rFonts w:hint="cs"/>
                <w:sz w:val="22"/>
                <w:szCs w:val="22"/>
                <w:rtl/>
              </w:rPr>
              <w:t xml:space="preserve">לחדד את החידוש בדברי </w:t>
            </w:r>
            <w:proofErr w:type="spellStart"/>
            <w:r w:rsidRPr="00720266">
              <w:rPr>
                <w:rFonts w:hint="cs"/>
                <w:sz w:val="22"/>
                <w:szCs w:val="22"/>
                <w:rtl/>
              </w:rPr>
              <w:t>דסלר</w:t>
            </w:r>
            <w:proofErr w:type="spellEnd"/>
            <w:r w:rsidRPr="00720266">
              <w:rPr>
                <w:rFonts w:hint="cs"/>
                <w:sz w:val="22"/>
                <w:szCs w:val="22"/>
                <w:rtl/>
              </w:rPr>
              <w:t xml:space="preserve"> שהנתינה היא </w:t>
            </w:r>
            <w:r w:rsidRPr="00BD4D31">
              <w:rPr>
                <w:rFonts w:hint="cs"/>
                <w:b/>
                <w:bCs/>
                <w:sz w:val="22"/>
                <w:szCs w:val="22"/>
                <w:rtl/>
              </w:rPr>
              <w:t>תנאי</w:t>
            </w:r>
            <w:r w:rsidRPr="00720266">
              <w:rPr>
                <w:rFonts w:hint="cs"/>
                <w:sz w:val="22"/>
                <w:szCs w:val="22"/>
                <w:rtl/>
              </w:rPr>
              <w:t xml:space="preserve"> </w:t>
            </w:r>
            <w:r w:rsidR="002361DA">
              <w:rPr>
                <w:rFonts w:hint="cs"/>
                <w:sz w:val="22"/>
                <w:szCs w:val="22"/>
                <w:rtl/>
              </w:rPr>
              <w:t xml:space="preserve">מקדים (ומחולל) </w:t>
            </w:r>
            <w:r w:rsidRPr="00720266">
              <w:rPr>
                <w:rFonts w:hint="cs"/>
                <w:sz w:val="22"/>
                <w:szCs w:val="22"/>
                <w:rtl/>
              </w:rPr>
              <w:t>לאהבה ולא (רק) תוצאתה</w:t>
            </w:r>
            <w:r w:rsidR="002361DA">
              <w:rPr>
                <w:rFonts w:hint="cs"/>
                <w:sz w:val="22"/>
                <w:szCs w:val="22"/>
                <w:rtl/>
              </w:rPr>
              <w:t>. להעמיק את נושא היחס בין נטילה/נתינה וביטוייו בזוגיות, בחברה ובחיים בכלל.</w:t>
            </w:r>
          </w:p>
        </w:tc>
      </w:tr>
      <w:tr w:rsidR="00C5195E" w:rsidRPr="00234B4D" w14:paraId="44C1668B" w14:textId="77777777" w:rsidTr="008F0B29">
        <w:trPr>
          <w:trHeight w:val="244"/>
          <w:jc w:val="right"/>
        </w:trPr>
        <w:tc>
          <w:tcPr>
            <w:tcW w:w="993" w:type="dxa"/>
            <w:vMerge/>
            <w:shd w:val="clear" w:color="auto" w:fill="C5E0B3"/>
          </w:tcPr>
          <w:p w14:paraId="232E7A45" w14:textId="77777777" w:rsidR="00C5195E" w:rsidRPr="000C5287" w:rsidRDefault="00C5195E" w:rsidP="00C5195E">
            <w:pPr>
              <w:bidi/>
              <w:rPr>
                <w:b/>
                <w:bCs/>
                <w:color w:val="538135"/>
                <w:sz w:val="22"/>
                <w:szCs w:val="22"/>
                <w:rtl/>
              </w:rPr>
            </w:pPr>
          </w:p>
        </w:tc>
        <w:tc>
          <w:tcPr>
            <w:tcW w:w="4252" w:type="dxa"/>
          </w:tcPr>
          <w:p w14:paraId="572F6844" w14:textId="050F44AA" w:rsidR="00C5195E" w:rsidRPr="00BD4D31" w:rsidRDefault="00C5195E" w:rsidP="00C5195E">
            <w:pPr>
              <w:bidi/>
              <w:spacing w:line="276" w:lineRule="auto"/>
              <w:rPr>
                <w:sz w:val="22"/>
                <w:szCs w:val="22"/>
                <w:rtl/>
              </w:rPr>
            </w:pPr>
            <w:r w:rsidRPr="00BD4D31">
              <w:rPr>
                <w:rFonts w:hint="cs"/>
                <w:b/>
                <w:bCs/>
                <w:sz w:val="22"/>
                <w:szCs w:val="22"/>
                <w:rtl/>
              </w:rPr>
              <w:t xml:space="preserve">הרב אליהו </w:t>
            </w:r>
            <w:proofErr w:type="spellStart"/>
            <w:r w:rsidRPr="00BD4D31">
              <w:rPr>
                <w:rFonts w:hint="cs"/>
                <w:b/>
                <w:bCs/>
                <w:sz w:val="22"/>
                <w:szCs w:val="22"/>
                <w:rtl/>
              </w:rPr>
              <w:t>דסלר</w:t>
            </w:r>
            <w:proofErr w:type="spellEnd"/>
            <w:r w:rsidRPr="00BD4D31">
              <w:rPr>
                <w:rFonts w:hint="cs"/>
                <w:b/>
                <w:bCs/>
                <w:sz w:val="22"/>
                <w:szCs w:val="22"/>
                <w:rtl/>
              </w:rPr>
              <w:t>: אהבה-תוצא</w:t>
            </w:r>
            <w:r>
              <w:rPr>
                <w:rFonts w:hint="cs"/>
                <w:b/>
                <w:bCs/>
                <w:sz w:val="22"/>
                <w:szCs w:val="22"/>
                <w:rtl/>
              </w:rPr>
              <w:t>ת</w:t>
            </w:r>
            <w:r w:rsidRPr="00BD4D31">
              <w:rPr>
                <w:rFonts w:hint="cs"/>
                <w:b/>
                <w:bCs/>
                <w:sz w:val="22"/>
                <w:szCs w:val="22"/>
                <w:rtl/>
              </w:rPr>
              <w:t xml:space="preserve"> נתינה</w:t>
            </w:r>
            <w:r w:rsidRPr="00BD4D31">
              <w:rPr>
                <w:rFonts w:hint="cs"/>
                <w:sz w:val="22"/>
                <w:szCs w:val="22"/>
                <w:rtl/>
              </w:rPr>
              <w:t xml:space="preserve">, </w:t>
            </w:r>
            <w:r>
              <w:rPr>
                <w:rFonts w:hint="cs"/>
                <w:sz w:val="22"/>
                <w:szCs w:val="22"/>
                <w:rtl/>
              </w:rPr>
              <w:t>"</w:t>
            </w:r>
            <w:r w:rsidRPr="00BD4D31">
              <w:rPr>
                <w:rFonts w:hint="cs"/>
                <w:sz w:val="22"/>
                <w:szCs w:val="22"/>
                <w:rtl/>
              </w:rPr>
              <w:t>מכתב מאליהו</w:t>
            </w:r>
            <w:r>
              <w:rPr>
                <w:rFonts w:hint="cs"/>
                <w:sz w:val="22"/>
                <w:szCs w:val="22"/>
                <w:rtl/>
              </w:rPr>
              <w:t>"</w:t>
            </w:r>
            <w:r w:rsidRPr="00BD4D31">
              <w:rPr>
                <w:rFonts w:hint="cs"/>
                <w:sz w:val="22"/>
                <w:szCs w:val="22"/>
                <w:rtl/>
              </w:rPr>
              <w:t>, כרך א'</w:t>
            </w:r>
          </w:p>
        </w:tc>
        <w:tc>
          <w:tcPr>
            <w:tcW w:w="992" w:type="dxa"/>
          </w:tcPr>
          <w:p w14:paraId="6B0B2402" w14:textId="77777777" w:rsidR="00C5195E" w:rsidRPr="00234B4D" w:rsidRDefault="00C5195E" w:rsidP="00C5195E">
            <w:pPr>
              <w:bidi/>
              <w:spacing w:line="276" w:lineRule="auto"/>
              <w:rPr>
                <w:sz w:val="22"/>
                <w:szCs w:val="22"/>
                <w:rtl/>
              </w:rPr>
            </w:pPr>
            <w:r>
              <w:rPr>
                <w:rFonts w:hint="cs"/>
                <w:sz w:val="22"/>
                <w:szCs w:val="22"/>
                <w:rtl/>
              </w:rPr>
              <w:t>186-187</w:t>
            </w:r>
          </w:p>
        </w:tc>
        <w:tc>
          <w:tcPr>
            <w:tcW w:w="1276" w:type="dxa"/>
          </w:tcPr>
          <w:p w14:paraId="25715CBC" w14:textId="77777777" w:rsidR="00C5195E" w:rsidRDefault="00C5195E" w:rsidP="00C5195E">
            <w:pPr>
              <w:bidi/>
              <w:spacing w:line="276" w:lineRule="auto"/>
              <w:rPr>
                <w:sz w:val="22"/>
                <w:szCs w:val="22"/>
                <w:rtl/>
              </w:rPr>
            </w:pPr>
          </w:p>
        </w:tc>
        <w:tc>
          <w:tcPr>
            <w:tcW w:w="985" w:type="dxa"/>
          </w:tcPr>
          <w:p w14:paraId="08FF6374" w14:textId="77777777" w:rsidR="00C5195E" w:rsidRPr="00234B4D" w:rsidRDefault="00C5195E" w:rsidP="00C5195E">
            <w:pPr>
              <w:bidi/>
              <w:spacing w:line="276" w:lineRule="auto"/>
              <w:rPr>
                <w:sz w:val="22"/>
                <w:szCs w:val="22"/>
                <w:rtl/>
              </w:rPr>
            </w:pPr>
            <w:r>
              <w:rPr>
                <w:rFonts w:hint="cs"/>
                <w:sz w:val="22"/>
                <w:szCs w:val="22"/>
                <w:rtl/>
              </w:rPr>
              <w:t>2</w:t>
            </w:r>
          </w:p>
        </w:tc>
        <w:tc>
          <w:tcPr>
            <w:tcW w:w="1567" w:type="dxa"/>
          </w:tcPr>
          <w:p w14:paraId="489713BC" w14:textId="77777777" w:rsidR="00C5195E" w:rsidRPr="00234B4D" w:rsidRDefault="00C5195E" w:rsidP="00C5195E">
            <w:pPr>
              <w:bidi/>
              <w:spacing w:line="276" w:lineRule="auto"/>
              <w:rPr>
                <w:b/>
                <w:bCs/>
                <w:sz w:val="22"/>
                <w:szCs w:val="22"/>
                <w:rtl/>
              </w:rPr>
            </w:pPr>
          </w:p>
        </w:tc>
        <w:tc>
          <w:tcPr>
            <w:tcW w:w="5660" w:type="dxa"/>
            <w:vMerge/>
          </w:tcPr>
          <w:p w14:paraId="66DCEEC8" w14:textId="77777777" w:rsidR="00C5195E" w:rsidRPr="00234B4D" w:rsidRDefault="00C5195E" w:rsidP="00C5195E">
            <w:pPr>
              <w:bidi/>
              <w:spacing w:line="276" w:lineRule="auto"/>
              <w:rPr>
                <w:b/>
                <w:bCs/>
                <w:sz w:val="22"/>
                <w:szCs w:val="22"/>
                <w:rtl/>
              </w:rPr>
            </w:pPr>
          </w:p>
        </w:tc>
      </w:tr>
      <w:tr w:rsidR="00C5195E" w:rsidRPr="00234B4D" w14:paraId="1640C9F9" w14:textId="77777777" w:rsidTr="005B1D6D">
        <w:trPr>
          <w:trHeight w:val="759"/>
          <w:jc w:val="right"/>
        </w:trPr>
        <w:tc>
          <w:tcPr>
            <w:tcW w:w="993" w:type="dxa"/>
            <w:vMerge w:val="restart"/>
            <w:shd w:val="clear" w:color="auto" w:fill="C5E0B3"/>
          </w:tcPr>
          <w:p w14:paraId="4A87ADF3" w14:textId="77777777" w:rsidR="00C5195E" w:rsidRPr="00234B4D" w:rsidRDefault="00C5195E" w:rsidP="00C5195E">
            <w:pPr>
              <w:bidi/>
              <w:rPr>
                <w:b/>
                <w:bCs/>
                <w:sz w:val="22"/>
                <w:szCs w:val="22"/>
                <w:rtl/>
              </w:rPr>
            </w:pPr>
            <w:r>
              <w:rPr>
                <w:rFonts w:hint="cs"/>
                <w:b/>
                <w:bCs/>
                <w:sz w:val="22"/>
                <w:szCs w:val="22"/>
                <w:rtl/>
              </w:rPr>
              <w:t>ש</w:t>
            </w:r>
            <w:r w:rsidRPr="00234B4D">
              <w:rPr>
                <w:rFonts w:hint="cs"/>
                <w:b/>
                <w:bCs/>
                <w:sz w:val="22"/>
                <w:szCs w:val="22"/>
                <w:rtl/>
              </w:rPr>
              <w:t>ער רביעי,</w:t>
            </w:r>
          </w:p>
          <w:p w14:paraId="522919BE" w14:textId="77777777" w:rsidR="00C5195E" w:rsidRPr="00234B4D" w:rsidRDefault="00C5195E" w:rsidP="00C5195E">
            <w:pPr>
              <w:bidi/>
              <w:rPr>
                <w:b/>
                <w:bCs/>
                <w:sz w:val="22"/>
                <w:szCs w:val="22"/>
                <w:rtl/>
              </w:rPr>
            </w:pPr>
            <w:r w:rsidRPr="00234B4D">
              <w:rPr>
                <w:rFonts w:hint="cs"/>
                <w:b/>
                <w:bCs/>
                <w:sz w:val="22"/>
                <w:szCs w:val="22"/>
                <w:rtl/>
              </w:rPr>
              <w:t>מעגלי התקרבות והתרחקות באהבה</w:t>
            </w:r>
          </w:p>
        </w:tc>
        <w:tc>
          <w:tcPr>
            <w:tcW w:w="4252" w:type="dxa"/>
          </w:tcPr>
          <w:p w14:paraId="0DCD7F65" w14:textId="77777777" w:rsidR="00C5195E" w:rsidRDefault="00C5195E" w:rsidP="00C5195E">
            <w:pPr>
              <w:bidi/>
              <w:spacing w:line="276" w:lineRule="auto"/>
              <w:rPr>
                <w:b/>
                <w:bCs/>
                <w:sz w:val="22"/>
                <w:szCs w:val="22"/>
                <w:rtl/>
              </w:rPr>
            </w:pPr>
          </w:p>
          <w:p w14:paraId="1F9CF25A" w14:textId="77777777" w:rsidR="00C5195E" w:rsidRPr="009A155D" w:rsidRDefault="00C5195E" w:rsidP="00C5195E">
            <w:pPr>
              <w:bidi/>
              <w:spacing w:line="276" w:lineRule="auto"/>
              <w:rPr>
                <w:sz w:val="22"/>
                <w:szCs w:val="22"/>
                <w:rtl/>
              </w:rPr>
            </w:pPr>
            <w:r w:rsidRPr="009A155D">
              <w:rPr>
                <w:rFonts w:hint="cs"/>
                <w:b/>
                <w:bCs/>
                <w:sz w:val="22"/>
                <w:szCs w:val="22"/>
                <w:rtl/>
              </w:rPr>
              <w:t>שיר השירים-</w:t>
            </w:r>
            <w:r>
              <w:rPr>
                <w:rFonts w:hint="cs"/>
                <w:sz w:val="22"/>
                <w:szCs w:val="22"/>
                <w:rtl/>
              </w:rPr>
              <w:t xml:space="preserve"> </w:t>
            </w:r>
            <w:r w:rsidRPr="009A155D">
              <w:rPr>
                <w:rFonts w:hint="cs"/>
                <w:sz w:val="22"/>
                <w:szCs w:val="22"/>
                <w:rtl/>
              </w:rPr>
              <w:t>קראתיו ולא ענה לי</w:t>
            </w:r>
          </w:p>
          <w:p w14:paraId="630A240F" w14:textId="77777777" w:rsidR="00C5195E" w:rsidRPr="009A155D" w:rsidRDefault="00C5195E" w:rsidP="00C5195E">
            <w:pPr>
              <w:bidi/>
              <w:spacing w:line="276" w:lineRule="auto"/>
              <w:rPr>
                <w:sz w:val="22"/>
                <w:szCs w:val="22"/>
                <w:rtl/>
              </w:rPr>
            </w:pPr>
            <w:r w:rsidRPr="009A155D">
              <w:rPr>
                <w:rFonts w:hint="cs"/>
                <w:sz w:val="22"/>
                <w:szCs w:val="22"/>
                <w:rtl/>
              </w:rPr>
              <w:t xml:space="preserve">שיר השירים פרק ה, 2-6 </w:t>
            </w:r>
          </w:p>
          <w:p w14:paraId="17164A97" w14:textId="77777777" w:rsidR="00C5195E" w:rsidRPr="00234B4D" w:rsidRDefault="00C5195E" w:rsidP="00C5195E">
            <w:pPr>
              <w:bidi/>
              <w:spacing w:line="276" w:lineRule="auto"/>
              <w:rPr>
                <w:sz w:val="22"/>
                <w:szCs w:val="22"/>
                <w:rtl/>
              </w:rPr>
            </w:pPr>
          </w:p>
        </w:tc>
        <w:tc>
          <w:tcPr>
            <w:tcW w:w="992" w:type="dxa"/>
          </w:tcPr>
          <w:p w14:paraId="4D382EFD" w14:textId="77777777" w:rsidR="00C5195E" w:rsidRDefault="00C5195E" w:rsidP="00C5195E">
            <w:pPr>
              <w:bidi/>
              <w:spacing w:line="276" w:lineRule="auto"/>
              <w:rPr>
                <w:sz w:val="22"/>
                <w:szCs w:val="22"/>
                <w:rtl/>
              </w:rPr>
            </w:pPr>
          </w:p>
          <w:p w14:paraId="7F6F7939" w14:textId="77777777" w:rsidR="00C5195E" w:rsidRPr="00234B4D" w:rsidRDefault="00C5195E" w:rsidP="00C5195E">
            <w:pPr>
              <w:bidi/>
              <w:spacing w:line="276" w:lineRule="auto"/>
              <w:rPr>
                <w:sz w:val="22"/>
                <w:szCs w:val="22"/>
                <w:rtl/>
              </w:rPr>
            </w:pPr>
            <w:r w:rsidRPr="00234B4D">
              <w:rPr>
                <w:rFonts w:hint="cs"/>
                <w:sz w:val="22"/>
                <w:szCs w:val="22"/>
                <w:rtl/>
              </w:rPr>
              <w:t>213-218</w:t>
            </w:r>
          </w:p>
        </w:tc>
        <w:tc>
          <w:tcPr>
            <w:tcW w:w="1276" w:type="dxa"/>
          </w:tcPr>
          <w:p w14:paraId="728A6D53" w14:textId="77777777" w:rsidR="00C5195E" w:rsidRDefault="00C5195E" w:rsidP="00C5195E">
            <w:pPr>
              <w:bidi/>
              <w:spacing w:line="276" w:lineRule="auto"/>
              <w:rPr>
                <w:sz w:val="22"/>
                <w:szCs w:val="22"/>
                <w:rtl/>
              </w:rPr>
            </w:pPr>
          </w:p>
        </w:tc>
        <w:tc>
          <w:tcPr>
            <w:tcW w:w="985" w:type="dxa"/>
          </w:tcPr>
          <w:p w14:paraId="4390FF77" w14:textId="77777777" w:rsidR="00C5195E" w:rsidRDefault="00C5195E" w:rsidP="00C5195E">
            <w:pPr>
              <w:bidi/>
              <w:spacing w:line="276" w:lineRule="auto"/>
              <w:rPr>
                <w:sz w:val="22"/>
                <w:szCs w:val="22"/>
                <w:rtl/>
              </w:rPr>
            </w:pPr>
          </w:p>
          <w:p w14:paraId="2CA54AE1" w14:textId="07CC32E0" w:rsidR="00C5195E" w:rsidRPr="00234B4D" w:rsidRDefault="00C5195E" w:rsidP="00C5195E">
            <w:pPr>
              <w:bidi/>
              <w:spacing w:line="276" w:lineRule="auto"/>
              <w:rPr>
                <w:sz w:val="22"/>
                <w:szCs w:val="22"/>
                <w:rtl/>
              </w:rPr>
            </w:pPr>
            <w:r>
              <w:rPr>
                <w:rFonts w:hint="cs"/>
                <w:sz w:val="22"/>
                <w:szCs w:val="22"/>
                <w:rtl/>
              </w:rPr>
              <w:t>2</w:t>
            </w:r>
          </w:p>
        </w:tc>
        <w:tc>
          <w:tcPr>
            <w:tcW w:w="1567" w:type="dxa"/>
          </w:tcPr>
          <w:p w14:paraId="5C365AA0" w14:textId="77777777" w:rsidR="00C5195E" w:rsidRPr="00B33A4B" w:rsidRDefault="00C5195E" w:rsidP="00C5195E">
            <w:pPr>
              <w:bidi/>
              <w:rPr>
                <w:b/>
                <w:bCs/>
                <w:sz w:val="22"/>
                <w:szCs w:val="22"/>
                <w:rtl/>
              </w:rPr>
            </w:pPr>
          </w:p>
        </w:tc>
        <w:tc>
          <w:tcPr>
            <w:tcW w:w="5660" w:type="dxa"/>
          </w:tcPr>
          <w:p w14:paraId="2C3F9181" w14:textId="77777777" w:rsidR="00C5195E" w:rsidRPr="009A155D" w:rsidRDefault="00C5195E" w:rsidP="00C5195E">
            <w:pPr>
              <w:bidi/>
              <w:rPr>
                <w:b/>
                <w:bCs/>
                <w:sz w:val="22"/>
                <w:szCs w:val="22"/>
                <w:rtl/>
              </w:rPr>
            </w:pPr>
            <w:r w:rsidRPr="00F92198">
              <w:rPr>
                <w:rFonts w:hint="cs"/>
                <w:sz w:val="22"/>
                <w:szCs w:val="22"/>
                <w:highlight w:val="cyan"/>
                <w:u w:val="single"/>
                <w:rtl/>
              </w:rPr>
              <w:t>ירד</w:t>
            </w:r>
            <w:r w:rsidRPr="00F92198">
              <w:rPr>
                <w:rFonts w:hint="cs"/>
                <w:sz w:val="22"/>
                <w:szCs w:val="22"/>
                <w:highlight w:val="cyan"/>
                <w:rtl/>
              </w:rPr>
              <w:t xml:space="preserve"> בהלימה</w:t>
            </w:r>
            <w:r w:rsidRPr="002361DA">
              <w:rPr>
                <w:rFonts w:hint="cs"/>
                <w:sz w:val="22"/>
                <w:szCs w:val="22"/>
                <w:highlight w:val="cyan"/>
                <w:rtl/>
              </w:rPr>
              <w:t xml:space="preserve">: </w:t>
            </w:r>
            <w:r w:rsidRPr="002361DA">
              <w:rPr>
                <w:rFonts w:hint="cs"/>
                <w:b/>
                <w:bCs/>
                <w:sz w:val="22"/>
                <w:szCs w:val="22"/>
                <w:highlight w:val="cyan"/>
                <w:rtl/>
              </w:rPr>
              <w:t xml:space="preserve">הרב </w:t>
            </w:r>
            <w:proofErr w:type="spellStart"/>
            <w:r w:rsidRPr="002361DA">
              <w:rPr>
                <w:rFonts w:hint="cs"/>
                <w:b/>
                <w:bCs/>
                <w:sz w:val="22"/>
                <w:szCs w:val="22"/>
                <w:highlight w:val="cyan"/>
                <w:rtl/>
              </w:rPr>
              <w:t>סולובייצ'יק</w:t>
            </w:r>
            <w:proofErr w:type="spellEnd"/>
            <w:r w:rsidRPr="002361DA">
              <w:rPr>
                <w:rFonts w:hint="cs"/>
                <w:sz w:val="22"/>
                <w:szCs w:val="22"/>
                <w:highlight w:val="cyan"/>
                <w:rtl/>
              </w:rPr>
              <w:t xml:space="preserve">,  "קרוב הוא אליה מאוד מאוד, וגם רחוק", </w:t>
            </w:r>
            <w:r w:rsidRPr="002361DA">
              <w:rPr>
                <w:rFonts w:hint="cs"/>
                <w:b/>
                <w:bCs/>
                <w:sz w:val="22"/>
                <w:szCs w:val="22"/>
                <w:highlight w:val="cyan"/>
                <w:rtl/>
              </w:rPr>
              <w:t>איש ההלכה, גלוי ונסתר</w:t>
            </w:r>
          </w:p>
          <w:p w14:paraId="1DBDD27D" w14:textId="77777777" w:rsidR="00C5195E" w:rsidRPr="00234B4D" w:rsidRDefault="00C5195E" w:rsidP="00C5195E">
            <w:pPr>
              <w:bidi/>
              <w:rPr>
                <w:b/>
                <w:bCs/>
                <w:sz w:val="28"/>
                <w:szCs w:val="28"/>
                <w:u w:val="single"/>
                <w:rtl/>
              </w:rPr>
            </w:pPr>
            <w:hyperlink r:id="rId74" w:history="1">
              <w:r w:rsidRPr="00234B4D">
                <w:rPr>
                  <w:rStyle w:val="Hyperlink"/>
                  <w:rFonts w:hint="cs"/>
                  <w:sz w:val="22"/>
                  <w:szCs w:val="22"/>
                  <w:rtl/>
                </w:rPr>
                <w:t>מדריך מצולם למורה – פרק ה בשיר השירים</w:t>
              </w:r>
            </w:hyperlink>
          </w:p>
        </w:tc>
      </w:tr>
      <w:tr w:rsidR="00C5195E" w:rsidRPr="00234B4D" w14:paraId="391E5FCE" w14:textId="77777777" w:rsidTr="002361DA">
        <w:trPr>
          <w:trHeight w:val="1479"/>
          <w:jc w:val="right"/>
        </w:trPr>
        <w:tc>
          <w:tcPr>
            <w:tcW w:w="993" w:type="dxa"/>
            <w:vMerge/>
            <w:shd w:val="clear" w:color="auto" w:fill="C5E0B3"/>
          </w:tcPr>
          <w:p w14:paraId="4E9110A6" w14:textId="77777777" w:rsidR="00C5195E" w:rsidRPr="00234B4D" w:rsidRDefault="00C5195E" w:rsidP="00C5195E">
            <w:pPr>
              <w:bidi/>
              <w:rPr>
                <w:b/>
                <w:bCs/>
                <w:sz w:val="22"/>
                <w:szCs w:val="22"/>
                <w:rtl/>
              </w:rPr>
            </w:pPr>
          </w:p>
        </w:tc>
        <w:tc>
          <w:tcPr>
            <w:tcW w:w="4252" w:type="dxa"/>
          </w:tcPr>
          <w:p w14:paraId="2E389D2D" w14:textId="77777777" w:rsidR="00C5195E" w:rsidRPr="00B45B6E" w:rsidRDefault="00C5195E" w:rsidP="00C5195E">
            <w:pPr>
              <w:bidi/>
              <w:spacing w:line="276" w:lineRule="auto"/>
              <w:rPr>
                <w:sz w:val="22"/>
                <w:szCs w:val="22"/>
                <w:rtl/>
              </w:rPr>
            </w:pPr>
            <w:r w:rsidRPr="00B45B6E">
              <w:rPr>
                <w:rFonts w:hint="cs"/>
                <w:sz w:val="22"/>
                <w:szCs w:val="22"/>
                <w:rtl/>
              </w:rPr>
              <w:t>בין אהבה ליראה,</w:t>
            </w:r>
          </w:p>
          <w:p w14:paraId="4CF29E44" w14:textId="77777777" w:rsidR="00C5195E" w:rsidRDefault="00C5195E" w:rsidP="00C5195E">
            <w:pPr>
              <w:bidi/>
              <w:spacing w:line="276" w:lineRule="auto"/>
              <w:rPr>
                <w:sz w:val="22"/>
                <w:szCs w:val="22"/>
                <w:rtl/>
              </w:rPr>
            </w:pPr>
            <w:r w:rsidRPr="009A155D">
              <w:rPr>
                <w:rFonts w:hint="cs"/>
                <w:b/>
                <w:bCs/>
                <w:sz w:val="22"/>
                <w:szCs w:val="22"/>
                <w:rtl/>
              </w:rPr>
              <w:t>רמב"ם, משנה תורה,</w:t>
            </w:r>
            <w:r w:rsidRPr="00B45B6E">
              <w:rPr>
                <w:rFonts w:hint="cs"/>
                <w:sz w:val="22"/>
                <w:szCs w:val="22"/>
                <w:rtl/>
              </w:rPr>
              <w:t xml:space="preserve"> הלכות יסודי התורה, ב, א-ב; ד, </w:t>
            </w:r>
            <w:proofErr w:type="spellStart"/>
            <w:r w:rsidRPr="00B45B6E">
              <w:rPr>
                <w:rFonts w:hint="cs"/>
                <w:sz w:val="22"/>
                <w:szCs w:val="22"/>
                <w:rtl/>
              </w:rPr>
              <w:t>יב</w:t>
            </w:r>
            <w:proofErr w:type="spellEnd"/>
            <w:r w:rsidRPr="00B45B6E">
              <w:rPr>
                <w:rFonts w:hint="cs"/>
                <w:sz w:val="22"/>
                <w:szCs w:val="22"/>
                <w:rtl/>
              </w:rPr>
              <w:t xml:space="preserve">;  </w:t>
            </w:r>
          </w:p>
          <w:p w14:paraId="12AE6528" w14:textId="77777777" w:rsidR="00C5195E" w:rsidRDefault="00C5195E" w:rsidP="00C5195E">
            <w:pPr>
              <w:bidi/>
              <w:spacing w:line="276" w:lineRule="auto"/>
              <w:rPr>
                <w:sz w:val="22"/>
                <w:szCs w:val="22"/>
                <w:rtl/>
              </w:rPr>
            </w:pPr>
          </w:p>
          <w:p w14:paraId="476B69D3" w14:textId="77777777" w:rsidR="00C5195E" w:rsidRPr="00B45B6E" w:rsidRDefault="00C5195E" w:rsidP="00C5195E">
            <w:pPr>
              <w:bidi/>
              <w:spacing w:line="276" w:lineRule="auto"/>
              <w:rPr>
                <w:sz w:val="22"/>
                <w:szCs w:val="22"/>
                <w:rtl/>
              </w:rPr>
            </w:pPr>
            <w:r w:rsidRPr="009A155D">
              <w:rPr>
                <w:rFonts w:hint="cs"/>
                <w:b/>
                <w:bCs/>
                <w:sz w:val="22"/>
                <w:szCs w:val="22"/>
                <w:rtl/>
              </w:rPr>
              <w:t>הלכות תשובה</w:t>
            </w:r>
            <w:r w:rsidRPr="00B45B6E">
              <w:rPr>
                <w:rFonts w:hint="cs"/>
                <w:sz w:val="22"/>
                <w:szCs w:val="22"/>
                <w:rtl/>
              </w:rPr>
              <w:t xml:space="preserve">, י, ו </w:t>
            </w:r>
          </w:p>
        </w:tc>
        <w:tc>
          <w:tcPr>
            <w:tcW w:w="992" w:type="dxa"/>
          </w:tcPr>
          <w:p w14:paraId="7EC7A9A0" w14:textId="77777777" w:rsidR="00C5195E" w:rsidRPr="00234B4D" w:rsidRDefault="00C5195E" w:rsidP="00C5195E">
            <w:pPr>
              <w:bidi/>
              <w:spacing w:line="276" w:lineRule="auto"/>
              <w:rPr>
                <w:sz w:val="22"/>
                <w:szCs w:val="22"/>
                <w:rtl/>
              </w:rPr>
            </w:pPr>
            <w:r w:rsidRPr="00234B4D">
              <w:rPr>
                <w:rFonts w:hint="cs"/>
                <w:sz w:val="22"/>
                <w:szCs w:val="22"/>
                <w:rtl/>
              </w:rPr>
              <w:t>230-232</w:t>
            </w:r>
          </w:p>
          <w:p w14:paraId="4CC3677E" w14:textId="77777777" w:rsidR="00C5195E" w:rsidRDefault="00C5195E" w:rsidP="00C5195E">
            <w:pPr>
              <w:bidi/>
              <w:spacing w:line="276" w:lineRule="auto"/>
              <w:rPr>
                <w:sz w:val="22"/>
                <w:szCs w:val="22"/>
                <w:rtl/>
              </w:rPr>
            </w:pPr>
          </w:p>
          <w:p w14:paraId="7F663D16" w14:textId="77777777" w:rsidR="00C5195E" w:rsidRDefault="00C5195E" w:rsidP="00C5195E">
            <w:pPr>
              <w:bidi/>
              <w:spacing w:line="276" w:lineRule="auto"/>
              <w:rPr>
                <w:sz w:val="22"/>
                <w:szCs w:val="22"/>
                <w:rtl/>
              </w:rPr>
            </w:pPr>
          </w:p>
          <w:p w14:paraId="10427FEA" w14:textId="77777777" w:rsidR="00C5195E" w:rsidRDefault="00C5195E" w:rsidP="00C5195E">
            <w:pPr>
              <w:bidi/>
              <w:spacing w:line="276" w:lineRule="auto"/>
              <w:rPr>
                <w:sz w:val="22"/>
                <w:szCs w:val="22"/>
                <w:rtl/>
              </w:rPr>
            </w:pPr>
          </w:p>
          <w:p w14:paraId="6231DE7E" w14:textId="77777777" w:rsidR="00C5195E" w:rsidRPr="00234B4D" w:rsidRDefault="00C5195E" w:rsidP="00C5195E">
            <w:pPr>
              <w:bidi/>
              <w:spacing w:line="276" w:lineRule="auto"/>
              <w:rPr>
                <w:sz w:val="22"/>
                <w:szCs w:val="22"/>
                <w:rtl/>
              </w:rPr>
            </w:pPr>
            <w:r w:rsidRPr="00234B4D">
              <w:rPr>
                <w:rFonts w:hint="cs"/>
                <w:sz w:val="22"/>
                <w:szCs w:val="22"/>
                <w:rtl/>
              </w:rPr>
              <w:t>234</w:t>
            </w:r>
          </w:p>
        </w:tc>
        <w:tc>
          <w:tcPr>
            <w:tcW w:w="1276" w:type="dxa"/>
          </w:tcPr>
          <w:p w14:paraId="2E31613D" w14:textId="77777777" w:rsidR="00C5195E" w:rsidRPr="00234B4D" w:rsidRDefault="00C5195E" w:rsidP="00C5195E">
            <w:pPr>
              <w:bidi/>
              <w:rPr>
                <w:sz w:val="22"/>
                <w:szCs w:val="22"/>
                <w:rtl/>
              </w:rPr>
            </w:pPr>
          </w:p>
        </w:tc>
        <w:tc>
          <w:tcPr>
            <w:tcW w:w="985" w:type="dxa"/>
          </w:tcPr>
          <w:p w14:paraId="376C365B" w14:textId="77777777" w:rsidR="00C5195E" w:rsidRPr="00234B4D" w:rsidRDefault="00C5195E" w:rsidP="00C5195E">
            <w:pPr>
              <w:bidi/>
              <w:rPr>
                <w:sz w:val="22"/>
                <w:szCs w:val="22"/>
                <w:rtl/>
              </w:rPr>
            </w:pPr>
            <w:r w:rsidRPr="00234B4D">
              <w:rPr>
                <w:rFonts w:hint="cs"/>
                <w:sz w:val="22"/>
                <w:szCs w:val="22"/>
                <w:rtl/>
              </w:rPr>
              <w:t>2-3</w:t>
            </w:r>
          </w:p>
        </w:tc>
        <w:tc>
          <w:tcPr>
            <w:tcW w:w="1567" w:type="dxa"/>
          </w:tcPr>
          <w:p w14:paraId="4D6E08B1" w14:textId="77777777" w:rsidR="00C5195E" w:rsidRPr="00234B4D" w:rsidRDefault="00C5195E" w:rsidP="00C5195E">
            <w:pPr>
              <w:bidi/>
              <w:spacing w:line="276" w:lineRule="auto"/>
              <w:rPr>
                <w:sz w:val="22"/>
                <w:szCs w:val="22"/>
                <w:rtl/>
              </w:rPr>
            </w:pPr>
          </w:p>
        </w:tc>
        <w:tc>
          <w:tcPr>
            <w:tcW w:w="5660" w:type="dxa"/>
          </w:tcPr>
          <w:p w14:paraId="7F6971CD" w14:textId="77777777" w:rsidR="002361DA" w:rsidRDefault="002361DA" w:rsidP="002361DA">
            <w:pPr>
              <w:bidi/>
              <w:spacing w:line="276" w:lineRule="auto"/>
              <w:rPr>
                <w:b/>
                <w:bCs/>
                <w:sz w:val="22"/>
                <w:szCs w:val="22"/>
                <w:rtl/>
              </w:rPr>
            </w:pPr>
            <w:r>
              <w:rPr>
                <w:rFonts w:hint="cs"/>
                <w:sz w:val="22"/>
                <w:szCs w:val="22"/>
                <w:rtl/>
              </w:rPr>
              <w:t xml:space="preserve">המקור מהווה </w:t>
            </w:r>
            <w:r w:rsidRPr="00234B4D">
              <w:rPr>
                <w:rFonts w:hint="cs"/>
                <w:sz w:val="22"/>
                <w:szCs w:val="22"/>
                <w:rtl/>
              </w:rPr>
              <w:t xml:space="preserve">נקודת מבט </w:t>
            </w:r>
            <w:proofErr w:type="spellStart"/>
            <w:r w:rsidRPr="00234B4D">
              <w:rPr>
                <w:rFonts w:hint="cs"/>
                <w:sz w:val="22"/>
                <w:szCs w:val="22"/>
                <w:rtl/>
              </w:rPr>
              <w:t>רציונאלי</w:t>
            </w:r>
            <w:r>
              <w:rPr>
                <w:rFonts w:hint="cs"/>
                <w:sz w:val="22"/>
                <w:szCs w:val="22"/>
                <w:rtl/>
              </w:rPr>
              <w:t>סטי</w:t>
            </w:r>
            <w:r w:rsidRPr="00234B4D">
              <w:rPr>
                <w:rFonts w:hint="cs"/>
                <w:sz w:val="22"/>
                <w:szCs w:val="22"/>
                <w:rtl/>
              </w:rPr>
              <w:t>ת</w:t>
            </w:r>
            <w:proofErr w:type="spellEnd"/>
            <w:r w:rsidRPr="00234B4D">
              <w:rPr>
                <w:rFonts w:hint="cs"/>
                <w:sz w:val="22"/>
                <w:szCs w:val="22"/>
                <w:rtl/>
              </w:rPr>
              <w:t xml:space="preserve"> לאהבת האל</w:t>
            </w:r>
            <w:r>
              <w:rPr>
                <w:rFonts w:hint="cs"/>
                <w:sz w:val="22"/>
                <w:szCs w:val="22"/>
                <w:rtl/>
              </w:rPr>
              <w:t xml:space="preserve">, ונותן </w:t>
            </w:r>
            <w:r w:rsidRPr="00720266">
              <w:rPr>
                <w:rFonts w:hint="cs"/>
                <w:sz w:val="22"/>
                <w:szCs w:val="22"/>
                <w:rtl/>
              </w:rPr>
              <w:t>גם מענה לחלק מהשאלות על מצוות האהבה (לעיל).</w:t>
            </w:r>
            <w:r>
              <w:rPr>
                <w:rFonts w:hint="cs"/>
                <w:sz w:val="22"/>
                <w:szCs w:val="22"/>
                <w:rtl/>
              </w:rPr>
              <w:t xml:space="preserve">  </w:t>
            </w:r>
          </w:p>
          <w:p w14:paraId="237D3D53" w14:textId="77777777" w:rsidR="002361DA" w:rsidRDefault="002361DA" w:rsidP="002361DA">
            <w:pPr>
              <w:bidi/>
              <w:spacing w:line="276" w:lineRule="auto"/>
              <w:rPr>
                <w:sz w:val="22"/>
                <w:szCs w:val="22"/>
                <w:rtl/>
              </w:rPr>
            </w:pPr>
            <w:r w:rsidRPr="00234B4D">
              <w:rPr>
                <w:rFonts w:hint="cs"/>
                <w:b/>
                <w:bCs/>
                <w:sz w:val="22"/>
                <w:szCs w:val="22"/>
                <w:rtl/>
              </w:rPr>
              <w:t>מומלץ</w:t>
            </w:r>
            <w:r w:rsidRPr="00234B4D">
              <w:rPr>
                <w:rFonts w:hint="cs"/>
                <w:sz w:val="22"/>
                <w:szCs w:val="22"/>
                <w:rtl/>
              </w:rPr>
              <w:t xml:space="preserve"> לעיין גם </w:t>
            </w:r>
            <w:r>
              <w:rPr>
                <w:rFonts w:hint="cs"/>
                <w:sz w:val="22"/>
                <w:szCs w:val="22"/>
                <w:rtl/>
              </w:rPr>
              <w:t xml:space="preserve">בדבריו </w:t>
            </w:r>
            <w:r w:rsidRPr="00234B4D">
              <w:rPr>
                <w:rFonts w:hint="cs"/>
                <w:sz w:val="22"/>
                <w:szCs w:val="22"/>
                <w:rtl/>
              </w:rPr>
              <w:t>עמ' 191-3;</w:t>
            </w:r>
            <w:r>
              <w:rPr>
                <w:rFonts w:hint="cs"/>
                <w:sz w:val="22"/>
                <w:szCs w:val="22"/>
                <w:rtl/>
              </w:rPr>
              <w:t xml:space="preserve"> </w:t>
            </w:r>
            <w:r w:rsidRPr="00234B4D">
              <w:rPr>
                <w:rFonts w:hint="cs"/>
                <w:sz w:val="22"/>
                <w:szCs w:val="22"/>
                <w:rtl/>
              </w:rPr>
              <w:t>איינשטיין</w:t>
            </w:r>
            <w:r>
              <w:rPr>
                <w:rFonts w:hint="cs"/>
                <w:sz w:val="22"/>
                <w:szCs w:val="22"/>
                <w:rtl/>
              </w:rPr>
              <w:t xml:space="preserve">, </w:t>
            </w:r>
            <w:r w:rsidRPr="00234B4D">
              <w:rPr>
                <w:rFonts w:hint="cs"/>
                <w:sz w:val="22"/>
                <w:szCs w:val="22"/>
                <w:rtl/>
              </w:rPr>
              <w:t>235</w:t>
            </w:r>
            <w:r>
              <w:rPr>
                <w:rFonts w:hint="cs"/>
                <w:sz w:val="22"/>
                <w:szCs w:val="22"/>
                <w:rtl/>
              </w:rPr>
              <w:t>;</w:t>
            </w:r>
            <w:r w:rsidRPr="00234B4D">
              <w:rPr>
                <w:rFonts w:hint="cs"/>
                <w:sz w:val="22"/>
                <w:szCs w:val="22"/>
                <w:rtl/>
              </w:rPr>
              <w:t xml:space="preserve"> </w:t>
            </w:r>
            <w:r>
              <w:rPr>
                <w:rFonts w:hint="cs"/>
                <w:sz w:val="22"/>
                <w:szCs w:val="22"/>
                <w:rtl/>
              </w:rPr>
              <w:t xml:space="preserve">פיוט </w:t>
            </w:r>
            <w:proofErr w:type="spellStart"/>
            <w:r w:rsidRPr="00234B4D">
              <w:rPr>
                <w:rFonts w:hint="cs"/>
                <w:sz w:val="22"/>
                <w:szCs w:val="22"/>
                <w:rtl/>
              </w:rPr>
              <w:t>ריה"ל</w:t>
            </w:r>
            <w:proofErr w:type="spellEnd"/>
            <w:r>
              <w:rPr>
                <w:rFonts w:hint="cs"/>
                <w:sz w:val="22"/>
                <w:szCs w:val="22"/>
                <w:rtl/>
              </w:rPr>
              <w:t xml:space="preserve">, </w:t>
            </w:r>
            <w:r w:rsidRPr="00234B4D">
              <w:rPr>
                <w:rFonts w:hint="cs"/>
                <w:sz w:val="22"/>
                <w:szCs w:val="22"/>
                <w:rtl/>
              </w:rPr>
              <w:t>242</w:t>
            </w:r>
          </w:p>
          <w:p w14:paraId="307950D2" w14:textId="024EC8E2" w:rsidR="00C5195E" w:rsidRPr="00234B4D" w:rsidRDefault="00C5195E" w:rsidP="002361DA">
            <w:pPr>
              <w:bidi/>
              <w:spacing w:line="276" w:lineRule="auto"/>
              <w:rPr>
                <w:sz w:val="22"/>
                <w:szCs w:val="22"/>
                <w:rtl/>
              </w:rPr>
            </w:pPr>
            <w:r w:rsidRPr="00234B4D">
              <w:rPr>
                <w:sz w:val="22"/>
                <w:szCs w:val="22"/>
                <w:rtl/>
              </w:rPr>
              <w:br/>
            </w:r>
            <w:hyperlink r:id="rId75" w:history="1">
              <w:r w:rsidRPr="00234B4D">
                <w:rPr>
                  <w:rStyle w:val="Hyperlink"/>
                  <w:rFonts w:hint="cs"/>
                  <w:sz w:val="22"/>
                  <w:szCs w:val="22"/>
                  <w:rtl/>
                </w:rPr>
                <w:t>מדריך מצולם למורה: אהבת האל לפי הרמב"ם</w:t>
              </w:r>
            </w:hyperlink>
          </w:p>
        </w:tc>
      </w:tr>
      <w:tr w:rsidR="00C5195E" w:rsidRPr="00234B4D" w14:paraId="6F927D57" w14:textId="77777777" w:rsidTr="00E40F42">
        <w:trPr>
          <w:trHeight w:val="1778"/>
          <w:jc w:val="right"/>
        </w:trPr>
        <w:tc>
          <w:tcPr>
            <w:tcW w:w="993" w:type="dxa"/>
            <w:vMerge w:val="restart"/>
            <w:shd w:val="clear" w:color="auto" w:fill="C5E0B3"/>
          </w:tcPr>
          <w:p w14:paraId="5D4E41AB" w14:textId="77777777" w:rsidR="00C5195E" w:rsidRDefault="00C5195E" w:rsidP="00C5195E">
            <w:pPr>
              <w:bidi/>
              <w:rPr>
                <w:b/>
                <w:bCs/>
                <w:sz w:val="22"/>
                <w:szCs w:val="22"/>
                <w:rtl/>
              </w:rPr>
            </w:pPr>
          </w:p>
          <w:p w14:paraId="1E3A232D" w14:textId="77777777" w:rsidR="00C5195E" w:rsidRPr="00234B4D" w:rsidRDefault="00C5195E" w:rsidP="00C5195E">
            <w:pPr>
              <w:bidi/>
              <w:rPr>
                <w:b/>
                <w:bCs/>
                <w:sz w:val="22"/>
                <w:szCs w:val="22"/>
                <w:rtl/>
              </w:rPr>
            </w:pPr>
            <w:r w:rsidRPr="00234B4D">
              <w:rPr>
                <w:rFonts w:hint="cs"/>
                <w:b/>
                <w:bCs/>
                <w:sz w:val="22"/>
                <w:szCs w:val="22"/>
                <w:rtl/>
              </w:rPr>
              <w:t>שער חמישי:</w:t>
            </w:r>
          </w:p>
          <w:p w14:paraId="376437F6" w14:textId="77777777" w:rsidR="00C5195E" w:rsidRPr="00234B4D" w:rsidRDefault="00C5195E" w:rsidP="00C5195E">
            <w:pPr>
              <w:bidi/>
              <w:rPr>
                <w:b/>
                <w:bCs/>
                <w:sz w:val="22"/>
                <w:szCs w:val="22"/>
                <w:rtl/>
              </w:rPr>
            </w:pPr>
            <w:r w:rsidRPr="00234B4D">
              <w:rPr>
                <w:rFonts w:hint="cs"/>
                <w:b/>
                <w:bCs/>
                <w:sz w:val="22"/>
                <w:szCs w:val="22"/>
                <w:rtl/>
              </w:rPr>
              <w:t xml:space="preserve">על קנאתם </w:t>
            </w:r>
            <w:r w:rsidRPr="00234B4D">
              <w:rPr>
                <w:rFonts w:hint="cs"/>
                <w:b/>
                <w:bCs/>
                <w:sz w:val="22"/>
                <w:szCs w:val="22"/>
                <w:rtl/>
              </w:rPr>
              <w:lastRenderedPageBreak/>
              <w:t>של אוהבים</w:t>
            </w:r>
          </w:p>
        </w:tc>
        <w:tc>
          <w:tcPr>
            <w:tcW w:w="4252" w:type="dxa"/>
          </w:tcPr>
          <w:p w14:paraId="5FBCB8FE" w14:textId="77777777" w:rsidR="002361DA" w:rsidRDefault="00C5195E" w:rsidP="002361DA">
            <w:pPr>
              <w:bidi/>
              <w:spacing w:line="276" w:lineRule="auto"/>
              <w:rPr>
                <w:b/>
                <w:bCs/>
                <w:sz w:val="22"/>
                <w:szCs w:val="22"/>
                <w:rtl/>
              </w:rPr>
            </w:pPr>
            <w:r w:rsidRPr="009A155D">
              <w:rPr>
                <w:rFonts w:hint="cs"/>
                <w:b/>
                <w:bCs/>
                <w:sz w:val="22"/>
                <w:szCs w:val="22"/>
                <w:rtl/>
              </w:rPr>
              <w:lastRenderedPageBreak/>
              <w:t>זוהר</w:t>
            </w:r>
            <w:r w:rsidRPr="00FD00CE">
              <w:rPr>
                <w:rFonts w:hint="cs"/>
                <w:sz w:val="22"/>
                <w:szCs w:val="22"/>
                <w:rtl/>
              </w:rPr>
              <w:t xml:space="preserve"> (חיוב הקנאה) </w:t>
            </w:r>
            <w:r w:rsidR="002361DA">
              <w:rPr>
                <w:sz w:val="22"/>
                <w:szCs w:val="22"/>
                <w:rtl/>
              </w:rPr>
              <w:t>–</w:t>
            </w:r>
            <w:r w:rsidR="002361DA">
              <w:rPr>
                <w:rFonts w:hint="cs"/>
                <w:sz w:val="22"/>
                <w:szCs w:val="22"/>
                <w:rtl/>
              </w:rPr>
              <w:t xml:space="preserve"> </w:t>
            </w:r>
            <w:r w:rsidR="002361DA" w:rsidRPr="00FD00CE">
              <w:rPr>
                <w:rFonts w:hint="cs"/>
                <w:sz w:val="22"/>
                <w:szCs w:val="22"/>
                <w:rtl/>
              </w:rPr>
              <w:t>בהשוואה</w:t>
            </w:r>
            <w:r w:rsidR="002361DA">
              <w:rPr>
                <w:rFonts w:hint="cs"/>
                <w:sz w:val="22"/>
                <w:szCs w:val="22"/>
                <w:rtl/>
              </w:rPr>
              <w:t xml:space="preserve"> אל:</w:t>
            </w:r>
            <w:r w:rsidR="002361DA" w:rsidRPr="00FD00CE">
              <w:rPr>
                <w:rFonts w:hint="cs"/>
                <w:sz w:val="22"/>
                <w:szCs w:val="22"/>
                <w:rtl/>
              </w:rPr>
              <w:t xml:space="preserve"> </w:t>
            </w:r>
          </w:p>
          <w:p w14:paraId="5D98EF74" w14:textId="6611DCB6" w:rsidR="00C5195E" w:rsidRPr="00234B4D" w:rsidRDefault="002361DA" w:rsidP="002361DA">
            <w:pPr>
              <w:bidi/>
              <w:spacing w:line="276" w:lineRule="auto"/>
              <w:rPr>
                <w:b/>
                <w:bCs/>
                <w:sz w:val="22"/>
                <w:szCs w:val="22"/>
                <w:rtl/>
              </w:rPr>
            </w:pPr>
            <w:r w:rsidRPr="009A155D">
              <w:rPr>
                <w:rFonts w:hint="cs"/>
                <w:b/>
                <w:bCs/>
                <w:sz w:val="22"/>
                <w:szCs w:val="22"/>
                <w:rtl/>
              </w:rPr>
              <w:t xml:space="preserve">ר' יהודה </w:t>
            </w:r>
            <w:proofErr w:type="spellStart"/>
            <w:r w:rsidRPr="009A155D">
              <w:rPr>
                <w:rFonts w:hint="cs"/>
                <w:b/>
                <w:bCs/>
                <w:sz w:val="22"/>
                <w:szCs w:val="22"/>
                <w:rtl/>
              </w:rPr>
              <w:t>ממודינא</w:t>
            </w:r>
            <w:proofErr w:type="spellEnd"/>
            <w:r w:rsidRPr="009A155D">
              <w:rPr>
                <w:rFonts w:hint="cs"/>
                <w:b/>
                <w:bCs/>
                <w:sz w:val="22"/>
                <w:szCs w:val="22"/>
                <w:rtl/>
              </w:rPr>
              <w:t>, צמח צדיק</w:t>
            </w:r>
            <w:r w:rsidRPr="00FD00CE">
              <w:rPr>
                <w:rFonts w:hint="cs"/>
                <w:sz w:val="22"/>
                <w:szCs w:val="22"/>
                <w:rtl/>
              </w:rPr>
              <w:t xml:space="preserve"> (ביקורת הקנאה)</w:t>
            </w:r>
            <w:r>
              <w:rPr>
                <w:rFonts w:hint="cs"/>
                <w:b/>
                <w:bCs/>
                <w:sz w:val="22"/>
                <w:szCs w:val="22"/>
                <w:rtl/>
              </w:rPr>
              <w:t xml:space="preserve"> </w:t>
            </w:r>
            <w:r>
              <w:rPr>
                <w:sz w:val="22"/>
                <w:szCs w:val="22"/>
                <w:rtl/>
              </w:rPr>
              <w:t>–</w:t>
            </w:r>
            <w:r>
              <w:rPr>
                <w:rFonts w:hint="cs"/>
                <w:sz w:val="22"/>
                <w:szCs w:val="22"/>
                <w:rtl/>
              </w:rPr>
              <w:t xml:space="preserve"> ברקע: הפסוק  </w:t>
            </w:r>
            <w:proofErr w:type="spellStart"/>
            <w:r>
              <w:rPr>
                <w:rFonts w:hint="cs"/>
                <w:sz w:val="22"/>
                <w:szCs w:val="22"/>
                <w:rtl/>
              </w:rPr>
              <w:t>בשיה"ש</w:t>
            </w:r>
            <w:proofErr w:type="spellEnd"/>
            <w:r>
              <w:rPr>
                <w:rFonts w:hint="cs"/>
                <w:sz w:val="22"/>
                <w:szCs w:val="22"/>
                <w:rtl/>
              </w:rPr>
              <w:t xml:space="preserve"> (בהקשרו) על הקנאה ("עזה כמוות" וכו')</w:t>
            </w:r>
          </w:p>
        </w:tc>
        <w:tc>
          <w:tcPr>
            <w:tcW w:w="992" w:type="dxa"/>
          </w:tcPr>
          <w:p w14:paraId="4F2728AE" w14:textId="77777777" w:rsidR="00C5195E" w:rsidRPr="00234B4D" w:rsidRDefault="00C5195E" w:rsidP="00C5195E">
            <w:pPr>
              <w:bidi/>
              <w:spacing w:line="276" w:lineRule="auto"/>
              <w:rPr>
                <w:sz w:val="22"/>
                <w:szCs w:val="22"/>
                <w:rtl/>
              </w:rPr>
            </w:pPr>
            <w:r w:rsidRPr="00234B4D">
              <w:rPr>
                <w:rFonts w:hint="cs"/>
                <w:sz w:val="22"/>
                <w:szCs w:val="22"/>
                <w:rtl/>
              </w:rPr>
              <w:t>266-26</w:t>
            </w:r>
            <w:r>
              <w:rPr>
                <w:rFonts w:hint="cs"/>
                <w:sz w:val="22"/>
                <w:szCs w:val="22"/>
                <w:rtl/>
              </w:rPr>
              <w:t>9</w:t>
            </w:r>
          </w:p>
        </w:tc>
        <w:tc>
          <w:tcPr>
            <w:tcW w:w="1276" w:type="dxa"/>
          </w:tcPr>
          <w:p w14:paraId="2C507880" w14:textId="77777777" w:rsidR="00C5195E" w:rsidRPr="00234B4D" w:rsidRDefault="00C5195E" w:rsidP="00C5195E">
            <w:pPr>
              <w:bidi/>
              <w:spacing w:line="276" w:lineRule="auto"/>
              <w:rPr>
                <w:sz w:val="22"/>
                <w:szCs w:val="22"/>
                <w:rtl/>
              </w:rPr>
            </w:pPr>
          </w:p>
        </w:tc>
        <w:tc>
          <w:tcPr>
            <w:tcW w:w="985" w:type="dxa"/>
          </w:tcPr>
          <w:p w14:paraId="262B7F73" w14:textId="17AFDF48" w:rsidR="00C5195E" w:rsidRPr="00234B4D" w:rsidRDefault="00C5195E" w:rsidP="00C5195E">
            <w:pPr>
              <w:bidi/>
              <w:spacing w:line="276" w:lineRule="auto"/>
              <w:rPr>
                <w:sz w:val="22"/>
                <w:szCs w:val="22"/>
                <w:rtl/>
              </w:rPr>
            </w:pPr>
            <w:r>
              <w:rPr>
                <w:rFonts w:hint="cs"/>
                <w:sz w:val="22"/>
                <w:szCs w:val="22"/>
                <w:rtl/>
              </w:rPr>
              <w:t>3</w:t>
            </w:r>
          </w:p>
        </w:tc>
        <w:tc>
          <w:tcPr>
            <w:tcW w:w="1567" w:type="dxa"/>
            <w:vMerge w:val="restart"/>
          </w:tcPr>
          <w:p w14:paraId="464FEB78" w14:textId="07F23A3B" w:rsidR="00C5195E" w:rsidRDefault="00C5195E" w:rsidP="00C5195E">
            <w:pPr>
              <w:bidi/>
              <w:spacing w:line="276" w:lineRule="auto"/>
            </w:pPr>
            <w:r>
              <w:rPr>
                <w:rFonts w:hint="cs"/>
                <w:rtl/>
              </w:rPr>
              <w:t>קצרצרים לתלמידים:</w:t>
            </w:r>
          </w:p>
          <w:p w14:paraId="3C9F162F" w14:textId="4DC9C2FB" w:rsidR="00C5195E" w:rsidRDefault="00C5195E" w:rsidP="00C5195E">
            <w:pPr>
              <w:bidi/>
              <w:spacing w:line="276" w:lineRule="auto"/>
              <w:rPr>
                <w:sz w:val="22"/>
                <w:szCs w:val="22"/>
                <w:rtl/>
              </w:rPr>
            </w:pPr>
            <w:hyperlink r:id="rId76" w:history="1">
              <w:r w:rsidRPr="00393824">
                <w:rPr>
                  <w:rStyle w:val="Hyperlink"/>
                  <w:rFonts w:hint="cs"/>
                  <w:sz w:val="22"/>
                  <w:szCs w:val="22"/>
                  <w:rtl/>
                </w:rPr>
                <w:t>על קנא</w:t>
              </w:r>
              <w:r w:rsidR="002361DA">
                <w:rPr>
                  <w:rStyle w:val="Hyperlink"/>
                  <w:rFonts w:hint="cs"/>
                  <w:sz w:val="22"/>
                  <w:szCs w:val="22"/>
                  <w:rtl/>
                </w:rPr>
                <w:t>תם של אוהבים</w:t>
              </w:r>
              <w:r w:rsidRPr="00393824">
                <w:rPr>
                  <w:rStyle w:val="Hyperlink"/>
                  <w:rFonts w:hint="cs"/>
                  <w:sz w:val="22"/>
                  <w:szCs w:val="22"/>
                  <w:rtl/>
                </w:rPr>
                <w:t xml:space="preserve"> </w:t>
              </w:r>
              <w:r>
                <w:rPr>
                  <w:rStyle w:val="Hyperlink"/>
                  <w:sz w:val="22"/>
                  <w:szCs w:val="22"/>
                  <w:rtl/>
                </w:rPr>
                <w:t>–</w:t>
              </w:r>
              <w:r>
                <w:rPr>
                  <w:rStyle w:val="Hyperlink"/>
                  <w:rFonts w:hint="cs"/>
                  <w:sz w:val="22"/>
                  <w:szCs w:val="22"/>
                  <w:rtl/>
                </w:rPr>
                <w:t>ספר הזו</w:t>
              </w:r>
              <w:r>
                <w:rPr>
                  <w:rStyle w:val="Hyperlink"/>
                  <w:rFonts w:hint="cs"/>
                  <w:sz w:val="22"/>
                  <w:szCs w:val="22"/>
                  <w:rtl/>
                </w:rPr>
                <w:t>ה</w:t>
              </w:r>
              <w:r>
                <w:rPr>
                  <w:rStyle w:val="Hyperlink"/>
                  <w:rFonts w:hint="cs"/>
                  <w:sz w:val="22"/>
                  <w:szCs w:val="22"/>
                  <w:rtl/>
                </w:rPr>
                <w:t>ר (חלק א)</w:t>
              </w:r>
            </w:hyperlink>
          </w:p>
          <w:p w14:paraId="653C45E4" w14:textId="77777777" w:rsidR="00C5195E" w:rsidRPr="005B1D6D" w:rsidRDefault="00C5195E" w:rsidP="00C5195E">
            <w:pPr>
              <w:bidi/>
              <w:spacing w:line="276" w:lineRule="auto"/>
              <w:rPr>
                <w:sz w:val="22"/>
                <w:szCs w:val="22"/>
                <w:rtl/>
              </w:rPr>
            </w:pPr>
          </w:p>
          <w:p w14:paraId="4DF0C64B" w14:textId="382E5A60" w:rsidR="00C5195E" w:rsidRPr="005B1D6D" w:rsidRDefault="00C5195E" w:rsidP="00C5195E">
            <w:pPr>
              <w:bidi/>
              <w:spacing w:line="276" w:lineRule="auto"/>
              <w:rPr>
                <w:sz w:val="22"/>
                <w:szCs w:val="22"/>
                <w:rtl/>
              </w:rPr>
            </w:pPr>
            <w:hyperlink r:id="rId77" w:history="1">
              <w:r>
                <w:rPr>
                  <w:rStyle w:val="Hyperlink"/>
                  <w:rFonts w:hint="cs"/>
                  <w:sz w:val="22"/>
                  <w:szCs w:val="22"/>
                  <w:rtl/>
                </w:rPr>
                <w:t xml:space="preserve">על </w:t>
              </w:r>
              <w:r w:rsidR="002361DA">
                <w:rPr>
                  <w:rStyle w:val="Hyperlink"/>
                  <w:rFonts w:hint="cs"/>
                  <w:sz w:val="22"/>
                  <w:szCs w:val="22"/>
                  <w:rtl/>
                </w:rPr>
                <w:t>קנאתם של אוהבים</w:t>
              </w:r>
              <w:r>
                <w:rPr>
                  <w:rStyle w:val="Hyperlink"/>
                  <w:rFonts w:hint="cs"/>
                  <w:sz w:val="22"/>
                  <w:szCs w:val="22"/>
                  <w:rtl/>
                </w:rPr>
                <w:t>: צ</w:t>
              </w:r>
              <w:r w:rsidRPr="00FC2DE3">
                <w:rPr>
                  <w:rStyle w:val="Hyperlink"/>
                  <w:rFonts w:hint="cs"/>
                  <w:sz w:val="22"/>
                  <w:szCs w:val="22"/>
                  <w:rtl/>
                </w:rPr>
                <w:t>מח צדיק</w:t>
              </w:r>
              <w:r>
                <w:rPr>
                  <w:rStyle w:val="Hyperlink"/>
                  <w:rFonts w:hint="cs"/>
                  <w:sz w:val="22"/>
                  <w:szCs w:val="22"/>
                  <w:rtl/>
                </w:rPr>
                <w:t xml:space="preserve"> (חלק ב)</w:t>
              </w:r>
              <w:r w:rsidRPr="00FC2DE3">
                <w:rPr>
                  <w:rStyle w:val="Hyperlink"/>
                  <w:rFonts w:hint="cs"/>
                  <w:sz w:val="22"/>
                  <w:szCs w:val="22"/>
                  <w:rtl/>
                </w:rPr>
                <w:t xml:space="preserve"> </w:t>
              </w:r>
            </w:hyperlink>
          </w:p>
          <w:p w14:paraId="26349EFC" w14:textId="77777777" w:rsidR="00C5195E" w:rsidRDefault="00C5195E" w:rsidP="00C5195E">
            <w:pPr>
              <w:bidi/>
              <w:spacing w:line="276" w:lineRule="auto"/>
              <w:rPr>
                <w:sz w:val="22"/>
                <w:szCs w:val="22"/>
                <w:rtl/>
              </w:rPr>
            </w:pPr>
          </w:p>
          <w:p w14:paraId="3E22CC6F" w14:textId="288B3BB5" w:rsidR="00C5195E" w:rsidRPr="007D21B3" w:rsidRDefault="00C5195E" w:rsidP="00C5195E">
            <w:pPr>
              <w:bidi/>
              <w:spacing w:line="276" w:lineRule="auto"/>
              <w:rPr>
                <w:sz w:val="22"/>
                <w:szCs w:val="22"/>
                <w:rtl/>
              </w:rPr>
            </w:pPr>
          </w:p>
        </w:tc>
        <w:tc>
          <w:tcPr>
            <w:tcW w:w="5660" w:type="dxa"/>
          </w:tcPr>
          <w:p w14:paraId="433E2631" w14:textId="77777777" w:rsidR="002361DA" w:rsidRPr="00234B4D" w:rsidRDefault="002361DA" w:rsidP="002361DA">
            <w:pPr>
              <w:bidi/>
              <w:spacing w:line="276" w:lineRule="auto"/>
              <w:rPr>
                <w:sz w:val="22"/>
                <w:szCs w:val="22"/>
                <w:rtl/>
              </w:rPr>
            </w:pPr>
            <w:r w:rsidRPr="00234B4D">
              <w:rPr>
                <w:rFonts w:hint="cs"/>
                <w:sz w:val="22"/>
                <w:szCs w:val="22"/>
                <w:rtl/>
              </w:rPr>
              <w:lastRenderedPageBreak/>
              <w:t>עדיף ללמד שני המקורות זה מול זה בדיון אחד.</w:t>
            </w:r>
            <w:r>
              <w:rPr>
                <w:rFonts w:hint="cs"/>
                <w:sz w:val="22"/>
                <w:szCs w:val="22"/>
                <w:rtl/>
              </w:rPr>
              <w:t xml:space="preserve"> להתייחס לפירוש פסוקי הקנאה </w:t>
            </w:r>
            <w:proofErr w:type="spellStart"/>
            <w:r>
              <w:rPr>
                <w:rFonts w:hint="cs"/>
                <w:sz w:val="22"/>
                <w:szCs w:val="22"/>
                <w:rtl/>
              </w:rPr>
              <w:t>בשיה"ש</w:t>
            </w:r>
            <w:proofErr w:type="spellEnd"/>
            <w:r>
              <w:rPr>
                <w:rFonts w:hint="cs"/>
                <w:sz w:val="22"/>
                <w:szCs w:val="22"/>
                <w:rtl/>
              </w:rPr>
              <w:t xml:space="preserve"> </w:t>
            </w:r>
            <w:r>
              <w:rPr>
                <w:sz w:val="22"/>
                <w:szCs w:val="22"/>
                <w:rtl/>
              </w:rPr>
              <w:t>–</w:t>
            </w:r>
            <w:r>
              <w:rPr>
                <w:rFonts w:hint="cs"/>
                <w:sz w:val="22"/>
                <w:szCs w:val="22"/>
                <w:rtl/>
              </w:rPr>
              <w:t xml:space="preserve"> פשט מול פירושו החדשני של הזהר.</w:t>
            </w:r>
          </w:p>
          <w:p w14:paraId="04D16168" w14:textId="7F6CD270" w:rsidR="00C5195E" w:rsidRPr="00234B4D" w:rsidRDefault="002361DA" w:rsidP="002361DA">
            <w:pPr>
              <w:bidi/>
              <w:spacing w:line="276" w:lineRule="auto"/>
              <w:rPr>
                <w:sz w:val="22"/>
                <w:szCs w:val="22"/>
                <w:rtl/>
              </w:rPr>
            </w:pPr>
            <w:r w:rsidRPr="00234B4D">
              <w:rPr>
                <w:rFonts w:hint="cs"/>
                <w:sz w:val="22"/>
                <w:szCs w:val="22"/>
                <w:rtl/>
              </w:rPr>
              <w:t>ברקע: ההבחנה המושגית בין קנאה ב</w:t>
            </w:r>
            <w:r>
              <w:rPr>
                <w:rFonts w:hint="cs"/>
                <w:sz w:val="22"/>
                <w:szCs w:val="22"/>
                <w:rtl/>
              </w:rPr>
              <w:t>-</w:t>
            </w:r>
            <w:r w:rsidRPr="00234B4D">
              <w:rPr>
                <w:rFonts w:hint="cs"/>
                <w:sz w:val="22"/>
                <w:szCs w:val="22"/>
                <w:rtl/>
              </w:rPr>
              <w:t xml:space="preserve"> וקנאה ל-</w:t>
            </w:r>
            <w:r>
              <w:rPr>
                <w:rFonts w:hint="cs"/>
                <w:sz w:val="22"/>
                <w:szCs w:val="22"/>
                <w:rtl/>
              </w:rPr>
              <w:t xml:space="preserve"> </w:t>
            </w:r>
            <w:r w:rsidRPr="00234B4D">
              <w:rPr>
                <w:rFonts w:hint="cs"/>
                <w:sz w:val="22"/>
                <w:szCs w:val="22"/>
                <w:rtl/>
              </w:rPr>
              <w:t>(264-265)</w:t>
            </w:r>
            <w:r>
              <w:rPr>
                <w:rFonts w:hint="cs"/>
                <w:sz w:val="22"/>
                <w:szCs w:val="22"/>
                <w:rtl/>
              </w:rPr>
              <w:t xml:space="preserve"> וביטוייה בשני המקורות</w:t>
            </w:r>
            <w:r w:rsidRPr="00234B4D">
              <w:rPr>
                <w:rFonts w:hint="cs"/>
                <w:sz w:val="22"/>
                <w:szCs w:val="22"/>
                <w:rtl/>
              </w:rPr>
              <w:t>.</w:t>
            </w:r>
            <w:r w:rsidR="00C5195E" w:rsidRPr="00234B4D">
              <w:rPr>
                <w:rFonts w:hint="cs"/>
                <w:sz w:val="22"/>
                <w:szCs w:val="22"/>
                <w:rtl/>
              </w:rPr>
              <w:t xml:space="preserve"> </w:t>
            </w:r>
          </w:p>
        </w:tc>
      </w:tr>
      <w:tr w:rsidR="00C5195E" w:rsidRPr="00234B4D" w14:paraId="0EFA8EAB" w14:textId="77777777" w:rsidTr="00E40F42">
        <w:trPr>
          <w:trHeight w:val="2222"/>
          <w:jc w:val="right"/>
        </w:trPr>
        <w:tc>
          <w:tcPr>
            <w:tcW w:w="993" w:type="dxa"/>
            <w:vMerge/>
            <w:shd w:val="clear" w:color="auto" w:fill="C5E0B3"/>
          </w:tcPr>
          <w:p w14:paraId="61DF5309" w14:textId="77777777" w:rsidR="00C5195E" w:rsidRPr="00234B4D" w:rsidRDefault="00C5195E" w:rsidP="00C5195E">
            <w:pPr>
              <w:bidi/>
              <w:rPr>
                <w:b/>
                <w:bCs/>
                <w:sz w:val="22"/>
                <w:szCs w:val="22"/>
                <w:rtl/>
              </w:rPr>
            </w:pPr>
          </w:p>
        </w:tc>
        <w:tc>
          <w:tcPr>
            <w:tcW w:w="4252" w:type="dxa"/>
          </w:tcPr>
          <w:p w14:paraId="4F8177C8" w14:textId="77777777" w:rsidR="00C5195E" w:rsidRPr="00234B4D" w:rsidRDefault="00C5195E" w:rsidP="00C5195E">
            <w:pPr>
              <w:bidi/>
              <w:spacing w:line="276" w:lineRule="auto"/>
              <w:rPr>
                <w:sz w:val="22"/>
                <w:szCs w:val="22"/>
                <w:rtl/>
              </w:rPr>
            </w:pPr>
            <w:r w:rsidRPr="00234B4D">
              <w:rPr>
                <w:rFonts w:hint="cs"/>
                <w:sz w:val="22"/>
                <w:szCs w:val="22"/>
                <w:rtl/>
              </w:rPr>
              <w:t xml:space="preserve"> </w:t>
            </w:r>
          </w:p>
          <w:p w14:paraId="6C7D896B" w14:textId="77777777" w:rsidR="002361DA" w:rsidRPr="00103337" w:rsidRDefault="002361DA" w:rsidP="002361DA">
            <w:pPr>
              <w:bidi/>
              <w:spacing w:line="276" w:lineRule="auto"/>
              <w:rPr>
                <w:sz w:val="22"/>
                <w:szCs w:val="22"/>
                <w:highlight w:val="cyan"/>
                <w:rtl/>
              </w:rPr>
            </w:pPr>
            <w:r w:rsidRPr="00103337">
              <w:rPr>
                <w:rFonts w:hint="cs"/>
                <w:sz w:val="22"/>
                <w:szCs w:val="22"/>
                <w:highlight w:val="cyan"/>
                <w:u w:val="single"/>
                <w:rtl/>
              </w:rPr>
              <w:t>ירד בהלימה</w:t>
            </w:r>
            <w:r w:rsidRPr="00103337">
              <w:rPr>
                <w:rFonts w:hint="cs"/>
                <w:sz w:val="22"/>
                <w:szCs w:val="22"/>
                <w:highlight w:val="cyan"/>
                <w:rtl/>
              </w:rPr>
              <w:t>:  אלאן בלום  (274);</w:t>
            </w:r>
          </w:p>
          <w:p w14:paraId="34DD02A2" w14:textId="270DB413" w:rsidR="00C5195E" w:rsidRPr="00234B4D" w:rsidRDefault="002361DA" w:rsidP="002361DA">
            <w:pPr>
              <w:bidi/>
              <w:spacing w:line="276" w:lineRule="auto"/>
              <w:rPr>
                <w:sz w:val="22"/>
                <w:szCs w:val="22"/>
                <w:rtl/>
              </w:rPr>
            </w:pPr>
            <w:r w:rsidRPr="00103337">
              <w:rPr>
                <w:rFonts w:hint="cs"/>
                <w:sz w:val="22"/>
                <w:szCs w:val="22"/>
                <w:highlight w:val="cyan"/>
                <w:rtl/>
              </w:rPr>
              <w:t xml:space="preserve">אריך פרום, </w:t>
            </w:r>
            <w:r w:rsidRPr="00103337">
              <w:rPr>
                <w:rFonts w:hint="cs"/>
                <w:b/>
                <w:bCs/>
                <w:sz w:val="22"/>
                <w:szCs w:val="22"/>
                <w:highlight w:val="cyan"/>
                <w:rtl/>
              </w:rPr>
              <w:t xml:space="preserve">אמנות האהבה: </w:t>
            </w:r>
            <w:r w:rsidRPr="00103337">
              <w:rPr>
                <w:rFonts w:hint="cs"/>
                <w:sz w:val="22"/>
                <w:szCs w:val="22"/>
                <w:highlight w:val="cyan"/>
                <w:rtl/>
              </w:rPr>
              <w:t xml:space="preserve">רכושנות או אהבה, 'אהבה </w:t>
            </w:r>
            <w:proofErr w:type="spellStart"/>
            <w:r w:rsidRPr="00103337">
              <w:rPr>
                <w:rFonts w:hint="cs"/>
                <w:sz w:val="22"/>
                <w:szCs w:val="22"/>
                <w:highlight w:val="cyan"/>
                <w:rtl/>
              </w:rPr>
              <w:t>בעלנית</w:t>
            </w:r>
            <w:proofErr w:type="spellEnd"/>
            <w:r w:rsidRPr="00103337">
              <w:rPr>
                <w:rFonts w:hint="cs"/>
                <w:sz w:val="22"/>
                <w:szCs w:val="22"/>
                <w:highlight w:val="cyan"/>
                <w:rtl/>
              </w:rPr>
              <w:t>' (275)</w:t>
            </w:r>
            <w:r>
              <w:rPr>
                <w:rFonts w:hint="cs"/>
                <w:sz w:val="22"/>
                <w:szCs w:val="22"/>
                <w:rtl/>
              </w:rPr>
              <w:t xml:space="preserve"> (אך </w:t>
            </w:r>
            <w:r w:rsidRPr="00103337">
              <w:rPr>
                <w:rFonts w:hint="cs"/>
                <w:b/>
                <w:bCs/>
                <w:sz w:val="22"/>
                <w:szCs w:val="22"/>
                <w:rtl/>
              </w:rPr>
              <w:t>מומלצים</w:t>
            </w:r>
            <w:r>
              <w:rPr>
                <w:rFonts w:hint="cs"/>
                <w:sz w:val="22"/>
                <w:szCs w:val="22"/>
                <w:rtl/>
              </w:rPr>
              <w:t xml:space="preserve"> כהרחבה מודרנית של הדיון הנ"ל)</w:t>
            </w:r>
          </w:p>
        </w:tc>
        <w:tc>
          <w:tcPr>
            <w:tcW w:w="992" w:type="dxa"/>
          </w:tcPr>
          <w:p w14:paraId="1DBAC590" w14:textId="77777777" w:rsidR="00C5195E" w:rsidRDefault="00C5195E" w:rsidP="00C5195E">
            <w:pPr>
              <w:bidi/>
              <w:spacing w:line="276" w:lineRule="auto"/>
              <w:rPr>
                <w:sz w:val="22"/>
                <w:szCs w:val="22"/>
                <w:rtl/>
              </w:rPr>
            </w:pPr>
          </w:p>
          <w:p w14:paraId="2139EE72" w14:textId="2E3E557F" w:rsidR="00C5195E" w:rsidRPr="00234B4D" w:rsidRDefault="00C5195E" w:rsidP="00C5195E">
            <w:pPr>
              <w:bidi/>
              <w:spacing w:line="276" w:lineRule="auto"/>
              <w:rPr>
                <w:sz w:val="22"/>
                <w:szCs w:val="22"/>
                <w:rtl/>
              </w:rPr>
            </w:pPr>
            <w:r w:rsidRPr="00234B4D">
              <w:rPr>
                <w:rFonts w:hint="cs"/>
                <w:sz w:val="22"/>
                <w:szCs w:val="22"/>
                <w:rtl/>
              </w:rPr>
              <w:t>27</w:t>
            </w:r>
            <w:r w:rsidR="002361DA">
              <w:rPr>
                <w:rFonts w:hint="cs"/>
                <w:sz w:val="22"/>
                <w:szCs w:val="22"/>
                <w:rtl/>
              </w:rPr>
              <w:t>4</w:t>
            </w:r>
            <w:r w:rsidRPr="00234B4D">
              <w:rPr>
                <w:rFonts w:hint="cs"/>
                <w:sz w:val="22"/>
                <w:szCs w:val="22"/>
                <w:rtl/>
              </w:rPr>
              <w:t>-276</w:t>
            </w:r>
          </w:p>
        </w:tc>
        <w:tc>
          <w:tcPr>
            <w:tcW w:w="1276" w:type="dxa"/>
          </w:tcPr>
          <w:p w14:paraId="467D49AE" w14:textId="77777777" w:rsidR="00C5195E" w:rsidRDefault="00C5195E" w:rsidP="00C5195E">
            <w:pPr>
              <w:bidi/>
              <w:spacing w:line="276" w:lineRule="auto"/>
              <w:rPr>
                <w:sz w:val="22"/>
                <w:szCs w:val="22"/>
                <w:rtl/>
              </w:rPr>
            </w:pPr>
            <w:r>
              <w:rPr>
                <w:rFonts w:hint="cs"/>
                <w:sz w:val="22"/>
                <w:szCs w:val="22"/>
                <w:rtl/>
              </w:rPr>
              <w:t xml:space="preserve"> </w:t>
            </w:r>
          </w:p>
        </w:tc>
        <w:tc>
          <w:tcPr>
            <w:tcW w:w="985" w:type="dxa"/>
          </w:tcPr>
          <w:p w14:paraId="4F806FE0" w14:textId="77777777" w:rsidR="00C5195E" w:rsidRDefault="00C5195E" w:rsidP="00C5195E">
            <w:pPr>
              <w:bidi/>
              <w:spacing w:line="276" w:lineRule="auto"/>
              <w:rPr>
                <w:sz w:val="22"/>
                <w:szCs w:val="22"/>
                <w:rtl/>
              </w:rPr>
            </w:pPr>
          </w:p>
          <w:p w14:paraId="0D50D226" w14:textId="77777777" w:rsidR="00C5195E" w:rsidRPr="00234B4D" w:rsidRDefault="00C5195E" w:rsidP="00C5195E">
            <w:pPr>
              <w:bidi/>
              <w:spacing w:line="276" w:lineRule="auto"/>
              <w:rPr>
                <w:sz w:val="22"/>
                <w:szCs w:val="22"/>
                <w:rtl/>
              </w:rPr>
            </w:pPr>
            <w:r w:rsidRPr="00234B4D">
              <w:rPr>
                <w:rFonts w:hint="cs"/>
                <w:sz w:val="22"/>
                <w:szCs w:val="22"/>
                <w:rtl/>
              </w:rPr>
              <w:t>2</w:t>
            </w:r>
          </w:p>
        </w:tc>
        <w:tc>
          <w:tcPr>
            <w:tcW w:w="1567" w:type="dxa"/>
            <w:vMerge/>
          </w:tcPr>
          <w:p w14:paraId="709AB340" w14:textId="77777777" w:rsidR="00C5195E" w:rsidRPr="00234B4D" w:rsidRDefault="00C5195E" w:rsidP="00C5195E">
            <w:pPr>
              <w:bidi/>
              <w:spacing w:line="276" w:lineRule="auto"/>
              <w:rPr>
                <w:sz w:val="22"/>
                <w:szCs w:val="22"/>
                <w:rtl/>
              </w:rPr>
            </w:pPr>
          </w:p>
        </w:tc>
        <w:tc>
          <w:tcPr>
            <w:tcW w:w="5660" w:type="dxa"/>
          </w:tcPr>
          <w:p w14:paraId="79DB87F8" w14:textId="63509BAA" w:rsidR="00C5195E" w:rsidRDefault="00C5195E" w:rsidP="00C5195E">
            <w:pPr>
              <w:bidi/>
              <w:spacing w:line="276" w:lineRule="auto"/>
              <w:rPr>
                <w:sz w:val="22"/>
                <w:szCs w:val="22"/>
                <w:rtl/>
              </w:rPr>
            </w:pPr>
            <w:r w:rsidRPr="007D21B3">
              <w:rPr>
                <w:rFonts w:hint="cs"/>
                <w:sz w:val="22"/>
                <w:szCs w:val="22"/>
                <w:rtl/>
              </w:rPr>
              <w:t>מומל</w:t>
            </w:r>
            <w:r w:rsidR="002361DA">
              <w:rPr>
                <w:rFonts w:hint="cs"/>
                <w:sz w:val="22"/>
                <w:szCs w:val="22"/>
                <w:rtl/>
              </w:rPr>
              <w:t>ץ להאזין</w:t>
            </w:r>
            <w:r w:rsidRPr="007D21B3">
              <w:rPr>
                <w:rFonts w:hint="cs"/>
                <w:sz w:val="22"/>
                <w:szCs w:val="22"/>
                <w:rtl/>
              </w:rPr>
              <w:t xml:space="preserve"> ל"ניגון עתיק" (אלתרמן) (262) ודברי אלאן בלום  (274);</w:t>
            </w:r>
          </w:p>
          <w:p w14:paraId="0583C245" w14:textId="77777777" w:rsidR="00C5195E" w:rsidRDefault="00C5195E" w:rsidP="00C5195E">
            <w:pPr>
              <w:bidi/>
              <w:spacing w:line="276" w:lineRule="auto"/>
              <w:rPr>
                <w:sz w:val="22"/>
                <w:szCs w:val="22"/>
                <w:rtl/>
              </w:rPr>
            </w:pPr>
          </w:p>
          <w:p w14:paraId="49FDDA8C" w14:textId="77777777" w:rsidR="002361DA" w:rsidRDefault="00C5195E" w:rsidP="00C5195E">
            <w:pPr>
              <w:bidi/>
              <w:spacing w:line="276" w:lineRule="auto"/>
              <w:rPr>
                <w:sz w:val="22"/>
                <w:szCs w:val="22"/>
                <w:rtl/>
              </w:rPr>
            </w:pPr>
            <w:r w:rsidRPr="00234B4D">
              <w:rPr>
                <w:rFonts w:hint="cs"/>
                <w:sz w:val="22"/>
                <w:szCs w:val="22"/>
                <w:rtl/>
              </w:rPr>
              <w:t>נושא הקנאה והקנאות רל</w:t>
            </w:r>
            <w:r>
              <w:rPr>
                <w:rFonts w:hint="cs"/>
                <w:sz w:val="22"/>
                <w:szCs w:val="22"/>
                <w:rtl/>
              </w:rPr>
              <w:t xml:space="preserve">וונטי ואקטואלי מאוד היום בהוויה הישראלית </w:t>
            </w:r>
            <w:r w:rsidRPr="00234B4D">
              <w:rPr>
                <w:rFonts w:hint="cs"/>
                <w:sz w:val="22"/>
                <w:szCs w:val="22"/>
                <w:rtl/>
              </w:rPr>
              <w:t>הן בחיים זוגיים והן בעולם הדתי-אידיאולוגי.</w:t>
            </w:r>
            <w:r>
              <w:rPr>
                <w:rFonts w:hint="cs"/>
                <w:sz w:val="22"/>
                <w:szCs w:val="22"/>
                <w:rtl/>
              </w:rPr>
              <w:t xml:space="preserve"> </w:t>
            </w:r>
            <w:r w:rsidRPr="00234B4D">
              <w:rPr>
                <w:rFonts w:hint="cs"/>
                <w:sz w:val="22"/>
                <w:szCs w:val="22"/>
                <w:rtl/>
              </w:rPr>
              <w:t xml:space="preserve">כמובן, חשוב לצאת מדוגמאות אקטואליות. </w:t>
            </w:r>
          </w:p>
          <w:p w14:paraId="65B940DF" w14:textId="2670A1D9" w:rsidR="00C5195E" w:rsidRPr="00234B4D" w:rsidRDefault="002361DA" w:rsidP="002361DA">
            <w:pPr>
              <w:bidi/>
              <w:spacing w:line="276" w:lineRule="auto"/>
              <w:rPr>
                <w:sz w:val="22"/>
                <w:szCs w:val="22"/>
                <w:rtl/>
              </w:rPr>
            </w:pPr>
            <w:hyperlink r:id="rId78" w:history="1">
              <w:r w:rsidRPr="005265D9">
                <w:rPr>
                  <w:rStyle w:val="Hyperlink"/>
                  <w:rFonts w:hint="cs"/>
                  <w:sz w:val="22"/>
                  <w:szCs w:val="22"/>
                  <w:rtl/>
                </w:rPr>
                <w:t>שיעור מצולם-</w:t>
              </w:r>
              <w:r>
                <w:rPr>
                  <w:rStyle w:val="Hyperlink"/>
                  <w:rFonts w:hint="cs"/>
                  <w:sz w:val="22"/>
                  <w:szCs w:val="22"/>
                  <w:rtl/>
                </w:rPr>
                <w:t xml:space="preserve"> </w:t>
              </w:r>
              <w:r w:rsidRPr="005265D9">
                <w:rPr>
                  <w:rStyle w:val="Hyperlink"/>
                  <w:rFonts w:hint="cs"/>
                  <w:sz w:val="22"/>
                  <w:szCs w:val="22"/>
                  <w:rtl/>
                </w:rPr>
                <w:t>על קנאה, רכושנות ואהבה</w:t>
              </w:r>
            </w:hyperlink>
          </w:p>
        </w:tc>
      </w:tr>
      <w:tr w:rsidR="00C5195E" w:rsidRPr="00234B4D" w14:paraId="30103CC1" w14:textId="77777777" w:rsidTr="00E40F42">
        <w:trPr>
          <w:trHeight w:val="1101"/>
          <w:jc w:val="right"/>
        </w:trPr>
        <w:tc>
          <w:tcPr>
            <w:tcW w:w="993" w:type="dxa"/>
            <w:vMerge w:val="restart"/>
            <w:shd w:val="clear" w:color="auto" w:fill="C5E0B3"/>
          </w:tcPr>
          <w:p w14:paraId="3D3FFFED" w14:textId="77777777" w:rsidR="00C5195E" w:rsidRDefault="00C5195E" w:rsidP="00C5195E">
            <w:pPr>
              <w:bidi/>
              <w:rPr>
                <w:b/>
                <w:bCs/>
                <w:sz w:val="22"/>
                <w:szCs w:val="22"/>
                <w:rtl/>
              </w:rPr>
            </w:pPr>
          </w:p>
          <w:p w14:paraId="5B49FDB7" w14:textId="77777777" w:rsidR="00C5195E" w:rsidRPr="00234B4D" w:rsidRDefault="00C5195E" w:rsidP="00C5195E">
            <w:pPr>
              <w:bidi/>
              <w:rPr>
                <w:b/>
                <w:bCs/>
                <w:sz w:val="22"/>
                <w:szCs w:val="22"/>
                <w:rtl/>
              </w:rPr>
            </w:pPr>
            <w:r w:rsidRPr="00234B4D">
              <w:rPr>
                <w:rFonts w:hint="cs"/>
                <w:b/>
                <w:bCs/>
                <w:sz w:val="22"/>
                <w:szCs w:val="22"/>
                <w:rtl/>
              </w:rPr>
              <w:t>שער שישי:</w:t>
            </w:r>
          </w:p>
          <w:p w14:paraId="40972E6C" w14:textId="77777777" w:rsidR="00C5195E" w:rsidRPr="00234B4D" w:rsidRDefault="00C5195E" w:rsidP="00C5195E">
            <w:pPr>
              <w:bidi/>
              <w:rPr>
                <w:b/>
                <w:bCs/>
                <w:sz w:val="22"/>
                <w:szCs w:val="22"/>
                <w:rtl/>
              </w:rPr>
            </w:pPr>
            <w:r w:rsidRPr="00234B4D">
              <w:rPr>
                <w:rFonts w:hint="cs"/>
                <w:b/>
                <w:bCs/>
                <w:sz w:val="22"/>
                <w:szCs w:val="22"/>
                <w:rtl/>
              </w:rPr>
              <w:t>על פיתוי ואהבות אסורות</w:t>
            </w:r>
          </w:p>
        </w:tc>
        <w:tc>
          <w:tcPr>
            <w:tcW w:w="4252" w:type="dxa"/>
          </w:tcPr>
          <w:p w14:paraId="02DCB004" w14:textId="0BF50B6A" w:rsidR="00C5195E" w:rsidRPr="002361DA" w:rsidRDefault="00C5195E" w:rsidP="00C5195E">
            <w:pPr>
              <w:bidi/>
              <w:spacing w:line="276" w:lineRule="auto"/>
              <w:rPr>
                <w:sz w:val="22"/>
                <w:szCs w:val="22"/>
                <w:rtl/>
              </w:rPr>
            </w:pPr>
            <w:r w:rsidRPr="009A155D">
              <w:rPr>
                <w:rFonts w:hint="cs"/>
                <w:b/>
                <w:bCs/>
                <w:sz w:val="22"/>
                <w:szCs w:val="22"/>
                <w:rtl/>
              </w:rPr>
              <w:t>שיר השירים</w:t>
            </w:r>
            <w:r w:rsidRPr="009A155D">
              <w:rPr>
                <w:rFonts w:hint="cs"/>
                <w:sz w:val="22"/>
                <w:szCs w:val="22"/>
                <w:rtl/>
              </w:rPr>
              <w:t xml:space="preserve"> ה, 5</w:t>
            </w:r>
            <w:r w:rsidRPr="002361DA">
              <w:rPr>
                <w:rFonts w:hint="cs"/>
                <w:sz w:val="22"/>
                <w:szCs w:val="22"/>
                <w:rtl/>
              </w:rPr>
              <w:t>-7</w:t>
            </w:r>
            <w:r w:rsidR="002361DA" w:rsidRPr="002361DA">
              <w:rPr>
                <w:rFonts w:hint="cs"/>
                <w:sz w:val="22"/>
                <w:szCs w:val="22"/>
                <w:rtl/>
              </w:rPr>
              <w:t>: "קול דודי דופק..."</w:t>
            </w:r>
          </w:p>
          <w:p w14:paraId="671B75C5" w14:textId="02956F2E" w:rsidR="00C5195E" w:rsidRPr="00CC0573" w:rsidRDefault="00C5195E" w:rsidP="00C5195E">
            <w:pPr>
              <w:bidi/>
              <w:rPr>
                <w:sz w:val="20"/>
                <w:szCs w:val="20"/>
                <w:rtl/>
              </w:rPr>
            </w:pPr>
            <w:r w:rsidRPr="002361DA">
              <w:rPr>
                <w:rFonts w:hint="cs"/>
                <w:b/>
                <w:bCs/>
                <w:sz w:val="22"/>
                <w:szCs w:val="22"/>
                <w:rtl/>
              </w:rPr>
              <w:t>אילנה פרדס:</w:t>
            </w:r>
            <w:r w:rsidRPr="002361DA">
              <w:rPr>
                <w:rFonts w:hint="cs"/>
                <w:sz w:val="22"/>
                <w:szCs w:val="22"/>
                <w:rtl/>
              </w:rPr>
              <w:t xml:space="preserve"> </w:t>
            </w:r>
            <w:r w:rsidRPr="002361DA">
              <w:rPr>
                <w:rFonts w:hint="cs"/>
                <w:b/>
                <w:bCs/>
                <w:sz w:val="22"/>
                <w:szCs w:val="22"/>
                <w:rtl/>
              </w:rPr>
              <w:t xml:space="preserve">קריאה פמיניסטית </w:t>
            </w:r>
            <w:r w:rsidRPr="002361DA">
              <w:rPr>
                <w:rFonts w:hint="cs"/>
                <w:sz w:val="22"/>
                <w:szCs w:val="22"/>
                <w:rtl/>
              </w:rPr>
              <w:t>של האישה המפתה</w:t>
            </w:r>
            <w:r w:rsidRPr="00CC0573">
              <w:rPr>
                <w:rFonts w:hint="cs"/>
                <w:sz w:val="20"/>
                <w:szCs w:val="20"/>
                <w:rtl/>
              </w:rPr>
              <w:t xml:space="preserve"> </w:t>
            </w:r>
            <w:r w:rsidR="00E40F42">
              <w:rPr>
                <w:rFonts w:hint="cs"/>
                <w:sz w:val="20"/>
                <w:szCs w:val="20"/>
                <w:rtl/>
              </w:rPr>
              <w:t>והפסוקים בשה"ש</w:t>
            </w:r>
          </w:p>
        </w:tc>
        <w:tc>
          <w:tcPr>
            <w:tcW w:w="992" w:type="dxa"/>
          </w:tcPr>
          <w:p w14:paraId="2381ED38" w14:textId="77777777" w:rsidR="00C5195E" w:rsidRPr="00234B4D" w:rsidRDefault="00C5195E" w:rsidP="00C5195E">
            <w:pPr>
              <w:bidi/>
              <w:rPr>
                <w:sz w:val="22"/>
                <w:szCs w:val="22"/>
                <w:rtl/>
              </w:rPr>
            </w:pPr>
            <w:r w:rsidRPr="00234B4D">
              <w:rPr>
                <w:rFonts w:hint="cs"/>
                <w:sz w:val="22"/>
                <w:szCs w:val="22"/>
                <w:rtl/>
              </w:rPr>
              <w:t>325-327</w:t>
            </w:r>
          </w:p>
        </w:tc>
        <w:tc>
          <w:tcPr>
            <w:tcW w:w="1276" w:type="dxa"/>
          </w:tcPr>
          <w:p w14:paraId="4A765157" w14:textId="77777777" w:rsidR="00C5195E" w:rsidRPr="00234B4D" w:rsidRDefault="00C5195E" w:rsidP="00C5195E">
            <w:pPr>
              <w:bidi/>
              <w:rPr>
                <w:sz w:val="22"/>
                <w:szCs w:val="22"/>
                <w:rtl/>
              </w:rPr>
            </w:pPr>
          </w:p>
        </w:tc>
        <w:tc>
          <w:tcPr>
            <w:tcW w:w="985" w:type="dxa"/>
          </w:tcPr>
          <w:p w14:paraId="381B41D6" w14:textId="77777777" w:rsidR="00C5195E" w:rsidRPr="00234B4D" w:rsidRDefault="00C5195E" w:rsidP="00C5195E">
            <w:pPr>
              <w:bidi/>
              <w:rPr>
                <w:sz w:val="22"/>
                <w:szCs w:val="22"/>
                <w:rtl/>
              </w:rPr>
            </w:pPr>
            <w:r w:rsidRPr="00234B4D">
              <w:rPr>
                <w:rFonts w:hint="cs"/>
                <w:sz w:val="22"/>
                <w:szCs w:val="22"/>
                <w:rtl/>
              </w:rPr>
              <w:t>2-3</w:t>
            </w:r>
          </w:p>
        </w:tc>
        <w:tc>
          <w:tcPr>
            <w:tcW w:w="1567" w:type="dxa"/>
            <w:vMerge w:val="restart"/>
          </w:tcPr>
          <w:p w14:paraId="08B9704F" w14:textId="77777777" w:rsidR="00C5195E" w:rsidRDefault="00C5195E" w:rsidP="00C5195E">
            <w:pPr>
              <w:bidi/>
              <w:spacing w:line="276" w:lineRule="auto"/>
              <w:rPr>
                <w:sz w:val="22"/>
                <w:szCs w:val="22"/>
                <w:rtl/>
              </w:rPr>
            </w:pPr>
          </w:p>
          <w:p w14:paraId="4D1637B4" w14:textId="77777777" w:rsidR="00C5195E" w:rsidRPr="00234B4D" w:rsidRDefault="00C5195E" w:rsidP="00C5195E">
            <w:pPr>
              <w:bidi/>
              <w:spacing w:line="276" w:lineRule="auto"/>
              <w:rPr>
                <w:sz w:val="22"/>
                <w:szCs w:val="22"/>
                <w:rtl/>
              </w:rPr>
            </w:pPr>
            <w:hyperlink r:id="rId79" w:history="1">
              <w:r w:rsidRPr="00A1013A">
                <w:rPr>
                  <w:rStyle w:val="Hyperlink"/>
                  <w:rFonts w:hint="cs"/>
                  <w:sz w:val="22"/>
                  <w:szCs w:val="22"/>
                  <w:rtl/>
                </w:rPr>
                <w:t>שיר השירים-קריאה פמינ</w:t>
              </w:r>
              <w:r>
                <w:rPr>
                  <w:rStyle w:val="Hyperlink"/>
                  <w:rFonts w:hint="cs"/>
                  <w:sz w:val="22"/>
                  <w:szCs w:val="22"/>
                  <w:rtl/>
                </w:rPr>
                <w:t>י</w:t>
              </w:r>
              <w:r w:rsidRPr="00A1013A">
                <w:rPr>
                  <w:rStyle w:val="Hyperlink"/>
                  <w:rFonts w:hint="cs"/>
                  <w:sz w:val="22"/>
                  <w:szCs w:val="22"/>
                  <w:rtl/>
                </w:rPr>
                <w:t>סטית של הא</w:t>
              </w:r>
              <w:r>
                <w:rPr>
                  <w:rStyle w:val="Hyperlink"/>
                  <w:rFonts w:hint="cs"/>
                  <w:sz w:val="22"/>
                  <w:szCs w:val="22"/>
                  <w:rtl/>
                </w:rPr>
                <w:t>יש</w:t>
              </w:r>
              <w:r w:rsidRPr="00A1013A">
                <w:rPr>
                  <w:rStyle w:val="Hyperlink"/>
                  <w:rFonts w:hint="cs"/>
                  <w:sz w:val="22"/>
                  <w:szCs w:val="22"/>
                  <w:rtl/>
                </w:rPr>
                <w:t>ה המפתה / קצרצר לתלמיד</w:t>
              </w:r>
            </w:hyperlink>
          </w:p>
        </w:tc>
        <w:tc>
          <w:tcPr>
            <w:tcW w:w="5660" w:type="dxa"/>
            <w:vMerge w:val="restart"/>
          </w:tcPr>
          <w:p w14:paraId="1712A47C" w14:textId="60F6E792" w:rsidR="00E40F42" w:rsidRDefault="00E40F42" w:rsidP="00E40F42">
            <w:pPr>
              <w:bidi/>
              <w:spacing w:line="276" w:lineRule="auto"/>
              <w:rPr>
                <w:sz w:val="22"/>
                <w:szCs w:val="22"/>
                <w:rtl/>
              </w:rPr>
            </w:pPr>
            <w:r w:rsidRPr="00234B4D">
              <w:rPr>
                <w:rFonts w:hint="cs"/>
                <w:sz w:val="22"/>
                <w:szCs w:val="22"/>
                <w:rtl/>
              </w:rPr>
              <w:t>נושאים אלה (כוח הפיתוי, דרכי</w:t>
            </w:r>
            <w:r>
              <w:rPr>
                <w:rFonts w:hint="cs"/>
                <w:sz w:val="22"/>
                <w:szCs w:val="22"/>
                <w:rtl/>
              </w:rPr>
              <w:t>ו</w:t>
            </w:r>
            <w:r w:rsidRPr="00234B4D">
              <w:rPr>
                <w:rFonts w:hint="cs"/>
                <w:sz w:val="22"/>
                <w:szCs w:val="22"/>
                <w:rtl/>
              </w:rPr>
              <w:t>) מעוררים עניין ורלוונטיות רבה מבחינות שונות, הן בהקשר לעולם הפיתויים שאנו חשופים בפניו (ברשת, וכו'), והן מבחינת הסוגי</w:t>
            </w:r>
            <w:r>
              <w:rPr>
                <w:rFonts w:hint="cs"/>
                <w:sz w:val="22"/>
                <w:szCs w:val="22"/>
                <w:rtl/>
              </w:rPr>
              <w:t>י</w:t>
            </w:r>
            <w:r w:rsidRPr="00234B4D">
              <w:rPr>
                <w:rFonts w:hint="cs"/>
                <w:sz w:val="22"/>
                <w:szCs w:val="22"/>
                <w:rtl/>
              </w:rPr>
              <w:t>ה המגדרית שעולה כאן במפורש ו</w:t>
            </w:r>
            <w:r>
              <w:rPr>
                <w:rFonts w:hint="cs"/>
                <w:sz w:val="22"/>
                <w:szCs w:val="22"/>
                <w:rtl/>
              </w:rPr>
              <w:t>בהרחבה. חשוב להרחיב היבטים אלו בלימוד ובמבט ביקורתי.</w:t>
            </w:r>
          </w:p>
          <w:p w14:paraId="413CD508" w14:textId="77777777" w:rsidR="00E40F42" w:rsidRDefault="00E40F42" w:rsidP="00E40F42">
            <w:pPr>
              <w:bidi/>
              <w:spacing w:line="276" w:lineRule="auto"/>
              <w:rPr>
                <w:b/>
                <w:bCs/>
                <w:sz w:val="22"/>
                <w:szCs w:val="22"/>
                <w:rtl/>
              </w:rPr>
            </w:pPr>
            <w:r w:rsidRPr="00234B4D">
              <w:rPr>
                <w:rFonts w:hint="cs"/>
                <w:sz w:val="22"/>
                <w:szCs w:val="22"/>
                <w:rtl/>
              </w:rPr>
              <w:t>ניתן כרקע לפרק לעיין ברפרוף בדימויי הא</w:t>
            </w:r>
            <w:r>
              <w:rPr>
                <w:rFonts w:hint="cs"/>
                <w:sz w:val="22"/>
                <w:szCs w:val="22"/>
                <w:rtl/>
              </w:rPr>
              <w:t>י</w:t>
            </w:r>
            <w:r w:rsidRPr="00234B4D">
              <w:rPr>
                <w:rFonts w:hint="cs"/>
                <w:sz w:val="22"/>
                <w:szCs w:val="22"/>
                <w:rtl/>
              </w:rPr>
              <w:t>שה הזרה מול אשת הנעורים, במשלי</w:t>
            </w:r>
            <w:r>
              <w:rPr>
                <w:rFonts w:hint="cs"/>
                <w:sz w:val="22"/>
                <w:szCs w:val="22"/>
                <w:rtl/>
              </w:rPr>
              <w:t xml:space="preserve"> ה, ז (עמ' 320-324). </w:t>
            </w:r>
          </w:p>
          <w:p w14:paraId="57502FC9" w14:textId="77777777" w:rsidR="00C5195E" w:rsidRDefault="00C5195E" w:rsidP="00C5195E">
            <w:pPr>
              <w:bidi/>
              <w:spacing w:line="276" w:lineRule="auto"/>
              <w:rPr>
                <w:b/>
                <w:bCs/>
                <w:sz w:val="22"/>
                <w:szCs w:val="22"/>
                <w:rtl/>
              </w:rPr>
            </w:pPr>
          </w:p>
          <w:p w14:paraId="3A462543" w14:textId="77777777" w:rsidR="00C5195E" w:rsidRPr="00926051" w:rsidRDefault="00C5195E" w:rsidP="00C5195E">
            <w:pPr>
              <w:bidi/>
              <w:spacing w:line="276" w:lineRule="auto"/>
              <w:rPr>
                <w:b/>
                <w:bCs/>
                <w:sz w:val="22"/>
                <w:szCs w:val="22"/>
                <w:rtl/>
              </w:rPr>
            </w:pPr>
            <w:r w:rsidRPr="00234B4D">
              <w:rPr>
                <w:rFonts w:hint="cs"/>
                <w:b/>
                <w:bCs/>
                <w:sz w:val="22"/>
                <w:szCs w:val="22"/>
                <w:rtl/>
              </w:rPr>
              <w:t>מומלצים</w:t>
            </w:r>
            <w:r w:rsidRPr="00234B4D">
              <w:rPr>
                <w:rFonts w:hint="cs"/>
                <w:sz w:val="22"/>
                <w:szCs w:val="22"/>
                <w:rtl/>
              </w:rPr>
              <w:t xml:space="preserve"> </w:t>
            </w:r>
            <w:r w:rsidRPr="00234B4D">
              <w:rPr>
                <w:rFonts w:hint="cs"/>
                <w:b/>
                <w:bCs/>
                <w:sz w:val="22"/>
                <w:szCs w:val="22"/>
                <w:rtl/>
              </w:rPr>
              <w:t xml:space="preserve"> </w:t>
            </w:r>
            <w:r w:rsidRPr="00234B4D">
              <w:rPr>
                <w:rFonts w:hint="cs"/>
                <w:sz w:val="22"/>
                <w:szCs w:val="22"/>
                <w:rtl/>
              </w:rPr>
              <w:t xml:space="preserve">על לילית גם המדרש המודרני-פמיניסטי (337-338) </w:t>
            </w:r>
          </w:p>
        </w:tc>
      </w:tr>
      <w:tr w:rsidR="00C5195E" w:rsidRPr="00234B4D" w14:paraId="55C0A3F2" w14:textId="77777777" w:rsidTr="005B1D6D">
        <w:trPr>
          <w:trHeight w:val="659"/>
          <w:jc w:val="right"/>
        </w:trPr>
        <w:tc>
          <w:tcPr>
            <w:tcW w:w="993" w:type="dxa"/>
            <w:vMerge/>
            <w:shd w:val="clear" w:color="auto" w:fill="C5E0B3"/>
          </w:tcPr>
          <w:p w14:paraId="79F7818A" w14:textId="77777777" w:rsidR="00C5195E" w:rsidRPr="00234B4D" w:rsidRDefault="00C5195E" w:rsidP="00C5195E">
            <w:pPr>
              <w:bidi/>
              <w:rPr>
                <w:b/>
                <w:bCs/>
                <w:sz w:val="22"/>
                <w:szCs w:val="22"/>
                <w:rtl/>
              </w:rPr>
            </w:pPr>
          </w:p>
        </w:tc>
        <w:tc>
          <w:tcPr>
            <w:tcW w:w="4252" w:type="dxa"/>
          </w:tcPr>
          <w:p w14:paraId="27318BA3" w14:textId="77777777" w:rsidR="00C5195E" w:rsidRDefault="00C5195E" w:rsidP="00C5195E">
            <w:pPr>
              <w:bidi/>
              <w:rPr>
                <w:sz w:val="22"/>
                <w:szCs w:val="22"/>
                <w:rtl/>
              </w:rPr>
            </w:pPr>
            <w:r w:rsidRPr="00FD00CE">
              <w:rPr>
                <w:rFonts w:hint="cs"/>
                <w:b/>
                <w:bCs/>
                <w:sz w:val="22"/>
                <w:szCs w:val="22"/>
                <w:rtl/>
              </w:rPr>
              <w:t>פרשת לילית</w:t>
            </w:r>
            <w:r w:rsidRPr="00FD00CE">
              <w:rPr>
                <w:rFonts w:hint="cs"/>
                <w:sz w:val="22"/>
                <w:szCs w:val="22"/>
                <w:rtl/>
              </w:rPr>
              <w:t>: מקרא</w:t>
            </w:r>
            <w:r>
              <w:rPr>
                <w:rFonts w:hint="cs"/>
                <w:sz w:val="22"/>
                <w:szCs w:val="22"/>
                <w:rtl/>
              </w:rPr>
              <w:t xml:space="preserve">, </w:t>
            </w:r>
            <w:r w:rsidRPr="00FD00CE">
              <w:rPr>
                <w:rFonts w:hint="cs"/>
                <w:sz w:val="22"/>
                <w:szCs w:val="22"/>
                <w:rtl/>
              </w:rPr>
              <w:t>מקבץ מדרשי אגדה</w:t>
            </w:r>
            <w:r>
              <w:rPr>
                <w:rFonts w:hint="cs"/>
                <w:sz w:val="22"/>
                <w:szCs w:val="22"/>
                <w:rtl/>
              </w:rPr>
              <w:t>,</w:t>
            </w:r>
          </w:p>
          <w:p w14:paraId="32C6B379" w14:textId="77777777" w:rsidR="00C5195E" w:rsidRPr="00F92198" w:rsidRDefault="00C5195E" w:rsidP="00C5195E">
            <w:pPr>
              <w:bidi/>
              <w:rPr>
                <w:b/>
                <w:bCs/>
                <w:sz w:val="4"/>
                <w:szCs w:val="4"/>
                <w:rtl/>
              </w:rPr>
            </w:pPr>
          </w:p>
          <w:p w14:paraId="0BDFF8D6" w14:textId="77777777" w:rsidR="00C5195E" w:rsidRPr="00F92198" w:rsidRDefault="00C5195E" w:rsidP="00C5195E">
            <w:pPr>
              <w:bidi/>
              <w:rPr>
                <w:b/>
                <w:bCs/>
                <w:sz w:val="22"/>
                <w:szCs w:val="22"/>
                <w:rtl/>
              </w:rPr>
            </w:pPr>
            <w:r w:rsidRPr="00F92198">
              <w:rPr>
                <w:rFonts w:hint="cs"/>
                <w:b/>
                <w:bCs/>
                <w:sz w:val="22"/>
                <w:szCs w:val="22"/>
                <w:rtl/>
              </w:rPr>
              <w:t>ופרשנות קבלית למיתוס לילית</w:t>
            </w:r>
            <w:r w:rsidRPr="00F92198">
              <w:rPr>
                <w:rFonts w:hint="cs"/>
                <w:sz w:val="22"/>
                <w:szCs w:val="22"/>
                <w:rtl/>
              </w:rPr>
              <w:t xml:space="preserve"> </w:t>
            </w:r>
          </w:p>
          <w:p w14:paraId="2A59CEFC" w14:textId="77777777" w:rsidR="00C5195E" w:rsidRDefault="00C5195E" w:rsidP="00C5195E">
            <w:pPr>
              <w:bidi/>
              <w:spacing w:line="240" w:lineRule="auto"/>
              <w:rPr>
                <w:b/>
                <w:bCs/>
                <w:sz w:val="22"/>
                <w:szCs w:val="22"/>
                <w:rtl/>
              </w:rPr>
            </w:pPr>
          </w:p>
          <w:p w14:paraId="52665796" w14:textId="77777777" w:rsidR="00C5195E" w:rsidRPr="00234B4D" w:rsidRDefault="00C5195E" w:rsidP="00C5195E">
            <w:pPr>
              <w:bidi/>
              <w:spacing w:line="240" w:lineRule="auto"/>
              <w:rPr>
                <w:sz w:val="22"/>
                <w:szCs w:val="22"/>
                <w:rtl/>
              </w:rPr>
            </w:pPr>
            <w:r w:rsidRPr="00B33A4B">
              <w:rPr>
                <w:rFonts w:hint="cs"/>
                <w:b/>
                <w:bCs/>
                <w:sz w:val="22"/>
                <w:szCs w:val="22"/>
                <w:rtl/>
              </w:rPr>
              <w:t>פרשנות פסיכואנליטית ללילית</w:t>
            </w:r>
          </w:p>
        </w:tc>
        <w:tc>
          <w:tcPr>
            <w:tcW w:w="992" w:type="dxa"/>
          </w:tcPr>
          <w:p w14:paraId="3B3AFE9E" w14:textId="77777777" w:rsidR="00C5195E" w:rsidRDefault="00C5195E" w:rsidP="00C5195E">
            <w:pPr>
              <w:bidi/>
              <w:spacing w:line="276" w:lineRule="auto"/>
              <w:rPr>
                <w:sz w:val="22"/>
                <w:szCs w:val="22"/>
                <w:rtl/>
              </w:rPr>
            </w:pPr>
            <w:r w:rsidRPr="00234B4D">
              <w:rPr>
                <w:rFonts w:hint="cs"/>
                <w:sz w:val="22"/>
                <w:szCs w:val="22"/>
                <w:rtl/>
              </w:rPr>
              <w:t>330-33</w:t>
            </w:r>
            <w:r>
              <w:rPr>
                <w:rFonts w:hint="cs"/>
                <w:sz w:val="22"/>
                <w:szCs w:val="22"/>
                <w:rtl/>
              </w:rPr>
              <w:t>7</w:t>
            </w:r>
          </w:p>
          <w:p w14:paraId="6146C72B" w14:textId="77777777" w:rsidR="00C5195E" w:rsidRDefault="00C5195E" w:rsidP="00C5195E">
            <w:pPr>
              <w:bidi/>
              <w:spacing w:line="276" w:lineRule="auto"/>
              <w:rPr>
                <w:sz w:val="22"/>
                <w:szCs w:val="22"/>
                <w:rtl/>
              </w:rPr>
            </w:pPr>
          </w:p>
          <w:p w14:paraId="7353994E" w14:textId="77777777" w:rsidR="00C5195E" w:rsidRDefault="00C5195E" w:rsidP="00C5195E">
            <w:pPr>
              <w:bidi/>
              <w:spacing w:line="276" w:lineRule="auto"/>
              <w:rPr>
                <w:sz w:val="22"/>
                <w:szCs w:val="22"/>
                <w:rtl/>
              </w:rPr>
            </w:pPr>
          </w:p>
          <w:p w14:paraId="692D399F" w14:textId="77777777" w:rsidR="00C5195E" w:rsidRPr="00845E28" w:rsidRDefault="00C5195E" w:rsidP="00C5195E">
            <w:pPr>
              <w:bidi/>
              <w:spacing w:line="276" w:lineRule="auto"/>
              <w:rPr>
                <w:sz w:val="6"/>
                <w:szCs w:val="6"/>
                <w:rtl/>
              </w:rPr>
            </w:pPr>
          </w:p>
          <w:p w14:paraId="0708855F" w14:textId="77777777" w:rsidR="00C5195E" w:rsidRPr="00234B4D" w:rsidRDefault="00C5195E" w:rsidP="00C5195E">
            <w:pPr>
              <w:bidi/>
              <w:spacing w:line="276" w:lineRule="auto"/>
              <w:rPr>
                <w:sz w:val="22"/>
                <w:szCs w:val="22"/>
                <w:rtl/>
              </w:rPr>
            </w:pPr>
            <w:r w:rsidRPr="00234B4D">
              <w:rPr>
                <w:rFonts w:hint="cs"/>
                <w:sz w:val="22"/>
                <w:szCs w:val="22"/>
                <w:rtl/>
              </w:rPr>
              <w:t>339-340</w:t>
            </w:r>
          </w:p>
        </w:tc>
        <w:tc>
          <w:tcPr>
            <w:tcW w:w="1276" w:type="dxa"/>
          </w:tcPr>
          <w:p w14:paraId="6CF1439C" w14:textId="77777777" w:rsidR="00C5195E" w:rsidRPr="00234B4D" w:rsidRDefault="00C5195E" w:rsidP="00C5195E">
            <w:pPr>
              <w:bidi/>
              <w:spacing w:line="276" w:lineRule="auto"/>
              <w:rPr>
                <w:sz w:val="22"/>
                <w:szCs w:val="22"/>
                <w:rtl/>
              </w:rPr>
            </w:pPr>
          </w:p>
        </w:tc>
        <w:tc>
          <w:tcPr>
            <w:tcW w:w="985" w:type="dxa"/>
          </w:tcPr>
          <w:p w14:paraId="7EBB970D" w14:textId="77777777" w:rsidR="00C5195E" w:rsidRDefault="00C5195E" w:rsidP="00C5195E">
            <w:pPr>
              <w:bidi/>
              <w:rPr>
                <w:sz w:val="22"/>
                <w:szCs w:val="22"/>
                <w:rtl/>
              </w:rPr>
            </w:pPr>
            <w:r w:rsidRPr="00234B4D">
              <w:rPr>
                <w:rFonts w:hint="cs"/>
                <w:sz w:val="22"/>
                <w:szCs w:val="22"/>
                <w:rtl/>
              </w:rPr>
              <w:t>5-6</w:t>
            </w:r>
          </w:p>
          <w:p w14:paraId="7D9ED6C3" w14:textId="77777777" w:rsidR="00C5195E" w:rsidRDefault="00C5195E" w:rsidP="00C5195E">
            <w:pPr>
              <w:bidi/>
              <w:rPr>
                <w:sz w:val="22"/>
                <w:szCs w:val="22"/>
                <w:rtl/>
              </w:rPr>
            </w:pPr>
          </w:p>
          <w:p w14:paraId="51A1FF95" w14:textId="77777777" w:rsidR="00C5195E" w:rsidRPr="00234B4D" w:rsidRDefault="00C5195E" w:rsidP="00C5195E">
            <w:pPr>
              <w:bidi/>
              <w:rPr>
                <w:sz w:val="22"/>
                <w:szCs w:val="22"/>
                <w:rtl/>
              </w:rPr>
            </w:pPr>
          </w:p>
          <w:p w14:paraId="4ED6E400" w14:textId="77777777" w:rsidR="00C5195E" w:rsidRPr="00234B4D" w:rsidRDefault="00C5195E" w:rsidP="00C5195E">
            <w:pPr>
              <w:bidi/>
              <w:rPr>
                <w:sz w:val="22"/>
                <w:szCs w:val="22"/>
                <w:rtl/>
              </w:rPr>
            </w:pPr>
            <w:r w:rsidRPr="00234B4D">
              <w:rPr>
                <w:rFonts w:hint="cs"/>
                <w:sz w:val="22"/>
                <w:szCs w:val="22"/>
                <w:rtl/>
              </w:rPr>
              <w:t>1-2</w:t>
            </w:r>
          </w:p>
        </w:tc>
        <w:tc>
          <w:tcPr>
            <w:tcW w:w="1567" w:type="dxa"/>
            <w:vMerge/>
          </w:tcPr>
          <w:p w14:paraId="24F5AAEB" w14:textId="77777777" w:rsidR="00C5195E" w:rsidRPr="00234B4D" w:rsidRDefault="00C5195E" w:rsidP="00C5195E">
            <w:pPr>
              <w:bidi/>
              <w:spacing w:line="276" w:lineRule="auto"/>
              <w:rPr>
                <w:sz w:val="22"/>
                <w:szCs w:val="22"/>
                <w:rtl/>
              </w:rPr>
            </w:pPr>
          </w:p>
        </w:tc>
        <w:tc>
          <w:tcPr>
            <w:tcW w:w="5660" w:type="dxa"/>
            <w:vMerge/>
          </w:tcPr>
          <w:p w14:paraId="7FAAC7D1" w14:textId="77777777" w:rsidR="00C5195E" w:rsidRPr="00234B4D" w:rsidRDefault="00C5195E" w:rsidP="00C5195E">
            <w:pPr>
              <w:bidi/>
              <w:spacing w:line="276" w:lineRule="auto"/>
              <w:rPr>
                <w:sz w:val="22"/>
                <w:szCs w:val="22"/>
                <w:rtl/>
              </w:rPr>
            </w:pPr>
          </w:p>
        </w:tc>
      </w:tr>
    </w:tbl>
    <w:p w14:paraId="71BDAC93" w14:textId="77777777" w:rsidR="00210E5C" w:rsidRDefault="00210E5C" w:rsidP="00793B2E">
      <w:pPr>
        <w:bidi/>
        <w:rPr>
          <w:b/>
          <w:bCs/>
          <w:sz w:val="18"/>
          <w:szCs w:val="18"/>
          <w:rtl/>
        </w:rPr>
      </w:pPr>
    </w:p>
    <w:p w14:paraId="14926B7B" w14:textId="5DBC0B5A" w:rsidR="00793B2E" w:rsidRDefault="00793B2E" w:rsidP="00793B2E">
      <w:pPr>
        <w:bidi/>
        <w:spacing w:line="240" w:lineRule="auto"/>
        <w:rPr>
          <w:b/>
          <w:bCs/>
          <w:sz w:val="18"/>
          <w:szCs w:val="18"/>
          <w:rtl/>
        </w:rPr>
      </w:pPr>
      <w:r>
        <w:rPr>
          <w:b/>
          <w:bCs/>
          <w:sz w:val="18"/>
          <w:szCs w:val="18"/>
          <w:rtl/>
        </w:rPr>
        <w:br w:type="page"/>
      </w:r>
    </w:p>
    <w:p w14:paraId="50320CB3" w14:textId="77777777" w:rsidR="006767E3" w:rsidRPr="006767E3" w:rsidRDefault="006767E3" w:rsidP="00793B2E">
      <w:pPr>
        <w:bidi/>
        <w:rPr>
          <w:b/>
          <w:bCs/>
          <w:color w:val="2F5496"/>
          <w:sz w:val="56"/>
          <w:szCs w:val="56"/>
        </w:rPr>
      </w:pPr>
      <w:bookmarkStart w:id="3" w:name="טובורע"/>
      <w:bookmarkEnd w:id="3"/>
      <w:r w:rsidRPr="006767E3">
        <w:rPr>
          <w:rFonts w:hint="cs"/>
          <w:b/>
          <w:bCs/>
          <w:color w:val="2F5496"/>
          <w:sz w:val="56"/>
          <w:szCs w:val="56"/>
          <w:rtl/>
        </w:rPr>
        <w:lastRenderedPageBreak/>
        <w:t>אפשרות ג': הטוב והרע בהגות היהודית</w:t>
      </w:r>
    </w:p>
    <w:p w14:paraId="2B1DFFA7" w14:textId="77777777" w:rsidR="00F92198" w:rsidRPr="00793B2E" w:rsidRDefault="00F92198" w:rsidP="00793B2E">
      <w:pPr>
        <w:bidi/>
        <w:rPr>
          <w:b/>
          <w:bCs/>
          <w:sz w:val="18"/>
          <w:szCs w:val="18"/>
          <w:rtl/>
        </w:rPr>
      </w:pPr>
    </w:p>
    <w:p w14:paraId="38E56E3A" w14:textId="77777777" w:rsidR="00F63369" w:rsidRPr="00A17E50" w:rsidRDefault="00377520" w:rsidP="00793B2E">
      <w:pPr>
        <w:bidi/>
        <w:rPr>
          <w:sz w:val="28"/>
          <w:szCs w:val="28"/>
          <w:rtl/>
        </w:rPr>
      </w:pPr>
      <w:r>
        <w:rPr>
          <w:rFonts w:hint="cs"/>
          <w:b/>
          <w:bCs/>
          <w:sz w:val="28"/>
          <w:szCs w:val="28"/>
          <w:u w:val="single"/>
          <w:rtl/>
        </w:rPr>
        <w:t>ספר</w:t>
      </w:r>
      <w:r w:rsidR="00F63369" w:rsidRPr="00A17E50">
        <w:rPr>
          <w:rFonts w:hint="cs"/>
          <w:b/>
          <w:bCs/>
          <w:sz w:val="28"/>
          <w:szCs w:val="28"/>
          <w:u w:val="single"/>
          <w:rtl/>
        </w:rPr>
        <w:t xml:space="preserve"> הלימוד</w:t>
      </w:r>
      <w:r w:rsidR="00F63369" w:rsidRPr="00A17E50">
        <w:rPr>
          <w:rFonts w:hint="cs"/>
          <w:b/>
          <w:bCs/>
          <w:sz w:val="28"/>
          <w:szCs w:val="28"/>
          <w:rtl/>
        </w:rPr>
        <w:t>: "הטוב והרע בהגות היהודית"</w:t>
      </w:r>
      <w:r w:rsidR="00F63369" w:rsidRPr="00A17E50">
        <w:rPr>
          <w:rFonts w:hint="cs"/>
          <w:sz w:val="28"/>
          <w:szCs w:val="28"/>
          <w:rtl/>
        </w:rPr>
        <w:t xml:space="preserve">, </w:t>
      </w:r>
      <w:r w:rsidR="006324B7" w:rsidRPr="00A17E50">
        <w:rPr>
          <w:rFonts w:hint="cs"/>
          <w:sz w:val="28"/>
          <w:szCs w:val="28"/>
          <w:rtl/>
        </w:rPr>
        <w:t xml:space="preserve">גרסה </w:t>
      </w:r>
      <w:r w:rsidR="006324B7" w:rsidRPr="00E40F42">
        <w:rPr>
          <w:rFonts w:hint="cs"/>
          <w:b/>
          <w:bCs/>
          <w:sz w:val="28"/>
          <w:szCs w:val="28"/>
          <w:rtl/>
        </w:rPr>
        <w:t>מודפסת</w:t>
      </w:r>
      <w:r w:rsidR="006324B7" w:rsidRPr="00A17E50">
        <w:rPr>
          <w:rFonts w:hint="cs"/>
          <w:sz w:val="28"/>
          <w:szCs w:val="28"/>
          <w:rtl/>
        </w:rPr>
        <w:t xml:space="preserve">, הוצאת משרד החינוך </w:t>
      </w:r>
      <w:proofErr w:type="spellStart"/>
      <w:r w:rsidR="006324B7" w:rsidRPr="00A17E50">
        <w:rPr>
          <w:rFonts w:hint="cs"/>
          <w:sz w:val="28"/>
          <w:szCs w:val="28"/>
          <w:rtl/>
        </w:rPr>
        <w:t>התשע"ט</w:t>
      </w:r>
      <w:proofErr w:type="spellEnd"/>
      <w:r w:rsidR="006324B7" w:rsidRPr="00A17E50">
        <w:rPr>
          <w:rFonts w:hint="cs"/>
          <w:sz w:val="28"/>
          <w:szCs w:val="28"/>
          <w:rtl/>
        </w:rPr>
        <w:t>,  2019 (ניתן להזמנה מול לוני כהן)</w:t>
      </w:r>
    </w:p>
    <w:p w14:paraId="54C288A0" w14:textId="77777777" w:rsidR="006C4089" w:rsidRPr="00234B4D" w:rsidRDefault="006C4089" w:rsidP="00793B2E">
      <w:pPr>
        <w:bidi/>
        <w:rPr>
          <w:rtl/>
        </w:rPr>
      </w:pPr>
    </w:p>
    <w:p w14:paraId="46004EFF" w14:textId="77777777" w:rsidR="00917DF1" w:rsidRPr="00234B4D" w:rsidRDefault="00F63369" w:rsidP="00793B2E">
      <w:pPr>
        <w:bidi/>
      </w:pPr>
      <w:r w:rsidRPr="00234B4D">
        <w:rPr>
          <w:rFonts w:hint="cs"/>
          <w:rtl/>
        </w:rPr>
        <w:t>מבחר שיטתי של מקורות מן המחשבה היהודית ב</w:t>
      </w:r>
      <w:r w:rsidR="00BA0FF7" w:rsidRPr="00234B4D">
        <w:rPr>
          <w:rFonts w:hint="cs"/>
          <w:rtl/>
        </w:rPr>
        <w:t xml:space="preserve">סוגיית הטוב והרע בעולם, </w:t>
      </w:r>
      <w:proofErr w:type="spellStart"/>
      <w:r w:rsidR="00BA0FF7" w:rsidRPr="00234B4D">
        <w:rPr>
          <w:rFonts w:hint="cs"/>
          <w:rtl/>
        </w:rPr>
        <w:t>התיאודיצאה</w:t>
      </w:r>
      <w:proofErr w:type="spellEnd"/>
      <w:r w:rsidR="00BA0FF7" w:rsidRPr="00234B4D">
        <w:rPr>
          <w:rFonts w:hint="cs"/>
          <w:rtl/>
        </w:rPr>
        <w:t xml:space="preserve"> והבחירה החופשית. אחרי פרק מבוא בנושא שאלת הבחירה החופשית, </w:t>
      </w:r>
      <w:r w:rsidRPr="00234B4D">
        <w:rPr>
          <w:rFonts w:hint="cs"/>
          <w:rtl/>
        </w:rPr>
        <w:t xml:space="preserve">המקורות בספר הלימוד מסודרים </w:t>
      </w:r>
      <w:r w:rsidR="00BA0FF7" w:rsidRPr="00234B4D">
        <w:rPr>
          <w:rFonts w:hint="cs"/>
          <w:rtl/>
        </w:rPr>
        <w:t xml:space="preserve">בסדר היסטורי ממחשבת המקרא ועד הגות המאה ה-20. </w:t>
      </w:r>
      <w:r w:rsidRPr="00234B4D">
        <w:rPr>
          <w:rFonts w:hint="cs"/>
          <w:rtl/>
        </w:rPr>
        <w:t xml:space="preserve">מגוון המקורות מאפשר השוואה, דיאלוג ועימות בין שיטות שונות בתוך המחשבה היהודית ומחוצה לה. </w:t>
      </w:r>
    </w:p>
    <w:p w14:paraId="14E3638E" w14:textId="77777777" w:rsidR="006C4089" w:rsidRPr="00234B4D" w:rsidRDefault="006C4089" w:rsidP="00793B2E">
      <w:pPr>
        <w:bidi/>
        <w:rPr>
          <w:b/>
          <w:bCs/>
          <w:rtl/>
        </w:rPr>
      </w:pPr>
    </w:p>
    <w:p w14:paraId="4EBD9DAF" w14:textId="17C5E442" w:rsidR="004E1119" w:rsidRDefault="00D06569" w:rsidP="00E40F42">
      <w:pPr>
        <w:bidi/>
        <w:rPr>
          <w:b/>
          <w:bCs/>
          <w:rtl/>
        </w:rPr>
      </w:pPr>
      <w:r w:rsidRPr="00E40F42">
        <w:rPr>
          <w:rFonts w:hint="cs"/>
          <w:b/>
          <w:bCs/>
          <w:rtl/>
        </w:rPr>
        <w:t>דברי ה</w:t>
      </w:r>
      <w:r w:rsidR="008F3679" w:rsidRPr="00E40F42">
        <w:rPr>
          <w:rFonts w:hint="cs"/>
          <w:b/>
          <w:bCs/>
          <w:rtl/>
        </w:rPr>
        <w:t>רקע, ה</w:t>
      </w:r>
      <w:r w:rsidRPr="00E40F42">
        <w:rPr>
          <w:rFonts w:hint="cs"/>
          <w:b/>
          <w:bCs/>
          <w:rtl/>
        </w:rPr>
        <w:t>קישור</w:t>
      </w:r>
      <w:r w:rsidR="008F3679" w:rsidRPr="00E40F42">
        <w:rPr>
          <w:rFonts w:hint="cs"/>
          <w:b/>
          <w:bCs/>
          <w:rtl/>
        </w:rPr>
        <w:t xml:space="preserve"> </w:t>
      </w:r>
      <w:r w:rsidRPr="00E40F42">
        <w:rPr>
          <w:rFonts w:hint="cs"/>
          <w:b/>
          <w:bCs/>
          <w:rtl/>
        </w:rPr>
        <w:t>והמושגים</w:t>
      </w:r>
      <w:r w:rsidRPr="00E40F42">
        <w:rPr>
          <w:rFonts w:hint="cs"/>
          <w:rtl/>
        </w:rPr>
        <w:t xml:space="preserve"> בכל פרק מכילים מידע היסטורי, ביוגראפי והגותי שהוא</w:t>
      </w:r>
      <w:r w:rsidRPr="00E40F42">
        <w:rPr>
          <w:rFonts w:hint="cs"/>
          <w:b/>
          <w:bCs/>
          <w:rtl/>
        </w:rPr>
        <w:t xml:space="preserve"> </w:t>
      </w:r>
      <w:r w:rsidR="00924235" w:rsidRPr="00E40F42">
        <w:rPr>
          <w:rFonts w:hint="cs"/>
          <w:rtl/>
        </w:rPr>
        <w:t xml:space="preserve">חלק בלתי נפרד </w:t>
      </w:r>
      <w:r w:rsidRPr="00E40F42">
        <w:rPr>
          <w:rFonts w:hint="cs"/>
          <w:rtl/>
        </w:rPr>
        <w:t xml:space="preserve">מלימוד המקורות, ובדרך כלל </w:t>
      </w:r>
      <w:r w:rsidR="00924235" w:rsidRPr="00E40F42">
        <w:rPr>
          <w:rFonts w:hint="cs"/>
          <w:rtl/>
        </w:rPr>
        <w:t xml:space="preserve">הכרחי להבנת המקורות ולהקשרם (מי הכותב, מתי, רקע). </w:t>
      </w:r>
      <w:r w:rsidR="00E40F42">
        <w:rPr>
          <w:rFonts w:hint="cs"/>
          <w:b/>
          <w:bCs/>
          <w:rtl/>
        </w:rPr>
        <w:t xml:space="preserve">הסבר לחלק המושגים, שנוסף </w:t>
      </w:r>
      <w:proofErr w:type="spellStart"/>
      <w:r w:rsidR="00E40F42">
        <w:rPr>
          <w:rFonts w:hint="cs"/>
          <w:b/>
          <w:bCs/>
          <w:rtl/>
        </w:rPr>
        <w:t>בתשפ"ה</w:t>
      </w:r>
      <w:proofErr w:type="spellEnd"/>
      <w:r w:rsidR="00E40F42">
        <w:rPr>
          <w:rFonts w:hint="cs"/>
          <w:b/>
          <w:bCs/>
          <w:rtl/>
        </w:rPr>
        <w:t>, בעמוד הפותח לעיל.</w:t>
      </w:r>
    </w:p>
    <w:p w14:paraId="2F063512" w14:textId="77777777" w:rsidR="00E40F42" w:rsidRDefault="00E40F42" w:rsidP="00E40F42">
      <w:pPr>
        <w:bidi/>
        <w:rPr>
          <w:b/>
          <w:bCs/>
          <w:rtl/>
        </w:rPr>
      </w:pPr>
    </w:p>
    <w:p w14:paraId="149B543A" w14:textId="3FAF9A42" w:rsidR="00924235" w:rsidRPr="00234B4D" w:rsidRDefault="00924235" w:rsidP="004E1119">
      <w:pPr>
        <w:bidi/>
        <w:rPr>
          <w:rtl/>
        </w:rPr>
      </w:pPr>
      <w:r w:rsidRPr="00234B4D">
        <w:rPr>
          <w:rFonts w:hint="cs"/>
          <w:b/>
          <w:bCs/>
          <w:rtl/>
        </w:rPr>
        <w:t>העיבוד הדידקטי</w:t>
      </w:r>
      <w:r w:rsidRPr="00234B4D">
        <w:rPr>
          <w:rFonts w:hint="cs"/>
          <w:rtl/>
        </w:rPr>
        <w:t xml:space="preserve"> העשיר המלווה כל פרק (שאלות הבנה וניתוח, משימות פתיחה וסיום, מקורות העשרה ופרשנות, שירים, יצירות אומנות וכו') הוא כלי עזר חשוב ומומלץ בהכוונת הלימוד (בכיתה ובבית), אך אין צורך לעבור בכל פרק על כל השאלות וההצעות, אלא לבחור מתוכן, לפי שיקול דעתו של המורה. </w:t>
      </w:r>
    </w:p>
    <w:p w14:paraId="25FAFEA7" w14:textId="77777777" w:rsidR="00924235" w:rsidRPr="00234B4D" w:rsidRDefault="00924235" w:rsidP="00793B2E">
      <w:pPr>
        <w:bidi/>
        <w:rPr>
          <w:rtl/>
        </w:rPr>
      </w:pPr>
      <w:r w:rsidRPr="00234B4D">
        <w:rPr>
          <w:rFonts w:hint="cs"/>
          <w:rtl/>
        </w:rPr>
        <w:t>במקומות שבהם מקור נלווה המופיע בעמודים אלו הוא חובה, הוא צוין במפורש במיקוד החומר בטבלה (ביחידת הבסיס או בחטיבות הבחירה).</w:t>
      </w:r>
    </w:p>
    <w:p w14:paraId="29080E62" w14:textId="77777777" w:rsidR="00937AA8" w:rsidRPr="00234B4D" w:rsidRDefault="00924235" w:rsidP="00793B2E">
      <w:pPr>
        <w:bidi/>
        <w:rPr>
          <w:rtl/>
        </w:rPr>
      </w:pPr>
      <w:r w:rsidRPr="00234B4D">
        <w:rPr>
          <w:rFonts w:hint="cs"/>
          <w:rtl/>
        </w:rPr>
        <w:t xml:space="preserve">תכנית ההלימה מציעה גם </w:t>
      </w:r>
      <w:r w:rsidRPr="00234B4D">
        <w:rPr>
          <w:rFonts w:hint="cs"/>
          <w:b/>
          <w:bCs/>
          <w:rtl/>
        </w:rPr>
        <w:t>חלוקת זמן</w:t>
      </w:r>
      <w:r w:rsidRPr="00234B4D">
        <w:rPr>
          <w:rFonts w:hint="cs"/>
          <w:rtl/>
        </w:rPr>
        <w:t xml:space="preserve"> מומלצת לנושאים השונים, הלוקחת בחשבון לימוד חלק מהמקורות המומלצים, וכן שילוב מרכיבים חווייתיים כגון סרטים, אומנויות </w:t>
      </w:r>
      <w:proofErr w:type="spellStart"/>
      <w:r w:rsidRPr="00234B4D">
        <w:rPr>
          <w:rFonts w:hint="cs"/>
          <w:rtl/>
        </w:rPr>
        <w:t>וכו</w:t>
      </w:r>
      <w:proofErr w:type="spellEnd"/>
      <w:r w:rsidRPr="00234B4D">
        <w:rPr>
          <w:rFonts w:hint="cs"/>
          <w:rtl/>
        </w:rPr>
        <w:t xml:space="preserve">'. </w:t>
      </w:r>
    </w:p>
    <w:p w14:paraId="351C848B" w14:textId="77777777" w:rsidR="00BC50AE" w:rsidRDefault="00BC50AE" w:rsidP="00793B2E">
      <w:pPr>
        <w:pStyle w:val="a7"/>
        <w:tabs>
          <w:tab w:val="num" w:pos="360"/>
        </w:tabs>
        <w:rPr>
          <w:rFonts w:cs="David"/>
          <w:b/>
          <w:bCs/>
          <w:sz w:val="28"/>
          <w:szCs w:val="28"/>
          <w:rtl/>
        </w:rPr>
      </w:pPr>
    </w:p>
    <w:p w14:paraId="22159227" w14:textId="77777777" w:rsidR="00362075" w:rsidRDefault="00F63369" w:rsidP="00793B2E">
      <w:pPr>
        <w:pStyle w:val="a7"/>
        <w:tabs>
          <w:tab w:val="num" w:pos="360"/>
        </w:tabs>
        <w:rPr>
          <w:rFonts w:cs="David"/>
          <w:rtl/>
        </w:rPr>
      </w:pPr>
      <w:r w:rsidRPr="00234B4D">
        <w:rPr>
          <w:rFonts w:cs="David" w:hint="cs"/>
          <w:b/>
          <w:bCs/>
          <w:u w:val="single"/>
          <w:rtl/>
        </w:rPr>
        <w:t>חומר עזר למורה</w:t>
      </w:r>
      <w:r w:rsidRPr="00234B4D">
        <w:rPr>
          <w:rFonts w:cs="David" w:hint="cs"/>
          <w:rtl/>
        </w:rPr>
        <w:t xml:space="preserve">: </w:t>
      </w:r>
    </w:p>
    <w:p w14:paraId="3094AADA" w14:textId="391E3E28" w:rsidR="00362075" w:rsidRDefault="00362075" w:rsidP="00793B2E">
      <w:pPr>
        <w:pStyle w:val="a7"/>
        <w:rPr>
          <w:rFonts w:cs="David"/>
        </w:rPr>
      </w:pPr>
      <w:r>
        <w:rPr>
          <w:rFonts w:cs="David" w:hint="cs"/>
          <w:rtl/>
        </w:rPr>
        <w:t xml:space="preserve">מדריך למורה מלא </w:t>
      </w:r>
      <w:hyperlink r:id="rId80" w:history="1">
        <w:r w:rsidRPr="00C52AB6">
          <w:rPr>
            <w:rStyle w:val="Hyperlink"/>
            <w:rFonts w:cs="David" w:hint="cs"/>
            <w:rtl/>
          </w:rPr>
          <w:t>באתר מפמ"ר</w:t>
        </w:r>
      </w:hyperlink>
      <w:r>
        <w:rPr>
          <w:rFonts w:cs="David" w:hint="cs"/>
          <w:rtl/>
        </w:rPr>
        <w:t xml:space="preserve"> ובאתר </w:t>
      </w:r>
      <w:hyperlink r:id="rId81" w:history="1">
        <w:r w:rsidRPr="00362075">
          <w:rPr>
            <w:rStyle w:val="Hyperlink"/>
            <w:rFonts w:cs="David" w:hint="cs"/>
            <w:rtl/>
          </w:rPr>
          <w:t>תרבות</w:t>
        </w:r>
        <w:r w:rsidRPr="00362075">
          <w:rPr>
            <w:rStyle w:val="Hyperlink"/>
            <w:rFonts w:cs="David" w:hint="cs"/>
          </w:rPr>
          <w:t>IL</w:t>
        </w:r>
      </w:hyperlink>
    </w:p>
    <w:p w14:paraId="73EAEB7B" w14:textId="5F62C6C0" w:rsidR="001D6DD3" w:rsidRPr="00C97AF3" w:rsidRDefault="00BC50AE" w:rsidP="00C97AF3">
      <w:pPr>
        <w:pStyle w:val="a7"/>
        <w:tabs>
          <w:tab w:val="num" w:pos="360"/>
        </w:tabs>
        <w:rPr>
          <w:rFonts w:cs="David"/>
          <w:rtl/>
        </w:rPr>
      </w:pPr>
      <w:r w:rsidRPr="00234B4D">
        <w:rPr>
          <w:rFonts w:cs="David" w:hint="cs"/>
          <w:rtl/>
        </w:rPr>
        <w:t xml:space="preserve">מלבד חומר העזר המשולב בספר הלימוד עצמו </w:t>
      </w:r>
      <w:r>
        <w:rPr>
          <w:rFonts w:cs="David" w:hint="cs"/>
          <w:rtl/>
        </w:rPr>
        <w:t>כדאי</w:t>
      </w:r>
      <w:r w:rsidRPr="00234B4D">
        <w:rPr>
          <w:rFonts w:cs="David" w:hint="cs"/>
          <w:rtl/>
        </w:rPr>
        <w:t xml:space="preserve"> להיעזר ב</w:t>
      </w:r>
      <w:r w:rsidRPr="00234B4D">
        <w:rPr>
          <w:rFonts w:cs="David" w:hint="cs"/>
          <w:b/>
          <w:bCs/>
          <w:rtl/>
        </w:rPr>
        <w:t xml:space="preserve">חומרי העזר </w:t>
      </w:r>
      <w:r>
        <w:rPr>
          <w:rFonts w:cs="David" w:hint="cs"/>
          <w:b/>
          <w:bCs/>
          <w:rtl/>
        </w:rPr>
        <w:t xml:space="preserve">בערוץ </w:t>
      </w:r>
      <w:proofErr w:type="spellStart"/>
      <w:r>
        <w:rPr>
          <w:rFonts w:cs="David" w:hint="cs"/>
          <w:b/>
          <w:bCs/>
          <w:rtl/>
        </w:rPr>
        <w:t>היוטיוב</w:t>
      </w:r>
      <w:proofErr w:type="spellEnd"/>
      <w:r>
        <w:rPr>
          <w:rFonts w:cs="David" w:hint="cs"/>
          <w:b/>
          <w:bCs/>
          <w:rtl/>
        </w:rPr>
        <w:t xml:space="preserve"> שלנו  (</w:t>
      </w:r>
      <w:hyperlink r:id="rId82" w:history="1">
        <w:r w:rsidRPr="00BC50AE">
          <w:rPr>
            <w:rStyle w:val="Hyperlink"/>
            <w:rFonts w:cs="David" w:hint="cs"/>
            <w:b/>
            <w:bCs/>
            <w:rtl/>
          </w:rPr>
          <w:t>מדריכים למורה</w:t>
        </w:r>
      </w:hyperlink>
      <w:r>
        <w:rPr>
          <w:rFonts w:cs="David" w:hint="cs"/>
          <w:b/>
          <w:bCs/>
          <w:rtl/>
        </w:rPr>
        <w:t xml:space="preserve"> ו"</w:t>
      </w:r>
      <w:hyperlink r:id="rId83" w:history="1">
        <w:r w:rsidRPr="00BC50AE">
          <w:rPr>
            <w:rStyle w:val="Hyperlink"/>
            <w:rFonts w:cs="David" w:hint="cs"/>
            <w:b/>
            <w:bCs/>
            <w:rtl/>
          </w:rPr>
          <w:t>קצרצרים לתלמידים</w:t>
        </w:r>
      </w:hyperlink>
      <w:r>
        <w:rPr>
          <w:rFonts w:cs="David" w:hint="cs"/>
          <w:b/>
          <w:bCs/>
          <w:rtl/>
        </w:rPr>
        <w:t>")</w:t>
      </w:r>
      <w:r w:rsidR="006F6BE1">
        <w:rPr>
          <w:rFonts w:cs="David"/>
          <w:b/>
          <w:bCs/>
          <w:rtl/>
        </w:rPr>
        <w:br/>
      </w:r>
      <w:r w:rsidR="0036408E">
        <w:rPr>
          <w:rFonts w:cs="David" w:hint="cs"/>
          <w:b/>
          <w:bCs/>
          <w:rtl/>
        </w:rPr>
        <w:t xml:space="preserve">חומרי עזר נוספים שותפו על ידי מורים </w:t>
      </w:r>
      <w:hyperlink r:id="rId84" w:history="1">
        <w:r w:rsidR="0036408E" w:rsidRPr="00C97AF3">
          <w:rPr>
            <w:rStyle w:val="Hyperlink"/>
            <w:rFonts w:cs="David"/>
            <w:color w:val="auto"/>
            <w:u w:val="none"/>
            <w:rtl/>
          </w:rPr>
          <w:t>–</w:t>
        </w:r>
        <w:r w:rsidR="0036408E" w:rsidRPr="00C97AF3">
          <w:rPr>
            <w:rFonts w:hint="cs"/>
            <w:rtl/>
          </w:rPr>
          <w:t xml:space="preserve"> </w:t>
        </w:r>
        <w:r w:rsidR="0036408E" w:rsidRPr="009B0C36">
          <w:rPr>
            <w:rStyle w:val="Hyperlink"/>
            <w:rFonts w:cs="David" w:hint="cs"/>
            <w:rtl/>
          </w:rPr>
          <w:t>במאגר השיתופי של מורי המקצוע</w:t>
        </w:r>
        <w:r w:rsidR="009B0C36">
          <w:rPr>
            <w:rStyle w:val="Hyperlink"/>
            <w:rFonts w:cs="David" w:hint="cs"/>
            <w:rtl/>
          </w:rPr>
          <w:t>.</w:t>
        </w:r>
      </w:hyperlink>
      <w:r w:rsidR="009B0C36">
        <w:rPr>
          <w:rStyle w:val="Hyperlink"/>
          <w:rFonts w:cs="David" w:hint="cs"/>
          <w:color w:val="auto"/>
          <w:rtl/>
        </w:rPr>
        <w:t xml:space="preserve"> </w:t>
      </w:r>
      <w:r w:rsidR="00C97AF3" w:rsidRPr="00C97AF3">
        <w:rPr>
          <w:rFonts w:cs="David" w:hint="cs"/>
          <w:rtl/>
        </w:rPr>
        <w:t>לקבלת גישה לתכנים יש לפנות באמצעות מורה מתחום הדעת או באמצעות צוות ההדרכה.</w:t>
      </w:r>
    </w:p>
    <w:p w14:paraId="46A352CA" w14:textId="77777777" w:rsidR="00C97AF3" w:rsidRPr="00C97AF3" w:rsidRDefault="00C97AF3" w:rsidP="00C97AF3">
      <w:pPr>
        <w:pStyle w:val="a7"/>
        <w:tabs>
          <w:tab w:val="num" w:pos="360"/>
        </w:tabs>
        <w:rPr>
          <w:rFonts w:cs="David"/>
          <w:rtl/>
        </w:rPr>
      </w:pPr>
    </w:p>
    <w:p w14:paraId="1658B935" w14:textId="77777777" w:rsidR="00645837" w:rsidRPr="00234B4D" w:rsidRDefault="00BA0FF7" w:rsidP="00793B2E">
      <w:pPr>
        <w:pStyle w:val="a7"/>
        <w:tabs>
          <w:tab w:val="num" w:pos="360"/>
        </w:tabs>
        <w:rPr>
          <w:rFonts w:cs="David"/>
          <w:rtl/>
        </w:rPr>
      </w:pPr>
      <w:r w:rsidRPr="00234B4D">
        <w:rPr>
          <w:rFonts w:cs="David" w:hint="cs"/>
          <w:rtl/>
        </w:rPr>
        <w:t xml:space="preserve">כמו כן, </w:t>
      </w:r>
      <w:r w:rsidR="00F63369" w:rsidRPr="00234B4D">
        <w:rPr>
          <w:rFonts w:cs="David" w:hint="cs"/>
          <w:rtl/>
        </w:rPr>
        <w:t xml:space="preserve">ספרי עיון כלליים העוסקים בנושא או בחלקים מרכזיים שלו: </w:t>
      </w:r>
    </w:p>
    <w:p w14:paraId="64C5F2E7" w14:textId="77777777" w:rsidR="00F63369" w:rsidRPr="00234B4D" w:rsidRDefault="00645837" w:rsidP="00793B2E">
      <w:pPr>
        <w:pStyle w:val="a7"/>
        <w:numPr>
          <w:ilvl w:val="0"/>
          <w:numId w:val="17"/>
        </w:numPr>
        <w:spacing w:line="276" w:lineRule="auto"/>
        <w:rPr>
          <w:rFonts w:ascii="Century" w:hAnsi="Century" w:cs="David"/>
        </w:rPr>
      </w:pPr>
      <w:r w:rsidRPr="00234B4D">
        <w:rPr>
          <w:rFonts w:cs="David" w:hint="cs"/>
          <w:rtl/>
        </w:rPr>
        <w:t xml:space="preserve">שלום רוזנברג, </w:t>
      </w:r>
      <w:r w:rsidRPr="00234B4D">
        <w:rPr>
          <w:rFonts w:cs="David" w:hint="cs"/>
          <w:b/>
          <w:bCs/>
          <w:rtl/>
        </w:rPr>
        <w:t>טוב ורע בהגות היהודית</w:t>
      </w:r>
      <w:r w:rsidRPr="00234B4D">
        <w:rPr>
          <w:rFonts w:cs="David" w:hint="cs"/>
          <w:rtl/>
        </w:rPr>
        <w:t xml:space="preserve">, </w:t>
      </w:r>
      <w:r w:rsidRPr="00234B4D">
        <w:rPr>
          <w:rFonts w:ascii="Century" w:hAnsi="Century" w:cs="David" w:hint="cs"/>
          <w:rtl/>
        </w:rPr>
        <w:t>סדרת האוניברסיטה המשודרת, תל אביב: משרד הביטחון</w:t>
      </w:r>
      <w:r w:rsidR="00F95DFF" w:rsidRPr="00234B4D">
        <w:rPr>
          <w:rFonts w:ascii="Century" w:hAnsi="Century" w:cs="David" w:hint="cs"/>
          <w:rtl/>
        </w:rPr>
        <w:t xml:space="preserve"> (הרצאות מבוא בהירות על רצף היסטורי בדרך כלל)</w:t>
      </w:r>
    </w:p>
    <w:p w14:paraId="19048128" w14:textId="77777777" w:rsidR="00F95DFF" w:rsidRPr="00234B4D" w:rsidRDefault="00F95DFF" w:rsidP="00793B2E">
      <w:pPr>
        <w:pStyle w:val="a7"/>
        <w:numPr>
          <w:ilvl w:val="0"/>
          <w:numId w:val="17"/>
        </w:numPr>
        <w:spacing w:line="276" w:lineRule="auto"/>
        <w:rPr>
          <w:rFonts w:ascii="Century" w:hAnsi="Century" w:cs="David"/>
        </w:rPr>
      </w:pPr>
      <w:r w:rsidRPr="00234B4D">
        <w:rPr>
          <w:rFonts w:ascii="Century" w:hAnsi="Century" w:cs="David" w:hint="cs"/>
          <w:rtl/>
        </w:rPr>
        <w:t xml:space="preserve">אליעזר שביד, </w:t>
      </w:r>
      <w:r w:rsidRPr="00234B4D">
        <w:rPr>
          <w:rFonts w:ascii="Century" w:hAnsi="Century" w:cs="David" w:hint="cs"/>
          <w:b/>
          <w:bCs/>
          <w:rtl/>
        </w:rPr>
        <w:t>מאבק עד שחר</w:t>
      </w:r>
      <w:r w:rsidRPr="00234B4D">
        <w:rPr>
          <w:rFonts w:ascii="Century" w:hAnsi="Century" w:cs="David" w:hint="cs"/>
          <w:rtl/>
        </w:rPr>
        <w:t>, תל אביב: הקיבוץ המאוחד</w:t>
      </w:r>
      <w:r w:rsidR="009B5244" w:rsidRPr="00234B4D">
        <w:rPr>
          <w:rFonts w:ascii="Century" w:hAnsi="Century" w:cs="David" w:hint="cs"/>
          <w:rtl/>
        </w:rPr>
        <w:t>,</w:t>
      </w:r>
      <w:r w:rsidRPr="00234B4D">
        <w:rPr>
          <w:rFonts w:ascii="Century" w:hAnsi="Century" w:cs="David" w:hint="cs"/>
          <w:rtl/>
        </w:rPr>
        <w:t xml:space="preserve"> </w:t>
      </w:r>
      <w:r w:rsidR="009B5244" w:rsidRPr="00234B4D">
        <w:rPr>
          <w:rFonts w:ascii="Century" w:hAnsi="Century" w:cs="David" w:hint="cs"/>
          <w:rtl/>
        </w:rPr>
        <w:t xml:space="preserve">1990 </w:t>
      </w:r>
      <w:r w:rsidRPr="00234B4D">
        <w:rPr>
          <w:rFonts w:ascii="Century" w:hAnsi="Century" w:cs="David" w:hint="cs"/>
          <w:rtl/>
        </w:rPr>
        <w:t xml:space="preserve">(בעיקר הפרק על הצדקת </w:t>
      </w:r>
      <w:proofErr w:type="spellStart"/>
      <w:r w:rsidRPr="00234B4D">
        <w:rPr>
          <w:rFonts w:ascii="Century" w:hAnsi="Century" w:cs="David" w:hint="cs"/>
          <w:rtl/>
        </w:rPr>
        <w:t>אלהים</w:t>
      </w:r>
      <w:proofErr w:type="spellEnd"/>
      <w:r w:rsidRPr="00234B4D">
        <w:rPr>
          <w:rFonts w:ascii="Century" w:hAnsi="Century" w:cs="David" w:hint="cs"/>
          <w:rtl/>
        </w:rPr>
        <w:t xml:space="preserve"> בשואה)</w:t>
      </w:r>
    </w:p>
    <w:p w14:paraId="5CDB8AF6" w14:textId="77777777" w:rsidR="00645837" w:rsidRPr="00234B4D" w:rsidRDefault="00F95DFF" w:rsidP="00793B2E">
      <w:pPr>
        <w:pStyle w:val="a7"/>
        <w:numPr>
          <w:ilvl w:val="0"/>
          <w:numId w:val="17"/>
        </w:numPr>
        <w:spacing w:line="276" w:lineRule="auto"/>
        <w:rPr>
          <w:rFonts w:ascii="Century" w:hAnsi="Century" w:cs="David"/>
        </w:rPr>
      </w:pPr>
      <w:r w:rsidRPr="00234B4D">
        <w:rPr>
          <w:rFonts w:cs="David" w:hint="cs"/>
          <w:rtl/>
        </w:rPr>
        <w:t xml:space="preserve">אסא קידר (עורך), </w:t>
      </w:r>
      <w:r w:rsidRPr="00234B4D">
        <w:rPr>
          <w:rFonts w:cs="David" w:hint="cs"/>
          <w:b/>
          <w:bCs/>
          <w:rtl/>
        </w:rPr>
        <w:t>שיחות עם יצר הרע</w:t>
      </w:r>
      <w:r w:rsidRPr="00234B4D">
        <w:rPr>
          <w:rFonts w:cs="David" w:hint="cs"/>
          <w:rtl/>
        </w:rPr>
        <w:t>, תל אביב: הוצאת ידיעות אחרונות</w:t>
      </w:r>
      <w:r w:rsidRPr="00234B4D">
        <w:rPr>
          <w:rFonts w:ascii="Century" w:hAnsi="Century" w:cs="David" w:hint="cs"/>
          <w:rtl/>
        </w:rPr>
        <w:t xml:space="preserve"> (מאמרים במגוון נושאים ומקורות רלוונטיים)</w:t>
      </w:r>
    </w:p>
    <w:p w14:paraId="6D6ED861" w14:textId="77777777" w:rsidR="007B5DEC" w:rsidRDefault="009B5244" w:rsidP="00793B2E">
      <w:pPr>
        <w:pStyle w:val="a7"/>
        <w:numPr>
          <w:ilvl w:val="0"/>
          <w:numId w:val="17"/>
        </w:numPr>
        <w:spacing w:line="276" w:lineRule="auto"/>
        <w:rPr>
          <w:rFonts w:ascii="Century" w:hAnsi="Century" w:cs="David"/>
          <w:rtl/>
        </w:rPr>
      </w:pPr>
      <w:r w:rsidRPr="00234B4D">
        <w:rPr>
          <w:rFonts w:cs="David" w:hint="cs"/>
          <w:rtl/>
        </w:rPr>
        <w:t xml:space="preserve">חננאל </w:t>
      </w:r>
      <w:proofErr w:type="spellStart"/>
      <w:r w:rsidRPr="00234B4D">
        <w:rPr>
          <w:rFonts w:cs="David" w:hint="cs"/>
          <w:rtl/>
        </w:rPr>
        <w:t>מאק</w:t>
      </w:r>
      <w:proofErr w:type="spellEnd"/>
      <w:r w:rsidRPr="00234B4D">
        <w:rPr>
          <w:rFonts w:cs="David" w:hint="cs"/>
          <w:rtl/>
        </w:rPr>
        <w:t xml:space="preserve">, </w:t>
      </w:r>
      <w:r w:rsidRPr="00234B4D">
        <w:rPr>
          <w:rFonts w:cs="David" w:hint="cs"/>
          <w:b/>
          <w:bCs/>
          <w:rtl/>
        </w:rPr>
        <w:t xml:space="preserve">"אלא משל היה" </w:t>
      </w:r>
      <w:r w:rsidRPr="00234B4D">
        <w:rPr>
          <w:rFonts w:cs="David"/>
          <w:b/>
          <w:bCs/>
          <w:rtl/>
        </w:rPr>
        <w:t>–</w:t>
      </w:r>
      <w:r w:rsidRPr="00234B4D">
        <w:rPr>
          <w:rFonts w:cs="David" w:hint="cs"/>
          <w:b/>
          <w:bCs/>
          <w:rtl/>
        </w:rPr>
        <w:t xml:space="preserve"> איוב בספרות הבית השני ובעיני חז"ל</w:t>
      </w:r>
      <w:r w:rsidRPr="00234B4D">
        <w:rPr>
          <w:rFonts w:cs="David" w:hint="cs"/>
          <w:rtl/>
        </w:rPr>
        <w:t>, רמת גן: תשס"ה</w:t>
      </w:r>
      <w:r w:rsidRPr="00234B4D">
        <w:rPr>
          <w:rFonts w:ascii="Century" w:hAnsi="Century" w:cs="David" w:hint="cs"/>
          <w:rtl/>
        </w:rPr>
        <w:t xml:space="preserve"> </w:t>
      </w:r>
    </w:p>
    <w:p w14:paraId="506FF959" w14:textId="77777777" w:rsidR="006767E3" w:rsidRDefault="006767E3" w:rsidP="00793B2E">
      <w:pPr>
        <w:pStyle w:val="a7"/>
        <w:spacing w:line="276" w:lineRule="auto"/>
        <w:rPr>
          <w:rFonts w:ascii="Century" w:hAnsi="Century" w:cs="David"/>
          <w:rtl/>
        </w:rPr>
      </w:pPr>
    </w:p>
    <w:tbl>
      <w:tblPr>
        <w:tblpPr w:leftFromText="180" w:rightFromText="180" w:vertAnchor="page" w:horzAnchor="margin" w:tblpXSpec="right" w:tblpY="1"/>
        <w:bidiVisual/>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4109"/>
        <w:gridCol w:w="993"/>
        <w:gridCol w:w="1136"/>
        <w:gridCol w:w="992"/>
        <w:gridCol w:w="2268"/>
        <w:gridCol w:w="5232"/>
      </w:tblGrid>
      <w:tr w:rsidR="007B5DEC" w:rsidRPr="00234B4D" w14:paraId="329D557B" w14:textId="77777777" w:rsidTr="006C1EC9">
        <w:trPr>
          <w:trHeight w:val="843"/>
          <w:tblHeader/>
        </w:trPr>
        <w:tc>
          <w:tcPr>
            <w:tcW w:w="1075" w:type="dxa"/>
            <w:shd w:val="clear" w:color="auto" w:fill="A8D08D"/>
            <w:vAlign w:val="center"/>
          </w:tcPr>
          <w:p w14:paraId="72BDABC3" w14:textId="77777777" w:rsidR="007B5DEC" w:rsidRPr="006C3246" w:rsidRDefault="007B5DEC" w:rsidP="006C1EC9">
            <w:pPr>
              <w:bidi/>
              <w:spacing w:line="240" w:lineRule="auto"/>
              <w:rPr>
                <w:b/>
                <w:bCs/>
                <w:rtl/>
              </w:rPr>
            </w:pPr>
          </w:p>
        </w:tc>
        <w:tc>
          <w:tcPr>
            <w:tcW w:w="4109" w:type="dxa"/>
            <w:shd w:val="clear" w:color="auto" w:fill="A8D08D"/>
            <w:vAlign w:val="center"/>
          </w:tcPr>
          <w:p w14:paraId="6FB51EF2" w14:textId="77777777" w:rsidR="007B5DEC" w:rsidRPr="006C3246" w:rsidRDefault="007B5DEC" w:rsidP="006C1EC9">
            <w:pPr>
              <w:bidi/>
              <w:spacing w:line="240" w:lineRule="auto"/>
              <w:rPr>
                <w:b/>
                <w:bCs/>
                <w:rtl/>
              </w:rPr>
            </w:pPr>
            <w:r w:rsidRPr="006C3246">
              <w:rPr>
                <w:rFonts w:hint="cs"/>
                <w:b/>
                <w:bCs/>
                <w:rtl/>
              </w:rPr>
              <w:t xml:space="preserve">נושאי חובה </w:t>
            </w:r>
            <w:r>
              <w:rPr>
                <w:rFonts w:hint="cs"/>
                <w:b/>
                <w:bCs/>
                <w:rtl/>
              </w:rPr>
              <w:t xml:space="preserve"> מושגים לפרק המושגים בבחינה</w:t>
            </w:r>
          </w:p>
          <w:p w14:paraId="1271271F" w14:textId="71476AB8" w:rsidR="007B5DEC" w:rsidRPr="006C3246" w:rsidRDefault="007B5DEC" w:rsidP="006C1EC9">
            <w:pPr>
              <w:bidi/>
              <w:spacing w:line="240" w:lineRule="auto"/>
              <w:rPr>
                <w:b/>
                <w:bCs/>
                <w:rtl/>
              </w:rPr>
            </w:pPr>
          </w:p>
        </w:tc>
        <w:tc>
          <w:tcPr>
            <w:tcW w:w="993" w:type="dxa"/>
            <w:shd w:val="clear" w:color="auto" w:fill="A8D08D"/>
            <w:vAlign w:val="center"/>
          </w:tcPr>
          <w:p w14:paraId="242B18AD" w14:textId="5BD60E00" w:rsidR="007B5DEC" w:rsidRPr="006C3246" w:rsidRDefault="007B5DEC" w:rsidP="006C1EC9">
            <w:pPr>
              <w:bidi/>
              <w:spacing w:line="240" w:lineRule="auto"/>
              <w:rPr>
                <w:b/>
                <w:bCs/>
                <w:rtl/>
              </w:rPr>
            </w:pPr>
            <w:r w:rsidRPr="006C3246">
              <w:rPr>
                <w:rFonts w:hint="cs"/>
                <w:b/>
                <w:bCs/>
                <w:rtl/>
              </w:rPr>
              <w:t>עמודים בספר הלימוד</w:t>
            </w:r>
          </w:p>
        </w:tc>
        <w:tc>
          <w:tcPr>
            <w:tcW w:w="1136" w:type="dxa"/>
            <w:shd w:val="clear" w:color="auto" w:fill="A8D08D"/>
          </w:tcPr>
          <w:p w14:paraId="245E5FF8" w14:textId="2F3F8D89" w:rsidR="007B5DEC" w:rsidRPr="006C3246" w:rsidRDefault="007B5DEC" w:rsidP="006C1EC9">
            <w:pPr>
              <w:bidi/>
              <w:spacing w:line="240" w:lineRule="auto"/>
              <w:rPr>
                <w:b/>
                <w:bCs/>
                <w:rtl/>
              </w:rPr>
            </w:pPr>
            <w:r>
              <w:rPr>
                <w:rFonts w:hint="cs"/>
                <w:b/>
                <w:bCs/>
                <w:rtl/>
              </w:rPr>
              <w:t xml:space="preserve">מושגים לפרק </w:t>
            </w:r>
            <w:r w:rsidR="005B1D6D">
              <w:rPr>
                <w:rFonts w:hint="cs"/>
                <w:b/>
                <w:bCs/>
                <w:rtl/>
              </w:rPr>
              <w:t>שלישי</w:t>
            </w:r>
          </w:p>
        </w:tc>
        <w:tc>
          <w:tcPr>
            <w:tcW w:w="992" w:type="dxa"/>
            <w:shd w:val="clear" w:color="auto" w:fill="A8D08D"/>
            <w:vAlign w:val="center"/>
          </w:tcPr>
          <w:p w14:paraId="00185DE5" w14:textId="02F1FBAB" w:rsidR="007B5DEC" w:rsidRPr="006C3246" w:rsidRDefault="007B5DEC" w:rsidP="006C1EC9">
            <w:pPr>
              <w:bidi/>
              <w:spacing w:line="240" w:lineRule="auto"/>
              <w:rPr>
                <w:b/>
                <w:bCs/>
                <w:rtl/>
              </w:rPr>
            </w:pPr>
            <w:r w:rsidRPr="006C3246">
              <w:rPr>
                <w:rFonts w:hint="cs"/>
                <w:b/>
                <w:bCs/>
                <w:rtl/>
              </w:rPr>
              <w:t>מספר שיעורים מומלץ</w:t>
            </w:r>
          </w:p>
        </w:tc>
        <w:tc>
          <w:tcPr>
            <w:tcW w:w="2268" w:type="dxa"/>
            <w:shd w:val="clear" w:color="auto" w:fill="A8D08D"/>
          </w:tcPr>
          <w:p w14:paraId="66D99F19" w14:textId="77777777" w:rsidR="007B5DEC" w:rsidRPr="006C3246" w:rsidRDefault="007B5DEC" w:rsidP="006C1EC9">
            <w:pPr>
              <w:bidi/>
              <w:spacing w:line="240" w:lineRule="auto"/>
              <w:rPr>
                <w:b/>
                <w:bCs/>
                <w:rtl/>
              </w:rPr>
            </w:pPr>
          </w:p>
          <w:p w14:paraId="45B963F0" w14:textId="18508D17" w:rsidR="007B5DEC" w:rsidRPr="006C3246" w:rsidRDefault="007B5DEC" w:rsidP="006C1EC9">
            <w:pPr>
              <w:bidi/>
              <w:spacing w:line="240" w:lineRule="auto"/>
              <w:rPr>
                <w:b/>
                <w:bCs/>
                <w:rtl/>
              </w:rPr>
            </w:pPr>
            <w:r>
              <w:rPr>
                <w:rFonts w:hint="cs"/>
                <w:b/>
                <w:bCs/>
                <w:rtl/>
              </w:rPr>
              <w:t xml:space="preserve">חומרי עזר לתלמידים </w:t>
            </w:r>
            <w:r w:rsidRPr="006C3246">
              <w:rPr>
                <w:rFonts w:hint="cs"/>
                <w:b/>
                <w:bCs/>
                <w:rtl/>
              </w:rPr>
              <w:t>ולמורים</w:t>
            </w:r>
          </w:p>
        </w:tc>
        <w:tc>
          <w:tcPr>
            <w:tcW w:w="5232" w:type="dxa"/>
            <w:shd w:val="clear" w:color="auto" w:fill="A8D08D"/>
            <w:vAlign w:val="center"/>
          </w:tcPr>
          <w:p w14:paraId="35BD3779" w14:textId="77777777" w:rsidR="007B5DEC" w:rsidRPr="007B5DEC" w:rsidRDefault="007B5DEC" w:rsidP="006C1EC9">
            <w:pPr>
              <w:bidi/>
              <w:spacing w:line="240" w:lineRule="auto"/>
              <w:rPr>
                <w:b/>
                <w:bCs/>
                <w:rtl/>
              </w:rPr>
            </w:pPr>
          </w:p>
          <w:p w14:paraId="795E52D9" w14:textId="77777777" w:rsidR="007B5DEC" w:rsidRPr="007B5DEC" w:rsidRDefault="007B5DEC" w:rsidP="006C1EC9">
            <w:pPr>
              <w:bidi/>
              <w:spacing w:line="240" w:lineRule="auto"/>
              <w:rPr>
                <w:b/>
                <w:bCs/>
                <w:rtl/>
              </w:rPr>
            </w:pPr>
            <w:r w:rsidRPr="007B5DEC">
              <w:rPr>
                <w:rFonts w:hint="cs"/>
                <w:b/>
                <w:bCs/>
                <w:rtl/>
              </w:rPr>
              <w:t>הערות והמלצות</w:t>
            </w:r>
          </w:p>
        </w:tc>
      </w:tr>
      <w:tr w:rsidR="007B5DEC" w:rsidRPr="00234B4D" w14:paraId="1D31DAC2" w14:textId="77777777" w:rsidTr="006C1EC9">
        <w:tc>
          <w:tcPr>
            <w:tcW w:w="1075" w:type="dxa"/>
            <w:shd w:val="clear" w:color="auto" w:fill="C5E0B3"/>
            <w:vAlign w:val="center"/>
          </w:tcPr>
          <w:p w14:paraId="58E512E5" w14:textId="77777777" w:rsidR="007B5DEC" w:rsidRPr="00234B4D" w:rsidRDefault="007B5DEC" w:rsidP="006C1EC9">
            <w:pPr>
              <w:bidi/>
              <w:rPr>
                <w:b/>
                <w:bCs/>
                <w:sz w:val="22"/>
                <w:szCs w:val="22"/>
                <w:rtl/>
              </w:rPr>
            </w:pPr>
            <w:r w:rsidRPr="00234B4D">
              <w:rPr>
                <w:rFonts w:hint="cs"/>
                <w:b/>
                <w:bCs/>
                <w:sz w:val="22"/>
                <w:szCs w:val="22"/>
                <w:rtl/>
              </w:rPr>
              <w:t>הקדמה</w:t>
            </w:r>
          </w:p>
        </w:tc>
        <w:tc>
          <w:tcPr>
            <w:tcW w:w="4109" w:type="dxa"/>
            <w:vAlign w:val="center"/>
          </w:tcPr>
          <w:p w14:paraId="6712B268" w14:textId="77777777" w:rsidR="007B5DEC" w:rsidRPr="00234B4D" w:rsidRDefault="007B5DEC" w:rsidP="006C1EC9">
            <w:pPr>
              <w:bidi/>
              <w:spacing w:line="276" w:lineRule="auto"/>
              <w:rPr>
                <w:rFonts w:ascii="Arial" w:hAnsi="Arial"/>
                <w:sz w:val="22"/>
                <w:szCs w:val="22"/>
                <w:rtl/>
              </w:rPr>
            </w:pPr>
            <w:r w:rsidRPr="00234B4D">
              <w:rPr>
                <w:rFonts w:ascii="Arial" w:hAnsi="Arial" w:hint="cs"/>
                <w:sz w:val="22"/>
                <w:szCs w:val="22"/>
                <w:rtl/>
              </w:rPr>
              <w:t>ש</w:t>
            </w:r>
            <w:r>
              <w:rPr>
                <w:rFonts w:ascii="Arial" w:hAnsi="Arial" w:hint="cs"/>
                <w:sz w:val="22"/>
                <w:szCs w:val="22"/>
                <w:rtl/>
              </w:rPr>
              <w:t>י</w:t>
            </w:r>
            <w:r w:rsidRPr="00234B4D">
              <w:rPr>
                <w:rFonts w:ascii="Arial" w:hAnsi="Arial" w:hint="cs"/>
                <w:sz w:val="22"/>
                <w:szCs w:val="22"/>
                <w:rtl/>
              </w:rPr>
              <w:t>עור פתיחה</w:t>
            </w:r>
          </w:p>
        </w:tc>
        <w:tc>
          <w:tcPr>
            <w:tcW w:w="993" w:type="dxa"/>
            <w:vAlign w:val="center"/>
          </w:tcPr>
          <w:p w14:paraId="53532A1B" w14:textId="77777777" w:rsidR="007B5DEC" w:rsidRPr="00234B4D" w:rsidRDefault="007B5DEC" w:rsidP="006C1EC9">
            <w:pPr>
              <w:bidi/>
              <w:rPr>
                <w:rFonts w:ascii="Arial" w:hAnsi="Arial"/>
                <w:sz w:val="22"/>
                <w:szCs w:val="22"/>
                <w:rtl/>
              </w:rPr>
            </w:pPr>
            <w:r w:rsidRPr="00234B4D">
              <w:rPr>
                <w:rFonts w:ascii="Arial" w:hAnsi="Arial" w:hint="cs"/>
                <w:sz w:val="22"/>
                <w:szCs w:val="22"/>
                <w:rtl/>
              </w:rPr>
              <w:t>10</w:t>
            </w:r>
          </w:p>
        </w:tc>
        <w:tc>
          <w:tcPr>
            <w:tcW w:w="1136" w:type="dxa"/>
          </w:tcPr>
          <w:p w14:paraId="38831DFC" w14:textId="77777777" w:rsidR="007B5DEC" w:rsidRPr="00234B4D" w:rsidRDefault="007B5DEC" w:rsidP="006C1EC9">
            <w:pPr>
              <w:bidi/>
              <w:rPr>
                <w:rFonts w:ascii="Arial" w:hAnsi="Arial"/>
                <w:sz w:val="22"/>
                <w:szCs w:val="22"/>
                <w:rtl/>
              </w:rPr>
            </w:pPr>
          </w:p>
        </w:tc>
        <w:tc>
          <w:tcPr>
            <w:tcW w:w="992" w:type="dxa"/>
            <w:vAlign w:val="center"/>
          </w:tcPr>
          <w:p w14:paraId="19220DAA" w14:textId="77777777" w:rsidR="007B5DEC" w:rsidRPr="00234B4D" w:rsidRDefault="007B5DEC" w:rsidP="006C1EC9">
            <w:pPr>
              <w:bidi/>
              <w:rPr>
                <w:rFonts w:ascii="Arial" w:hAnsi="Arial"/>
                <w:sz w:val="22"/>
                <w:szCs w:val="22"/>
                <w:rtl/>
              </w:rPr>
            </w:pPr>
            <w:r w:rsidRPr="00234B4D">
              <w:rPr>
                <w:rFonts w:ascii="Arial" w:hAnsi="Arial" w:hint="cs"/>
                <w:sz w:val="22"/>
                <w:szCs w:val="22"/>
                <w:rtl/>
              </w:rPr>
              <w:t>1-2</w:t>
            </w:r>
          </w:p>
        </w:tc>
        <w:tc>
          <w:tcPr>
            <w:tcW w:w="2268" w:type="dxa"/>
          </w:tcPr>
          <w:p w14:paraId="4A72E050" w14:textId="77777777" w:rsidR="007B5DEC" w:rsidRPr="00234B4D" w:rsidRDefault="007B5DEC" w:rsidP="006C1EC9">
            <w:pPr>
              <w:bidi/>
              <w:spacing w:line="276" w:lineRule="auto"/>
              <w:rPr>
                <w:rFonts w:ascii="Arial" w:hAnsi="Arial"/>
                <w:sz w:val="22"/>
                <w:szCs w:val="22"/>
                <w:rtl/>
              </w:rPr>
            </w:pPr>
          </w:p>
        </w:tc>
        <w:tc>
          <w:tcPr>
            <w:tcW w:w="5232" w:type="dxa"/>
            <w:vAlign w:val="center"/>
          </w:tcPr>
          <w:p w14:paraId="08CABBE1" w14:textId="77777777" w:rsidR="00E40F42" w:rsidRDefault="00E40F42" w:rsidP="006C1EC9">
            <w:pPr>
              <w:bidi/>
              <w:spacing w:line="276" w:lineRule="auto"/>
              <w:rPr>
                <w:rFonts w:ascii="Arial" w:hAnsi="Arial"/>
                <w:sz w:val="22"/>
                <w:szCs w:val="22"/>
                <w:rtl/>
              </w:rPr>
            </w:pPr>
            <w:hyperlink r:id="rId85" w:history="1">
              <w:r w:rsidRPr="00CC2979">
                <w:rPr>
                  <w:rStyle w:val="Hyperlink"/>
                  <w:rFonts w:ascii="Arial" w:hAnsi="Arial" w:hint="cs"/>
                  <w:sz w:val="22"/>
                  <w:szCs w:val="22"/>
                  <w:rtl/>
                </w:rPr>
                <w:t xml:space="preserve">מדריך למורה פרק </w:t>
              </w:r>
              <w:r>
                <w:rPr>
                  <w:rStyle w:val="Hyperlink"/>
                  <w:rFonts w:ascii="Arial" w:hAnsi="Arial" w:hint="cs"/>
                  <w:sz w:val="22"/>
                  <w:szCs w:val="22"/>
                  <w:rtl/>
                </w:rPr>
                <w:t>1</w:t>
              </w:r>
            </w:hyperlink>
          </w:p>
          <w:p w14:paraId="090EF0A0" w14:textId="77777777" w:rsidR="007B5DEC" w:rsidRPr="00234B4D" w:rsidRDefault="007B5DEC" w:rsidP="006C1EC9">
            <w:pPr>
              <w:bidi/>
              <w:spacing w:line="276" w:lineRule="auto"/>
              <w:rPr>
                <w:rFonts w:ascii="Arial" w:hAnsi="Arial"/>
                <w:sz w:val="22"/>
                <w:szCs w:val="22"/>
                <w:rtl/>
              </w:rPr>
            </w:pPr>
          </w:p>
        </w:tc>
      </w:tr>
      <w:tr w:rsidR="007B5DEC" w:rsidRPr="00234B4D" w14:paraId="23FABD82" w14:textId="77777777" w:rsidTr="006C1EC9">
        <w:tc>
          <w:tcPr>
            <w:tcW w:w="1075" w:type="dxa"/>
            <w:vMerge w:val="restart"/>
            <w:shd w:val="clear" w:color="auto" w:fill="C5E0B3"/>
            <w:vAlign w:val="center"/>
          </w:tcPr>
          <w:p w14:paraId="1CA1F389" w14:textId="77777777" w:rsidR="007B5DEC" w:rsidRPr="00234B4D" w:rsidRDefault="007B5DEC" w:rsidP="006C1EC9">
            <w:pPr>
              <w:bidi/>
              <w:rPr>
                <w:b/>
                <w:bCs/>
                <w:sz w:val="22"/>
                <w:szCs w:val="22"/>
                <w:rtl/>
              </w:rPr>
            </w:pPr>
            <w:r w:rsidRPr="00234B4D">
              <w:rPr>
                <w:rFonts w:hint="cs"/>
                <w:b/>
                <w:bCs/>
                <w:sz w:val="22"/>
                <w:szCs w:val="22"/>
                <w:rtl/>
              </w:rPr>
              <w:t>פרק ראשון: שאלת הגורל והבחירה החופשית</w:t>
            </w:r>
          </w:p>
          <w:p w14:paraId="0C0884F2" w14:textId="77777777" w:rsidR="007B5DEC" w:rsidRPr="00234B4D" w:rsidRDefault="007B5DEC" w:rsidP="006C1EC9">
            <w:pPr>
              <w:bidi/>
              <w:rPr>
                <w:rtl/>
              </w:rPr>
            </w:pPr>
          </w:p>
        </w:tc>
        <w:tc>
          <w:tcPr>
            <w:tcW w:w="4109" w:type="dxa"/>
            <w:vAlign w:val="center"/>
          </w:tcPr>
          <w:p w14:paraId="3DE0F7E7" w14:textId="77777777" w:rsidR="007B5DEC" w:rsidRPr="00234B4D" w:rsidRDefault="007B5DEC" w:rsidP="006C1EC9">
            <w:pPr>
              <w:bidi/>
              <w:spacing w:line="276" w:lineRule="auto"/>
              <w:rPr>
                <w:rFonts w:ascii="Arial" w:hAnsi="Arial"/>
                <w:sz w:val="22"/>
                <w:szCs w:val="22"/>
              </w:rPr>
            </w:pPr>
            <w:r w:rsidRPr="00234B4D">
              <w:rPr>
                <w:rFonts w:ascii="Arial" w:hAnsi="Arial" w:hint="cs"/>
                <w:b/>
                <w:bCs/>
                <w:sz w:val="22"/>
                <w:szCs w:val="22"/>
                <w:rtl/>
              </w:rPr>
              <w:t>עקרון הבחירה בספר דברים</w:t>
            </w:r>
            <w:r w:rsidRPr="00234B4D">
              <w:rPr>
                <w:rFonts w:ascii="Arial" w:hAnsi="Arial"/>
                <w:sz w:val="22"/>
                <w:szCs w:val="22"/>
                <w:rtl/>
              </w:rPr>
              <w:t>: דברים פרק ל'</w:t>
            </w:r>
          </w:p>
        </w:tc>
        <w:tc>
          <w:tcPr>
            <w:tcW w:w="993" w:type="dxa"/>
            <w:vAlign w:val="center"/>
          </w:tcPr>
          <w:p w14:paraId="7A933766" w14:textId="77777777" w:rsidR="007B5DEC" w:rsidRPr="00234B4D" w:rsidRDefault="007B5DEC" w:rsidP="006C1EC9">
            <w:pPr>
              <w:bidi/>
              <w:rPr>
                <w:rFonts w:ascii="Arial" w:hAnsi="Arial"/>
                <w:sz w:val="22"/>
                <w:szCs w:val="22"/>
                <w:rtl/>
              </w:rPr>
            </w:pPr>
            <w:r w:rsidRPr="00234B4D">
              <w:rPr>
                <w:rFonts w:ascii="Arial" w:hAnsi="Arial" w:hint="cs"/>
                <w:sz w:val="22"/>
                <w:szCs w:val="22"/>
                <w:rtl/>
              </w:rPr>
              <w:t>13</w:t>
            </w:r>
          </w:p>
        </w:tc>
        <w:tc>
          <w:tcPr>
            <w:tcW w:w="1136" w:type="dxa"/>
          </w:tcPr>
          <w:p w14:paraId="7CC14620" w14:textId="77777777" w:rsidR="007B5DEC" w:rsidRPr="00234B4D" w:rsidRDefault="007B5DEC" w:rsidP="006C1EC9">
            <w:pPr>
              <w:bidi/>
              <w:rPr>
                <w:rFonts w:ascii="Arial" w:hAnsi="Arial"/>
                <w:sz w:val="22"/>
                <w:szCs w:val="22"/>
                <w:rtl/>
              </w:rPr>
            </w:pPr>
          </w:p>
        </w:tc>
        <w:tc>
          <w:tcPr>
            <w:tcW w:w="992" w:type="dxa"/>
            <w:vAlign w:val="center"/>
          </w:tcPr>
          <w:p w14:paraId="1DAC466B" w14:textId="77777777" w:rsidR="007B5DEC" w:rsidRPr="00234B4D" w:rsidRDefault="007B5DEC" w:rsidP="006C1EC9">
            <w:pPr>
              <w:bidi/>
              <w:rPr>
                <w:rFonts w:ascii="Arial" w:hAnsi="Arial"/>
                <w:sz w:val="22"/>
                <w:szCs w:val="22"/>
              </w:rPr>
            </w:pPr>
            <w:r w:rsidRPr="00234B4D">
              <w:rPr>
                <w:rFonts w:ascii="Arial" w:hAnsi="Arial" w:hint="cs"/>
                <w:sz w:val="22"/>
                <w:szCs w:val="22"/>
                <w:rtl/>
              </w:rPr>
              <w:t>1</w:t>
            </w:r>
          </w:p>
        </w:tc>
        <w:tc>
          <w:tcPr>
            <w:tcW w:w="2268" w:type="dxa"/>
            <w:vMerge w:val="restart"/>
          </w:tcPr>
          <w:p w14:paraId="75163608" w14:textId="77777777" w:rsidR="007B5DEC" w:rsidRDefault="007B5DEC" w:rsidP="006C1EC9">
            <w:pPr>
              <w:bidi/>
              <w:spacing w:line="276" w:lineRule="auto"/>
              <w:rPr>
                <w:rFonts w:ascii="Arial" w:hAnsi="Arial"/>
                <w:sz w:val="22"/>
                <w:szCs w:val="22"/>
                <w:rtl/>
              </w:rPr>
            </w:pPr>
          </w:p>
          <w:p w14:paraId="7023D5D4" w14:textId="77777777" w:rsidR="007B5DEC" w:rsidRDefault="007B5DEC" w:rsidP="006C1EC9">
            <w:pPr>
              <w:bidi/>
              <w:spacing w:line="276" w:lineRule="auto"/>
              <w:rPr>
                <w:rFonts w:ascii="Arial" w:hAnsi="Arial"/>
                <w:sz w:val="22"/>
                <w:szCs w:val="22"/>
                <w:rtl/>
              </w:rPr>
            </w:pPr>
          </w:p>
          <w:p w14:paraId="29CF08D9" w14:textId="77777777" w:rsidR="007B5DEC" w:rsidRDefault="007B5DEC" w:rsidP="006C1EC9">
            <w:pPr>
              <w:bidi/>
              <w:spacing w:line="276" w:lineRule="auto"/>
              <w:rPr>
                <w:rFonts w:ascii="Arial" w:hAnsi="Arial"/>
                <w:sz w:val="22"/>
                <w:szCs w:val="22"/>
                <w:rtl/>
              </w:rPr>
            </w:pPr>
          </w:p>
          <w:p w14:paraId="069336CA" w14:textId="77777777" w:rsidR="007B5DEC" w:rsidRDefault="007B5DEC" w:rsidP="006C1EC9">
            <w:pPr>
              <w:bidi/>
              <w:spacing w:line="276" w:lineRule="auto"/>
              <w:rPr>
                <w:rFonts w:ascii="Arial" w:hAnsi="Arial"/>
                <w:sz w:val="22"/>
                <w:szCs w:val="22"/>
                <w:rtl/>
              </w:rPr>
            </w:pPr>
          </w:p>
          <w:p w14:paraId="7EA85519" w14:textId="77777777" w:rsidR="007B5DEC" w:rsidRDefault="007B5DEC" w:rsidP="006C1EC9">
            <w:pPr>
              <w:bidi/>
              <w:spacing w:line="276" w:lineRule="auto"/>
              <w:rPr>
                <w:rFonts w:ascii="Arial" w:hAnsi="Arial"/>
                <w:sz w:val="22"/>
                <w:szCs w:val="22"/>
                <w:rtl/>
              </w:rPr>
            </w:pPr>
          </w:p>
          <w:p w14:paraId="1AD591FA" w14:textId="77777777" w:rsidR="007B5DEC" w:rsidRDefault="007B5DEC" w:rsidP="006C1EC9">
            <w:pPr>
              <w:bidi/>
              <w:spacing w:line="276" w:lineRule="auto"/>
              <w:rPr>
                <w:rFonts w:ascii="Arial" w:hAnsi="Arial"/>
                <w:sz w:val="22"/>
                <w:szCs w:val="22"/>
                <w:rtl/>
              </w:rPr>
            </w:pPr>
          </w:p>
          <w:p w14:paraId="0E4DDAE5" w14:textId="77777777" w:rsidR="007B5DEC" w:rsidRDefault="007B5DEC" w:rsidP="006C1EC9">
            <w:pPr>
              <w:bidi/>
              <w:spacing w:line="276" w:lineRule="auto"/>
              <w:rPr>
                <w:rFonts w:ascii="Arial" w:hAnsi="Arial"/>
                <w:sz w:val="22"/>
                <w:szCs w:val="22"/>
                <w:rtl/>
              </w:rPr>
            </w:pPr>
          </w:p>
          <w:p w14:paraId="5BD34A12" w14:textId="77777777" w:rsidR="007B5DEC" w:rsidRDefault="007B5DEC" w:rsidP="006C1EC9">
            <w:pPr>
              <w:bidi/>
              <w:spacing w:line="276" w:lineRule="auto"/>
              <w:rPr>
                <w:rFonts w:ascii="Arial" w:hAnsi="Arial"/>
                <w:sz w:val="22"/>
                <w:szCs w:val="22"/>
                <w:rtl/>
              </w:rPr>
            </w:pPr>
          </w:p>
          <w:p w14:paraId="53CD8E4C" w14:textId="77777777" w:rsidR="007B5DEC" w:rsidRDefault="007B5DEC" w:rsidP="006C1EC9">
            <w:pPr>
              <w:bidi/>
              <w:spacing w:line="276" w:lineRule="auto"/>
              <w:rPr>
                <w:rFonts w:ascii="Arial" w:hAnsi="Arial"/>
                <w:sz w:val="22"/>
                <w:szCs w:val="22"/>
                <w:rtl/>
              </w:rPr>
            </w:pPr>
          </w:p>
          <w:p w14:paraId="0FD8D9D2" w14:textId="77777777" w:rsidR="007B5DEC" w:rsidRDefault="007B5DEC" w:rsidP="006C1EC9">
            <w:pPr>
              <w:bidi/>
              <w:spacing w:line="276" w:lineRule="auto"/>
              <w:rPr>
                <w:rFonts w:ascii="Arial" w:hAnsi="Arial"/>
                <w:sz w:val="22"/>
                <w:szCs w:val="22"/>
                <w:rtl/>
              </w:rPr>
            </w:pPr>
          </w:p>
          <w:p w14:paraId="0D290976" w14:textId="77777777" w:rsidR="007B5DEC" w:rsidRDefault="007B5DEC" w:rsidP="006C1EC9">
            <w:pPr>
              <w:bidi/>
              <w:spacing w:line="276" w:lineRule="auto"/>
              <w:rPr>
                <w:rFonts w:ascii="Arial" w:hAnsi="Arial"/>
                <w:sz w:val="22"/>
                <w:szCs w:val="22"/>
                <w:rtl/>
              </w:rPr>
            </w:pPr>
          </w:p>
          <w:p w14:paraId="7A5CA1DF" w14:textId="77777777" w:rsidR="007B5DEC" w:rsidRDefault="007B5DEC" w:rsidP="006C1EC9">
            <w:pPr>
              <w:bidi/>
              <w:spacing w:line="276" w:lineRule="auto"/>
              <w:rPr>
                <w:rFonts w:ascii="Arial" w:hAnsi="Arial"/>
                <w:sz w:val="22"/>
                <w:szCs w:val="22"/>
                <w:rtl/>
              </w:rPr>
            </w:pPr>
          </w:p>
          <w:p w14:paraId="4EBAD615" w14:textId="77777777" w:rsidR="007B5DEC" w:rsidRDefault="007B5DEC" w:rsidP="006C1EC9">
            <w:pPr>
              <w:bidi/>
              <w:spacing w:line="276" w:lineRule="auto"/>
              <w:rPr>
                <w:rFonts w:ascii="Arial" w:hAnsi="Arial"/>
                <w:sz w:val="22"/>
                <w:szCs w:val="22"/>
                <w:rtl/>
              </w:rPr>
            </w:pPr>
          </w:p>
          <w:p w14:paraId="70B3B705" w14:textId="77777777" w:rsidR="007B5DEC" w:rsidRPr="001E3DF5" w:rsidRDefault="007B5DEC" w:rsidP="006C1EC9">
            <w:pPr>
              <w:bidi/>
              <w:spacing w:line="276" w:lineRule="auto"/>
              <w:rPr>
                <w:rFonts w:ascii="Arial" w:hAnsi="Arial"/>
                <w:sz w:val="22"/>
                <w:szCs w:val="22"/>
                <w:rtl/>
              </w:rPr>
            </w:pPr>
            <w:hyperlink r:id="rId86" w:history="1">
              <w:r w:rsidRPr="001E3DF5">
                <w:rPr>
                  <w:rStyle w:val="Hyperlink"/>
                  <w:rFonts w:ascii="Arial" w:hAnsi="Arial" w:hint="cs"/>
                  <w:sz w:val="22"/>
                  <w:szCs w:val="22"/>
                  <w:rtl/>
                </w:rPr>
                <w:t>סיכום: בחירה חופשית במקרא ואצל הרמב"ם / קצרצר לתלמיד</w:t>
              </w:r>
            </w:hyperlink>
          </w:p>
          <w:p w14:paraId="39814163" w14:textId="77777777" w:rsidR="007B5DEC" w:rsidRPr="00234B4D" w:rsidRDefault="007B5DEC" w:rsidP="006C1EC9">
            <w:pPr>
              <w:bidi/>
              <w:spacing w:line="276" w:lineRule="auto"/>
              <w:rPr>
                <w:rFonts w:ascii="Arial" w:hAnsi="Arial"/>
                <w:sz w:val="22"/>
                <w:szCs w:val="22"/>
                <w:rtl/>
              </w:rPr>
            </w:pPr>
          </w:p>
        </w:tc>
        <w:tc>
          <w:tcPr>
            <w:tcW w:w="5232" w:type="dxa"/>
            <w:vAlign w:val="center"/>
          </w:tcPr>
          <w:p w14:paraId="2EB6557F" w14:textId="44F550B3" w:rsidR="007B5DEC" w:rsidRPr="00234B4D" w:rsidRDefault="007B5DEC" w:rsidP="006C1EC9">
            <w:pPr>
              <w:bidi/>
              <w:spacing w:line="276" w:lineRule="auto"/>
              <w:rPr>
                <w:rFonts w:ascii="Arial" w:hAnsi="Arial"/>
                <w:sz w:val="22"/>
                <w:szCs w:val="22"/>
                <w:rtl/>
              </w:rPr>
            </w:pPr>
            <w:r w:rsidRPr="00234B4D">
              <w:rPr>
                <w:rFonts w:ascii="Arial" w:hAnsi="Arial" w:hint="cs"/>
                <w:sz w:val="22"/>
                <w:szCs w:val="22"/>
                <w:rtl/>
              </w:rPr>
              <w:t>ניתן ללמד את נושא הבחירה בספר דברים, כחלק מהדיון בבחירה חופשית בהמשך הפרק</w:t>
            </w:r>
            <w:r>
              <w:rPr>
                <w:rFonts w:ascii="Arial" w:hAnsi="Arial" w:hint="cs"/>
                <w:sz w:val="22"/>
                <w:szCs w:val="22"/>
                <w:rtl/>
              </w:rPr>
              <w:t xml:space="preserve"> (להלן עמ' 24 ואילך)</w:t>
            </w:r>
            <w:r w:rsidRPr="00234B4D">
              <w:rPr>
                <w:rFonts w:ascii="Arial" w:hAnsi="Arial" w:hint="cs"/>
                <w:sz w:val="22"/>
                <w:szCs w:val="22"/>
                <w:rtl/>
              </w:rPr>
              <w:t>.</w:t>
            </w:r>
            <w:r w:rsidR="00E40F42">
              <w:rPr>
                <w:rFonts w:ascii="Arial" w:hAnsi="Arial" w:hint="cs"/>
                <w:sz w:val="22"/>
                <w:szCs w:val="22"/>
                <w:rtl/>
              </w:rPr>
              <w:t xml:space="preserve">  </w:t>
            </w:r>
            <w:r w:rsidR="00E40F42">
              <w:rPr>
                <w:rFonts w:ascii="Arial" w:hAnsi="Arial" w:hint="cs"/>
                <w:sz w:val="22"/>
                <w:szCs w:val="22"/>
                <w:rtl/>
              </w:rPr>
              <w:t>כמו כן, לשלב בכך גם את עקרון הגמול המקראי (להלן בפרק השני).</w:t>
            </w:r>
          </w:p>
        </w:tc>
      </w:tr>
      <w:tr w:rsidR="007B5DEC" w:rsidRPr="00234B4D" w14:paraId="2142D202" w14:textId="77777777" w:rsidTr="006C1EC9">
        <w:trPr>
          <w:trHeight w:val="2367"/>
        </w:trPr>
        <w:tc>
          <w:tcPr>
            <w:tcW w:w="1075" w:type="dxa"/>
            <w:vMerge/>
            <w:tcBorders>
              <w:bottom w:val="single" w:sz="4" w:space="0" w:color="auto"/>
            </w:tcBorders>
            <w:shd w:val="clear" w:color="auto" w:fill="C5E0B3"/>
            <w:vAlign w:val="center"/>
          </w:tcPr>
          <w:p w14:paraId="6544EBEE" w14:textId="77777777" w:rsidR="007B5DEC" w:rsidRPr="00234B4D" w:rsidRDefault="007B5DEC" w:rsidP="006C1EC9">
            <w:pPr>
              <w:bidi/>
              <w:rPr>
                <w:rtl/>
              </w:rPr>
            </w:pPr>
          </w:p>
        </w:tc>
        <w:tc>
          <w:tcPr>
            <w:tcW w:w="4109" w:type="dxa"/>
            <w:vAlign w:val="center"/>
          </w:tcPr>
          <w:p w14:paraId="201C0326" w14:textId="77777777" w:rsidR="007B5DEC" w:rsidRPr="00FF13D4" w:rsidRDefault="007B5DEC" w:rsidP="006C1EC9">
            <w:pPr>
              <w:bidi/>
              <w:spacing w:line="276" w:lineRule="auto"/>
              <w:rPr>
                <w:rFonts w:ascii="Arial" w:hAnsi="Arial"/>
                <w:b/>
                <w:bCs/>
                <w:sz w:val="22"/>
                <w:szCs w:val="22"/>
                <w:rtl/>
              </w:rPr>
            </w:pPr>
            <w:r w:rsidRPr="00F271C0">
              <w:rPr>
                <w:rFonts w:ascii="Arial" w:hAnsi="Arial" w:hint="cs"/>
                <w:b/>
                <w:bCs/>
                <w:sz w:val="22"/>
                <w:szCs w:val="22"/>
                <w:rtl/>
              </w:rPr>
              <w:t xml:space="preserve">פטליזם:  </w:t>
            </w:r>
            <w:r>
              <w:rPr>
                <w:rFonts w:ascii="Arial" w:hAnsi="Arial" w:hint="cs"/>
                <w:b/>
                <w:bCs/>
                <w:sz w:val="22"/>
                <w:szCs w:val="22"/>
                <w:rtl/>
              </w:rPr>
              <w:t xml:space="preserve">מיתוס </w:t>
            </w:r>
            <w:r w:rsidRPr="00F271C0">
              <w:rPr>
                <w:rFonts w:ascii="Arial" w:hAnsi="Arial" w:hint="cs"/>
                <w:b/>
                <w:bCs/>
                <w:sz w:val="22"/>
                <w:szCs w:val="22"/>
                <w:rtl/>
              </w:rPr>
              <w:t xml:space="preserve">אדיפוס </w:t>
            </w:r>
            <w:r w:rsidRPr="00F271C0">
              <w:rPr>
                <w:rFonts w:ascii="Arial" w:hAnsi="Arial" w:hint="cs"/>
                <w:sz w:val="22"/>
                <w:szCs w:val="22"/>
                <w:rtl/>
              </w:rPr>
              <w:t>(15)</w:t>
            </w:r>
            <w:r w:rsidRPr="00F271C0">
              <w:rPr>
                <w:rFonts w:ascii="Arial" w:hAnsi="Arial" w:hint="cs"/>
                <w:b/>
                <w:bCs/>
                <w:sz w:val="22"/>
                <w:szCs w:val="22"/>
                <w:rtl/>
              </w:rPr>
              <w:br/>
            </w:r>
            <w:r w:rsidRPr="00FF13D4">
              <w:rPr>
                <w:rFonts w:ascii="Arial" w:hAnsi="Arial"/>
                <w:sz w:val="22"/>
                <w:szCs w:val="22"/>
                <w:rtl/>
              </w:rPr>
              <w:t>שלמה המלך ומלאך המוות</w:t>
            </w:r>
            <w:r w:rsidRPr="00FF13D4">
              <w:rPr>
                <w:rFonts w:ascii="Arial" w:hAnsi="Arial" w:hint="cs"/>
                <w:sz w:val="22"/>
                <w:szCs w:val="22"/>
                <w:rtl/>
              </w:rPr>
              <w:t xml:space="preserve">- </w:t>
            </w:r>
            <w:r w:rsidRPr="00FF13D4">
              <w:rPr>
                <w:rFonts w:ascii="Arial" w:hAnsi="Arial"/>
                <w:sz w:val="22"/>
                <w:szCs w:val="22"/>
                <w:rtl/>
              </w:rPr>
              <w:t xml:space="preserve">בבלי, </w:t>
            </w:r>
            <w:r w:rsidRPr="00FF13D4">
              <w:rPr>
                <w:rFonts w:ascii="Arial" w:hAnsi="Arial"/>
                <w:b/>
                <w:bCs/>
                <w:sz w:val="22"/>
                <w:szCs w:val="22"/>
                <w:rtl/>
              </w:rPr>
              <w:t>סוכה</w:t>
            </w:r>
            <w:r w:rsidRPr="00FF13D4">
              <w:rPr>
                <w:rFonts w:ascii="Arial" w:hAnsi="Arial" w:hint="cs"/>
                <w:b/>
                <w:bCs/>
                <w:sz w:val="22"/>
                <w:szCs w:val="22"/>
                <w:rtl/>
              </w:rPr>
              <w:t xml:space="preserve"> </w:t>
            </w:r>
            <w:r w:rsidRPr="00FF13D4">
              <w:rPr>
                <w:rFonts w:ascii="Arial" w:hAnsi="Arial" w:hint="cs"/>
                <w:sz w:val="22"/>
                <w:szCs w:val="22"/>
                <w:rtl/>
              </w:rPr>
              <w:t xml:space="preserve">(16) </w:t>
            </w:r>
          </w:p>
          <w:p w14:paraId="6DB17BAE" w14:textId="77777777" w:rsidR="007B5DEC" w:rsidRDefault="007B5DEC" w:rsidP="006C1EC9">
            <w:pPr>
              <w:bidi/>
              <w:spacing w:line="276" w:lineRule="auto"/>
              <w:rPr>
                <w:rFonts w:ascii="Arial" w:hAnsi="Arial"/>
                <w:sz w:val="22"/>
                <w:szCs w:val="22"/>
                <w:rtl/>
              </w:rPr>
            </w:pPr>
            <w:r w:rsidRPr="00FF13D4">
              <w:rPr>
                <w:rFonts w:ascii="Arial" w:hAnsi="Arial" w:hint="cs"/>
                <w:sz w:val="22"/>
                <w:szCs w:val="22"/>
                <w:rtl/>
              </w:rPr>
              <w:t xml:space="preserve">הפגישה </w:t>
            </w:r>
            <w:proofErr w:type="spellStart"/>
            <w:r w:rsidRPr="00FF13D4">
              <w:rPr>
                <w:rFonts w:ascii="Arial" w:hAnsi="Arial" w:hint="cs"/>
                <w:sz w:val="22"/>
                <w:szCs w:val="22"/>
                <w:rtl/>
              </w:rPr>
              <w:t>בסמארה</w:t>
            </w:r>
            <w:proofErr w:type="spellEnd"/>
            <w:r w:rsidRPr="00FF13D4">
              <w:rPr>
                <w:rFonts w:ascii="Arial" w:hAnsi="Arial" w:hint="cs"/>
                <w:sz w:val="22"/>
                <w:szCs w:val="22"/>
                <w:rtl/>
              </w:rPr>
              <w:t>-</w:t>
            </w:r>
            <w:r w:rsidRPr="00FF13D4">
              <w:rPr>
                <w:rFonts w:ascii="Arial" w:hAnsi="Arial" w:hint="cs"/>
                <w:b/>
                <w:bCs/>
                <w:sz w:val="22"/>
                <w:szCs w:val="22"/>
                <w:rtl/>
              </w:rPr>
              <w:t xml:space="preserve"> מעשיה מוסלמית סופית</w:t>
            </w:r>
            <w:r w:rsidRPr="00FF13D4">
              <w:rPr>
                <w:rFonts w:ascii="Arial" w:hAnsi="Arial" w:hint="cs"/>
                <w:sz w:val="22"/>
                <w:szCs w:val="22"/>
                <w:rtl/>
              </w:rPr>
              <w:t xml:space="preserve"> (17-18)</w:t>
            </w:r>
            <w:r>
              <w:rPr>
                <w:rFonts w:ascii="Arial" w:hAnsi="Arial" w:hint="cs"/>
                <w:sz w:val="22"/>
                <w:szCs w:val="22"/>
                <w:rtl/>
              </w:rPr>
              <w:t xml:space="preserve"> </w:t>
            </w:r>
          </w:p>
          <w:p w14:paraId="2C0EED97" w14:textId="77777777" w:rsidR="00700FAF" w:rsidRDefault="00700FAF" w:rsidP="006C1EC9">
            <w:pPr>
              <w:bidi/>
              <w:spacing w:line="276" w:lineRule="auto"/>
              <w:rPr>
                <w:rFonts w:ascii="Arial" w:hAnsi="Arial"/>
                <w:sz w:val="22"/>
                <w:szCs w:val="22"/>
                <w:rtl/>
              </w:rPr>
            </w:pPr>
          </w:p>
          <w:p w14:paraId="4CE2A8DD" w14:textId="77777777" w:rsidR="007B5DEC" w:rsidRPr="00FF13D4" w:rsidRDefault="007B5DEC" w:rsidP="006C1EC9">
            <w:pPr>
              <w:bidi/>
              <w:spacing w:line="276" w:lineRule="auto"/>
              <w:rPr>
                <w:rFonts w:ascii="Arial" w:hAnsi="Arial"/>
                <w:b/>
                <w:bCs/>
                <w:sz w:val="22"/>
                <w:szCs w:val="22"/>
                <w:rtl/>
              </w:rPr>
            </w:pPr>
            <w:r w:rsidRPr="00FF13D4">
              <w:rPr>
                <w:rFonts w:ascii="Arial" w:hAnsi="Arial" w:hint="cs"/>
                <w:b/>
                <w:bCs/>
                <w:sz w:val="22"/>
                <w:szCs w:val="22"/>
                <w:rtl/>
              </w:rPr>
              <w:t>עמדת</w:t>
            </w:r>
            <w:r w:rsidRPr="00FF13D4">
              <w:rPr>
                <w:rFonts w:ascii="Arial" w:hAnsi="Arial"/>
                <w:b/>
                <w:bCs/>
                <w:sz w:val="22"/>
                <w:szCs w:val="22"/>
                <w:rtl/>
              </w:rPr>
              <w:t xml:space="preserve"> רבי </w:t>
            </w:r>
            <w:proofErr w:type="spellStart"/>
            <w:r w:rsidRPr="00FF13D4">
              <w:rPr>
                <w:rFonts w:ascii="Arial" w:hAnsi="Arial"/>
                <w:b/>
                <w:bCs/>
                <w:sz w:val="22"/>
                <w:szCs w:val="22"/>
                <w:rtl/>
              </w:rPr>
              <w:t>חנינא</w:t>
            </w:r>
            <w:proofErr w:type="spellEnd"/>
            <w:r w:rsidRPr="00FF13D4">
              <w:rPr>
                <w:rFonts w:ascii="Arial" w:hAnsi="Arial"/>
                <w:b/>
                <w:bCs/>
                <w:sz w:val="22"/>
                <w:szCs w:val="22"/>
                <w:rtl/>
              </w:rPr>
              <w:t>..</w:t>
            </w:r>
            <w:r w:rsidRPr="00FF13D4">
              <w:rPr>
                <w:rFonts w:ascii="Arial" w:hAnsi="Arial" w:hint="cs"/>
                <w:b/>
                <w:bCs/>
                <w:sz w:val="22"/>
                <w:szCs w:val="22"/>
                <w:rtl/>
              </w:rPr>
              <w:t xml:space="preserve">.: </w:t>
            </w:r>
          </w:p>
          <w:p w14:paraId="2E74FA6E" w14:textId="77777777" w:rsidR="007B5DEC" w:rsidRPr="00F271C0" w:rsidRDefault="007B5DEC" w:rsidP="006C1EC9">
            <w:pPr>
              <w:numPr>
                <w:ilvl w:val="0"/>
                <w:numId w:val="23"/>
              </w:numPr>
              <w:bidi/>
              <w:spacing w:line="276" w:lineRule="auto"/>
              <w:rPr>
                <w:rFonts w:ascii="Arial" w:hAnsi="Arial"/>
                <w:sz w:val="22"/>
                <w:szCs w:val="22"/>
              </w:rPr>
            </w:pPr>
            <w:r w:rsidRPr="00FF13D4">
              <w:rPr>
                <w:rFonts w:ascii="Arial" w:hAnsi="Arial" w:hint="cs"/>
                <w:sz w:val="22"/>
                <w:szCs w:val="22"/>
                <w:rtl/>
              </w:rPr>
              <w:t xml:space="preserve">תלמוד </w:t>
            </w:r>
            <w:r w:rsidRPr="00FF13D4">
              <w:rPr>
                <w:rFonts w:ascii="Arial" w:hAnsi="Arial"/>
                <w:sz w:val="22"/>
                <w:szCs w:val="22"/>
                <w:rtl/>
              </w:rPr>
              <w:t>בבלי</w:t>
            </w:r>
            <w:r w:rsidRPr="00F271C0">
              <w:rPr>
                <w:rFonts w:ascii="Arial" w:hAnsi="Arial"/>
                <w:sz w:val="22"/>
                <w:szCs w:val="22"/>
                <w:rtl/>
              </w:rPr>
              <w:t xml:space="preserve">, </w:t>
            </w:r>
            <w:r w:rsidRPr="00F271C0">
              <w:rPr>
                <w:rFonts w:ascii="Arial" w:hAnsi="Arial"/>
                <w:b/>
                <w:bCs/>
                <w:sz w:val="22"/>
                <w:szCs w:val="22"/>
                <w:rtl/>
              </w:rPr>
              <w:t>חולין</w:t>
            </w:r>
            <w:r w:rsidRPr="00F271C0">
              <w:rPr>
                <w:rFonts w:ascii="Arial" w:hAnsi="Arial" w:hint="cs"/>
                <w:b/>
                <w:bCs/>
                <w:sz w:val="22"/>
                <w:szCs w:val="22"/>
                <w:rtl/>
              </w:rPr>
              <w:t xml:space="preserve"> </w:t>
            </w:r>
            <w:r w:rsidRPr="00F271C0">
              <w:rPr>
                <w:rFonts w:ascii="Arial" w:hAnsi="Arial" w:hint="cs"/>
                <w:sz w:val="22"/>
                <w:szCs w:val="22"/>
                <w:rtl/>
              </w:rPr>
              <w:t>ז, עמ' ב (18)</w:t>
            </w:r>
          </w:p>
          <w:p w14:paraId="58B82720" w14:textId="77777777" w:rsidR="007B5DEC" w:rsidRPr="00F271C0" w:rsidRDefault="007B5DEC" w:rsidP="006C1EC9">
            <w:pPr>
              <w:numPr>
                <w:ilvl w:val="0"/>
                <w:numId w:val="23"/>
              </w:numPr>
              <w:bidi/>
              <w:spacing w:line="276" w:lineRule="auto"/>
              <w:rPr>
                <w:rFonts w:ascii="Arial" w:hAnsi="Arial"/>
                <w:sz w:val="22"/>
                <w:szCs w:val="22"/>
              </w:rPr>
            </w:pPr>
            <w:r w:rsidRPr="00F271C0">
              <w:rPr>
                <w:rFonts w:ascii="Arial" w:hAnsi="Arial" w:hint="cs"/>
                <w:sz w:val="22"/>
                <w:szCs w:val="22"/>
                <w:rtl/>
              </w:rPr>
              <w:t>תלמוד בבלי,</w:t>
            </w:r>
            <w:r w:rsidRPr="00F271C0">
              <w:rPr>
                <w:rFonts w:ascii="Arial" w:hAnsi="Arial" w:hint="cs"/>
                <w:b/>
                <w:bCs/>
                <w:sz w:val="22"/>
                <w:szCs w:val="22"/>
                <w:rtl/>
              </w:rPr>
              <w:t xml:space="preserve"> שבת, </w:t>
            </w:r>
            <w:r w:rsidRPr="00F271C0">
              <w:rPr>
                <w:rFonts w:ascii="Arial" w:hAnsi="Arial" w:hint="cs"/>
                <w:sz w:val="22"/>
                <w:szCs w:val="22"/>
                <w:rtl/>
              </w:rPr>
              <w:t>קנ"ו עמ' א (21)</w:t>
            </w:r>
          </w:p>
        </w:tc>
        <w:tc>
          <w:tcPr>
            <w:tcW w:w="993" w:type="dxa"/>
            <w:vAlign w:val="center"/>
          </w:tcPr>
          <w:p w14:paraId="2BC1D64F" w14:textId="77777777" w:rsidR="007B5DEC" w:rsidRPr="00234B4D" w:rsidRDefault="007B5DEC" w:rsidP="006C1EC9">
            <w:pPr>
              <w:bidi/>
              <w:rPr>
                <w:rFonts w:ascii="Arial" w:hAnsi="Arial"/>
                <w:sz w:val="22"/>
                <w:szCs w:val="22"/>
                <w:rtl/>
              </w:rPr>
            </w:pPr>
          </w:p>
          <w:p w14:paraId="46476CD1" w14:textId="77777777" w:rsidR="007B5DEC" w:rsidRPr="00234B4D" w:rsidRDefault="007B5DEC" w:rsidP="006C1EC9">
            <w:pPr>
              <w:bidi/>
              <w:rPr>
                <w:rFonts w:ascii="Arial" w:hAnsi="Arial"/>
                <w:sz w:val="22"/>
                <w:szCs w:val="22"/>
                <w:rtl/>
              </w:rPr>
            </w:pPr>
            <w:r w:rsidRPr="00234B4D">
              <w:rPr>
                <w:rFonts w:ascii="Arial" w:hAnsi="Arial" w:hint="cs"/>
                <w:sz w:val="22"/>
                <w:szCs w:val="22"/>
                <w:rtl/>
              </w:rPr>
              <w:t>14-18</w:t>
            </w:r>
          </w:p>
          <w:p w14:paraId="3D2658C8" w14:textId="77777777" w:rsidR="007B5DEC" w:rsidRPr="00234B4D" w:rsidRDefault="007B5DEC" w:rsidP="006C1EC9">
            <w:pPr>
              <w:bidi/>
              <w:rPr>
                <w:rFonts w:ascii="Arial" w:hAnsi="Arial"/>
                <w:sz w:val="22"/>
                <w:szCs w:val="22"/>
                <w:rtl/>
              </w:rPr>
            </w:pPr>
          </w:p>
          <w:p w14:paraId="0328B5BF" w14:textId="77777777" w:rsidR="007B5DEC" w:rsidRPr="00234B4D" w:rsidRDefault="007B5DEC" w:rsidP="006C1EC9">
            <w:pPr>
              <w:bidi/>
              <w:rPr>
                <w:rFonts w:ascii="Arial" w:hAnsi="Arial"/>
                <w:sz w:val="22"/>
                <w:szCs w:val="22"/>
                <w:rtl/>
              </w:rPr>
            </w:pPr>
          </w:p>
          <w:p w14:paraId="4BD0FFA2" w14:textId="77777777" w:rsidR="007B5DEC" w:rsidRPr="00234B4D" w:rsidRDefault="007B5DEC" w:rsidP="006C1EC9">
            <w:pPr>
              <w:bidi/>
              <w:rPr>
                <w:rFonts w:ascii="Arial" w:hAnsi="Arial"/>
                <w:sz w:val="22"/>
                <w:szCs w:val="22"/>
                <w:rtl/>
              </w:rPr>
            </w:pPr>
          </w:p>
          <w:p w14:paraId="2BEBB9E1" w14:textId="77777777" w:rsidR="007B5DEC" w:rsidRPr="00234B4D" w:rsidRDefault="007B5DEC" w:rsidP="006C1EC9">
            <w:pPr>
              <w:bidi/>
              <w:rPr>
                <w:rFonts w:ascii="Arial" w:hAnsi="Arial"/>
                <w:sz w:val="22"/>
                <w:szCs w:val="22"/>
                <w:rtl/>
              </w:rPr>
            </w:pPr>
            <w:r w:rsidRPr="00234B4D">
              <w:rPr>
                <w:rFonts w:ascii="Arial" w:hAnsi="Arial" w:hint="cs"/>
                <w:sz w:val="22"/>
                <w:szCs w:val="22"/>
                <w:rtl/>
              </w:rPr>
              <w:t>18</w:t>
            </w:r>
          </w:p>
          <w:p w14:paraId="0D46B6EC" w14:textId="77777777" w:rsidR="007B5DEC" w:rsidRPr="00234B4D" w:rsidRDefault="007B5DEC" w:rsidP="006C1EC9">
            <w:pPr>
              <w:bidi/>
              <w:rPr>
                <w:rFonts w:ascii="Arial" w:hAnsi="Arial"/>
                <w:sz w:val="22"/>
                <w:szCs w:val="22"/>
                <w:rtl/>
              </w:rPr>
            </w:pPr>
            <w:r w:rsidRPr="00234B4D">
              <w:rPr>
                <w:rFonts w:ascii="Arial" w:hAnsi="Arial" w:hint="cs"/>
                <w:sz w:val="22"/>
                <w:szCs w:val="22"/>
                <w:rtl/>
              </w:rPr>
              <w:t>21</w:t>
            </w:r>
          </w:p>
        </w:tc>
        <w:tc>
          <w:tcPr>
            <w:tcW w:w="1136" w:type="dxa"/>
          </w:tcPr>
          <w:p w14:paraId="6CE42877" w14:textId="77777777" w:rsidR="007B5DEC" w:rsidRPr="00CC6C5D" w:rsidRDefault="007B5DEC" w:rsidP="006C1EC9">
            <w:pPr>
              <w:bidi/>
              <w:rPr>
                <w:rFonts w:ascii="Arial" w:hAnsi="Arial"/>
                <w:sz w:val="22"/>
                <w:szCs w:val="22"/>
                <w:rtl/>
              </w:rPr>
            </w:pPr>
            <w:r w:rsidRPr="00CC6C5D">
              <w:rPr>
                <w:rFonts w:ascii="Arial" w:hAnsi="Arial" w:hint="cs"/>
                <w:b/>
                <w:bCs/>
                <w:sz w:val="22"/>
                <w:szCs w:val="22"/>
                <w:rtl/>
              </w:rPr>
              <w:t>פטליזם</w:t>
            </w:r>
            <w:r w:rsidRPr="00CC6C5D">
              <w:rPr>
                <w:rFonts w:ascii="Arial" w:hAnsi="Arial" w:hint="cs"/>
                <w:sz w:val="22"/>
                <w:szCs w:val="22"/>
                <w:rtl/>
              </w:rPr>
              <w:t xml:space="preserve"> (עמ' 14)</w:t>
            </w:r>
          </w:p>
        </w:tc>
        <w:tc>
          <w:tcPr>
            <w:tcW w:w="992" w:type="dxa"/>
            <w:vAlign w:val="center"/>
          </w:tcPr>
          <w:p w14:paraId="07F147EF" w14:textId="77777777" w:rsidR="007B5DEC" w:rsidRPr="00234B4D" w:rsidRDefault="007B5DEC" w:rsidP="006C1EC9">
            <w:pPr>
              <w:bidi/>
              <w:rPr>
                <w:rFonts w:ascii="Arial" w:hAnsi="Arial"/>
                <w:sz w:val="22"/>
                <w:szCs w:val="22"/>
                <w:rtl/>
              </w:rPr>
            </w:pPr>
            <w:r w:rsidRPr="00234B4D">
              <w:rPr>
                <w:rFonts w:ascii="Arial" w:hAnsi="Arial" w:hint="cs"/>
                <w:sz w:val="22"/>
                <w:szCs w:val="22"/>
                <w:rtl/>
              </w:rPr>
              <w:t>2-3</w:t>
            </w:r>
          </w:p>
          <w:p w14:paraId="4E61421D" w14:textId="77777777" w:rsidR="007B5DEC" w:rsidRPr="00234B4D" w:rsidRDefault="007B5DEC" w:rsidP="006C1EC9">
            <w:pPr>
              <w:bidi/>
              <w:rPr>
                <w:rFonts w:ascii="Arial" w:hAnsi="Arial"/>
                <w:sz w:val="22"/>
                <w:szCs w:val="22"/>
                <w:rtl/>
              </w:rPr>
            </w:pPr>
          </w:p>
          <w:p w14:paraId="04322569" w14:textId="77777777" w:rsidR="007B5DEC" w:rsidRPr="00234B4D" w:rsidRDefault="007B5DEC" w:rsidP="006C1EC9">
            <w:pPr>
              <w:bidi/>
              <w:rPr>
                <w:rFonts w:ascii="Arial" w:hAnsi="Arial"/>
                <w:sz w:val="22"/>
                <w:szCs w:val="22"/>
                <w:rtl/>
              </w:rPr>
            </w:pPr>
          </w:p>
          <w:p w14:paraId="12D1DC94" w14:textId="77777777" w:rsidR="007B5DEC" w:rsidRPr="00234B4D" w:rsidRDefault="007B5DEC" w:rsidP="006C1EC9">
            <w:pPr>
              <w:bidi/>
              <w:rPr>
                <w:rFonts w:ascii="Arial" w:hAnsi="Arial"/>
                <w:sz w:val="22"/>
                <w:szCs w:val="22"/>
                <w:rtl/>
              </w:rPr>
            </w:pPr>
          </w:p>
          <w:p w14:paraId="1807CC6B" w14:textId="77777777" w:rsidR="007B5DEC" w:rsidRPr="00234B4D" w:rsidRDefault="007B5DEC" w:rsidP="006C1EC9">
            <w:pPr>
              <w:bidi/>
              <w:rPr>
                <w:rFonts w:ascii="Arial" w:hAnsi="Arial"/>
                <w:sz w:val="22"/>
                <w:szCs w:val="22"/>
                <w:rtl/>
              </w:rPr>
            </w:pPr>
            <w:r w:rsidRPr="00234B4D">
              <w:rPr>
                <w:rFonts w:ascii="Arial" w:hAnsi="Arial" w:hint="cs"/>
                <w:sz w:val="22"/>
                <w:szCs w:val="22"/>
                <w:rtl/>
              </w:rPr>
              <w:t>1-2</w:t>
            </w:r>
          </w:p>
        </w:tc>
        <w:tc>
          <w:tcPr>
            <w:tcW w:w="2268" w:type="dxa"/>
            <w:vMerge/>
          </w:tcPr>
          <w:p w14:paraId="7E39F69D" w14:textId="77777777" w:rsidR="007B5DEC" w:rsidRPr="00234B4D" w:rsidRDefault="007B5DEC" w:rsidP="006C1EC9">
            <w:pPr>
              <w:bidi/>
              <w:spacing w:line="276" w:lineRule="auto"/>
              <w:rPr>
                <w:rFonts w:ascii="Arial" w:hAnsi="Arial"/>
                <w:sz w:val="22"/>
                <w:szCs w:val="22"/>
                <w:rtl/>
              </w:rPr>
            </w:pPr>
          </w:p>
        </w:tc>
        <w:tc>
          <w:tcPr>
            <w:tcW w:w="5232" w:type="dxa"/>
            <w:vAlign w:val="center"/>
          </w:tcPr>
          <w:p w14:paraId="10B6EBC2" w14:textId="5F23E39D" w:rsidR="007B5DEC" w:rsidRDefault="007B5DEC" w:rsidP="006C1EC9">
            <w:pPr>
              <w:bidi/>
              <w:rPr>
                <w:rFonts w:ascii="Arial" w:hAnsi="Arial"/>
                <w:sz w:val="22"/>
                <w:szCs w:val="22"/>
                <w:rtl/>
              </w:rPr>
            </w:pPr>
            <w:r w:rsidRPr="00234B4D">
              <w:rPr>
                <w:rFonts w:ascii="Arial" w:hAnsi="Arial" w:hint="cs"/>
                <w:sz w:val="22"/>
                <w:szCs w:val="22"/>
                <w:rtl/>
              </w:rPr>
              <w:t>פרק זה, שניתן לראות בו מעין מבוא לשאלת אחריות האדם לטוב ולרע, מציג דרך מקורות וסקירות שלוש תפיסות: פטליזם (במיתוס ובדתות), בחירה חופשית ודטרמיניזם (מדעי)</w:t>
            </w:r>
            <w:r w:rsidR="00E40F42">
              <w:rPr>
                <w:rFonts w:ascii="Arial" w:hAnsi="Arial" w:hint="cs"/>
                <w:sz w:val="22"/>
                <w:szCs w:val="22"/>
                <w:rtl/>
              </w:rPr>
              <w:t>, ובחירה חופשית</w:t>
            </w:r>
            <w:r w:rsidRPr="00234B4D">
              <w:rPr>
                <w:rFonts w:ascii="Arial" w:hAnsi="Arial" w:hint="cs"/>
                <w:sz w:val="22"/>
                <w:szCs w:val="22"/>
                <w:rtl/>
              </w:rPr>
              <w:t xml:space="preserve">. </w:t>
            </w:r>
            <w:r>
              <w:rPr>
                <w:rFonts w:ascii="Arial" w:hAnsi="Arial" w:hint="cs"/>
                <w:sz w:val="22"/>
                <w:szCs w:val="22"/>
                <w:rtl/>
              </w:rPr>
              <w:t xml:space="preserve"> </w:t>
            </w:r>
          </w:p>
          <w:p w14:paraId="547F3BBB" w14:textId="042E20F0" w:rsidR="007B5DEC" w:rsidRPr="00234B4D" w:rsidRDefault="007B5DEC" w:rsidP="006C1EC9">
            <w:pPr>
              <w:bidi/>
              <w:rPr>
                <w:rFonts w:ascii="Arial" w:hAnsi="Arial"/>
                <w:sz w:val="22"/>
                <w:szCs w:val="22"/>
                <w:rtl/>
              </w:rPr>
            </w:pPr>
            <w:r w:rsidRPr="00234B4D">
              <w:rPr>
                <w:rFonts w:ascii="Arial" w:hAnsi="Arial" w:hint="cs"/>
                <w:sz w:val="22"/>
                <w:szCs w:val="22"/>
                <w:rtl/>
              </w:rPr>
              <w:t xml:space="preserve">ניתן לשקול ללמד את כל נושא הבחירה החופשית, רק </w:t>
            </w:r>
            <w:r w:rsidRPr="00234B4D">
              <w:rPr>
                <w:rFonts w:ascii="Arial" w:hAnsi="Arial" w:hint="cs"/>
                <w:b/>
                <w:bCs/>
                <w:sz w:val="22"/>
                <w:szCs w:val="22"/>
                <w:rtl/>
              </w:rPr>
              <w:t>אחרי</w:t>
            </w:r>
            <w:r w:rsidRPr="00234B4D">
              <w:rPr>
                <w:rFonts w:ascii="Arial" w:hAnsi="Arial" w:hint="cs"/>
                <w:sz w:val="22"/>
                <w:szCs w:val="22"/>
                <w:rtl/>
              </w:rPr>
              <w:t xml:space="preserve"> הצגת הפטליזם </w:t>
            </w:r>
            <w:proofErr w:type="spellStart"/>
            <w:r w:rsidRPr="00234B4D">
              <w:rPr>
                <w:rFonts w:ascii="Arial" w:hAnsi="Arial" w:hint="cs"/>
                <w:sz w:val="22"/>
                <w:szCs w:val="22"/>
                <w:rtl/>
              </w:rPr>
              <w:t>והדטרמינזם</w:t>
            </w:r>
            <w:proofErr w:type="spellEnd"/>
            <w:r w:rsidR="00E40F42">
              <w:rPr>
                <w:rFonts w:ascii="Arial" w:hAnsi="Arial" w:hint="cs"/>
                <w:sz w:val="22"/>
                <w:szCs w:val="22"/>
                <w:rtl/>
              </w:rPr>
              <w:t>, והשוואתם, וכהנגדה אליהם.</w:t>
            </w:r>
            <w:r w:rsidRPr="00234B4D">
              <w:rPr>
                <w:rFonts w:ascii="Arial" w:hAnsi="Arial" w:hint="cs"/>
                <w:sz w:val="22"/>
                <w:szCs w:val="22"/>
                <w:rtl/>
              </w:rPr>
              <w:t>.</w:t>
            </w:r>
          </w:p>
          <w:p w14:paraId="30234F00" w14:textId="77777777" w:rsidR="007B5DEC" w:rsidRPr="00234B4D" w:rsidRDefault="007B5DEC" w:rsidP="006C1EC9">
            <w:pPr>
              <w:bidi/>
              <w:spacing w:line="276" w:lineRule="auto"/>
              <w:rPr>
                <w:rFonts w:ascii="Arial" w:hAnsi="Arial"/>
                <w:sz w:val="22"/>
                <w:szCs w:val="22"/>
                <w:rtl/>
              </w:rPr>
            </w:pPr>
          </w:p>
          <w:p w14:paraId="559A7336" w14:textId="77777777" w:rsidR="007B5DEC" w:rsidRPr="00234B4D" w:rsidRDefault="007B5DEC" w:rsidP="006C1EC9">
            <w:pPr>
              <w:bidi/>
              <w:rPr>
                <w:rFonts w:ascii="Arial" w:hAnsi="Arial"/>
                <w:sz w:val="22"/>
                <w:szCs w:val="22"/>
                <w:rtl/>
              </w:rPr>
            </w:pPr>
            <w:r w:rsidRPr="00234B4D">
              <w:rPr>
                <w:rFonts w:ascii="Arial" w:hAnsi="Arial" w:hint="cs"/>
                <w:b/>
                <w:bCs/>
                <w:sz w:val="22"/>
                <w:szCs w:val="22"/>
                <w:rtl/>
              </w:rPr>
              <w:t>מומלץ</w:t>
            </w:r>
            <w:r w:rsidRPr="00234B4D">
              <w:rPr>
                <w:rFonts w:ascii="Arial" w:hAnsi="Arial"/>
                <w:sz w:val="22"/>
                <w:szCs w:val="22"/>
                <w:rtl/>
              </w:rPr>
              <w:t xml:space="preserve">: יהודה עמיחי, </w:t>
            </w:r>
            <w:r w:rsidRPr="00234B4D">
              <w:rPr>
                <w:rFonts w:ascii="Arial" w:hAnsi="Arial" w:hint="cs"/>
                <w:sz w:val="22"/>
                <w:szCs w:val="22"/>
                <w:rtl/>
              </w:rPr>
              <w:t xml:space="preserve">מתוך: </w:t>
            </w:r>
            <w:r w:rsidRPr="00234B4D">
              <w:rPr>
                <w:rFonts w:ascii="Arial" w:hAnsi="Arial"/>
                <w:sz w:val="22"/>
                <w:szCs w:val="22"/>
                <w:rtl/>
              </w:rPr>
              <w:t>פתוח סגור פתוח</w:t>
            </w:r>
            <w:r w:rsidRPr="00234B4D">
              <w:rPr>
                <w:rFonts w:ascii="Arial" w:hAnsi="Arial" w:hint="cs"/>
                <w:sz w:val="22"/>
                <w:szCs w:val="22"/>
                <w:rtl/>
              </w:rPr>
              <w:t xml:space="preserve"> (עמ'</w:t>
            </w:r>
            <w:r>
              <w:rPr>
                <w:rFonts w:ascii="Arial" w:hAnsi="Arial" w:hint="cs"/>
                <w:sz w:val="22"/>
                <w:szCs w:val="22"/>
                <w:rtl/>
              </w:rPr>
              <w:t xml:space="preserve"> </w:t>
            </w:r>
            <w:r w:rsidRPr="00234B4D">
              <w:rPr>
                <w:rFonts w:ascii="Arial" w:hAnsi="Arial" w:hint="cs"/>
                <w:sz w:val="22"/>
                <w:szCs w:val="22"/>
                <w:rtl/>
              </w:rPr>
              <w:t>19)</w:t>
            </w:r>
          </w:p>
        </w:tc>
      </w:tr>
      <w:tr w:rsidR="007B5DEC" w:rsidRPr="00234B4D" w14:paraId="362BC3B2" w14:textId="77777777" w:rsidTr="006C1EC9">
        <w:trPr>
          <w:trHeight w:val="1435"/>
        </w:trPr>
        <w:tc>
          <w:tcPr>
            <w:tcW w:w="1075" w:type="dxa"/>
            <w:vMerge/>
            <w:shd w:val="clear" w:color="auto" w:fill="C5E0B3"/>
            <w:vAlign w:val="center"/>
          </w:tcPr>
          <w:p w14:paraId="1B7F6614" w14:textId="77777777" w:rsidR="007B5DEC" w:rsidRPr="00234B4D" w:rsidRDefault="007B5DEC" w:rsidP="006C1EC9">
            <w:pPr>
              <w:bidi/>
              <w:rPr>
                <w:rtl/>
              </w:rPr>
            </w:pPr>
          </w:p>
        </w:tc>
        <w:tc>
          <w:tcPr>
            <w:tcW w:w="4109" w:type="dxa"/>
            <w:tcBorders>
              <w:bottom w:val="single" w:sz="4" w:space="0" w:color="auto"/>
            </w:tcBorders>
          </w:tcPr>
          <w:p w14:paraId="017BCE75" w14:textId="77777777" w:rsidR="007B5DEC" w:rsidRPr="0032165F" w:rsidRDefault="007B5DEC" w:rsidP="006C1EC9">
            <w:pPr>
              <w:bidi/>
              <w:spacing w:line="276" w:lineRule="auto"/>
              <w:rPr>
                <w:rFonts w:ascii="Arial" w:hAnsi="Arial"/>
                <w:b/>
                <w:bCs/>
                <w:sz w:val="22"/>
                <w:szCs w:val="22"/>
                <w:rtl/>
              </w:rPr>
            </w:pPr>
            <w:r w:rsidRPr="0032165F">
              <w:rPr>
                <w:rFonts w:ascii="Arial" w:hAnsi="Arial" w:hint="cs"/>
                <w:b/>
                <w:bCs/>
                <w:sz w:val="22"/>
                <w:szCs w:val="22"/>
                <w:rtl/>
              </w:rPr>
              <w:t>בחירה חופשית:</w:t>
            </w:r>
          </w:p>
          <w:p w14:paraId="05AC1308" w14:textId="77777777" w:rsidR="007B5DEC" w:rsidRPr="0032165F" w:rsidRDefault="007B5DEC" w:rsidP="006C1EC9">
            <w:pPr>
              <w:bidi/>
              <w:spacing w:line="276" w:lineRule="auto"/>
              <w:rPr>
                <w:rFonts w:ascii="Arial" w:hAnsi="Arial"/>
                <w:sz w:val="22"/>
                <w:szCs w:val="22"/>
                <w:rtl/>
              </w:rPr>
            </w:pPr>
            <w:r w:rsidRPr="0032165F">
              <w:rPr>
                <w:rFonts w:ascii="Arial" w:hAnsi="Arial" w:hint="cs"/>
                <w:b/>
                <w:bCs/>
                <w:sz w:val="22"/>
                <w:szCs w:val="22"/>
                <w:rtl/>
              </w:rPr>
              <w:t>הרמב</w:t>
            </w:r>
            <w:r w:rsidRPr="0032165F">
              <w:rPr>
                <w:rFonts w:ascii="Arial" w:hAnsi="Arial" w:hint="cs"/>
                <w:sz w:val="22"/>
                <w:szCs w:val="22"/>
                <w:rtl/>
              </w:rPr>
              <w:t>"</w:t>
            </w:r>
            <w:r w:rsidRPr="0032165F">
              <w:rPr>
                <w:rFonts w:ascii="Arial" w:hAnsi="Arial" w:hint="cs"/>
                <w:b/>
                <w:bCs/>
                <w:sz w:val="22"/>
                <w:szCs w:val="22"/>
                <w:rtl/>
              </w:rPr>
              <w:t>ם</w:t>
            </w:r>
            <w:r w:rsidRPr="0032165F">
              <w:rPr>
                <w:rFonts w:ascii="Arial" w:hAnsi="Arial" w:hint="cs"/>
                <w:sz w:val="22"/>
                <w:szCs w:val="22"/>
                <w:rtl/>
              </w:rPr>
              <w:t xml:space="preserve">, </w:t>
            </w:r>
            <w:r w:rsidRPr="0032165F">
              <w:rPr>
                <w:rFonts w:ascii="Arial" w:hAnsi="Arial" w:hint="cs"/>
                <w:b/>
                <w:bCs/>
                <w:sz w:val="22"/>
                <w:szCs w:val="22"/>
                <w:rtl/>
              </w:rPr>
              <w:t>שמונה פרקים,</w:t>
            </w:r>
            <w:r w:rsidRPr="0032165F">
              <w:rPr>
                <w:rFonts w:ascii="Arial" w:hAnsi="Arial" w:hint="cs"/>
                <w:sz w:val="22"/>
                <w:szCs w:val="22"/>
                <w:rtl/>
              </w:rPr>
              <w:t xml:space="preserve"> מתוך פרק ח' (25-26) </w:t>
            </w:r>
          </w:p>
          <w:p w14:paraId="3562DA0C" w14:textId="77777777" w:rsidR="007B5DEC" w:rsidRPr="0032165F" w:rsidRDefault="007B5DEC" w:rsidP="006C1EC9">
            <w:pPr>
              <w:bidi/>
              <w:spacing w:line="276" w:lineRule="auto"/>
              <w:rPr>
                <w:rFonts w:ascii="Arial" w:hAnsi="Arial"/>
                <w:sz w:val="22"/>
                <w:szCs w:val="22"/>
                <w:rtl/>
              </w:rPr>
            </w:pPr>
            <w:r w:rsidRPr="0032165F">
              <w:rPr>
                <w:rFonts w:ascii="Arial" w:hAnsi="Arial" w:hint="cs"/>
                <w:b/>
                <w:bCs/>
                <w:sz w:val="22"/>
                <w:szCs w:val="22"/>
                <w:rtl/>
              </w:rPr>
              <w:t>ר' עקיבא</w:t>
            </w:r>
            <w:r w:rsidRPr="0032165F">
              <w:rPr>
                <w:rFonts w:ascii="Arial" w:hAnsi="Arial" w:hint="cs"/>
                <w:sz w:val="22"/>
                <w:szCs w:val="22"/>
                <w:rtl/>
              </w:rPr>
              <w:t xml:space="preserve">: </w:t>
            </w:r>
            <w:r w:rsidRPr="0032165F">
              <w:rPr>
                <w:rFonts w:ascii="Arial" w:hAnsi="Arial"/>
                <w:sz w:val="22"/>
                <w:szCs w:val="22"/>
                <w:rtl/>
              </w:rPr>
              <w:t xml:space="preserve">מסכת </w:t>
            </w:r>
            <w:r w:rsidRPr="0032165F">
              <w:rPr>
                <w:rFonts w:ascii="Arial" w:hAnsi="Arial"/>
                <w:b/>
                <w:bCs/>
                <w:sz w:val="22"/>
                <w:szCs w:val="22"/>
                <w:rtl/>
              </w:rPr>
              <w:t>אבות</w:t>
            </w:r>
            <w:r w:rsidRPr="0032165F">
              <w:rPr>
                <w:rFonts w:ascii="Arial" w:hAnsi="Arial"/>
                <w:sz w:val="22"/>
                <w:szCs w:val="22"/>
                <w:rtl/>
              </w:rPr>
              <w:t>, פרק ג, ט"ו</w:t>
            </w:r>
            <w:r w:rsidRPr="0032165F">
              <w:rPr>
                <w:rFonts w:ascii="Arial" w:hAnsi="Arial" w:hint="cs"/>
                <w:sz w:val="22"/>
                <w:szCs w:val="22"/>
                <w:rtl/>
              </w:rPr>
              <w:t xml:space="preserve"> (27)</w:t>
            </w:r>
            <w:r w:rsidRPr="0032165F">
              <w:rPr>
                <w:rFonts w:ascii="Arial" w:hAnsi="Arial"/>
                <w:sz w:val="22"/>
                <w:szCs w:val="22"/>
                <w:rtl/>
              </w:rPr>
              <w:t xml:space="preserve">  </w:t>
            </w:r>
          </w:p>
          <w:p w14:paraId="2C53CFEA" w14:textId="77777777" w:rsidR="007B5DEC" w:rsidRPr="0032165F" w:rsidRDefault="007B5DEC" w:rsidP="006C1EC9">
            <w:pPr>
              <w:bidi/>
              <w:spacing w:line="276" w:lineRule="auto"/>
              <w:rPr>
                <w:rFonts w:ascii="Arial" w:hAnsi="Arial"/>
                <w:sz w:val="22"/>
                <w:szCs w:val="22"/>
                <w:rtl/>
              </w:rPr>
            </w:pPr>
            <w:r w:rsidRPr="0032165F">
              <w:rPr>
                <w:rFonts w:ascii="Arial" w:hAnsi="Arial" w:hint="cs"/>
                <w:sz w:val="22"/>
                <w:szCs w:val="22"/>
                <w:rtl/>
              </w:rPr>
              <w:t xml:space="preserve">ופירוש </w:t>
            </w:r>
            <w:r w:rsidRPr="0032165F">
              <w:rPr>
                <w:rFonts w:ascii="Arial" w:hAnsi="Arial" w:hint="cs"/>
                <w:b/>
                <w:bCs/>
                <w:sz w:val="22"/>
                <w:szCs w:val="22"/>
                <w:rtl/>
              </w:rPr>
              <w:t xml:space="preserve">עובדיה </w:t>
            </w:r>
            <w:proofErr w:type="spellStart"/>
            <w:r w:rsidRPr="0032165F">
              <w:rPr>
                <w:rFonts w:ascii="Arial" w:hAnsi="Arial" w:hint="cs"/>
                <w:b/>
                <w:bCs/>
                <w:sz w:val="22"/>
                <w:szCs w:val="22"/>
                <w:rtl/>
              </w:rPr>
              <w:t>מברטנורה</w:t>
            </w:r>
            <w:proofErr w:type="spellEnd"/>
            <w:r w:rsidRPr="0032165F">
              <w:rPr>
                <w:rFonts w:ascii="Arial" w:hAnsi="Arial" w:hint="cs"/>
                <w:sz w:val="22"/>
                <w:szCs w:val="22"/>
                <w:rtl/>
              </w:rPr>
              <w:t xml:space="preserve"> (28); </w:t>
            </w:r>
          </w:p>
          <w:p w14:paraId="265C1E86" w14:textId="77777777" w:rsidR="007B5DEC" w:rsidRPr="0032165F" w:rsidRDefault="007B5DEC" w:rsidP="006C1EC9">
            <w:pPr>
              <w:bidi/>
              <w:spacing w:line="276" w:lineRule="auto"/>
              <w:rPr>
                <w:rFonts w:ascii="Arial" w:hAnsi="Arial"/>
                <w:sz w:val="22"/>
                <w:szCs w:val="22"/>
              </w:rPr>
            </w:pPr>
            <w:r w:rsidRPr="0032165F">
              <w:rPr>
                <w:rFonts w:ascii="Arial" w:hAnsi="Arial" w:hint="cs"/>
                <w:sz w:val="22"/>
                <w:szCs w:val="22"/>
                <w:rtl/>
              </w:rPr>
              <w:t xml:space="preserve">הסיפור על </w:t>
            </w:r>
            <w:r w:rsidRPr="0032165F">
              <w:rPr>
                <w:rFonts w:ascii="Arial" w:hAnsi="Arial" w:hint="cs"/>
                <w:b/>
                <w:bCs/>
                <w:sz w:val="22"/>
                <w:szCs w:val="22"/>
                <w:rtl/>
              </w:rPr>
              <w:t>בתו של</w:t>
            </w:r>
            <w:r w:rsidRPr="0032165F">
              <w:rPr>
                <w:rFonts w:ascii="Arial" w:hAnsi="Arial" w:hint="cs"/>
                <w:sz w:val="22"/>
                <w:szCs w:val="22"/>
                <w:rtl/>
              </w:rPr>
              <w:t xml:space="preserve"> </w:t>
            </w:r>
            <w:r w:rsidRPr="0032165F">
              <w:rPr>
                <w:rFonts w:ascii="Arial" w:hAnsi="Arial" w:hint="cs"/>
                <w:b/>
                <w:bCs/>
                <w:sz w:val="22"/>
                <w:szCs w:val="22"/>
                <w:rtl/>
              </w:rPr>
              <w:t>רבי עקיבא</w:t>
            </w:r>
            <w:r w:rsidRPr="0032165F">
              <w:rPr>
                <w:rFonts w:ascii="Arial" w:hAnsi="Arial" w:hint="cs"/>
                <w:sz w:val="22"/>
                <w:szCs w:val="22"/>
                <w:rtl/>
              </w:rPr>
              <w:t xml:space="preserve"> (28-29); </w:t>
            </w:r>
          </w:p>
        </w:tc>
        <w:tc>
          <w:tcPr>
            <w:tcW w:w="993" w:type="dxa"/>
            <w:tcBorders>
              <w:bottom w:val="single" w:sz="4" w:space="0" w:color="auto"/>
            </w:tcBorders>
          </w:tcPr>
          <w:p w14:paraId="7E8F178B" w14:textId="77777777" w:rsidR="0032165F" w:rsidRDefault="0032165F" w:rsidP="006C1EC9">
            <w:pPr>
              <w:bidi/>
              <w:rPr>
                <w:rFonts w:ascii="Arial" w:hAnsi="Arial"/>
                <w:sz w:val="22"/>
                <w:szCs w:val="22"/>
                <w:rtl/>
              </w:rPr>
            </w:pPr>
          </w:p>
          <w:p w14:paraId="370BBE57" w14:textId="47435E8D" w:rsidR="007B5DEC" w:rsidRPr="00234B4D" w:rsidRDefault="007B5DEC" w:rsidP="006C1EC9">
            <w:pPr>
              <w:bidi/>
              <w:rPr>
                <w:rFonts w:ascii="Arial" w:hAnsi="Arial"/>
                <w:sz w:val="22"/>
                <w:szCs w:val="22"/>
                <w:rtl/>
              </w:rPr>
            </w:pPr>
            <w:r w:rsidRPr="00234B4D">
              <w:rPr>
                <w:rFonts w:ascii="Arial" w:hAnsi="Arial" w:hint="cs"/>
                <w:sz w:val="22"/>
                <w:szCs w:val="22"/>
                <w:rtl/>
              </w:rPr>
              <w:t>24-29</w:t>
            </w:r>
          </w:p>
        </w:tc>
        <w:tc>
          <w:tcPr>
            <w:tcW w:w="1136" w:type="dxa"/>
            <w:tcBorders>
              <w:bottom w:val="single" w:sz="4" w:space="0" w:color="auto"/>
            </w:tcBorders>
          </w:tcPr>
          <w:p w14:paraId="5891EA44" w14:textId="77777777" w:rsidR="007B5DEC" w:rsidRDefault="007B5DEC" w:rsidP="006C1EC9">
            <w:pPr>
              <w:bidi/>
              <w:rPr>
                <w:rFonts w:ascii="Arial" w:hAnsi="Arial"/>
                <w:sz w:val="22"/>
                <w:szCs w:val="22"/>
                <w:rtl/>
              </w:rPr>
            </w:pPr>
          </w:p>
        </w:tc>
        <w:tc>
          <w:tcPr>
            <w:tcW w:w="992" w:type="dxa"/>
            <w:tcBorders>
              <w:bottom w:val="single" w:sz="4" w:space="0" w:color="auto"/>
            </w:tcBorders>
          </w:tcPr>
          <w:p w14:paraId="259FCA66" w14:textId="77777777" w:rsidR="0032165F" w:rsidRDefault="0032165F" w:rsidP="006C1EC9">
            <w:pPr>
              <w:bidi/>
              <w:rPr>
                <w:rFonts w:ascii="Arial" w:hAnsi="Arial"/>
                <w:sz w:val="22"/>
                <w:szCs w:val="22"/>
                <w:rtl/>
              </w:rPr>
            </w:pPr>
          </w:p>
          <w:p w14:paraId="70D52AA9" w14:textId="528724E8" w:rsidR="007B5DEC" w:rsidRPr="00234B4D" w:rsidRDefault="007B5DEC" w:rsidP="006C1EC9">
            <w:pPr>
              <w:bidi/>
              <w:rPr>
                <w:rFonts w:ascii="Arial" w:hAnsi="Arial"/>
                <w:sz w:val="22"/>
                <w:szCs w:val="22"/>
                <w:rtl/>
              </w:rPr>
            </w:pPr>
            <w:r>
              <w:rPr>
                <w:rFonts w:ascii="Arial" w:hAnsi="Arial" w:hint="cs"/>
                <w:sz w:val="22"/>
                <w:szCs w:val="22"/>
                <w:rtl/>
              </w:rPr>
              <w:t>3</w:t>
            </w:r>
          </w:p>
        </w:tc>
        <w:tc>
          <w:tcPr>
            <w:tcW w:w="2268" w:type="dxa"/>
            <w:vMerge/>
          </w:tcPr>
          <w:p w14:paraId="3CD28E2E" w14:textId="77777777" w:rsidR="007B5DEC" w:rsidRPr="00234B4D" w:rsidRDefault="007B5DEC" w:rsidP="006C1EC9">
            <w:pPr>
              <w:bidi/>
              <w:rPr>
                <w:rFonts w:ascii="Arial" w:hAnsi="Arial"/>
                <w:b/>
                <w:bCs/>
                <w:sz w:val="22"/>
                <w:szCs w:val="22"/>
                <w:rtl/>
              </w:rPr>
            </w:pPr>
          </w:p>
        </w:tc>
        <w:tc>
          <w:tcPr>
            <w:tcW w:w="5232" w:type="dxa"/>
            <w:vAlign w:val="center"/>
          </w:tcPr>
          <w:p w14:paraId="49E375D2" w14:textId="59AB4567" w:rsidR="007B5DEC" w:rsidRPr="0032165F" w:rsidRDefault="0032165F" w:rsidP="006C1EC9">
            <w:pPr>
              <w:bidi/>
              <w:rPr>
                <w:rFonts w:ascii="Arial" w:hAnsi="Arial"/>
                <w:b/>
                <w:bCs/>
                <w:sz w:val="22"/>
                <w:szCs w:val="22"/>
                <w:rtl/>
              </w:rPr>
            </w:pPr>
            <w:r w:rsidRPr="00234B4D">
              <w:rPr>
                <w:rFonts w:ascii="Arial" w:hAnsi="Arial" w:hint="cs"/>
                <w:b/>
                <w:bCs/>
                <w:sz w:val="22"/>
                <w:szCs w:val="22"/>
                <w:rtl/>
              </w:rPr>
              <w:t xml:space="preserve">העשרה: </w:t>
            </w:r>
            <w:r>
              <w:rPr>
                <w:rFonts w:ascii="Arial" w:hAnsi="Arial" w:hint="cs"/>
                <w:sz w:val="22"/>
                <w:szCs w:val="22"/>
                <w:rtl/>
              </w:rPr>
              <w:t xml:space="preserve">את </w:t>
            </w:r>
            <w:r w:rsidRPr="00234B4D">
              <w:rPr>
                <w:rFonts w:ascii="Arial" w:hAnsi="Arial" w:hint="cs"/>
                <w:sz w:val="22"/>
                <w:szCs w:val="22"/>
                <w:rtl/>
              </w:rPr>
              <w:t>הפיוט "ונתנה תוקף" (עמ' 29-30)</w:t>
            </w:r>
            <w:r>
              <w:rPr>
                <w:rFonts w:ascii="Arial" w:hAnsi="Arial" w:hint="cs"/>
                <w:b/>
                <w:bCs/>
                <w:sz w:val="22"/>
                <w:szCs w:val="22"/>
                <w:rtl/>
              </w:rPr>
              <w:t xml:space="preserve"> </w:t>
            </w:r>
            <w:r w:rsidRPr="009A3E4E">
              <w:rPr>
                <w:rFonts w:ascii="Arial" w:hAnsi="Arial" w:hint="cs"/>
                <w:sz w:val="22"/>
                <w:szCs w:val="22"/>
                <w:rtl/>
              </w:rPr>
              <w:t>וכן את עמדת הרמב"ם  בנושא הבחירה בהלכות תשובה</w:t>
            </w:r>
            <w:r w:rsidRPr="00234B4D">
              <w:rPr>
                <w:rFonts w:ascii="Arial" w:hAnsi="Arial" w:hint="cs"/>
                <w:b/>
                <w:bCs/>
                <w:sz w:val="22"/>
                <w:szCs w:val="22"/>
                <w:rtl/>
              </w:rPr>
              <w:t>, מומלץ ללמד בהקשר לימים הנוראים.</w:t>
            </w:r>
          </w:p>
        </w:tc>
      </w:tr>
      <w:tr w:rsidR="007B5DEC" w:rsidRPr="00234B4D" w14:paraId="2BF47ABC" w14:textId="77777777" w:rsidTr="006C1EC9">
        <w:trPr>
          <w:trHeight w:val="470"/>
        </w:trPr>
        <w:tc>
          <w:tcPr>
            <w:tcW w:w="1075" w:type="dxa"/>
            <w:vMerge/>
            <w:shd w:val="clear" w:color="auto" w:fill="C5E0B3"/>
            <w:vAlign w:val="center"/>
          </w:tcPr>
          <w:p w14:paraId="47FF454D" w14:textId="77777777" w:rsidR="007B5DEC" w:rsidRPr="00234B4D" w:rsidRDefault="007B5DEC" w:rsidP="006C1EC9">
            <w:pPr>
              <w:bidi/>
              <w:rPr>
                <w:rtl/>
              </w:rPr>
            </w:pPr>
          </w:p>
        </w:tc>
        <w:tc>
          <w:tcPr>
            <w:tcW w:w="4109" w:type="dxa"/>
            <w:tcBorders>
              <w:bottom w:val="single" w:sz="4" w:space="0" w:color="auto"/>
            </w:tcBorders>
            <w:vAlign w:val="center"/>
          </w:tcPr>
          <w:p w14:paraId="2712794F" w14:textId="77777777" w:rsidR="007B5DEC" w:rsidRPr="0032165F" w:rsidRDefault="007B5DEC" w:rsidP="006C1EC9">
            <w:pPr>
              <w:bidi/>
              <w:spacing w:line="276" w:lineRule="auto"/>
              <w:rPr>
                <w:rFonts w:ascii="Arial" w:hAnsi="Arial"/>
                <w:b/>
                <w:bCs/>
                <w:sz w:val="22"/>
                <w:szCs w:val="22"/>
                <w:rtl/>
              </w:rPr>
            </w:pPr>
            <w:r w:rsidRPr="0032165F">
              <w:rPr>
                <w:rFonts w:ascii="Arial" w:hAnsi="Arial" w:hint="cs"/>
                <w:b/>
                <w:bCs/>
                <w:sz w:val="22"/>
                <w:szCs w:val="22"/>
                <w:rtl/>
              </w:rPr>
              <w:t>דטרמיניזם:</w:t>
            </w:r>
          </w:p>
          <w:p w14:paraId="0AC4997A" w14:textId="77777777" w:rsidR="007B5DEC" w:rsidRPr="0032165F" w:rsidRDefault="007B5DEC" w:rsidP="006C1EC9">
            <w:pPr>
              <w:bidi/>
              <w:spacing w:line="276" w:lineRule="auto"/>
              <w:rPr>
                <w:rFonts w:ascii="Arial" w:hAnsi="Arial"/>
                <w:sz w:val="22"/>
                <w:szCs w:val="22"/>
                <w:rtl/>
              </w:rPr>
            </w:pPr>
            <w:r w:rsidRPr="0032165F">
              <w:rPr>
                <w:rFonts w:ascii="Arial" w:hAnsi="Arial"/>
                <w:sz w:val="22"/>
                <w:szCs w:val="22"/>
                <w:rtl/>
              </w:rPr>
              <w:t xml:space="preserve">משל האבן, שפינוזה, </w:t>
            </w:r>
            <w:r w:rsidRPr="0032165F">
              <w:rPr>
                <w:rFonts w:ascii="Arial" w:hAnsi="Arial"/>
                <w:b/>
                <w:bCs/>
                <w:sz w:val="22"/>
                <w:szCs w:val="22"/>
                <w:rtl/>
              </w:rPr>
              <w:t>אגרות</w:t>
            </w:r>
            <w:r w:rsidRPr="0032165F">
              <w:rPr>
                <w:rFonts w:ascii="Arial" w:hAnsi="Arial" w:hint="cs"/>
                <w:sz w:val="22"/>
                <w:szCs w:val="22"/>
                <w:rtl/>
              </w:rPr>
              <w:t xml:space="preserve"> (34)</w:t>
            </w:r>
          </w:p>
          <w:p w14:paraId="3340A5A1" w14:textId="77777777" w:rsidR="007B5DEC" w:rsidRPr="0032165F" w:rsidRDefault="007B5DEC" w:rsidP="006C1EC9">
            <w:pPr>
              <w:bidi/>
              <w:spacing w:line="276" w:lineRule="auto"/>
              <w:rPr>
                <w:sz w:val="22"/>
                <w:szCs w:val="22"/>
                <w:rtl/>
              </w:rPr>
            </w:pPr>
            <w:r w:rsidRPr="0032165F">
              <w:rPr>
                <w:rFonts w:ascii="Arial" w:hAnsi="Arial" w:hint="cs"/>
                <w:sz w:val="22"/>
                <w:szCs w:val="22"/>
                <w:rtl/>
              </w:rPr>
              <w:t xml:space="preserve">ברוך שפינוזה, </w:t>
            </w:r>
            <w:r w:rsidRPr="0032165F">
              <w:rPr>
                <w:rFonts w:ascii="Arial" w:hAnsi="Arial" w:hint="cs"/>
                <w:b/>
                <w:bCs/>
                <w:sz w:val="22"/>
                <w:szCs w:val="22"/>
                <w:rtl/>
              </w:rPr>
              <w:t>אתיקה</w:t>
            </w:r>
            <w:r w:rsidRPr="0032165F">
              <w:rPr>
                <w:rFonts w:ascii="Arial" w:hAnsi="Arial" w:hint="cs"/>
                <w:sz w:val="22"/>
                <w:szCs w:val="22"/>
                <w:rtl/>
              </w:rPr>
              <w:t xml:space="preserve"> (35) </w:t>
            </w:r>
            <w:r w:rsidRPr="0032165F">
              <w:rPr>
                <w:rFonts w:hint="cs"/>
                <w:sz w:val="22"/>
                <w:szCs w:val="22"/>
                <w:rtl/>
              </w:rPr>
              <w:t xml:space="preserve"> </w:t>
            </w:r>
          </w:p>
          <w:p w14:paraId="521ECFD4" w14:textId="08517868" w:rsidR="007B5DEC" w:rsidRPr="0032165F" w:rsidRDefault="007B5DEC" w:rsidP="006C1EC9">
            <w:pPr>
              <w:bidi/>
              <w:spacing w:line="276" w:lineRule="auto"/>
              <w:rPr>
                <w:rFonts w:ascii="Arial" w:hAnsi="Arial"/>
                <w:sz w:val="22"/>
                <w:szCs w:val="22"/>
              </w:rPr>
            </w:pPr>
            <w:r w:rsidRPr="0032165F">
              <w:rPr>
                <w:rFonts w:hint="cs"/>
                <w:sz w:val="22"/>
                <w:szCs w:val="22"/>
                <w:rtl/>
              </w:rPr>
              <w:t>כולל הבחנ</w:t>
            </w:r>
            <w:r w:rsidR="0032165F" w:rsidRPr="0032165F">
              <w:rPr>
                <w:rFonts w:hint="cs"/>
                <w:sz w:val="22"/>
                <w:szCs w:val="22"/>
                <w:rtl/>
              </w:rPr>
              <w:t>ה</w:t>
            </w:r>
            <w:r w:rsidRPr="0032165F">
              <w:rPr>
                <w:rFonts w:hint="cs"/>
                <w:sz w:val="22"/>
                <w:szCs w:val="22"/>
                <w:rtl/>
              </w:rPr>
              <w:t xml:space="preserve"> </w:t>
            </w:r>
            <w:r w:rsidR="0032165F">
              <w:rPr>
                <w:rFonts w:hint="cs"/>
                <w:sz w:val="22"/>
                <w:szCs w:val="22"/>
                <w:rtl/>
              </w:rPr>
              <w:t xml:space="preserve">בין </w:t>
            </w:r>
            <w:proofErr w:type="spellStart"/>
            <w:r w:rsidRPr="0032165F">
              <w:rPr>
                <w:rFonts w:hint="cs"/>
                <w:sz w:val="22"/>
                <w:szCs w:val="22"/>
                <w:rtl/>
              </w:rPr>
              <w:t>הדטרמניזם</w:t>
            </w:r>
            <w:proofErr w:type="spellEnd"/>
            <w:r w:rsidRPr="0032165F">
              <w:rPr>
                <w:rFonts w:hint="cs"/>
                <w:sz w:val="22"/>
                <w:szCs w:val="22"/>
                <w:rtl/>
              </w:rPr>
              <w:t xml:space="preserve"> </w:t>
            </w:r>
            <w:r w:rsidR="0032165F">
              <w:rPr>
                <w:rFonts w:hint="cs"/>
                <w:sz w:val="22"/>
                <w:szCs w:val="22"/>
                <w:rtl/>
              </w:rPr>
              <w:t xml:space="preserve"> ל</w:t>
            </w:r>
            <w:r w:rsidRPr="0032165F">
              <w:rPr>
                <w:rFonts w:hint="cs"/>
                <w:b/>
                <w:bCs/>
                <w:sz w:val="22"/>
                <w:szCs w:val="22"/>
                <w:rtl/>
              </w:rPr>
              <w:t>פטליזם</w:t>
            </w:r>
          </w:p>
        </w:tc>
        <w:tc>
          <w:tcPr>
            <w:tcW w:w="993" w:type="dxa"/>
            <w:tcBorders>
              <w:bottom w:val="single" w:sz="4" w:space="0" w:color="auto"/>
            </w:tcBorders>
            <w:vAlign w:val="center"/>
          </w:tcPr>
          <w:p w14:paraId="0317D6A7" w14:textId="77777777" w:rsidR="007B5DEC" w:rsidRPr="00234B4D" w:rsidRDefault="007B5DEC" w:rsidP="006C1EC9">
            <w:pPr>
              <w:bidi/>
              <w:rPr>
                <w:rFonts w:ascii="Arial" w:hAnsi="Arial"/>
                <w:sz w:val="22"/>
                <w:szCs w:val="22"/>
                <w:rtl/>
              </w:rPr>
            </w:pPr>
            <w:r w:rsidRPr="00234B4D">
              <w:rPr>
                <w:rFonts w:ascii="Arial" w:hAnsi="Arial" w:hint="cs"/>
                <w:sz w:val="22"/>
                <w:szCs w:val="22"/>
                <w:rtl/>
              </w:rPr>
              <w:t>31-36</w:t>
            </w:r>
          </w:p>
        </w:tc>
        <w:tc>
          <w:tcPr>
            <w:tcW w:w="1136" w:type="dxa"/>
            <w:tcBorders>
              <w:bottom w:val="single" w:sz="4" w:space="0" w:color="auto"/>
            </w:tcBorders>
          </w:tcPr>
          <w:p w14:paraId="449287F4" w14:textId="77777777" w:rsidR="007B5DEC" w:rsidRPr="00CC6C5D" w:rsidRDefault="007B5DEC" w:rsidP="006C1EC9">
            <w:pPr>
              <w:bidi/>
              <w:rPr>
                <w:rFonts w:ascii="Arial" w:hAnsi="Arial"/>
                <w:sz w:val="22"/>
                <w:szCs w:val="22"/>
                <w:rtl/>
              </w:rPr>
            </w:pPr>
            <w:r w:rsidRPr="00CC6C5D">
              <w:rPr>
                <w:rFonts w:hint="cs"/>
                <w:b/>
                <w:bCs/>
                <w:sz w:val="22"/>
                <w:szCs w:val="22"/>
                <w:rtl/>
              </w:rPr>
              <w:t xml:space="preserve">דטרמיניזם </w:t>
            </w:r>
            <w:r w:rsidRPr="00CC6C5D">
              <w:rPr>
                <w:rFonts w:hint="cs"/>
                <w:sz w:val="22"/>
                <w:szCs w:val="22"/>
                <w:rtl/>
              </w:rPr>
              <w:t>(עמ' 31)</w:t>
            </w:r>
          </w:p>
        </w:tc>
        <w:tc>
          <w:tcPr>
            <w:tcW w:w="992" w:type="dxa"/>
            <w:tcBorders>
              <w:bottom w:val="single" w:sz="4" w:space="0" w:color="auto"/>
            </w:tcBorders>
            <w:vAlign w:val="center"/>
          </w:tcPr>
          <w:p w14:paraId="447679D4" w14:textId="77777777" w:rsidR="007B5DEC" w:rsidRPr="00234B4D" w:rsidRDefault="007B5DEC" w:rsidP="006C1EC9">
            <w:pPr>
              <w:bidi/>
              <w:rPr>
                <w:rFonts w:ascii="Arial" w:hAnsi="Arial"/>
                <w:sz w:val="22"/>
                <w:szCs w:val="22"/>
                <w:rtl/>
              </w:rPr>
            </w:pPr>
            <w:r>
              <w:rPr>
                <w:rFonts w:ascii="Arial" w:hAnsi="Arial" w:hint="cs"/>
                <w:sz w:val="22"/>
                <w:szCs w:val="22"/>
                <w:rtl/>
              </w:rPr>
              <w:t>3</w:t>
            </w:r>
          </w:p>
        </w:tc>
        <w:tc>
          <w:tcPr>
            <w:tcW w:w="2268" w:type="dxa"/>
            <w:vMerge/>
            <w:tcBorders>
              <w:bottom w:val="single" w:sz="4" w:space="0" w:color="auto"/>
            </w:tcBorders>
          </w:tcPr>
          <w:p w14:paraId="102C90DC" w14:textId="77777777" w:rsidR="007B5DEC" w:rsidRPr="00234B4D" w:rsidRDefault="007B5DEC" w:rsidP="006C1EC9">
            <w:pPr>
              <w:bidi/>
              <w:rPr>
                <w:rFonts w:ascii="Arial" w:hAnsi="Arial"/>
                <w:b/>
                <w:bCs/>
                <w:sz w:val="22"/>
                <w:szCs w:val="22"/>
                <w:rtl/>
              </w:rPr>
            </w:pPr>
          </w:p>
        </w:tc>
        <w:tc>
          <w:tcPr>
            <w:tcW w:w="5232" w:type="dxa"/>
            <w:tcBorders>
              <w:bottom w:val="single" w:sz="4" w:space="0" w:color="auto"/>
            </w:tcBorders>
            <w:vAlign w:val="center"/>
          </w:tcPr>
          <w:p w14:paraId="1823AEC5" w14:textId="2115794F" w:rsidR="007B5DEC" w:rsidRPr="00234B4D" w:rsidRDefault="007B5DEC" w:rsidP="006C1EC9">
            <w:pPr>
              <w:bidi/>
              <w:rPr>
                <w:rFonts w:ascii="Arial" w:hAnsi="Arial"/>
                <w:sz w:val="22"/>
                <w:szCs w:val="22"/>
                <w:rtl/>
              </w:rPr>
            </w:pPr>
            <w:r w:rsidRPr="00234B4D">
              <w:rPr>
                <w:rFonts w:ascii="Arial" w:hAnsi="Arial" w:hint="cs"/>
                <w:b/>
                <w:bCs/>
                <w:sz w:val="22"/>
                <w:szCs w:val="22"/>
                <w:rtl/>
              </w:rPr>
              <w:t>מומלץ</w:t>
            </w:r>
            <w:r w:rsidRPr="00234B4D">
              <w:rPr>
                <w:rFonts w:ascii="Arial" w:hAnsi="Arial" w:hint="cs"/>
                <w:sz w:val="22"/>
                <w:szCs w:val="22"/>
                <w:rtl/>
              </w:rPr>
              <w:t xml:space="preserve">: לב </w:t>
            </w:r>
            <w:proofErr w:type="spellStart"/>
            <w:r w:rsidRPr="00234B4D">
              <w:rPr>
                <w:rFonts w:ascii="Arial" w:hAnsi="Arial" w:hint="cs"/>
                <w:sz w:val="22"/>
                <w:szCs w:val="22"/>
                <w:rtl/>
              </w:rPr>
              <w:t>טולסטוי</w:t>
            </w:r>
            <w:proofErr w:type="spellEnd"/>
            <w:r w:rsidRPr="00234B4D">
              <w:rPr>
                <w:rFonts w:ascii="Arial" w:hAnsi="Arial" w:hint="cs"/>
                <w:sz w:val="22"/>
                <w:szCs w:val="22"/>
                <w:rtl/>
              </w:rPr>
              <w:t xml:space="preserve"> </w:t>
            </w:r>
            <w:r w:rsidRPr="00234B4D">
              <w:rPr>
                <w:rFonts w:ascii="Arial" w:hAnsi="Arial"/>
                <w:sz w:val="22"/>
                <w:szCs w:val="22"/>
                <w:rtl/>
              </w:rPr>
              <w:t>–</w:t>
            </w:r>
            <w:r w:rsidRPr="00234B4D">
              <w:rPr>
                <w:rFonts w:ascii="Arial" w:hAnsi="Arial" w:hint="cs"/>
                <w:sz w:val="22"/>
                <w:szCs w:val="22"/>
                <w:rtl/>
              </w:rPr>
              <w:t xml:space="preserve"> מלחמה ושלום (עמ' 36),</w:t>
            </w:r>
            <w:r w:rsidR="0032165F">
              <w:rPr>
                <w:rFonts w:ascii="Arial" w:hAnsi="Arial" w:hint="cs"/>
                <w:sz w:val="22"/>
                <w:szCs w:val="22"/>
                <w:rtl/>
              </w:rPr>
              <w:t xml:space="preserve"> </w:t>
            </w:r>
            <w:r w:rsidRPr="00EB35B7">
              <w:rPr>
                <w:rFonts w:ascii="Arial" w:hAnsi="Arial" w:hint="cs"/>
                <w:b/>
                <w:bCs/>
                <w:sz w:val="22"/>
                <w:szCs w:val="22"/>
                <w:u w:val="single"/>
                <w:rtl/>
              </w:rPr>
              <w:t>או</w:t>
            </w:r>
            <w:r w:rsidRPr="00234B4D">
              <w:rPr>
                <w:rFonts w:ascii="Arial" w:hAnsi="Arial" w:hint="cs"/>
                <w:sz w:val="22"/>
                <w:szCs w:val="22"/>
                <w:rtl/>
              </w:rPr>
              <w:t xml:space="preserve">  </w:t>
            </w:r>
            <w:r w:rsidR="0032165F">
              <w:rPr>
                <w:rFonts w:ascii="Arial" w:hAnsi="Arial"/>
                <w:sz w:val="22"/>
                <w:szCs w:val="22"/>
                <w:rtl/>
              </w:rPr>
              <w:br/>
            </w:r>
            <w:r w:rsidRPr="00234B4D">
              <w:rPr>
                <w:rFonts w:ascii="Arial" w:hAnsi="Arial" w:hint="cs"/>
                <w:sz w:val="22"/>
                <w:szCs w:val="22"/>
                <w:rtl/>
              </w:rPr>
              <w:t>הכתבה על מארי פיזם (עמ' 37)</w:t>
            </w:r>
          </w:p>
        </w:tc>
      </w:tr>
      <w:tr w:rsidR="007B5DEC" w:rsidRPr="00234B4D" w14:paraId="5EF8E14E" w14:textId="77777777" w:rsidTr="006C1EC9">
        <w:trPr>
          <w:trHeight w:val="983"/>
        </w:trPr>
        <w:tc>
          <w:tcPr>
            <w:tcW w:w="1075" w:type="dxa"/>
            <w:vMerge w:val="restart"/>
            <w:shd w:val="clear" w:color="auto" w:fill="C5E0B3"/>
            <w:vAlign w:val="center"/>
          </w:tcPr>
          <w:p w14:paraId="5D15367E" w14:textId="77777777" w:rsidR="007B5DEC" w:rsidRPr="00234B4D" w:rsidRDefault="007B5DEC" w:rsidP="006C1EC9">
            <w:pPr>
              <w:bidi/>
              <w:rPr>
                <w:b/>
                <w:bCs/>
                <w:sz w:val="22"/>
                <w:szCs w:val="22"/>
                <w:rtl/>
              </w:rPr>
            </w:pPr>
            <w:r w:rsidRPr="00234B4D">
              <w:rPr>
                <w:rFonts w:hint="cs"/>
                <w:b/>
                <w:bCs/>
                <w:sz w:val="22"/>
                <w:szCs w:val="22"/>
                <w:rtl/>
              </w:rPr>
              <w:t>פרק שני: הטוב והרע במחשבת המקרא</w:t>
            </w:r>
          </w:p>
          <w:p w14:paraId="11D86275" w14:textId="77777777" w:rsidR="007B5DEC" w:rsidRPr="00234B4D" w:rsidRDefault="007B5DEC" w:rsidP="006C1EC9">
            <w:pPr>
              <w:bidi/>
              <w:rPr>
                <w:b/>
                <w:bCs/>
                <w:sz w:val="22"/>
                <w:szCs w:val="22"/>
                <w:rtl/>
              </w:rPr>
            </w:pPr>
          </w:p>
          <w:p w14:paraId="3545DE73" w14:textId="77777777" w:rsidR="007B5DEC" w:rsidRPr="00234B4D" w:rsidRDefault="007B5DEC" w:rsidP="006C1EC9">
            <w:pPr>
              <w:bidi/>
              <w:rPr>
                <w:b/>
                <w:bCs/>
                <w:sz w:val="22"/>
                <w:szCs w:val="22"/>
                <w:rtl/>
              </w:rPr>
            </w:pPr>
          </w:p>
          <w:p w14:paraId="5473A13E" w14:textId="77777777" w:rsidR="007B5DEC" w:rsidRPr="00234B4D" w:rsidRDefault="007B5DEC" w:rsidP="006C1EC9">
            <w:pPr>
              <w:bidi/>
              <w:rPr>
                <w:b/>
                <w:bCs/>
                <w:sz w:val="22"/>
                <w:szCs w:val="22"/>
                <w:rtl/>
              </w:rPr>
            </w:pPr>
          </w:p>
          <w:p w14:paraId="72FD9B97" w14:textId="77777777" w:rsidR="007B5DEC" w:rsidRPr="00234B4D" w:rsidRDefault="007B5DEC" w:rsidP="006C1EC9">
            <w:pPr>
              <w:bidi/>
              <w:rPr>
                <w:b/>
                <w:bCs/>
                <w:sz w:val="22"/>
                <w:szCs w:val="22"/>
                <w:rtl/>
              </w:rPr>
            </w:pPr>
          </w:p>
          <w:p w14:paraId="0646E86B" w14:textId="77777777" w:rsidR="007B5DEC" w:rsidRPr="00234B4D" w:rsidRDefault="007B5DEC" w:rsidP="006C1EC9">
            <w:pPr>
              <w:bidi/>
              <w:rPr>
                <w:b/>
                <w:bCs/>
                <w:sz w:val="22"/>
                <w:szCs w:val="22"/>
                <w:rtl/>
              </w:rPr>
            </w:pPr>
          </w:p>
          <w:p w14:paraId="694F0E63" w14:textId="77777777" w:rsidR="007B5DEC" w:rsidRPr="00234B4D" w:rsidRDefault="007B5DEC" w:rsidP="006C1EC9">
            <w:pPr>
              <w:bidi/>
              <w:rPr>
                <w:sz w:val="18"/>
                <w:szCs w:val="18"/>
                <w:rtl/>
              </w:rPr>
            </w:pPr>
          </w:p>
        </w:tc>
        <w:tc>
          <w:tcPr>
            <w:tcW w:w="4109" w:type="dxa"/>
            <w:vAlign w:val="center"/>
          </w:tcPr>
          <w:p w14:paraId="0786504E" w14:textId="77777777" w:rsidR="007B5DEC" w:rsidRDefault="007B5DEC" w:rsidP="006C1EC9">
            <w:pPr>
              <w:bidi/>
              <w:spacing w:line="276" w:lineRule="auto"/>
              <w:rPr>
                <w:rFonts w:ascii="Arial" w:hAnsi="Arial"/>
                <w:b/>
                <w:bCs/>
                <w:sz w:val="22"/>
                <w:szCs w:val="22"/>
                <w:rtl/>
              </w:rPr>
            </w:pPr>
            <w:proofErr w:type="spellStart"/>
            <w:r w:rsidRPr="00234B4D">
              <w:rPr>
                <w:rFonts w:ascii="Arial" w:hAnsi="Arial" w:hint="cs"/>
                <w:sz w:val="22"/>
                <w:szCs w:val="22"/>
                <w:rtl/>
              </w:rPr>
              <w:lastRenderedPageBreak/>
              <w:t>תיאודיצאה</w:t>
            </w:r>
            <w:proofErr w:type="spellEnd"/>
            <w:r w:rsidRPr="00234B4D">
              <w:rPr>
                <w:rFonts w:ascii="Arial" w:hAnsi="Arial" w:hint="cs"/>
                <w:sz w:val="22"/>
                <w:szCs w:val="22"/>
                <w:rtl/>
              </w:rPr>
              <w:t xml:space="preserve"> </w:t>
            </w:r>
            <w:r w:rsidRPr="00234B4D">
              <w:rPr>
                <w:rFonts w:ascii="Arial" w:hAnsi="Arial"/>
                <w:sz w:val="22"/>
                <w:szCs w:val="22"/>
                <w:rtl/>
              </w:rPr>
              <w:t>ב</w:t>
            </w:r>
            <w:r w:rsidRPr="00234B4D">
              <w:rPr>
                <w:rFonts w:ascii="Arial" w:hAnsi="Arial" w:hint="cs"/>
                <w:sz w:val="22"/>
                <w:szCs w:val="22"/>
                <w:rtl/>
              </w:rPr>
              <w:t>מקרא</w:t>
            </w:r>
            <w:r w:rsidRPr="00234B4D">
              <w:rPr>
                <w:rFonts w:ascii="Arial" w:hAnsi="Arial"/>
                <w:sz w:val="22"/>
                <w:szCs w:val="22"/>
                <w:rtl/>
              </w:rPr>
              <w:t xml:space="preserve">: יחזקאל </w:t>
            </w:r>
            <w:proofErr w:type="spellStart"/>
            <w:r w:rsidRPr="00234B4D">
              <w:rPr>
                <w:rFonts w:ascii="Arial" w:hAnsi="Arial"/>
                <w:sz w:val="22"/>
                <w:szCs w:val="22"/>
                <w:rtl/>
              </w:rPr>
              <w:t>קויפמן</w:t>
            </w:r>
            <w:proofErr w:type="spellEnd"/>
            <w:r w:rsidRPr="00234B4D">
              <w:rPr>
                <w:rFonts w:ascii="Arial" w:hAnsi="Arial"/>
                <w:sz w:val="22"/>
                <w:szCs w:val="22"/>
                <w:rtl/>
              </w:rPr>
              <w:t xml:space="preserve">, </w:t>
            </w:r>
            <w:r w:rsidRPr="00234B4D">
              <w:rPr>
                <w:rFonts w:ascii="Arial" w:hAnsi="Arial"/>
                <w:b/>
                <w:bCs/>
                <w:sz w:val="22"/>
                <w:szCs w:val="22"/>
                <w:rtl/>
              </w:rPr>
              <w:t>תולדות האמונה הישראלית</w:t>
            </w:r>
            <w:r w:rsidRPr="00234B4D">
              <w:rPr>
                <w:rFonts w:ascii="Arial" w:hAnsi="Arial" w:hint="cs"/>
                <w:b/>
                <w:bCs/>
                <w:sz w:val="22"/>
                <w:szCs w:val="22"/>
                <w:rtl/>
              </w:rPr>
              <w:t xml:space="preserve"> </w:t>
            </w:r>
            <w:r w:rsidRPr="00234B4D">
              <w:rPr>
                <w:rFonts w:ascii="Arial" w:hAnsi="Arial" w:hint="cs"/>
                <w:sz w:val="22"/>
                <w:szCs w:val="22"/>
                <w:rtl/>
              </w:rPr>
              <w:t>(41)</w:t>
            </w:r>
          </w:p>
          <w:p w14:paraId="18E7CAAD" w14:textId="10F54F6C" w:rsidR="00E00883" w:rsidRPr="00E00883" w:rsidRDefault="00E00883" w:rsidP="006C1EC9">
            <w:pPr>
              <w:bidi/>
              <w:spacing w:line="276" w:lineRule="auto"/>
              <w:rPr>
                <w:rFonts w:ascii="Arial" w:hAnsi="Arial"/>
                <w:sz w:val="22"/>
                <w:szCs w:val="22"/>
              </w:rPr>
            </w:pPr>
            <w:r w:rsidRPr="00E00883">
              <w:rPr>
                <w:rFonts w:ascii="Arial" w:hAnsi="Arial" w:hint="cs"/>
                <w:sz w:val="22"/>
                <w:szCs w:val="22"/>
                <w:rtl/>
              </w:rPr>
              <w:t xml:space="preserve">הבחנה בין עקרון הגמול </w:t>
            </w:r>
            <w:proofErr w:type="spellStart"/>
            <w:r w:rsidRPr="00E00883">
              <w:rPr>
                <w:rFonts w:ascii="Arial" w:hAnsi="Arial" w:hint="cs"/>
                <w:sz w:val="22"/>
                <w:szCs w:val="22"/>
                <w:rtl/>
              </w:rPr>
              <w:t>ותיאודיציה</w:t>
            </w:r>
            <w:proofErr w:type="spellEnd"/>
          </w:p>
        </w:tc>
        <w:tc>
          <w:tcPr>
            <w:tcW w:w="993" w:type="dxa"/>
            <w:vAlign w:val="center"/>
          </w:tcPr>
          <w:p w14:paraId="0F57191B" w14:textId="77777777" w:rsidR="007B5DEC" w:rsidRPr="00234B4D" w:rsidRDefault="007B5DEC" w:rsidP="006C1EC9">
            <w:pPr>
              <w:bidi/>
              <w:rPr>
                <w:rFonts w:ascii="Arial" w:hAnsi="Arial"/>
                <w:sz w:val="22"/>
                <w:szCs w:val="22"/>
                <w:rtl/>
              </w:rPr>
            </w:pPr>
            <w:r w:rsidRPr="00234B4D">
              <w:rPr>
                <w:rFonts w:ascii="Arial" w:hAnsi="Arial" w:hint="cs"/>
                <w:sz w:val="22"/>
                <w:szCs w:val="22"/>
                <w:rtl/>
              </w:rPr>
              <w:t>40-41</w:t>
            </w:r>
          </w:p>
        </w:tc>
        <w:tc>
          <w:tcPr>
            <w:tcW w:w="1136" w:type="dxa"/>
          </w:tcPr>
          <w:p w14:paraId="1B6AD483" w14:textId="1CB8666D" w:rsidR="007B5DEC" w:rsidRDefault="007B5DEC" w:rsidP="006C1EC9">
            <w:pPr>
              <w:bidi/>
              <w:spacing w:line="276" w:lineRule="auto"/>
              <w:rPr>
                <w:rFonts w:ascii="Arial" w:hAnsi="Arial"/>
                <w:sz w:val="22"/>
                <w:szCs w:val="22"/>
                <w:rtl/>
              </w:rPr>
            </w:pPr>
            <w:proofErr w:type="spellStart"/>
            <w:r w:rsidRPr="00CC6C5D">
              <w:rPr>
                <w:rFonts w:hint="cs"/>
                <w:b/>
                <w:bCs/>
                <w:sz w:val="22"/>
                <w:szCs w:val="22"/>
                <w:rtl/>
              </w:rPr>
              <w:t>תיאודיצ</w:t>
            </w:r>
            <w:r w:rsidR="00E00883">
              <w:rPr>
                <w:rFonts w:hint="cs"/>
                <w:b/>
                <w:bCs/>
                <w:sz w:val="22"/>
                <w:szCs w:val="22"/>
                <w:rtl/>
              </w:rPr>
              <w:t>י</w:t>
            </w:r>
            <w:r w:rsidRPr="00CC6C5D">
              <w:rPr>
                <w:rFonts w:hint="cs"/>
                <w:b/>
                <w:bCs/>
                <w:sz w:val="22"/>
                <w:szCs w:val="22"/>
                <w:rtl/>
              </w:rPr>
              <w:t>ה</w:t>
            </w:r>
            <w:proofErr w:type="spellEnd"/>
            <w:r w:rsidRPr="00CC6C5D">
              <w:rPr>
                <w:rFonts w:ascii="Arial" w:hAnsi="Arial" w:hint="cs"/>
                <w:sz w:val="22"/>
                <w:szCs w:val="22"/>
                <w:rtl/>
              </w:rPr>
              <w:t xml:space="preserve"> (40)</w:t>
            </w:r>
          </w:p>
          <w:p w14:paraId="6C6765CD" w14:textId="04BF6630" w:rsidR="007B5DEC" w:rsidRPr="00CC6C5D" w:rsidRDefault="007B5DEC" w:rsidP="006C1EC9">
            <w:pPr>
              <w:bidi/>
              <w:spacing w:line="276" w:lineRule="auto"/>
              <w:rPr>
                <w:rFonts w:ascii="Arial" w:hAnsi="Arial"/>
                <w:sz w:val="22"/>
                <w:szCs w:val="22"/>
                <w:rtl/>
              </w:rPr>
            </w:pPr>
            <w:r>
              <w:rPr>
                <w:rFonts w:ascii="Arial" w:hAnsi="Arial" w:hint="cs"/>
                <w:sz w:val="22"/>
                <w:szCs w:val="22"/>
                <w:rtl/>
              </w:rPr>
              <w:t xml:space="preserve"> </w:t>
            </w:r>
            <w:r w:rsidRPr="00CC6C5D">
              <w:rPr>
                <w:rFonts w:ascii="Arial" w:hAnsi="Arial" w:hint="cs"/>
                <w:sz w:val="20"/>
                <w:szCs w:val="20"/>
                <w:rtl/>
              </w:rPr>
              <w:t xml:space="preserve">אל מול </w:t>
            </w:r>
            <w:r w:rsidRPr="00CC6C5D">
              <w:rPr>
                <w:rFonts w:ascii="Arial" w:hAnsi="Arial" w:hint="cs"/>
                <w:b/>
                <w:bCs/>
                <w:sz w:val="20"/>
                <w:szCs w:val="20"/>
                <w:rtl/>
              </w:rPr>
              <w:t>עקרון הגמול</w:t>
            </w:r>
            <w:r w:rsidRPr="00CC6C5D">
              <w:rPr>
                <w:rFonts w:ascii="Arial" w:hAnsi="Arial" w:hint="cs"/>
                <w:sz w:val="20"/>
                <w:szCs w:val="20"/>
                <w:rtl/>
              </w:rPr>
              <w:t xml:space="preserve"> </w:t>
            </w:r>
          </w:p>
        </w:tc>
        <w:tc>
          <w:tcPr>
            <w:tcW w:w="992" w:type="dxa"/>
            <w:vAlign w:val="center"/>
          </w:tcPr>
          <w:p w14:paraId="55B95CDC" w14:textId="77777777" w:rsidR="007B5DEC" w:rsidRPr="00234B4D" w:rsidRDefault="007B5DEC" w:rsidP="006C1EC9">
            <w:pPr>
              <w:bidi/>
              <w:rPr>
                <w:rFonts w:ascii="Arial" w:hAnsi="Arial"/>
                <w:sz w:val="22"/>
                <w:szCs w:val="22"/>
                <w:rtl/>
              </w:rPr>
            </w:pPr>
            <w:r w:rsidRPr="00234B4D">
              <w:rPr>
                <w:rFonts w:ascii="Arial" w:hAnsi="Arial" w:hint="cs"/>
                <w:sz w:val="22"/>
                <w:szCs w:val="22"/>
                <w:rtl/>
              </w:rPr>
              <w:t>1</w:t>
            </w:r>
          </w:p>
        </w:tc>
        <w:tc>
          <w:tcPr>
            <w:tcW w:w="2268" w:type="dxa"/>
          </w:tcPr>
          <w:p w14:paraId="432C59A2" w14:textId="77777777" w:rsidR="007B5DEC" w:rsidRPr="00234B4D" w:rsidRDefault="007B5DEC" w:rsidP="006C1EC9">
            <w:pPr>
              <w:bidi/>
              <w:spacing w:line="276" w:lineRule="auto"/>
              <w:rPr>
                <w:rFonts w:ascii="Arial" w:hAnsi="Arial"/>
                <w:sz w:val="22"/>
                <w:szCs w:val="22"/>
                <w:rtl/>
              </w:rPr>
            </w:pPr>
          </w:p>
        </w:tc>
        <w:tc>
          <w:tcPr>
            <w:tcW w:w="5232" w:type="dxa"/>
            <w:vAlign w:val="center"/>
          </w:tcPr>
          <w:p w14:paraId="021EC468" w14:textId="77777777" w:rsidR="0032165F" w:rsidRDefault="0032165F" w:rsidP="006C1EC9">
            <w:pPr>
              <w:bidi/>
              <w:spacing w:line="276" w:lineRule="auto"/>
              <w:rPr>
                <w:rtl/>
              </w:rPr>
            </w:pPr>
            <w:hyperlink r:id="rId87" w:history="1">
              <w:r w:rsidRPr="00234B4D">
                <w:rPr>
                  <w:rStyle w:val="Hyperlink"/>
                  <w:rFonts w:ascii="Arial" w:hAnsi="Arial" w:hint="cs"/>
                  <w:sz w:val="22"/>
                  <w:szCs w:val="22"/>
                  <w:rtl/>
                </w:rPr>
                <w:t xml:space="preserve">מדריך מצולם למורה: מחשבת </w:t>
              </w:r>
              <w:proofErr w:type="spellStart"/>
              <w:r w:rsidRPr="00234B4D">
                <w:rPr>
                  <w:rStyle w:val="Hyperlink"/>
                  <w:rFonts w:ascii="Arial" w:hAnsi="Arial" w:hint="cs"/>
                  <w:sz w:val="22"/>
                  <w:szCs w:val="22"/>
                  <w:rtl/>
                </w:rPr>
                <w:t>המקרא</w:t>
              </w:r>
            </w:hyperlink>
            <w:proofErr w:type="spellEnd"/>
          </w:p>
          <w:p w14:paraId="17778368" w14:textId="34BE430B" w:rsidR="007B5DEC" w:rsidRPr="0032165F" w:rsidRDefault="007B5DEC" w:rsidP="006C1EC9">
            <w:pPr>
              <w:bidi/>
              <w:spacing w:line="276" w:lineRule="auto"/>
              <w:rPr>
                <w:rtl/>
              </w:rPr>
            </w:pPr>
            <w:r w:rsidRPr="00234B4D">
              <w:rPr>
                <w:rFonts w:ascii="Arial" w:hAnsi="Arial" w:hint="cs"/>
                <w:sz w:val="22"/>
                <w:szCs w:val="22"/>
                <w:rtl/>
              </w:rPr>
              <w:t xml:space="preserve">מתאים יותר ללמד כאן את </w:t>
            </w:r>
            <w:r w:rsidRPr="00234B4D">
              <w:rPr>
                <w:rFonts w:ascii="Arial" w:hAnsi="Arial" w:hint="cs"/>
                <w:b/>
                <w:bCs/>
                <w:sz w:val="22"/>
                <w:szCs w:val="22"/>
                <w:rtl/>
              </w:rPr>
              <w:t>הרקע ההיסטורי לחיבור המקרא</w:t>
            </w:r>
            <w:r w:rsidRPr="00234B4D">
              <w:rPr>
                <w:rFonts w:ascii="Arial" w:hAnsi="Arial" w:hint="cs"/>
                <w:sz w:val="22"/>
                <w:szCs w:val="22"/>
                <w:rtl/>
              </w:rPr>
              <w:t xml:space="preserve"> מ</w:t>
            </w:r>
            <w:r>
              <w:rPr>
                <w:rFonts w:ascii="Arial" w:hAnsi="Arial" w:hint="cs"/>
                <w:sz w:val="22"/>
                <w:szCs w:val="22"/>
                <w:rtl/>
              </w:rPr>
              <w:t xml:space="preserve">עמ' 12, </w:t>
            </w:r>
            <w:r w:rsidR="0032165F" w:rsidRPr="002429AB">
              <w:rPr>
                <w:rFonts w:ascii="Arial" w:hAnsi="Arial" w:hint="cs"/>
                <w:sz w:val="20"/>
                <w:szCs w:val="20"/>
                <w:rtl/>
              </w:rPr>
              <w:t xml:space="preserve"> </w:t>
            </w:r>
            <w:r w:rsidR="0032165F" w:rsidRPr="002429AB">
              <w:rPr>
                <w:rFonts w:ascii="Arial" w:hAnsi="Arial" w:hint="cs"/>
                <w:sz w:val="20"/>
                <w:szCs w:val="20"/>
                <w:rtl/>
              </w:rPr>
              <w:t xml:space="preserve">במקום בתחילת הפרק ראשון. כמו כן, את דברי </w:t>
            </w:r>
            <w:proofErr w:type="spellStart"/>
            <w:r w:rsidR="0032165F" w:rsidRPr="002429AB">
              <w:rPr>
                <w:rFonts w:ascii="Arial" w:hAnsi="Arial" w:hint="cs"/>
                <w:sz w:val="20"/>
                <w:szCs w:val="20"/>
                <w:rtl/>
              </w:rPr>
              <w:t>קויפמן</w:t>
            </w:r>
            <w:proofErr w:type="spellEnd"/>
            <w:r w:rsidR="0032165F" w:rsidRPr="002429AB">
              <w:rPr>
                <w:rFonts w:ascii="Arial" w:hAnsi="Arial" w:hint="cs"/>
                <w:sz w:val="20"/>
                <w:szCs w:val="20"/>
                <w:rtl/>
              </w:rPr>
              <w:t xml:space="preserve"> ניתן ללמוד בהמשך, כחלק מן ההמשגה המסכמת, ולפתוח את הפרק המקראי בניתוח הפרקים מבראשית ומקומו של הרע משחר הבריאה</w:t>
            </w:r>
            <w:r w:rsidR="0032165F">
              <w:t xml:space="preserve"> </w:t>
            </w:r>
          </w:p>
        </w:tc>
      </w:tr>
      <w:tr w:rsidR="005A7FA6" w:rsidRPr="00234B4D" w14:paraId="31EA90E8" w14:textId="77777777" w:rsidTr="006C1EC9">
        <w:trPr>
          <w:trHeight w:val="1243"/>
        </w:trPr>
        <w:tc>
          <w:tcPr>
            <w:tcW w:w="1075" w:type="dxa"/>
            <w:vMerge/>
            <w:shd w:val="clear" w:color="auto" w:fill="C5E0B3"/>
            <w:vAlign w:val="center"/>
          </w:tcPr>
          <w:p w14:paraId="0CE853D7" w14:textId="77777777" w:rsidR="005A7FA6" w:rsidRPr="00234B4D" w:rsidRDefault="005A7FA6" w:rsidP="006C1EC9">
            <w:pPr>
              <w:bidi/>
              <w:rPr>
                <w:b/>
                <w:bCs/>
                <w:rtl/>
              </w:rPr>
            </w:pPr>
          </w:p>
        </w:tc>
        <w:tc>
          <w:tcPr>
            <w:tcW w:w="4109" w:type="dxa"/>
            <w:vAlign w:val="center"/>
          </w:tcPr>
          <w:p w14:paraId="43256B66" w14:textId="77777777" w:rsidR="0032165F" w:rsidRPr="0077734B" w:rsidRDefault="0032165F" w:rsidP="006C1EC9">
            <w:pPr>
              <w:bidi/>
              <w:rPr>
                <w:rFonts w:ascii="Arial" w:hAnsi="Arial"/>
                <w:sz w:val="22"/>
                <w:szCs w:val="22"/>
                <w:rtl/>
              </w:rPr>
            </w:pPr>
            <w:r w:rsidRPr="0077734B">
              <w:rPr>
                <w:rFonts w:ascii="Arial" w:hAnsi="Arial" w:hint="cs"/>
                <w:b/>
                <w:bCs/>
                <w:sz w:val="22"/>
                <w:szCs w:val="22"/>
                <w:rtl/>
              </w:rPr>
              <w:t>הטוב והרע בבריאה</w:t>
            </w:r>
            <w:r w:rsidRPr="0077734B">
              <w:rPr>
                <w:rFonts w:ascii="Arial" w:hAnsi="Arial" w:hint="cs"/>
                <w:sz w:val="22"/>
                <w:szCs w:val="22"/>
                <w:rtl/>
              </w:rPr>
              <w:t xml:space="preserve">: </w:t>
            </w:r>
          </w:p>
          <w:p w14:paraId="0D95F22A" w14:textId="77777777" w:rsidR="0032165F" w:rsidRPr="0077734B" w:rsidRDefault="0032165F" w:rsidP="006C1EC9">
            <w:pPr>
              <w:bidi/>
              <w:rPr>
                <w:rFonts w:ascii="Arial" w:eastAsia="Times New Roman" w:hAnsi="Arial"/>
                <w:sz w:val="22"/>
                <w:szCs w:val="22"/>
              </w:rPr>
            </w:pPr>
            <w:r w:rsidRPr="0077734B">
              <w:rPr>
                <w:rFonts w:ascii="Arial" w:hAnsi="Arial" w:hint="cs"/>
                <w:sz w:val="22"/>
                <w:szCs w:val="22"/>
                <w:rtl/>
              </w:rPr>
              <w:t xml:space="preserve">הטוב והרע בבריאה </w:t>
            </w:r>
            <w:r w:rsidRPr="0077734B">
              <w:rPr>
                <w:rFonts w:ascii="Arial" w:hAnsi="Arial"/>
                <w:sz w:val="22"/>
                <w:szCs w:val="22"/>
                <w:rtl/>
              </w:rPr>
              <w:t>–</w:t>
            </w:r>
            <w:r w:rsidRPr="0077734B">
              <w:rPr>
                <w:rFonts w:ascii="Arial" w:hAnsi="Arial" w:hint="cs"/>
                <w:sz w:val="22"/>
                <w:szCs w:val="22"/>
                <w:rtl/>
              </w:rPr>
              <w:t>בראשית א (</w:t>
            </w:r>
            <w:r>
              <w:rPr>
                <w:rFonts w:ascii="Arial" w:hAnsi="Arial" w:hint="cs"/>
                <w:sz w:val="22"/>
                <w:szCs w:val="22"/>
                <w:rtl/>
              </w:rPr>
              <w:t xml:space="preserve"> עמ' </w:t>
            </w:r>
            <w:r w:rsidRPr="0077734B">
              <w:rPr>
                <w:rFonts w:ascii="Arial" w:hAnsi="Arial" w:hint="cs"/>
                <w:sz w:val="22"/>
                <w:szCs w:val="22"/>
                <w:rtl/>
              </w:rPr>
              <w:t>42, 43)</w:t>
            </w:r>
            <w:r w:rsidRPr="0077734B">
              <w:rPr>
                <w:rFonts w:ascii="Arial" w:hAnsi="Arial"/>
                <w:sz w:val="22"/>
                <w:szCs w:val="22"/>
                <w:rtl/>
              </w:rPr>
              <w:t xml:space="preserve"> </w:t>
            </w:r>
          </w:p>
          <w:p w14:paraId="4C77E67C" w14:textId="77777777" w:rsidR="0032165F" w:rsidRDefault="0032165F" w:rsidP="006C1EC9">
            <w:pPr>
              <w:bidi/>
              <w:rPr>
                <w:rFonts w:ascii="Arial" w:hAnsi="Arial"/>
                <w:sz w:val="22"/>
                <w:szCs w:val="22"/>
                <w:rtl/>
              </w:rPr>
            </w:pPr>
            <w:r w:rsidRPr="0077734B">
              <w:rPr>
                <w:rFonts w:ascii="Arial" w:hAnsi="Arial" w:hint="cs"/>
                <w:sz w:val="22"/>
                <w:szCs w:val="22"/>
                <w:rtl/>
              </w:rPr>
              <w:t>הטוב והרע בגן עדן- בראשית ב, ג</w:t>
            </w:r>
            <w:r w:rsidRPr="0077734B">
              <w:rPr>
                <w:rFonts w:ascii="Arial" w:hAnsi="Arial"/>
                <w:sz w:val="22"/>
                <w:szCs w:val="22"/>
                <w:rtl/>
              </w:rPr>
              <w:t xml:space="preserve"> </w:t>
            </w:r>
            <w:r w:rsidRPr="0077734B">
              <w:rPr>
                <w:rFonts w:ascii="Arial" w:hAnsi="Arial" w:hint="cs"/>
                <w:sz w:val="22"/>
                <w:szCs w:val="22"/>
                <w:rtl/>
              </w:rPr>
              <w:t xml:space="preserve"> (45-47)</w:t>
            </w:r>
          </w:p>
          <w:p w14:paraId="32E7B2CC" w14:textId="3D7BB95E" w:rsidR="005A7FA6" w:rsidRPr="0032165F" w:rsidRDefault="0032165F" w:rsidP="006C1EC9">
            <w:pPr>
              <w:bidi/>
              <w:rPr>
                <w:rFonts w:ascii="Arial" w:hAnsi="Arial"/>
                <w:sz w:val="22"/>
                <w:szCs w:val="22"/>
              </w:rPr>
            </w:pPr>
            <w:r w:rsidRPr="00ED3288">
              <w:rPr>
                <w:rFonts w:ascii="Arial" w:hAnsi="Arial" w:hint="cs"/>
                <w:sz w:val="22"/>
                <w:szCs w:val="22"/>
                <w:rtl/>
              </w:rPr>
              <w:t>השווא</w:t>
            </w:r>
            <w:r>
              <w:rPr>
                <w:rFonts w:ascii="Arial" w:hAnsi="Arial" w:hint="cs"/>
                <w:sz w:val="22"/>
                <w:szCs w:val="22"/>
                <w:rtl/>
              </w:rPr>
              <w:t xml:space="preserve">ה </w:t>
            </w:r>
            <w:r w:rsidRPr="00ED3288">
              <w:rPr>
                <w:rFonts w:ascii="Arial" w:hAnsi="Arial" w:hint="cs"/>
                <w:sz w:val="22"/>
                <w:szCs w:val="22"/>
                <w:rtl/>
              </w:rPr>
              <w:t xml:space="preserve">אל המיתוס המובא </w:t>
            </w:r>
            <w:proofErr w:type="spellStart"/>
            <w:r w:rsidRPr="00ED3288">
              <w:rPr>
                <w:rFonts w:ascii="Arial" w:hAnsi="Arial" w:hint="cs"/>
                <w:sz w:val="22"/>
                <w:szCs w:val="22"/>
                <w:rtl/>
              </w:rPr>
              <w:t>ב'חזון</w:t>
            </w:r>
            <w:proofErr w:type="spellEnd"/>
            <w:r w:rsidRPr="00ED3288">
              <w:rPr>
                <w:rFonts w:ascii="Arial" w:hAnsi="Arial" w:hint="cs"/>
                <w:sz w:val="22"/>
                <w:szCs w:val="22"/>
                <w:rtl/>
              </w:rPr>
              <w:t xml:space="preserve"> יוחנן'</w:t>
            </w:r>
            <w:r>
              <w:rPr>
                <w:rFonts w:ascii="Arial" w:hAnsi="Arial" w:hint="cs"/>
                <w:sz w:val="22"/>
                <w:szCs w:val="22"/>
                <w:rtl/>
              </w:rPr>
              <w:t xml:space="preserve"> (43)</w:t>
            </w:r>
            <w:r w:rsidR="001E05AE">
              <w:rPr>
                <w:rFonts w:ascii="Arial" w:hAnsi="Arial" w:hint="cs"/>
                <w:sz w:val="22"/>
                <w:szCs w:val="22"/>
                <w:rtl/>
              </w:rPr>
              <w:t xml:space="preserve"> </w:t>
            </w:r>
            <w:r w:rsidR="001E05AE" w:rsidRPr="00ED3288">
              <w:rPr>
                <w:rFonts w:ascii="Arial" w:hAnsi="Arial" w:hint="cs"/>
                <w:sz w:val="22"/>
                <w:szCs w:val="22"/>
                <w:highlight w:val="cyan"/>
                <w:u w:val="single"/>
                <w:rtl/>
              </w:rPr>
              <w:t>ירד בהלימה</w:t>
            </w:r>
            <w:r w:rsidR="001E05AE" w:rsidRPr="00ED3288">
              <w:rPr>
                <w:rFonts w:ascii="Arial" w:hAnsi="Arial" w:hint="cs"/>
                <w:sz w:val="22"/>
                <w:szCs w:val="22"/>
                <w:highlight w:val="cyan"/>
                <w:rtl/>
              </w:rPr>
              <w:t xml:space="preserve">: קין והבל </w:t>
            </w:r>
            <w:r w:rsidR="001E05AE" w:rsidRPr="00ED3288">
              <w:rPr>
                <w:rFonts w:ascii="Arial" w:hAnsi="Arial"/>
                <w:sz w:val="22"/>
                <w:szCs w:val="22"/>
                <w:highlight w:val="cyan"/>
                <w:rtl/>
              </w:rPr>
              <w:t>–</w:t>
            </w:r>
            <w:r w:rsidR="001E05AE" w:rsidRPr="00ED3288">
              <w:rPr>
                <w:rFonts w:ascii="Arial" w:hAnsi="Arial" w:hint="cs"/>
                <w:sz w:val="22"/>
                <w:szCs w:val="22"/>
                <w:highlight w:val="cyan"/>
                <w:rtl/>
              </w:rPr>
              <w:t xml:space="preserve"> הטוב</w:t>
            </w:r>
            <w:r w:rsidR="001E05AE">
              <w:rPr>
                <w:rFonts w:ascii="Arial" w:hAnsi="Arial" w:hint="cs"/>
                <w:sz w:val="22"/>
                <w:szCs w:val="22"/>
                <w:highlight w:val="cyan"/>
                <w:rtl/>
              </w:rPr>
              <w:t>,</w:t>
            </w:r>
            <w:r w:rsidR="001E05AE" w:rsidRPr="00ED3288">
              <w:rPr>
                <w:rFonts w:ascii="Arial" w:hAnsi="Arial" w:hint="cs"/>
                <w:sz w:val="22"/>
                <w:szCs w:val="22"/>
                <w:highlight w:val="cyan"/>
                <w:rtl/>
              </w:rPr>
              <w:t xml:space="preserve"> הרע והאח </w:t>
            </w:r>
            <w:r w:rsidR="001E05AE" w:rsidRPr="00ED3288">
              <w:rPr>
                <w:rFonts w:ascii="Arial" w:hAnsi="Arial" w:hint="cs"/>
                <w:sz w:val="18"/>
                <w:szCs w:val="18"/>
                <w:highlight w:val="cyan"/>
                <w:rtl/>
              </w:rPr>
              <w:t>(48-49)</w:t>
            </w:r>
          </w:p>
        </w:tc>
        <w:tc>
          <w:tcPr>
            <w:tcW w:w="993" w:type="dxa"/>
            <w:vAlign w:val="center"/>
          </w:tcPr>
          <w:p w14:paraId="7DC310DA" w14:textId="3B6EDFE6" w:rsidR="005A7FA6" w:rsidRPr="00234B4D" w:rsidRDefault="005A7FA6" w:rsidP="006C1EC9">
            <w:pPr>
              <w:bidi/>
              <w:rPr>
                <w:rFonts w:ascii="Arial" w:hAnsi="Arial"/>
                <w:sz w:val="22"/>
                <w:szCs w:val="22"/>
                <w:rtl/>
              </w:rPr>
            </w:pPr>
            <w:r w:rsidRPr="00234B4D">
              <w:rPr>
                <w:rFonts w:ascii="Arial" w:hAnsi="Arial" w:hint="cs"/>
                <w:sz w:val="22"/>
                <w:szCs w:val="22"/>
                <w:rtl/>
              </w:rPr>
              <w:t>42-4</w:t>
            </w:r>
            <w:r>
              <w:rPr>
                <w:rFonts w:ascii="Arial" w:hAnsi="Arial" w:hint="cs"/>
                <w:sz w:val="22"/>
                <w:szCs w:val="22"/>
                <w:rtl/>
              </w:rPr>
              <w:t>7</w:t>
            </w:r>
          </w:p>
        </w:tc>
        <w:tc>
          <w:tcPr>
            <w:tcW w:w="1136" w:type="dxa"/>
          </w:tcPr>
          <w:p w14:paraId="3F6A7CBF" w14:textId="77777777" w:rsidR="005A7FA6" w:rsidRPr="00234B4D" w:rsidRDefault="005A7FA6" w:rsidP="006C1EC9">
            <w:pPr>
              <w:bidi/>
              <w:rPr>
                <w:rFonts w:ascii="Arial" w:hAnsi="Arial"/>
                <w:sz w:val="22"/>
                <w:szCs w:val="22"/>
                <w:rtl/>
              </w:rPr>
            </w:pPr>
          </w:p>
        </w:tc>
        <w:tc>
          <w:tcPr>
            <w:tcW w:w="992" w:type="dxa"/>
            <w:vAlign w:val="center"/>
          </w:tcPr>
          <w:p w14:paraId="73408779" w14:textId="77777777" w:rsidR="005A7FA6" w:rsidRPr="00234B4D" w:rsidRDefault="005A7FA6" w:rsidP="006C1EC9">
            <w:pPr>
              <w:bidi/>
              <w:rPr>
                <w:rFonts w:ascii="Arial" w:hAnsi="Arial"/>
                <w:sz w:val="22"/>
                <w:szCs w:val="22"/>
                <w:rtl/>
              </w:rPr>
            </w:pPr>
            <w:r w:rsidRPr="00234B4D">
              <w:rPr>
                <w:rFonts w:ascii="Arial" w:hAnsi="Arial" w:hint="cs"/>
                <w:sz w:val="22"/>
                <w:szCs w:val="22"/>
                <w:rtl/>
              </w:rPr>
              <w:t>3-4</w:t>
            </w:r>
          </w:p>
        </w:tc>
        <w:tc>
          <w:tcPr>
            <w:tcW w:w="2268" w:type="dxa"/>
            <w:vMerge w:val="restart"/>
          </w:tcPr>
          <w:p w14:paraId="0D9A0FDE" w14:textId="77777777" w:rsidR="005A7FA6" w:rsidRDefault="005A7FA6" w:rsidP="006C1EC9">
            <w:pPr>
              <w:bidi/>
              <w:spacing w:line="276" w:lineRule="auto"/>
              <w:rPr>
                <w:rFonts w:ascii="Arial" w:hAnsi="Arial"/>
                <w:sz w:val="22"/>
                <w:szCs w:val="22"/>
                <w:rtl/>
              </w:rPr>
            </w:pPr>
          </w:p>
          <w:p w14:paraId="68448BD0" w14:textId="77777777" w:rsidR="005A7FA6" w:rsidRDefault="005A7FA6" w:rsidP="006C1EC9">
            <w:pPr>
              <w:bidi/>
              <w:spacing w:line="276" w:lineRule="auto"/>
              <w:rPr>
                <w:rFonts w:ascii="Arial" w:hAnsi="Arial"/>
                <w:sz w:val="22"/>
                <w:szCs w:val="22"/>
                <w:rtl/>
              </w:rPr>
            </w:pPr>
          </w:p>
          <w:p w14:paraId="28B4A61F" w14:textId="77777777" w:rsidR="005A7FA6" w:rsidRDefault="005A7FA6" w:rsidP="006C1EC9">
            <w:pPr>
              <w:bidi/>
              <w:spacing w:line="276" w:lineRule="auto"/>
              <w:rPr>
                <w:rFonts w:ascii="Arial" w:hAnsi="Arial"/>
                <w:sz w:val="22"/>
                <w:szCs w:val="22"/>
                <w:rtl/>
              </w:rPr>
            </w:pPr>
          </w:p>
          <w:p w14:paraId="6A2E44DB" w14:textId="77777777" w:rsidR="005A7FA6" w:rsidRDefault="005A7FA6" w:rsidP="006C1EC9">
            <w:pPr>
              <w:bidi/>
              <w:spacing w:line="276" w:lineRule="auto"/>
              <w:rPr>
                <w:rFonts w:ascii="Arial" w:hAnsi="Arial"/>
                <w:sz w:val="22"/>
                <w:szCs w:val="22"/>
                <w:rtl/>
              </w:rPr>
            </w:pPr>
          </w:p>
          <w:p w14:paraId="0C146BD7" w14:textId="77777777" w:rsidR="005A7FA6" w:rsidRDefault="005A7FA6" w:rsidP="006C1EC9">
            <w:pPr>
              <w:bidi/>
              <w:spacing w:line="276" w:lineRule="auto"/>
              <w:rPr>
                <w:rFonts w:ascii="Arial" w:hAnsi="Arial"/>
                <w:sz w:val="22"/>
                <w:szCs w:val="22"/>
                <w:rtl/>
              </w:rPr>
            </w:pPr>
          </w:p>
          <w:p w14:paraId="1240D4F3" w14:textId="77777777" w:rsidR="00E00883" w:rsidRDefault="00E00883" w:rsidP="006C1EC9">
            <w:pPr>
              <w:bidi/>
              <w:spacing w:line="276" w:lineRule="auto"/>
              <w:rPr>
                <w:rFonts w:ascii="Arial" w:hAnsi="Arial"/>
                <w:sz w:val="22"/>
                <w:szCs w:val="22"/>
                <w:rtl/>
              </w:rPr>
            </w:pPr>
          </w:p>
          <w:p w14:paraId="55F6374A" w14:textId="77777777" w:rsidR="005A7FA6" w:rsidRDefault="005A7FA6" w:rsidP="006C1EC9">
            <w:pPr>
              <w:bidi/>
              <w:spacing w:line="276" w:lineRule="auto"/>
              <w:rPr>
                <w:rtl/>
              </w:rPr>
            </w:pPr>
          </w:p>
          <w:p w14:paraId="09A8CA41" w14:textId="5DD52B97" w:rsidR="005A7FA6" w:rsidRPr="00234B4D" w:rsidRDefault="005A7FA6" w:rsidP="006C1EC9">
            <w:pPr>
              <w:bidi/>
              <w:spacing w:line="276" w:lineRule="auto"/>
              <w:rPr>
                <w:rFonts w:ascii="Arial" w:hAnsi="Arial"/>
                <w:sz w:val="22"/>
                <w:szCs w:val="22"/>
                <w:rtl/>
              </w:rPr>
            </w:pPr>
            <w:hyperlink r:id="rId88" w:history="1">
              <w:r>
                <w:rPr>
                  <w:rStyle w:val="Hyperlink"/>
                  <w:rFonts w:ascii="Arial" w:hAnsi="Arial" w:hint="cs"/>
                  <w:sz w:val="22"/>
                  <w:szCs w:val="22"/>
                  <w:rtl/>
                </w:rPr>
                <w:t>שיעור מצולם - ת</w:t>
              </w:r>
              <w:r w:rsidRPr="007021B6">
                <w:rPr>
                  <w:rStyle w:val="Hyperlink"/>
                  <w:rFonts w:ascii="Arial" w:hAnsi="Arial" w:hint="cs"/>
                  <w:sz w:val="22"/>
                  <w:szCs w:val="22"/>
                  <w:rtl/>
                </w:rPr>
                <w:t xml:space="preserve">ורת הגמול המקראית וסיפורו של איוב </w:t>
              </w:r>
            </w:hyperlink>
          </w:p>
        </w:tc>
        <w:tc>
          <w:tcPr>
            <w:tcW w:w="5232" w:type="dxa"/>
            <w:vMerge w:val="restart"/>
            <w:vAlign w:val="center"/>
          </w:tcPr>
          <w:p w14:paraId="4FB73FE4" w14:textId="77777777" w:rsidR="0032165F" w:rsidRDefault="0032165F" w:rsidP="006C1EC9">
            <w:pPr>
              <w:bidi/>
              <w:spacing w:line="276" w:lineRule="auto"/>
              <w:rPr>
                <w:rFonts w:ascii="Arial" w:hAnsi="Arial"/>
                <w:sz w:val="22"/>
                <w:szCs w:val="22"/>
                <w:rtl/>
              </w:rPr>
            </w:pPr>
            <w:hyperlink r:id="rId89" w:history="1">
              <w:r w:rsidRPr="00CC2979">
                <w:rPr>
                  <w:rStyle w:val="Hyperlink"/>
                  <w:rFonts w:ascii="Arial" w:hAnsi="Arial" w:hint="cs"/>
                  <w:sz w:val="22"/>
                  <w:szCs w:val="22"/>
                  <w:rtl/>
                </w:rPr>
                <w:t>מדר</w:t>
              </w:r>
              <w:r w:rsidRPr="00CC2979">
                <w:rPr>
                  <w:rStyle w:val="Hyperlink"/>
                  <w:rFonts w:ascii="Arial" w:hAnsi="Arial" w:hint="cs"/>
                  <w:sz w:val="22"/>
                  <w:szCs w:val="22"/>
                  <w:rtl/>
                </w:rPr>
                <w:t>י</w:t>
              </w:r>
              <w:r w:rsidRPr="00CC2979">
                <w:rPr>
                  <w:rStyle w:val="Hyperlink"/>
                  <w:rFonts w:ascii="Arial" w:hAnsi="Arial" w:hint="cs"/>
                  <w:sz w:val="22"/>
                  <w:szCs w:val="22"/>
                  <w:rtl/>
                </w:rPr>
                <w:t xml:space="preserve">ך למורה פרק </w:t>
              </w:r>
              <w:r>
                <w:rPr>
                  <w:rStyle w:val="Hyperlink"/>
                  <w:rFonts w:ascii="Arial" w:hAnsi="Arial" w:hint="cs"/>
                  <w:sz w:val="22"/>
                  <w:szCs w:val="22"/>
                  <w:rtl/>
                </w:rPr>
                <w:t>2</w:t>
              </w:r>
            </w:hyperlink>
          </w:p>
          <w:p w14:paraId="2B63E23A" w14:textId="44EA92A7" w:rsidR="005A7FA6" w:rsidRPr="00234B4D" w:rsidRDefault="005A7FA6" w:rsidP="006C1EC9">
            <w:pPr>
              <w:bidi/>
              <w:spacing w:line="276" w:lineRule="auto"/>
              <w:rPr>
                <w:rFonts w:ascii="Arial" w:hAnsi="Arial"/>
                <w:sz w:val="22"/>
                <w:szCs w:val="22"/>
                <w:rtl/>
              </w:rPr>
            </w:pPr>
            <w:r w:rsidRPr="00234B4D">
              <w:rPr>
                <w:rFonts w:ascii="Arial" w:hAnsi="Arial" w:hint="cs"/>
                <w:sz w:val="22"/>
                <w:szCs w:val="22"/>
                <w:rtl/>
              </w:rPr>
              <w:t xml:space="preserve"> </w:t>
            </w:r>
            <w:r w:rsidR="0032165F" w:rsidRPr="00234B4D">
              <w:rPr>
                <w:rFonts w:ascii="Arial" w:hAnsi="Arial" w:hint="cs"/>
                <w:sz w:val="22"/>
                <w:szCs w:val="22"/>
                <w:rtl/>
              </w:rPr>
              <w:t xml:space="preserve"> </w:t>
            </w:r>
            <w:r w:rsidR="0032165F" w:rsidRPr="00234B4D">
              <w:rPr>
                <w:rFonts w:ascii="Arial" w:hAnsi="Arial" w:hint="cs"/>
                <w:sz w:val="22"/>
                <w:szCs w:val="22"/>
                <w:rtl/>
              </w:rPr>
              <w:t xml:space="preserve">מלבד פסוקים ספורים נוספים, הפרק המקראי מתבסס על שני מקבצים גדולים ורציפים: </w:t>
            </w:r>
            <w:r w:rsidR="0032165F" w:rsidRPr="00234B4D">
              <w:rPr>
                <w:rFonts w:ascii="Arial" w:hAnsi="Arial" w:hint="cs"/>
                <w:b/>
                <w:bCs/>
                <w:sz w:val="22"/>
                <w:szCs w:val="22"/>
                <w:rtl/>
              </w:rPr>
              <w:t>בראשית</w:t>
            </w:r>
            <w:r w:rsidR="0032165F" w:rsidRPr="00234B4D">
              <w:rPr>
                <w:rFonts w:ascii="Arial" w:hAnsi="Arial" w:hint="cs"/>
                <w:sz w:val="22"/>
                <w:szCs w:val="22"/>
                <w:rtl/>
              </w:rPr>
              <w:t xml:space="preserve"> </w:t>
            </w:r>
            <w:r w:rsidR="0032165F">
              <w:rPr>
                <w:rFonts w:ascii="Arial" w:hAnsi="Arial" w:hint="cs"/>
                <w:sz w:val="22"/>
                <w:szCs w:val="22"/>
                <w:rtl/>
              </w:rPr>
              <w:t xml:space="preserve">א-ג </w:t>
            </w:r>
            <w:r w:rsidR="0032165F" w:rsidRPr="00234B4D">
              <w:rPr>
                <w:rFonts w:ascii="Arial" w:hAnsi="Arial" w:hint="cs"/>
                <w:sz w:val="22"/>
                <w:szCs w:val="22"/>
                <w:rtl/>
              </w:rPr>
              <w:t>(מושגי טוב ורע) ו</w:t>
            </w:r>
            <w:r w:rsidR="0032165F" w:rsidRPr="00234B4D">
              <w:rPr>
                <w:rFonts w:ascii="Arial" w:hAnsi="Arial" w:hint="cs"/>
                <w:b/>
                <w:bCs/>
                <w:sz w:val="22"/>
                <w:szCs w:val="22"/>
                <w:rtl/>
              </w:rPr>
              <w:t>איוב</w:t>
            </w:r>
            <w:r w:rsidR="0032165F" w:rsidRPr="00234B4D">
              <w:rPr>
                <w:rFonts w:ascii="Arial" w:hAnsi="Arial" w:hint="cs"/>
                <w:sz w:val="22"/>
                <w:szCs w:val="22"/>
                <w:rtl/>
              </w:rPr>
              <w:t xml:space="preserve"> (</w:t>
            </w:r>
            <w:r w:rsidR="0032165F">
              <w:rPr>
                <w:rFonts w:ascii="Arial" w:hAnsi="Arial" w:hint="cs"/>
                <w:sz w:val="22"/>
                <w:szCs w:val="22"/>
                <w:rtl/>
              </w:rPr>
              <w:t>מבחן ל</w:t>
            </w:r>
            <w:r w:rsidR="0032165F" w:rsidRPr="00234B4D">
              <w:rPr>
                <w:rFonts w:ascii="Arial" w:hAnsi="Arial" w:hint="cs"/>
                <w:sz w:val="22"/>
                <w:szCs w:val="22"/>
                <w:rtl/>
              </w:rPr>
              <w:t>תורת הגמול). כדאי לארגן תכנית הלמידה בהתאם. כיוון ששני המקבצים נלמדים גם בשיעורי תנ"ך יש להתרכז בנקודת המבט</w:t>
            </w:r>
            <w:r w:rsidR="0032165F">
              <w:rPr>
                <w:rFonts w:ascii="Arial" w:hAnsi="Arial" w:hint="cs"/>
                <w:sz w:val="22"/>
                <w:szCs w:val="22"/>
                <w:rtl/>
              </w:rPr>
              <w:t xml:space="preserve"> </w:t>
            </w:r>
            <w:r w:rsidR="0032165F" w:rsidRPr="00234B4D">
              <w:rPr>
                <w:rFonts w:ascii="Arial" w:hAnsi="Arial" w:hint="cs"/>
                <w:sz w:val="22"/>
                <w:szCs w:val="22"/>
                <w:rtl/>
              </w:rPr>
              <w:t>של הנושא במחשבת ישראל.</w:t>
            </w:r>
          </w:p>
        </w:tc>
      </w:tr>
      <w:tr w:rsidR="007B5DEC" w:rsidRPr="00234B4D" w14:paraId="273444D7" w14:textId="77777777" w:rsidTr="006C1EC9">
        <w:trPr>
          <w:trHeight w:val="995"/>
        </w:trPr>
        <w:tc>
          <w:tcPr>
            <w:tcW w:w="1075" w:type="dxa"/>
            <w:vMerge/>
            <w:shd w:val="clear" w:color="auto" w:fill="C5E0B3"/>
            <w:vAlign w:val="center"/>
          </w:tcPr>
          <w:p w14:paraId="0EC5D2DA" w14:textId="77777777" w:rsidR="007B5DEC" w:rsidRPr="00234B4D" w:rsidRDefault="007B5DEC" w:rsidP="006C1EC9">
            <w:pPr>
              <w:bidi/>
              <w:rPr>
                <w:rtl/>
              </w:rPr>
            </w:pPr>
          </w:p>
        </w:tc>
        <w:tc>
          <w:tcPr>
            <w:tcW w:w="4109" w:type="dxa"/>
            <w:vAlign w:val="center"/>
          </w:tcPr>
          <w:p w14:paraId="56369C02" w14:textId="77777777" w:rsidR="007B5DEC" w:rsidRPr="00234B4D" w:rsidRDefault="007B5DEC" w:rsidP="006C1EC9">
            <w:pPr>
              <w:bidi/>
              <w:spacing w:line="276" w:lineRule="auto"/>
              <w:rPr>
                <w:rFonts w:ascii="Arial" w:hAnsi="Arial"/>
                <w:sz w:val="22"/>
                <w:szCs w:val="22"/>
                <w:rtl/>
              </w:rPr>
            </w:pPr>
            <w:r w:rsidRPr="00234B4D">
              <w:rPr>
                <w:rFonts w:ascii="Arial" w:hAnsi="Arial"/>
                <w:b/>
                <w:bCs/>
                <w:sz w:val="22"/>
                <w:szCs w:val="22"/>
                <w:rtl/>
              </w:rPr>
              <w:t>תורת הגמול המקראית</w:t>
            </w:r>
            <w:r w:rsidRPr="00234B4D">
              <w:rPr>
                <w:rFonts w:ascii="Arial" w:hAnsi="Arial"/>
                <w:sz w:val="22"/>
                <w:szCs w:val="22"/>
                <w:rtl/>
              </w:rPr>
              <w:t xml:space="preserve">: </w:t>
            </w:r>
          </w:p>
          <w:p w14:paraId="080BD604" w14:textId="77777777" w:rsidR="007B5DEC" w:rsidRPr="00234B4D" w:rsidRDefault="007B5DEC" w:rsidP="006C1EC9">
            <w:pPr>
              <w:bidi/>
              <w:spacing w:line="276" w:lineRule="auto"/>
              <w:rPr>
                <w:rFonts w:ascii="Arial" w:hAnsi="Arial"/>
                <w:sz w:val="22"/>
                <w:szCs w:val="22"/>
                <w:rtl/>
              </w:rPr>
            </w:pPr>
            <w:r w:rsidRPr="00234B4D">
              <w:rPr>
                <w:rFonts w:ascii="Arial" w:hAnsi="Arial" w:hint="cs"/>
                <w:sz w:val="22"/>
                <w:szCs w:val="22"/>
                <w:rtl/>
              </w:rPr>
              <w:t xml:space="preserve">שכר ועונש - </w:t>
            </w:r>
            <w:r w:rsidRPr="00234B4D">
              <w:rPr>
                <w:rFonts w:ascii="Arial" w:hAnsi="Arial"/>
                <w:sz w:val="22"/>
                <w:szCs w:val="22"/>
                <w:rtl/>
              </w:rPr>
              <w:t>ויקרא כ"ו</w:t>
            </w:r>
            <w:r w:rsidRPr="00234B4D">
              <w:rPr>
                <w:rFonts w:ascii="Arial" w:hAnsi="Arial" w:hint="cs"/>
                <w:sz w:val="22"/>
                <w:szCs w:val="22"/>
                <w:rtl/>
              </w:rPr>
              <w:t xml:space="preserve"> (50)</w:t>
            </w:r>
          </w:p>
          <w:p w14:paraId="491E1066" w14:textId="77777777" w:rsidR="007B5DEC" w:rsidRPr="00EB35B7" w:rsidRDefault="007B5DEC" w:rsidP="006C1EC9">
            <w:pPr>
              <w:bidi/>
              <w:spacing w:line="276" w:lineRule="auto"/>
              <w:rPr>
                <w:rFonts w:ascii="Arial" w:hAnsi="Arial"/>
                <w:sz w:val="12"/>
                <w:szCs w:val="12"/>
              </w:rPr>
            </w:pPr>
            <w:r w:rsidRPr="00234B4D">
              <w:rPr>
                <w:rFonts w:ascii="Arial" w:hAnsi="Arial" w:hint="cs"/>
                <w:sz w:val="22"/>
                <w:szCs w:val="22"/>
                <w:rtl/>
              </w:rPr>
              <w:t xml:space="preserve">בעיית הגמול - </w:t>
            </w:r>
            <w:r w:rsidRPr="00234B4D">
              <w:rPr>
                <w:rFonts w:ascii="Arial" w:hAnsi="Arial"/>
                <w:sz w:val="22"/>
                <w:szCs w:val="22"/>
                <w:rtl/>
              </w:rPr>
              <w:t xml:space="preserve">תהילים צ"ד </w:t>
            </w:r>
            <w:r w:rsidRPr="00234B4D">
              <w:rPr>
                <w:rFonts w:ascii="Arial" w:hAnsi="Arial" w:hint="cs"/>
                <w:sz w:val="22"/>
                <w:szCs w:val="22"/>
                <w:rtl/>
              </w:rPr>
              <w:t xml:space="preserve"> (52)</w:t>
            </w:r>
          </w:p>
        </w:tc>
        <w:tc>
          <w:tcPr>
            <w:tcW w:w="993" w:type="dxa"/>
            <w:vAlign w:val="center"/>
          </w:tcPr>
          <w:p w14:paraId="2167F4B2" w14:textId="77777777" w:rsidR="007B5DEC" w:rsidRPr="00234B4D" w:rsidRDefault="007B5DEC" w:rsidP="006C1EC9">
            <w:pPr>
              <w:bidi/>
              <w:rPr>
                <w:rFonts w:ascii="Arial" w:hAnsi="Arial"/>
                <w:sz w:val="22"/>
                <w:szCs w:val="22"/>
                <w:rtl/>
              </w:rPr>
            </w:pPr>
            <w:r w:rsidRPr="00234B4D">
              <w:rPr>
                <w:rFonts w:ascii="Arial" w:hAnsi="Arial" w:hint="cs"/>
                <w:sz w:val="22"/>
                <w:szCs w:val="22"/>
                <w:rtl/>
              </w:rPr>
              <w:t>50-52</w:t>
            </w:r>
          </w:p>
        </w:tc>
        <w:tc>
          <w:tcPr>
            <w:tcW w:w="1136" w:type="dxa"/>
          </w:tcPr>
          <w:p w14:paraId="2C2309C3" w14:textId="77777777" w:rsidR="007B5DEC" w:rsidRPr="00234B4D" w:rsidRDefault="007B5DEC" w:rsidP="006C1EC9">
            <w:pPr>
              <w:bidi/>
              <w:rPr>
                <w:rFonts w:ascii="Arial" w:hAnsi="Arial"/>
                <w:sz w:val="22"/>
                <w:szCs w:val="22"/>
                <w:rtl/>
              </w:rPr>
            </w:pPr>
          </w:p>
        </w:tc>
        <w:tc>
          <w:tcPr>
            <w:tcW w:w="992" w:type="dxa"/>
            <w:vAlign w:val="center"/>
          </w:tcPr>
          <w:p w14:paraId="573A410D" w14:textId="77777777" w:rsidR="007B5DEC" w:rsidRPr="00234B4D" w:rsidRDefault="007B5DEC" w:rsidP="006C1EC9">
            <w:pPr>
              <w:bidi/>
              <w:rPr>
                <w:rFonts w:ascii="Arial" w:hAnsi="Arial"/>
                <w:sz w:val="22"/>
                <w:szCs w:val="22"/>
                <w:rtl/>
              </w:rPr>
            </w:pPr>
            <w:r w:rsidRPr="00234B4D">
              <w:rPr>
                <w:rFonts w:ascii="Arial" w:hAnsi="Arial" w:hint="cs"/>
                <w:sz w:val="22"/>
                <w:szCs w:val="22"/>
                <w:rtl/>
              </w:rPr>
              <w:t>2</w:t>
            </w:r>
          </w:p>
        </w:tc>
        <w:tc>
          <w:tcPr>
            <w:tcW w:w="2268" w:type="dxa"/>
            <w:vMerge/>
          </w:tcPr>
          <w:p w14:paraId="70DE66F0" w14:textId="77777777" w:rsidR="007B5DEC" w:rsidRPr="00234B4D" w:rsidRDefault="007B5DEC" w:rsidP="006C1EC9">
            <w:pPr>
              <w:bidi/>
              <w:rPr>
                <w:rFonts w:ascii="Arial" w:hAnsi="Arial"/>
                <w:sz w:val="22"/>
                <w:szCs w:val="22"/>
                <w:rtl/>
              </w:rPr>
            </w:pPr>
          </w:p>
        </w:tc>
        <w:tc>
          <w:tcPr>
            <w:tcW w:w="5232" w:type="dxa"/>
            <w:vMerge/>
            <w:vAlign w:val="center"/>
          </w:tcPr>
          <w:p w14:paraId="1F1FEF83" w14:textId="77777777" w:rsidR="007B5DEC" w:rsidRPr="00234B4D" w:rsidRDefault="007B5DEC" w:rsidP="006C1EC9">
            <w:pPr>
              <w:bidi/>
              <w:rPr>
                <w:rFonts w:ascii="Arial" w:hAnsi="Arial"/>
                <w:sz w:val="22"/>
                <w:szCs w:val="22"/>
                <w:rtl/>
              </w:rPr>
            </w:pPr>
          </w:p>
        </w:tc>
      </w:tr>
      <w:tr w:rsidR="007B5DEC" w:rsidRPr="00234B4D" w14:paraId="3CB5BFD9" w14:textId="77777777" w:rsidTr="006C1EC9">
        <w:trPr>
          <w:trHeight w:val="975"/>
        </w:trPr>
        <w:tc>
          <w:tcPr>
            <w:tcW w:w="1075" w:type="dxa"/>
            <w:vMerge/>
            <w:shd w:val="clear" w:color="auto" w:fill="C5E0B3"/>
            <w:vAlign w:val="center"/>
          </w:tcPr>
          <w:p w14:paraId="1B41B430" w14:textId="77777777" w:rsidR="007B5DEC" w:rsidRPr="00234B4D" w:rsidRDefault="007B5DEC" w:rsidP="006C1EC9">
            <w:pPr>
              <w:bidi/>
              <w:rPr>
                <w:rtl/>
              </w:rPr>
            </w:pPr>
          </w:p>
        </w:tc>
        <w:tc>
          <w:tcPr>
            <w:tcW w:w="4109" w:type="dxa"/>
            <w:vAlign w:val="center"/>
          </w:tcPr>
          <w:p w14:paraId="6435A6D6" w14:textId="77777777" w:rsidR="001E05AE" w:rsidRPr="002429AB" w:rsidRDefault="001E05AE" w:rsidP="006C1EC9">
            <w:pPr>
              <w:bidi/>
              <w:spacing w:line="276" w:lineRule="auto"/>
              <w:rPr>
                <w:rFonts w:ascii="Arial" w:hAnsi="Arial"/>
                <w:sz w:val="22"/>
                <w:szCs w:val="22"/>
                <w:rtl/>
              </w:rPr>
            </w:pPr>
            <w:r w:rsidRPr="002429AB">
              <w:rPr>
                <w:rFonts w:ascii="Arial" w:hAnsi="Arial" w:hint="cs"/>
                <w:sz w:val="22"/>
                <w:szCs w:val="22"/>
                <w:rtl/>
              </w:rPr>
              <w:t xml:space="preserve">סיפורו של  </w:t>
            </w:r>
            <w:r w:rsidRPr="002429AB">
              <w:rPr>
                <w:rFonts w:ascii="Arial" w:hAnsi="Arial"/>
                <w:b/>
                <w:bCs/>
                <w:sz w:val="22"/>
                <w:szCs w:val="22"/>
                <w:rtl/>
              </w:rPr>
              <w:t>איוב</w:t>
            </w:r>
            <w:r w:rsidRPr="002429AB">
              <w:rPr>
                <w:rFonts w:ascii="Arial" w:hAnsi="Arial" w:hint="cs"/>
                <w:sz w:val="22"/>
                <w:szCs w:val="22"/>
                <w:rtl/>
              </w:rPr>
              <w:t xml:space="preserve"> (52-61): סיפור המסגרת (54-59) וקיצור המשך הספר (61). </w:t>
            </w:r>
          </w:p>
          <w:p w14:paraId="794E58C0" w14:textId="77777777" w:rsidR="001E05AE" w:rsidRPr="002429AB" w:rsidRDefault="001E05AE" w:rsidP="006C1EC9">
            <w:pPr>
              <w:bidi/>
              <w:spacing w:line="276" w:lineRule="auto"/>
              <w:rPr>
                <w:rFonts w:ascii="Arial" w:hAnsi="Arial"/>
                <w:sz w:val="14"/>
                <w:szCs w:val="14"/>
                <w:rtl/>
              </w:rPr>
            </w:pPr>
            <w:r w:rsidRPr="002429AB">
              <w:rPr>
                <w:rFonts w:ascii="Arial" w:hAnsi="Arial" w:hint="cs"/>
                <w:sz w:val="22"/>
                <w:szCs w:val="22"/>
                <w:rtl/>
              </w:rPr>
              <w:t xml:space="preserve">ניסיון איוב כמבחן לתורת הגמול: </w:t>
            </w:r>
            <w:r w:rsidRPr="002429AB">
              <w:rPr>
                <w:rFonts w:ascii="Arial" w:hAnsi="Arial" w:hint="cs"/>
                <w:b/>
                <w:bCs/>
                <w:sz w:val="22"/>
                <w:szCs w:val="22"/>
                <w:rtl/>
              </w:rPr>
              <w:t>צבי אדר</w:t>
            </w:r>
            <w:r w:rsidRPr="002429AB">
              <w:rPr>
                <w:rFonts w:ascii="Arial" w:hAnsi="Arial" w:hint="cs"/>
                <w:sz w:val="22"/>
                <w:szCs w:val="22"/>
                <w:rtl/>
              </w:rPr>
              <w:t xml:space="preserve"> (58)</w:t>
            </w:r>
          </w:p>
          <w:p w14:paraId="5C6DFD37" w14:textId="4DAFA500" w:rsidR="007B5DEC" w:rsidRPr="00B33A4B" w:rsidRDefault="001E05AE" w:rsidP="006C1EC9">
            <w:pPr>
              <w:bidi/>
              <w:spacing w:line="276" w:lineRule="auto"/>
              <w:rPr>
                <w:rFonts w:ascii="Arial" w:hAnsi="Arial"/>
                <w:sz w:val="22"/>
                <w:szCs w:val="22"/>
                <w:rtl/>
              </w:rPr>
            </w:pPr>
            <w:r w:rsidRPr="002429AB">
              <w:rPr>
                <w:rFonts w:ascii="Arial" w:hAnsi="Arial" w:hint="cs"/>
                <w:sz w:val="22"/>
                <w:szCs w:val="22"/>
                <w:rtl/>
              </w:rPr>
              <w:t xml:space="preserve">דמות השטן בספר איוב: </w:t>
            </w:r>
            <w:r w:rsidRPr="002429AB">
              <w:rPr>
                <w:rFonts w:ascii="Arial" w:hAnsi="Arial" w:hint="cs"/>
                <w:b/>
                <w:bCs/>
                <w:sz w:val="22"/>
                <w:szCs w:val="22"/>
                <w:rtl/>
              </w:rPr>
              <w:t xml:space="preserve">י' </w:t>
            </w:r>
            <w:proofErr w:type="spellStart"/>
            <w:r w:rsidRPr="002429AB">
              <w:rPr>
                <w:rFonts w:ascii="Arial" w:hAnsi="Arial"/>
                <w:b/>
                <w:bCs/>
                <w:sz w:val="22"/>
                <w:szCs w:val="22"/>
                <w:rtl/>
              </w:rPr>
              <w:t>קויפמן</w:t>
            </w:r>
            <w:proofErr w:type="spellEnd"/>
            <w:r w:rsidRPr="002429AB">
              <w:rPr>
                <w:rFonts w:ascii="Arial" w:hAnsi="Arial" w:hint="cs"/>
                <w:sz w:val="22"/>
                <w:szCs w:val="22"/>
                <w:rtl/>
              </w:rPr>
              <w:t xml:space="preserve"> (55-56)</w:t>
            </w:r>
          </w:p>
        </w:tc>
        <w:tc>
          <w:tcPr>
            <w:tcW w:w="993" w:type="dxa"/>
            <w:vAlign w:val="center"/>
          </w:tcPr>
          <w:p w14:paraId="02981847" w14:textId="77777777" w:rsidR="007B5DEC" w:rsidRPr="00234B4D" w:rsidRDefault="007B5DEC" w:rsidP="006C1EC9">
            <w:pPr>
              <w:bidi/>
              <w:rPr>
                <w:rFonts w:ascii="Arial" w:hAnsi="Arial"/>
                <w:sz w:val="22"/>
                <w:szCs w:val="22"/>
                <w:rtl/>
              </w:rPr>
            </w:pPr>
            <w:r w:rsidRPr="00234B4D">
              <w:rPr>
                <w:rFonts w:ascii="Arial" w:hAnsi="Arial" w:hint="cs"/>
                <w:sz w:val="22"/>
                <w:szCs w:val="22"/>
                <w:rtl/>
              </w:rPr>
              <w:t>52-61</w:t>
            </w:r>
          </w:p>
        </w:tc>
        <w:tc>
          <w:tcPr>
            <w:tcW w:w="1136" w:type="dxa"/>
          </w:tcPr>
          <w:p w14:paraId="1FE8017C" w14:textId="77777777" w:rsidR="007B5DEC" w:rsidRPr="00234B4D" w:rsidRDefault="007B5DEC" w:rsidP="006C1EC9">
            <w:pPr>
              <w:bidi/>
              <w:rPr>
                <w:rFonts w:ascii="Arial" w:hAnsi="Arial"/>
                <w:sz w:val="22"/>
                <w:szCs w:val="22"/>
                <w:rtl/>
              </w:rPr>
            </w:pPr>
          </w:p>
        </w:tc>
        <w:tc>
          <w:tcPr>
            <w:tcW w:w="992" w:type="dxa"/>
            <w:vAlign w:val="center"/>
          </w:tcPr>
          <w:p w14:paraId="228DB38A" w14:textId="77777777" w:rsidR="007B5DEC" w:rsidRPr="00234B4D" w:rsidRDefault="007B5DEC" w:rsidP="006C1EC9">
            <w:pPr>
              <w:bidi/>
              <w:rPr>
                <w:rFonts w:ascii="Arial" w:hAnsi="Arial"/>
                <w:sz w:val="22"/>
                <w:szCs w:val="22"/>
                <w:rtl/>
              </w:rPr>
            </w:pPr>
            <w:r w:rsidRPr="00234B4D">
              <w:rPr>
                <w:rFonts w:ascii="Arial" w:hAnsi="Arial" w:hint="cs"/>
                <w:sz w:val="22"/>
                <w:szCs w:val="22"/>
                <w:rtl/>
              </w:rPr>
              <w:t>3-4</w:t>
            </w:r>
          </w:p>
        </w:tc>
        <w:tc>
          <w:tcPr>
            <w:tcW w:w="2268" w:type="dxa"/>
            <w:vMerge/>
          </w:tcPr>
          <w:p w14:paraId="312D762C" w14:textId="77777777" w:rsidR="007B5DEC" w:rsidRPr="00234B4D" w:rsidRDefault="007B5DEC" w:rsidP="006C1EC9">
            <w:pPr>
              <w:bidi/>
              <w:spacing w:line="276" w:lineRule="auto"/>
              <w:rPr>
                <w:rFonts w:ascii="Arial" w:hAnsi="Arial"/>
                <w:sz w:val="22"/>
                <w:szCs w:val="22"/>
                <w:rtl/>
              </w:rPr>
            </w:pPr>
          </w:p>
        </w:tc>
        <w:tc>
          <w:tcPr>
            <w:tcW w:w="5232" w:type="dxa"/>
            <w:vAlign w:val="center"/>
          </w:tcPr>
          <w:p w14:paraId="2352DB5A" w14:textId="11787B18" w:rsidR="007B5DEC" w:rsidRPr="00234B4D" w:rsidRDefault="007B5DEC" w:rsidP="006C1EC9">
            <w:pPr>
              <w:bidi/>
              <w:spacing w:line="276" w:lineRule="auto"/>
              <w:rPr>
                <w:rFonts w:ascii="Arial" w:hAnsi="Arial"/>
                <w:sz w:val="22"/>
                <w:szCs w:val="22"/>
                <w:rtl/>
              </w:rPr>
            </w:pPr>
            <w:r w:rsidRPr="00234B4D">
              <w:rPr>
                <w:rFonts w:ascii="Arial" w:hAnsi="Arial" w:hint="cs"/>
                <w:sz w:val="22"/>
                <w:szCs w:val="22"/>
                <w:rtl/>
              </w:rPr>
              <w:t xml:space="preserve">את הפסוקים מאיוב אין צורך לנתח באופן מדוקדק אלא להציג את העלילה באופן </w:t>
            </w:r>
            <w:r w:rsidRPr="00234B4D">
              <w:rPr>
                <w:rFonts w:ascii="Arial" w:hAnsi="Arial" w:hint="cs"/>
                <w:b/>
                <w:bCs/>
                <w:sz w:val="22"/>
                <w:szCs w:val="22"/>
                <w:rtl/>
              </w:rPr>
              <w:t>כללי</w:t>
            </w:r>
            <w:r w:rsidRPr="00234B4D">
              <w:rPr>
                <w:rFonts w:ascii="Arial" w:hAnsi="Arial" w:hint="cs"/>
                <w:sz w:val="22"/>
                <w:szCs w:val="22"/>
                <w:rtl/>
              </w:rPr>
              <w:t xml:space="preserve">, ולדון בה בעיקר בעזרת שאלות מפתח והקטעים של </w:t>
            </w:r>
            <w:proofErr w:type="spellStart"/>
            <w:r w:rsidRPr="00234B4D">
              <w:rPr>
                <w:rFonts w:ascii="Arial" w:hAnsi="Arial" w:hint="cs"/>
                <w:sz w:val="22"/>
                <w:szCs w:val="22"/>
                <w:rtl/>
              </w:rPr>
              <w:t>קויפמן</w:t>
            </w:r>
            <w:proofErr w:type="spellEnd"/>
            <w:r w:rsidRPr="00234B4D">
              <w:rPr>
                <w:rFonts w:ascii="Arial" w:hAnsi="Arial" w:hint="cs"/>
                <w:sz w:val="22"/>
                <w:szCs w:val="22"/>
                <w:rtl/>
              </w:rPr>
              <w:t xml:space="preserve"> ואדר. כדאי לשלב גם יצירות אומנות על איוב, על דמות השטן (בתרבויות שונות) וכד'. </w:t>
            </w:r>
          </w:p>
        </w:tc>
      </w:tr>
      <w:tr w:rsidR="000313A9" w:rsidRPr="00234B4D" w14:paraId="7EE80EE1" w14:textId="77777777" w:rsidTr="006C1EC9">
        <w:trPr>
          <w:trHeight w:val="557"/>
        </w:trPr>
        <w:tc>
          <w:tcPr>
            <w:tcW w:w="1075" w:type="dxa"/>
            <w:vMerge w:val="restart"/>
            <w:shd w:val="clear" w:color="auto" w:fill="C5E0B3"/>
            <w:vAlign w:val="center"/>
          </w:tcPr>
          <w:p w14:paraId="238DAB7F" w14:textId="77777777" w:rsidR="000313A9" w:rsidRDefault="000313A9" w:rsidP="006C1EC9">
            <w:pPr>
              <w:bidi/>
              <w:rPr>
                <w:b/>
                <w:bCs/>
                <w:sz w:val="22"/>
                <w:szCs w:val="22"/>
                <w:rtl/>
              </w:rPr>
            </w:pPr>
          </w:p>
          <w:p w14:paraId="3EB23EEC" w14:textId="77777777" w:rsidR="000313A9" w:rsidRDefault="000313A9" w:rsidP="006C1EC9">
            <w:pPr>
              <w:bidi/>
              <w:rPr>
                <w:b/>
                <w:bCs/>
                <w:sz w:val="22"/>
                <w:szCs w:val="22"/>
                <w:rtl/>
              </w:rPr>
            </w:pPr>
          </w:p>
          <w:p w14:paraId="35E01537" w14:textId="77777777" w:rsidR="000313A9" w:rsidRDefault="000313A9" w:rsidP="006C1EC9">
            <w:pPr>
              <w:bidi/>
              <w:rPr>
                <w:b/>
                <w:bCs/>
                <w:sz w:val="22"/>
                <w:szCs w:val="22"/>
                <w:rtl/>
              </w:rPr>
            </w:pPr>
          </w:p>
          <w:p w14:paraId="7A0A6975" w14:textId="77777777" w:rsidR="000313A9" w:rsidRDefault="000313A9" w:rsidP="006C1EC9">
            <w:pPr>
              <w:bidi/>
              <w:rPr>
                <w:b/>
                <w:bCs/>
                <w:sz w:val="22"/>
                <w:szCs w:val="22"/>
                <w:rtl/>
              </w:rPr>
            </w:pPr>
          </w:p>
          <w:p w14:paraId="0CF8DB71" w14:textId="709AB479" w:rsidR="000313A9" w:rsidRPr="00234B4D" w:rsidRDefault="000313A9" w:rsidP="006C1EC9">
            <w:pPr>
              <w:bidi/>
              <w:rPr>
                <w:sz w:val="22"/>
                <w:szCs w:val="22"/>
                <w:rtl/>
              </w:rPr>
            </w:pPr>
            <w:r w:rsidRPr="00234B4D">
              <w:rPr>
                <w:rFonts w:hint="cs"/>
                <w:b/>
                <w:bCs/>
                <w:sz w:val="22"/>
                <w:szCs w:val="22"/>
                <w:rtl/>
              </w:rPr>
              <w:t>פרק שלישי: הטוב והרע בעולמם של חז"ל</w:t>
            </w:r>
          </w:p>
          <w:p w14:paraId="42072949" w14:textId="77777777" w:rsidR="000313A9" w:rsidRDefault="000313A9" w:rsidP="006C1EC9">
            <w:pPr>
              <w:bidi/>
              <w:rPr>
                <w:sz w:val="22"/>
                <w:szCs w:val="22"/>
                <w:rtl/>
              </w:rPr>
            </w:pPr>
          </w:p>
          <w:p w14:paraId="27C7A7F1" w14:textId="77777777" w:rsidR="000313A9" w:rsidRDefault="000313A9" w:rsidP="006C1EC9">
            <w:pPr>
              <w:bidi/>
              <w:rPr>
                <w:sz w:val="22"/>
                <w:szCs w:val="22"/>
                <w:rtl/>
              </w:rPr>
            </w:pPr>
          </w:p>
          <w:p w14:paraId="31829AE6" w14:textId="77777777" w:rsidR="000313A9" w:rsidRDefault="000313A9" w:rsidP="006C1EC9">
            <w:pPr>
              <w:bidi/>
              <w:rPr>
                <w:sz w:val="22"/>
                <w:szCs w:val="22"/>
                <w:rtl/>
              </w:rPr>
            </w:pPr>
          </w:p>
          <w:p w14:paraId="7A7D34EE" w14:textId="77777777" w:rsidR="000313A9" w:rsidRDefault="000313A9" w:rsidP="006C1EC9">
            <w:pPr>
              <w:bidi/>
              <w:rPr>
                <w:sz w:val="22"/>
                <w:szCs w:val="22"/>
                <w:rtl/>
              </w:rPr>
            </w:pPr>
          </w:p>
          <w:p w14:paraId="30648453" w14:textId="77777777" w:rsidR="000313A9" w:rsidRDefault="000313A9" w:rsidP="006C1EC9">
            <w:pPr>
              <w:bidi/>
              <w:rPr>
                <w:sz w:val="22"/>
                <w:szCs w:val="22"/>
                <w:rtl/>
              </w:rPr>
            </w:pPr>
          </w:p>
          <w:p w14:paraId="1B35335B" w14:textId="77777777" w:rsidR="000313A9" w:rsidRDefault="000313A9" w:rsidP="006C1EC9">
            <w:pPr>
              <w:bidi/>
              <w:rPr>
                <w:sz w:val="22"/>
                <w:szCs w:val="22"/>
                <w:rtl/>
              </w:rPr>
            </w:pPr>
          </w:p>
          <w:p w14:paraId="62FFDD4F" w14:textId="77777777" w:rsidR="000313A9" w:rsidRDefault="000313A9" w:rsidP="006C1EC9">
            <w:pPr>
              <w:bidi/>
              <w:rPr>
                <w:sz w:val="22"/>
                <w:szCs w:val="22"/>
                <w:rtl/>
              </w:rPr>
            </w:pPr>
          </w:p>
          <w:p w14:paraId="0CDA02D5" w14:textId="77777777" w:rsidR="000313A9" w:rsidRDefault="000313A9" w:rsidP="006C1EC9">
            <w:pPr>
              <w:bidi/>
              <w:rPr>
                <w:sz w:val="22"/>
                <w:szCs w:val="22"/>
                <w:rtl/>
              </w:rPr>
            </w:pPr>
          </w:p>
          <w:p w14:paraId="22AB64C5" w14:textId="77777777" w:rsidR="000313A9" w:rsidRDefault="000313A9" w:rsidP="006C1EC9">
            <w:pPr>
              <w:bidi/>
              <w:rPr>
                <w:sz w:val="22"/>
                <w:szCs w:val="22"/>
                <w:rtl/>
              </w:rPr>
            </w:pPr>
          </w:p>
          <w:p w14:paraId="2445A6AB" w14:textId="77777777" w:rsidR="000313A9" w:rsidRDefault="000313A9" w:rsidP="006C1EC9">
            <w:pPr>
              <w:bidi/>
              <w:rPr>
                <w:sz w:val="22"/>
                <w:szCs w:val="22"/>
                <w:rtl/>
              </w:rPr>
            </w:pPr>
          </w:p>
          <w:p w14:paraId="1770876B" w14:textId="77777777" w:rsidR="00111D9C" w:rsidRDefault="00111D9C" w:rsidP="006C1EC9">
            <w:pPr>
              <w:bidi/>
              <w:rPr>
                <w:sz w:val="22"/>
                <w:szCs w:val="22"/>
                <w:rtl/>
              </w:rPr>
            </w:pPr>
          </w:p>
          <w:p w14:paraId="6BED7936" w14:textId="77777777" w:rsidR="00111D9C" w:rsidRDefault="00111D9C" w:rsidP="006C1EC9">
            <w:pPr>
              <w:bidi/>
              <w:rPr>
                <w:sz w:val="22"/>
                <w:szCs w:val="22"/>
                <w:rtl/>
              </w:rPr>
            </w:pPr>
          </w:p>
          <w:p w14:paraId="63F96DF0" w14:textId="1215ED20" w:rsidR="000313A9" w:rsidRPr="00234B4D" w:rsidRDefault="000313A9" w:rsidP="006C1EC9">
            <w:pPr>
              <w:bidi/>
              <w:spacing w:line="276" w:lineRule="auto"/>
              <w:rPr>
                <w:sz w:val="22"/>
                <w:szCs w:val="22"/>
                <w:rtl/>
              </w:rPr>
            </w:pPr>
            <w:r w:rsidRPr="00FF2405">
              <w:rPr>
                <w:rFonts w:hint="cs"/>
                <w:b/>
                <w:bCs/>
                <w:sz w:val="22"/>
                <w:szCs w:val="22"/>
                <w:rtl/>
              </w:rPr>
              <w:lastRenderedPageBreak/>
              <w:t>המשך</w:t>
            </w:r>
            <w:r>
              <w:rPr>
                <w:rFonts w:hint="cs"/>
                <w:sz w:val="22"/>
                <w:szCs w:val="22"/>
                <w:rtl/>
              </w:rPr>
              <w:t xml:space="preserve"> </w:t>
            </w:r>
            <w:r w:rsidRPr="00234B4D">
              <w:rPr>
                <w:rFonts w:hint="cs"/>
                <w:b/>
                <w:bCs/>
                <w:sz w:val="22"/>
                <w:szCs w:val="22"/>
                <w:rtl/>
              </w:rPr>
              <w:t xml:space="preserve"> פרק שלישי: הטוב והרע בעולמם של חז"ל</w:t>
            </w:r>
          </w:p>
          <w:p w14:paraId="72FB6B73" w14:textId="77777777" w:rsidR="000313A9" w:rsidRPr="00234B4D" w:rsidRDefault="000313A9" w:rsidP="006C1EC9">
            <w:pPr>
              <w:bidi/>
              <w:rPr>
                <w:sz w:val="22"/>
                <w:szCs w:val="22"/>
                <w:rtl/>
              </w:rPr>
            </w:pPr>
          </w:p>
        </w:tc>
        <w:tc>
          <w:tcPr>
            <w:tcW w:w="4109" w:type="dxa"/>
            <w:vAlign w:val="center"/>
          </w:tcPr>
          <w:p w14:paraId="419B2AA5" w14:textId="77777777" w:rsidR="000313A9" w:rsidRPr="001E05AE" w:rsidRDefault="000313A9" w:rsidP="006C1EC9">
            <w:pPr>
              <w:bidi/>
              <w:spacing w:line="276" w:lineRule="auto"/>
              <w:rPr>
                <w:rFonts w:ascii="Arial" w:hAnsi="Arial"/>
                <w:sz w:val="22"/>
                <w:szCs w:val="22"/>
                <w:rtl/>
              </w:rPr>
            </w:pPr>
            <w:r w:rsidRPr="001E05AE">
              <w:rPr>
                <w:rFonts w:ascii="Arial" w:hAnsi="Arial"/>
                <w:b/>
                <w:bCs/>
                <w:sz w:val="22"/>
                <w:szCs w:val="22"/>
                <w:rtl/>
              </w:rPr>
              <w:lastRenderedPageBreak/>
              <w:t>מהו יצר הרע?</w:t>
            </w:r>
            <w:r w:rsidRPr="001E05AE">
              <w:rPr>
                <w:rFonts w:ascii="Arial" w:hAnsi="Arial"/>
                <w:sz w:val="22"/>
                <w:szCs w:val="22"/>
                <w:rtl/>
              </w:rPr>
              <w:t xml:space="preserve"> </w:t>
            </w:r>
          </w:p>
          <w:p w14:paraId="78BFDEC5" w14:textId="21E7C3C9" w:rsidR="000313A9" w:rsidRPr="001E05AE" w:rsidRDefault="000313A9" w:rsidP="006C1EC9">
            <w:pPr>
              <w:bidi/>
              <w:spacing w:line="276" w:lineRule="auto"/>
              <w:rPr>
                <w:rFonts w:ascii="Arial" w:hAnsi="Arial"/>
                <w:sz w:val="22"/>
                <w:szCs w:val="22"/>
                <w:rtl/>
              </w:rPr>
            </w:pPr>
            <w:r w:rsidRPr="001E05AE">
              <w:rPr>
                <w:rFonts w:ascii="Arial" w:hAnsi="Arial"/>
                <w:b/>
                <w:bCs/>
                <w:sz w:val="22"/>
                <w:szCs w:val="22"/>
                <w:rtl/>
              </w:rPr>
              <w:t>בראשית ו:5, בראשית ח:21</w:t>
            </w:r>
            <w:r w:rsidRPr="001E05AE">
              <w:rPr>
                <w:rFonts w:ascii="Arial" w:hAnsi="Arial" w:hint="cs"/>
                <w:sz w:val="22"/>
                <w:szCs w:val="22"/>
                <w:rtl/>
              </w:rPr>
              <w:t xml:space="preserve"> כרקע למושג "יצר" (65) </w:t>
            </w:r>
            <w:r>
              <w:rPr>
                <w:rFonts w:ascii="Arial" w:hAnsi="Arial" w:hint="cs"/>
                <w:sz w:val="22"/>
                <w:szCs w:val="22"/>
                <w:rtl/>
              </w:rPr>
              <w:t xml:space="preserve"> - </w:t>
            </w:r>
            <w:r w:rsidRPr="001E05AE">
              <w:rPr>
                <w:rFonts w:ascii="Arial" w:hAnsi="Arial" w:hint="cs"/>
                <w:sz w:val="22"/>
                <w:szCs w:val="22"/>
                <w:rtl/>
              </w:rPr>
              <w:t>1 ש'</w:t>
            </w:r>
          </w:p>
          <w:p w14:paraId="73D21BCE" w14:textId="77777777" w:rsidR="000313A9" w:rsidRPr="001E05AE" w:rsidRDefault="000313A9" w:rsidP="006C1EC9">
            <w:pPr>
              <w:bidi/>
              <w:spacing w:line="276" w:lineRule="auto"/>
              <w:rPr>
                <w:rFonts w:ascii="Arial" w:hAnsi="Arial"/>
                <w:sz w:val="22"/>
                <w:szCs w:val="22"/>
                <w:rtl/>
              </w:rPr>
            </w:pPr>
            <w:r w:rsidRPr="001E05AE">
              <w:rPr>
                <w:rFonts w:ascii="Arial" w:hAnsi="Arial" w:hint="cs"/>
                <w:sz w:val="22"/>
                <w:szCs w:val="22"/>
                <w:rtl/>
              </w:rPr>
              <w:t xml:space="preserve"> </w:t>
            </w:r>
          </w:p>
          <w:p w14:paraId="5E81B1EF" w14:textId="77777777" w:rsidR="000313A9" w:rsidRPr="001E05AE" w:rsidRDefault="000313A9" w:rsidP="006C1EC9">
            <w:pPr>
              <w:bidi/>
              <w:spacing w:line="276" w:lineRule="auto"/>
              <w:rPr>
                <w:rFonts w:ascii="Arial" w:hAnsi="Arial"/>
                <w:sz w:val="22"/>
                <w:szCs w:val="22"/>
                <w:rtl/>
              </w:rPr>
            </w:pPr>
            <w:r w:rsidRPr="001E05AE">
              <w:rPr>
                <w:rFonts w:ascii="Arial" w:hAnsi="Arial"/>
                <w:b/>
                <w:bCs/>
                <w:sz w:val="22"/>
                <w:szCs w:val="22"/>
                <w:rtl/>
              </w:rPr>
              <w:t>וכי יצר הרע טוב מאד?</w:t>
            </w:r>
            <w:r w:rsidRPr="001E05AE">
              <w:rPr>
                <w:rFonts w:ascii="Arial" w:hAnsi="Arial"/>
                <w:sz w:val="22"/>
                <w:szCs w:val="22"/>
                <w:rtl/>
              </w:rPr>
              <w:t xml:space="preserve"> </w:t>
            </w:r>
            <w:r w:rsidRPr="001E05AE">
              <w:rPr>
                <w:rFonts w:ascii="Arial" w:hAnsi="Arial" w:hint="cs"/>
                <w:sz w:val="22"/>
                <w:szCs w:val="22"/>
                <w:rtl/>
              </w:rPr>
              <w:t>(66-67)</w:t>
            </w:r>
          </w:p>
          <w:p w14:paraId="309400A8" w14:textId="681DF32B" w:rsidR="000313A9" w:rsidRPr="001E05AE" w:rsidRDefault="000313A9" w:rsidP="006C1EC9">
            <w:pPr>
              <w:bidi/>
              <w:spacing w:line="276" w:lineRule="auto"/>
              <w:rPr>
                <w:rFonts w:ascii="Arial" w:hAnsi="Arial"/>
                <w:sz w:val="22"/>
                <w:szCs w:val="22"/>
                <w:rtl/>
              </w:rPr>
            </w:pPr>
            <w:r w:rsidRPr="001E05AE">
              <w:rPr>
                <w:rFonts w:ascii="Arial" w:hAnsi="Arial" w:hint="cs"/>
                <w:b/>
                <w:bCs/>
                <w:sz w:val="22"/>
                <w:szCs w:val="22"/>
                <w:rtl/>
              </w:rPr>
              <w:t xml:space="preserve">מדרש </w:t>
            </w:r>
            <w:r w:rsidRPr="001E05AE">
              <w:rPr>
                <w:rFonts w:ascii="Arial" w:hAnsi="Arial"/>
                <w:b/>
                <w:bCs/>
                <w:sz w:val="22"/>
                <w:szCs w:val="22"/>
                <w:rtl/>
              </w:rPr>
              <w:t>בראשית רבה</w:t>
            </w:r>
            <w:r w:rsidRPr="001E05AE">
              <w:rPr>
                <w:rFonts w:ascii="Arial" w:hAnsi="Arial" w:hint="cs"/>
                <w:sz w:val="22"/>
                <w:szCs w:val="22"/>
                <w:rtl/>
              </w:rPr>
              <w:t xml:space="preserve">, </w:t>
            </w:r>
            <w:r w:rsidRPr="001E05AE">
              <w:rPr>
                <w:rFonts w:ascii="Arial" w:hAnsi="Arial"/>
                <w:sz w:val="22"/>
                <w:szCs w:val="22"/>
                <w:rtl/>
              </w:rPr>
              <w:t>ט</w:t>
            </w:r>
            <w:r w:rsidRPr="001E05AE">
              <w:rPr>
                <w:rFonts w:ascii="Arial" w:hAnsi="Arial" w:hint="cs"/>
                <w:sz w:val="22"/>
                <w:szCs w:val="22"/>
                <w:rtl/>
              </w:rPr>
              <w:t>,</w:t>
            </w:r>
            <w:r w:rsidRPr="001E05AE">
              <w:rPr>
                <w:rFonts w:ascii="Arial" w:hAnsi="Arial"/>
                <w:sz w:val="22"/>
                <w:szCs w:val="22"/>
                <w:rtl/>
              </w:rPr>
              <w:t xml:space="preserve"> ז</w:t>
            </w:r>
            <w:r w:rsidRPr="001E05AE">
              <w:rPr>
                <w:rFonts w:ascii="Arial" w:hAnsi="Arial" w:hint="cs"/>
                <w:sz w:val="22"/>
                <w:szCs w:val="22"/>
                <w:rtl/>
              </w:rPr>
              <w:t xml:space="preserve"> (על בר' א, 31</w:t>
            </w:r>
            <w:r w:rsidRPr="00174FFB">
              <w:rPr>
                <w:rFonts w:ascii="Arial" w:hAnsi="Arial" w:hint="cs"/>
                <w:sz w:val="22"/>
                <w:szCs w:val="22"/>
                <w:rtl/>
              </w:rPr>
              <w:t>)</w:t>
            </w:r>
            <w:r>
              <w:rPr>
                <w:rFonts w:ascii="Arial" w:hAnsi="Arial" w:hint="cs"/>
                <w:sz w:val="22"/>
                <w:szCs w:val="22"/>
                <w:rtl/>
              </w:rPr>
              <w:t xml:space="preserve"> -</w:t>
            </w:r>
            <w:r w:rsidRPr="00174FFB">
              <w:rPr>
                <w:rFonts w:ascii="Arial" w:hAnsi="Arial" w:hint="cs"/>
                <w:sz w:val="22"/>
                <w:szCs w:val="22"/>
                <w:rtl/>
              </w:rPr>
              <w:t xml:space="preserve"> 1</w:t>
            </w:r>
            <w:r>
              <w:rPr>
                <w:rFonts w:ascii="Arial" w:hAnsi="Arial" w:hint="cs"/>
                <w:sz w:val="22"/>
                <w:szCs w:val="22"/>
                <w:rtl/>
              </w:rPr>
              <w:t>-2</w:t>
            </w:r>
            <w:r w:rsidRPr="00174FFB">
              <w:rPr>
                <w:rFonts w:ascii="Arial" w:hAnsi="Arial" w:hint="cs"/>
                <w:sz w:val="22"/>
                <w:szCs w:val="22"/>
                <w:rtl/>
              </w:rPr>
              <w:t xml:space="preserve"> ש'</w:t>
            </w:r>
          </w:p>
          <w:p w14:paraId="38E9F6E9" w14:textId="07B3D4D2" w:rsidR="000313A9" w:rsidRPr="001E05AE" w:rsidRDefault="000313A9" w:rsidP="006C1EC9">
            <w:pPr>
              <w:bidi/>
              <w:spacing w:line="276" w:lineRule="auto"/>
              <w:rPr>
                <w:rFonts w:ascii="Arial" w:hAnsi="Arial"/>
                <w:b/>
                <w:bCs/>
                <w:sz w:val="22"/>
                <w:szCs w:val="22"/>
                <w:rtl/>
              </w:rPr>
            </w:pPr>
            <w:r w:rsidRPr="001E05AE">
              <w:rPr>
                <w:rFonts w:ascii="Arial" w:hAnsi="Arial"/>
                <w:b/>
                <w:bCs/>
                <w:sz w:val="22"/>
                <w:szCs w:val="22"/>
                <w:rtl/>
              </w:rPr>
              <w:t>אם תהרגו את זה ייחרב העולם</w:t>
            </w:r>
            <w:r w:rsidRPr="001E05AE">
              <w:rPr>
                <w:rFonts w:ascii="Arial" w:hAnsi="Arial" w:hint="cs"/>
                <w:sz w:val="22"/>
                <w:szCs w:val="22"/>
                <w:rtl/>
              </w:rPr>
              <w:t xml:space="preserve">: </w:t>
            </w:r>
            <w:r w:rsidRPr="001E05AE">
              <w:rPr>
                <w:rFonts w:ascii="Arial" w:hAnsi="Arial"/>
                <w:sz w:val="22"/>
                <w:szCs w:val="22"/>
                <w:rtl/>
              </w:rPr>
              <w:t xml:space="preserve">בבלי, </w:t>
            </w:r>
            <w:r w:rsidRPr="001E05AE">
              <w:rPr>
                <w:rFonts w:ascii="Arial" w:hAnsi="Arial"/>
                <w:b/>
                <w:bCs/>
                <w:sz w:val="22"/>
                <w:szCs w:val="22"/>
                <w:rtl/>
              </w:rPr>
              <w:t>יומא</w:t>
            </w:r>
            <w:r w:rsidRPr="001E05AE">
              <w:rPr>
                <w:rFonts w:ascii="Arial" w:hAnsi="Arial" w:hint="cs"/>
                <w:sz w:val="22"/>
                <w:szCs w:val="22"/>
                <w:rtl/>
              </w:rPr>
              <w:t>,</w:t>
            </w:r>
            <w:r w:rsidRPr="001E05AE">
              <w:rPr>
                <w:rFonts w:ascii="Arial" w:hAnsi="Arial"/>
                <w:sz w:val="22"/>
                <w:szCs w:val="22"/>
                <w:rtl/>
              </w:rPr>
              <w:t xml:space="preserve"> </w:t>
            </w:r>
            <w:proofErr w:type="spellStart"/>
            <w:r w:rsidRPr="001E05AE">
              <w:rPr>
                <w:rFonts w:ascii="Arial" w:hAnsi="Arial" w:hint="cs"/>
                <w:sz w:val="22"/>
                <w:szCs w:val="22"/>
                <w:rtl/>
              </w:rPr>
              <w:t>סט,ב</w:t>
            </w:r>
            <w:proofErr w:type="spellEnd"/>
            <w:r w:rsidRPr="001E05AE">
              <w:rPr>
                <w:rFonts w:ascii="Arial" w:hAnsi="Arial" w:hint="cs"/>
                <w:b/>
                <w:bCs/>
                <w:sz w:val="22"/>
                <w:szCs w:val="22"/>
                <w:rtl/>
              </w:rPr>
              <w:t xml:space="preserve"> </w:t>
            </w:r>
            <w:r w:rsidRPr="001E05AE">
              <w:rPr>
                <w:rFonts w:ascii="Arial" w:hAnsi="Arial" w:hint="cs"/>
                <w:sz w:val="22"/>
                <w:szCs w:val="22"/>
                <w:rtl/>
              </w:rPr>
              <w:t>(68)</w:t>
            </w:r>
            <w:r w:rsidRPr="001E05AE">
              <w:rPr>
                <w:rFonts w:ascii="Arial" w:hAnsi="Arial" w:hint="cs"/>
                <w:b/>
                <w:bCs/>
                <w:sz w:val="22"/>
                <w:szCs w:val="22"/>
                <w:rtl/>
              </w:rPr>
              <w:t xml:space="preserve"> </w:t>
            </w:r>
            <w:r>
              <w:rPr>
                <w:rFonts w:ascii="Arial" w:hAnsi="Arial"/>
                <w:sz w:val="22"/>
                <w:szCs w:val="22"/>
                <w:rtl/>
              </w:rPr>
              <w:t>–</w:t>
            </w:r>
            <w:r>
              <w:rPr>
                <w:rFonts w:ascii="Arial" w:hAnsi="Arial" w:hint="cs"/>
                <w:sz w:val="22"/>
                <w:szCs w:val="22"/>
                <w:rtl/>
              </w:rPr>
              <w:t xml:space="preserve"> 1 </w:t>
            </w:r>
            <w:r>
              <w:rPr>
                <w:rFonts w:ascii="Arial" w:hAnsi="Arial"/>
                <w:sz w:val="22"/>
                <w:szCs w:val="22"/>
                <w:rtl/>
              </w:rPr>
              <w:t>–</w:t>
            </w:r>
            <w:r>
              <w:rPr>
                <w:rFonts w:ascii="Arial" w:hAnsi="Arial" w:hint="cs"/>
                <w:sz w:val="22"/>
                <w:szCs w:val="22"/>
                <w:rtl/>
              </w:rPr>
              <w:t xml:space="preserve"> 2 ש'</w:t>
            </w:r>
          </w:p>
          <w:p w14:paraId="7F570D2D" w14:textId="02B2263C" w:rsidR="000313A9" w:rsidRPr="00234B4D" w:rsidRDefault="000313A9" w:rsidP="006C1EC9">
            <w:pPr>
              <w:bidi/>
              <w:spacing w:line="276" w:lineRule="auto"/>
              <w:rPr>
                <w:rFonts w:ascii="Arial" w:hAnsi="Arial"/>
                <w:sz w:val="22"/>
                <w:szCs w:val="22"/>
                <w:rtl/>
              </w:rPr>
            </w:pPr>
            <w:r w:rsidRPr="001E05AE">
              <w:rPr>
                <w:rFonts w:ascii="Arial" w:hAnsi="Arial" w:hint="cs"/>
                <w:sz w:val="22"/>
                <w:szCs w:val="22"/>
                <w:highlight w:val="cyan"/>
                <w:u w:val="single"/>
                <w:rtl/>
              </w:rPr>
              <w:t>ירד בהלימה:</w:t>
            </w:r>
            <w:r w:rsidRPr="001E05AE">
              <w:rPr>
                <w:rFonts w:ascii="Arial" w:hAnsi="Arial" w:hint="cs"/>
                <w:b/>
                <w:bCs/>
                <w:sz w:val="22"/>
                <w:szCs w:val="22"/>
                <w:highlight w:val="cyan"/>
                <w:rtl/>
              </w:rPr>
              <w:t xml:space="preserve"> </w:t>
            </w:r>
            <w:r w:rsidRPr="001E05AE">
              <w:rPr>
                <w:rFonts w:ascii="Arial" w:hAnsi="Arial"/>
                <w:b/>
                <w:bCs/>
                <w:sz w:val="22"/>
                <w:szCs w:val="22"/>
                <w:highlight w:val="cyan"/>
                <w:rtl/>
              </w:rPr>
              <w:t>נמשלה תורה כסם חיים</w:t>
            </w:r>
            <w:r w:rsidRPr="001E05AE">
              <w:rPr>
                <w:rFonts w:ascii="Arial" w:hAnsi="Arial" w:hint="cs"/>
                <w:sz w:val="22"/>
                <w:szCs w:val="22"/>
                <w:highlight w:val="cyan"/>
                <w:rtl/>
              </w:rPr>
              <w:t>:</w:t>
            </w:r>
            <w:r w:rsidRPr="001E05AE">
              <w:rPr>
                <w:rFonts w:ascii="Arial" w:hAnsi="Arial"/>
                <w:sz w:val="22"/>
                <w:szCs w:val="22"/>
                <w:highlight w:val="cyan"/>
                <w:rtl/>
              </w:rPr>
              <w:t xml:space="preserve">  בבלי</w:t>
            </w:r>
            <w:r w:rsidRPr="001E05AE">
              <w:rPr>
                <w:rFonts w:ascii="Arial" w:hAnsi="Arial" w:hint="cs"/>
                <w:sz w:val="22"/>
                <w:szCs w:val="22"/>
                <w:highlight w:val="cyan"/>
                <w:rtl/>
              </w:rPr>
              <w:t>,</w:t>
            </w:r>
            <w:r w:rsidRPr="001E05AE">
              <w:rPr>
                <w:rFonts w:ascii="Arial" w:hAnsi="Arial"/>
                <w:sz w:val="22"/>
                <w:szCs w:val="22"/>
                <w:highlight w:val="cyan"/>
                <w:rtl/>
              </w:rPr>
              <w:t xml:space="preserve"> </w:t>
            </w:r>
            <w:r w:rsidRPr="001E05AE">
              <w:rPr>
                <w:rFonts w:ascii="Arial" w:hAnsi="Arial"/>
                <w:b/>
                <w:bCs/>
                <w:sz w:val="22"/>
                <w:szCs w:val="22"/>
                <w:highlight w:val="cyan"/>
                <w:rtl/>
              </w:rPr>
              <w:t>קידושין</w:t>
            </w:r>
            <w:r w:rsidRPr="001E05AE">
              <w:rPr>
                <w:rFonts w:ascii="Arial" w:eastAsia="Times New Roman" w:hAnsi="Arial" w:hint="cs"/>
                <w:sz w:val="22"/>
                <w:szCs w:val="22"/>
                <w:highlight w:val="cyan"/>
                <w:rtl/>
              </w:rPr>
              <w:t xml:space="preserve"> ל, ב (מדרש על הפסוק </w:t>
            </w:r>
            <w:r w:rsidRPr="001E05AE">
              <w:rPr>
                <w:rFonts w:ascii="Arial" w:eastAsia="Times New Roman" w:hAnsi="Arial" w:hint="cs"/>
                <w:b/>
                <w:bCs/>
                <w:sz w:val="22"/>
                <w:szCs w:val="22"/>
                <w:highlight w:val="cyan"/>
                <w:rtl/>
              </w:rPr>
              <w:t>בראשית</w:t>
            </w:r>
            <w:r w:rsidRPr="001E05AE">
              <w:rPr>
                <w:rFonts w:ascii="Arial" w:eastAsia="Times New Roman" w:hAnsi="Arial" w:hint="cs"/>
                <w:sz w:val="22"/>
                <w:szCs w:val="22"/>
                <w:highlight w:val="cyan"/>
                <w:rtl/>
              </w:rPr>
              <w:t xml:space="preserve"> ד, 7)</w:t>
            </w:r>
            <w:r w:rsidRPr="001E05AE">
              <w:rPr>
                <w:rFonts w:ascii="Arial" w:hAnsi="Arial" w:hint="cs"/>
                <w:sz w:val="22"/>
                <w:szCs w:val="22"/>
                <w:highlight w:val="cyan"/>
                <w:rtl/>
              </w:rPr>
              <w:t xml:space="preserve"> (69-71) (1-2 שע')</w:t>
            </w:r>
          </w:p>
        </w:tc>
        <w:tc>
          <w:tcPr>
            <w:tcW w:w="993" w:type="dxa"/>
          </w:tcPr>
          <w:p w14:paraId="4D4EDBAE" w14:textId="24109F44" w:rsidR="000313A9" w:rsidRPr="00234B4D" w:rsidRDefault="000313A9" w:rsidP="006C1EC9">
            <w:pPr>
              <w:bidi/>
              <w:rPr>
                <w:rFonts w:ascii="Arial" w:hAnsi="Arial"/>
                <w:sz w:val="22"/>
                <w:szCs w:val="22"/>
                <w:rtl/>
              </w:rPr>
            </w:pPr>
            <w:r>
              <w:rPr>
                <w:rFonts w:ascii="Arial" w:hAnsi="Arial" w:hint="cs"/>
                <w:sz w:val="22"/>
                <w:szCs w:val="22"/>
                <w:rtl/>
              </w:rPr>
              <w:t>65-71</w:t>
            </w:r>
          </w:p>
        </w:tc>
        <w:tc>
          <w:tcPr>
            <w:tcW w:w="1136" w:type="dxa"/>
          </w:tcPr>
          <w:p w14:paraId="654E7455" w14:textId="77777777" w:rsidR="000313A9" w:rsidRPr="00234B4D" w:rsidRDefault="000313A9" w:rsidP="006C1EC9">
            <w:pPr>
              <w:bidi/>
              <w:rPr>
                <w:rFonts w:ascii="Arial" w:hAnsi="Arial"/>
                <w:sz w:val="22"/>
                <w:szCs w:val="22"/>
                <w:rtl/>
              </w:rPr>
            </w:pPr>
          </w:p>
        </w:tc>
        <w:tc>
          <w:tcPr>
            <w:tcW w:w="992" w:type="dxa"/>
          </w:tcPr>
          <w:p w14:paraId="0DD1BDB8" w14:textId="1E719014" w:rsidR="000313A9" w:rsidRPr="00234B4D" w:rsidRDefault="000313A9" w:rsidP="006C1EC9">
            <w:pPr>
              <w:bidi/>
              <w:rPr>
                <w:rFonts w:ascii="Arial" w:hAnsi="Arial"/>
                <w:sz w:val="22"/>
                <w:szCs w:val="22"/>
                <w:rtl/>
              </w:rPr>
            </w:pPr>
            <w:r>
              <w:rPr>
                <w:rFonts w:ascii="Arial" w:hAnsi="Arial" w:hint="cs"/>
                <w:sz w:val="22"/>
                <w:szCs w:val="22"/>
                <w:rtl/>
              </w:rPr>
              <w:t>5-6</w:t>
            </w:r>
          </w:p>
          <w:p w14:paraId="7EBA294D" w14:textId="05B11541" w:rsidR="000313A9" w:rsidRPr="00234B4D" w:rsidRDefault="000313A9" w:rsidP="006C1EC9">
            <w:pPr>
              <w:bidi/>
              <w:rPr>
                <w:rFonts w:ascii="Arial" w:hAnsi="Arial"/>
                <w:sz w:val="22"/>
                <w:szCs w:val="22"/>
                <w:rtl/>
              </w:rPr>
            </w:pPr>
          </w:p>
        </w:tc>
        <w:tc>
          <w:tcPr>
            <w:tcW w:w="2268" w:type="dxa"/>
            <w:vMerge w:val="restart"/>
          </w:tcPr>
          <w:p w14:paraId="602A1F2F" w14:textId="10DCFDAE" w:rsidR="000313A9" w:rsidRDefault="000313A9" w:rsidP="006C1EC9">
            <w:pPr>
              <w:bidi/>
              <w:spacing w:line="276" w:lineRule="auto"/>
              <w:rPr>
                <w:rFonts w:ascii="Arial" w:hAnsi="Arial"/>
                <w:sz w:val="22"/>
                <w:szCs w:val="22"/>
                <w:rtl/>
              </w:rPr>
            </w:pPr>
            <w:hyperlink r:id="rId90" w:history="1">
              <w:r w:rsidRPr="00BC1E39">
                <w:rPr>
                  <w:rStyle w:val="Hyperlink"/>
                  <w:rFonts w:ascii="Arial" w:hAnsi="Arial" w:hint="cs"/>
                  <w:sz w:val="22"/>
                  <w:szCs w:val="22"/>
                  <w:rtl/>
                </w:rPr>
                <w:t xml:space="preserve">הטוב והרע </w:t>
              </w:r>
              <w:r>
                <w:rPr>
                  <w:rStyle w:val="Hyperlink"/>
                  <w:rFonts w:ascii="Arial" w:hAnsi="Arial" w:hint="cs"/>
                  <w:sz w:val="22"/>
                  <w:szCs w:val="22"/>
                  <w:rtl/>
                </w:rPr>
                <w:t xml:space="preserve"> והלא נורא </w:t>
              </w:r>
              <w:r>
                <w:rPr>
                  <w:rStyle w:val="Hyperlink"/>
                  <w:rFonts w:ascii="Arial" w:hAnsi="Arial"/>
                  <w:sz w:val="22"/>
                  <w:szCs w:val="22"/>
                  <w:rtl/>
                </w:rPr>
                <w:t>–</w:t>
              </w:r>
              <w:r>
                <w:rPr>
                  <w:rStyle w:val="Hyperlink"/>
                  <w:rFonts w:ascii="Arial" w:hAnsi="Arial" w:hint="cs"/>
                  <w:sz w:val="22"/>
                  <w:szCs w:val="22"/>
                  <w:rtl/>
                </w:rPr>
                <w:t xml:space="preserve">היחס לרע </w:t>
              </w:r>
              <w:r w:rsidRPr="00BC1E39">
                <w:rPr>
                  <w:rStyle w:val="Hyperlink"/>
                  <w:rFonts w:ascii="Arial" w:hAnsi="Arial" w:hint="cs"/>
                  <w:sz w:val="22"/>
                  <w:szCs w:val="22"/>
                  <w:rtl/>
                </w:rPr>
                <w:t>בהגות חז"ל/ קצרצר לתלמיד</w:t>
              </w:r>
            </w:hyperlink>
          </w:p>
          <w:p w14:paraId="6439DE96" w14:textId="77777777" w:rsidR="000313A9" w:rsidRDefault="000313A9" w:rsidP="006C1EC9">
            <w:pPr>
              <w:bidi/>
              <w:spacing w:line="276" w:lineRule="auto"/>
              <w:rPr>
                <w:rFonts w:ascii="Arial" w:hAnsi="Arial"/>
                <w:sz w:val="22"/>
                <w:szCs w:val="22"/>
                <w:rtl/>
              </w:rPr>
            </w:pPr>
          </w:p>
          <w:p w14:paraId="159E6CCB" w14:textId="67323E1A" w:rsidR="000313A9" w:rsidRPr="005F1F62" w:rsidRDefault="000313A9" w:rsidP="006C1EC9">
            <w:pPr>
              <w:bidi/>
              <w:spacing w:line="276" w:lineRule="auto"/>
              <w:rPr>
                <w:rFonts w:ascii="Arial" w:hAnsi="Arial"/>
                <w:sz w:val="22"/>
                <w:szCs w:val="22"/>
                <w:rtl/>
              </w:rPr>
            </w:pPr>
            <w:r w:rsidRPr="005F1F62">
              <w:rPr>
                <w:rFonts w:ascii="Arial" w:hAnsi="Arial" w:hint="cs"/>
                <w:sz w:val="22"/>
                <w:szCs w:val="22"/>
                <w:rtl/>
              </w:rPr>
              <w:t xml:space="preserve">על היצר, וכי יצר הרע טוב מאד? +אם תהרגו את זה יחרב העולם  -  </w:t>
            </w:r>
            <w:r w:rsidRPr="009B0C36">
              <w:rPr>
                <w:rFonts w:ascii="Arial" w:hAnsi="Arial" w:hint="cs"/>
                <w:sz w:val="22"/>
                <w:szCs w:val="22"/>
                <w:highlight w:val="lightGray"/>
                <w:rtl/>
              </w:rPr>
              <w:t>אין שיעור מצולם</w:t>
            </w:r>
          </w:p>
          <w:p w14:paraId="79C060B0" w14:textId="77777777" w:rsidR="000313A9" w:rsidRPr="005F1F62" w:rsidRDefault="000313A9" w:rsidP="006C1EC9">
            <w:pPr>
              <w:bidi/>
              <w:spacing w:line="276" w:lineRule="auto"/>
              <w:rPr>
                <w:rFonts w:ascii="Arial" w:hAnsi="Arial"/>
                <w:sz w:val="22"/>
                <w:szCs w:val="22"/>
                <w:rtl/>
              </w:rPr>
            </w:pPr>
          </w:p>
          <w:p w14:paraId="08F1A2CD" w14:textId="441245A7" w:rsidR="000313A9" w:rsidRPr="00234B4D" w:rsidRDefault="000313A9" w:rsidP="006C1EC9">
            <w:pPr>
              <w:bidi/>
              <w:spacing w:line="276" w:lineRule="auto"/>
              <w:rPr>
                <w:rFonts w:ascii="Arial" w:hAnsi="Arial"/>
                <w:sz w:val="22"/>
                <w:szCs w:val="22"/>
                <w:rtl/>
              </w:rPr>
            </w:pPr>
            <w:r w:rsidRPr="005F1F62">
              <w:rPr>
                <w:rFonts w:ascii="Arial" w:hAnsi="Arial" w:hint="cs"/>
                <w:sz w:val="22"/>
                <w:szCs w:val="22"/>
                <w:rtl/>
              </w:rPr>
              <w:t xml:space="preserve">יצר הרע </w:t>
            </w:r>
            <w:r w:rsidRPr="005F1F62">
              <w:rPr>
                <w:rFonts w:ascii="Arial" w:hAnsi="Arial"/>
                <w:sz w:val="22"/>
                <w:szCs w:val="22"/>
                <w:rtl/>
              </w:rPr>
              <w:t>–</w:t>
            </w:r>
            <w:r w:rsidRPr="005F1F62">
              <w:rPr>
                <w:rFonts w:ascii="Arial" w:hAnsi="Arial" w:hint="cs"/>
                <w:sz w:val="22"/>
                <w:szCs w:val="22"/>
                <w:rtl/>
              </w:rPr>
              <w:t xml:space="preserve">נמשלה התורה לסם חיים </w:t>
            </w:r>
            <w:r w:rsidRPr="005F1F62">
              <w:rPr>
                <w:rFonts w:ascii="Arial" w:hAnsi="Arial"/>
                <w:sz w:val="22"/>
                <w:szCs w:val="22"/>
                <w:rtl/>
              </w:rPr>
              <w:t>–</w:t>
            </w:r>
            <w:r w:rsidRPr="005F1F62">
              <w:rPr>
                <w:rFonts w:ascii="Arial" w:hAnsi="Arial" w:hint="cs"/>
                <w:sz w:val="22"/>
                <w:szCs w:val="22"/>
                <w:rtl/>
              </w:rPr>
              <w:t xml:space="preserve"> </w:t>
            </w:r>
            <w:r w:rsidRPr="009B0C36">
              <w:rPr>
                <w:rFonts w:ascii="Arial" w:hAnsi="Arial" w:hint="cs"/>
                <w:sz w:val="22"/>
                <w:szCs w:val="22"/>
                <w:highlight w:val="lightGray"/>
                <w:rtl/>
              </w:rPr>
              <w:t>אין שיעור מצולם</w:t>
            </w:r>
          </w:p>
        </w:tc>
        <w:tc>
          <w:tcPr>
            <w:tcW w:w="5232" w:type="dxa"/>
            <w:vAlign w:val="center"/>
          </w:tcPr>
          <w:p w14:paraId="019719F7" w14:textId="53DE4279" w:rsidR="000313A9" w:rsidRDefault="000313A9" w:rsidP="006C1EC9">
            <w:pPr>
              <w:bidi/>
              <w:spacing w:line="276" w:lineRule="auto"/>
              <w:rPr>
                <w:rFonts w:ascii="Arial" w:hAnsi="Arial"/>
                <w:sz w:val="22"/>
                <w:szCs w:val="22"/>
                <w:rtl/>
              </w:rPr>
            </w:pPr>
            <w:hyperlink r:id="rId91" w:history="1">
              <w:r w:rsidRPr="00CC2979">
                <w:rPr>
                  <w:rStyle w:val="Hyperlink"/>
                  <w:rFonts w:ascii="Arial" w:hAnsi="Arial" w:hint="cs"/>
                  <w:sz w:val="22"/>
                  <w:szCs w:val="22"/>
                  <w:rtl/>
                </w:rPr>
                <w:t xml:space="preserve">מדריך למורה פרק </w:t>
              </w:r>
              <w:r>
                <w:rPr>
                  <w:rStyle w:val="Hyperlink"/>
                  <w:rFonts w:ascii="Arial" w:hAnsi="Arial" w:hint="cs"/>
                  <w:sz w:val="22"/>
                  <w:szCs w:val="22"/>
                  <w:rtl/>
                </w:rPr>
                <w:t>3</w:t>
              </w:r>
            </w:hyperlink>
          </w:p>
          <w:p w14:paraId="0C725C4D" w14:textId="77777777" w:rsidR="000313A9" w:rsidRDefault="000313A9" w:rsidP="006C1EC9">
            <w:pPr>
              <w:bidi/>
              <w:spacing w:line="276" w:lineRule="auto"/>
              <w:rPr>
                <w:rFonts w:ascii="Arial" w:hAnsi="Arial"/>
                <w:sz w:val="22"/>
                <w:szCs w:val="22"/>
                <w:rtl/>
              </w:rPr>
            </w:pPr>
            <w:r>
              <w:rPr>
                <w:rFonts w:ascii="Arial" w:hAnsi="Arial" w:hint="cs"/>
                <w:sz w:val="22"/>
                <w:szCs w:val="22"/>
                <w:rtl/>
              </w:rPr>
              <w:t>ב</w:t>
            </w:r>
            <w:r w:rsidRPr="00234B4D">
              <w:rPr>
                <w:rFonts w:ascii="Arial" w:hAnsi="Arial" w:hint="cs"/>
                <w:sz w:val="22"/>
                <w:szCs w:val="22"/>
                <w:rtl/>
              </w:rPr>
              <w:t xml:space="preserve">סוף הפרק מובא נספח על תקופת חז"ל כרקע לפרק (עמ' 89-90).  רצוי ללמדו כמבוא לפרק על חז"ל. </w:t>
            </w:r>
          </w:p>
          <w:p w14:paraId="4E4701C0" w14:textId="7A69654A" w:rsidR="000313A9" w:rsidRPr="00D76BB1" w:rsidRDefault="000313A9" w:rsidP="006C1EC9">
            <w:pPr>
              <w:bidi/>
              <w:spacing w:line="276" w:lineRule="auto"/>
              <w:rPr>
                <w:rFonts w:ascii="Arial" w:hAnsi="Arial"/>
                <w:sz w:val="22"/>
                <w:szCs w:val="22"/>
                <w:rtl/>
              </w:rPr>
            </w:pPr>
            <w:r w:rsidRPr="001E05AE">
              <w:rPr>
                <w:rFonts w:ascii="Arial" w:hAnsi="Arial" w:hint="cs"/>
                <w:b/>
                <w:bCs/>
                <w:sz w:val="22"/>
                <w:szCs w:val="22"/>
                <w:rtl/>
              </w:rPr>
              <w:t>חשוב</w:t>
            </w:r>
            <w:r w:rsidRPr="00D76BB1">
              <w:rPr>
                <w:rFonts w:ascii="Arial" w:hAnsi="Arial" w:hint="cs"/>
                <w:b/>
                <w:bCs/>
                <w:sz w:val="22"/>
                <w:szCs w:val="22"/>
                <w:rtl/>
              </w:rPr>
              <w:t xml:space="preserve"> </w:t>
            </w:r>
            <w:r w:rsidRPr="00D76BB1">
              <w:rPr>
                <w:rFonts w:ascii="Arial" w:hAnsi="Arial" w:hint="cs"/>
                <w:sz w:val="22"/>
                <w:szCs w:val="22"/>
                <w:rtl/>
              </w:rPr>
              <w:t xml:space="preserve">להסביר ולהדגים את </w:t>
            </w:r>
            <w:r w:rsidRPr="00D76BB1">
              <w:rPr>
                <w:rFonts w:ascii="Arial" w:hAnsi="Arial" w:hint="cs"/>
                <w:b/>
                <w:bCs/>
                <w:sz w:val="22"/>
                <w:szCs w:val="22"/>
                <w:rtl/>
              </w:rPr>
              <w:t>המושג 'מדרש' לעומת 'פשט'</w:t>
            </w:r>
            <w:r w:rsidRPr="00D76BB1">
              <w:rPr>
                <w:rFonts w:ascii="Arial" w:hAnsi="Arial" w:hint="cs"/>
                <w:sz w:val="22"/>
                <w:szCs w:val="22"/>
                <w:rtl/>
              </w:rPr>
              <w:t xml:space="preserve"> (כגון עמ'</w:t>
            </w:r>
            <w:r>
              <w:rPr>
                <w:rFonts w:ascii="Arial" w:hAnsi="Arial" w:hint="cs"/>
                <w:sz w:val="22"/>
                <w:szCs w:val="22"/>
                <w:rtl/>
              </w:rPr>
              <w:t xml:space="preserve"> 66,</w:t>
            </w:r>
            <w:r w:rsidRPr="00D76BB1">
              <w:rPr>
                <w:rFonts w:ascii="Arial" w:hAnsi="Arial" w:hint="cs"/>
                <w:sz w:val="22"/>
                <w:szCs w:val="22"/>
                <w:rtl/>
              </w:rPr>
              <w:t xml:space="preserve"> 69-70) בכל המקומות הרלוונטיים בפרק </w:t>
            </w:r>
            <w:r>
              <w:rPr>
                <w:rFonts w:ascii="Arial" w:hAnsi="Arial" w:hint="cs"/>
                <w:sz w:val="22"/>
                <w:szCs w:val="22"/>
                <w:rtl/>
              </w:rPr>
              <w:t xml:space="preserve">זה, </w:t>
            </w:r>
            <w:r w:rsidRPr="00D76BB1">
              <w:rPr>
                <w:rFonts w:ascii="Arial" w:hAnsi="Arial" w:hint="cs"/>
                <w:sz w:val="22"/>
                <w:szCs w:val="22"/>
                <w:rtl/>
              </w:rPr>
              <w:t>ובפרקים נוספים</w:t>
            </w:r>
            <w:r>
              <w:rPr>
                <w:rFonts w:ascii="Arial" w:hAnsi="Arial" w:hint="cs"/>
                <w:sz w:val="22"/>
                <w:szCs w:val="22"/>
                <w:rtl/>
              </w:rPr>
              <w:t xml:space="preserve"> שבהם זה</w:t>
            </w:r>
            <w:r w:rsidRPr="00D76BB1">
              <w:rPr>
                <w:rFonts w:ascii="Arial" w:hAnsi="Arial" w:hint="cs"/>
                <w:sz w:val="22"/>
                <w:szCs w:val="22"/>
                <w:rtl/>
              </w:rPr>
              <w:t xml:space="preserve"> רלבנטי.</w:t>
            </w:r>
          </w:p>
          <w:p w14:paraId="2E65EBEA" w14:textId="77777777" w:rsidR="000313A9" w:rsidRDefault="000313A9" w:rsidP="006C1EC9">
            <w:pPr>
              <w:bidi/>
              <w:spacing w:line="276" w:lineRule="auto"/>
              <w:rPr>
                <w:rtl/>
              </w:rPr>
            </w:pPr>
          </w:p>
          <w:p w14:paraId="49A08446" w14:textId="4DD68260" w:rsidR="000313A9" w:rsidRPr="00234B4D" w:rsidRDefault="000313A9" w:rsidP="006C1EC9">
            <w:pPr>
              <w:bidi/>
              <w:spacing w:line="276" w:lineRule="auto"/>
              <w:rPr>
                <w:rFonts w:ascii="Arial" w:hAnsi="Arial"/>
                <w:sz w:val="22"/>
                <w:szCs w:val="22"/>
                <w:rtl/>
              </w:rPr>
            </w:pPr>
            <w:hyperlink r:id="rId92" w:history="1">
              <w:r w:rsidRPr="00234B4D">
                <w:rPr>
                  <w:rStyle w:val="Hyperlink"/>
                  <w:rFonts w:ascii="Arial" w:hAnsi="Arial" w:hint="cs"/>
                  <w:sz w:val="22"/>
                  <w:szCs w:val="22"/>
                  <w:rtl/>
                </w:rPr>
                <w:t>מדריך מצולם למורה: מחשבת חז"ל – יצר הרע (1)</w:t>
              </w:r>
            </w:hyperlink>
            <w:r>
              <w:rPr>
                <w:rFonts w:hint="cs"/>
                <w:rtl/>
              </w:rPr>
              <w:t xml:space="preserve"> +</w:t>
            </w:r>
          </w:p>
          <w:p w14:paraId="3702BBB6" w14:textId="46742FEE" w:rsidR="000313A9" w:rsidRPr="00234B4D" w:rsidRDefault="000313A9" w:rsidP="006C1EC9">
            <w:pPr>
              <w:bidi/>
              <w:spacing w:line="276" w:lineRule="auto"/>
              <w:rPr>
                <w:rFonts w:ascii="Arial" w:hAnsi="Arial"/>
                <w:sz w:val="22"/>
                <w:szCs w:val="22"/>
                <w:rtl/>
              </w:rPr>
            </w:pPr>
            <w:hyperlink r:id="rId93" w:history="1">
              <w:r w:rsidRPr="00234B4D">
                <w:rPr>
                  <w:rStyle w:val="Hyperlink"/>
                  <w:rFonts w:ascii="Arial" w:hAnsi="Arial" w:hint="cs"/>
                  <w:sz w:val="22"/>
                  <w:szCs w:val="22"/>
                  <w:rtl/>
                </w:rPr>
                <w:t>מדריך מצולם למורה: מחשבת חז"ל – יצר הרע (2)</w:t>
              </w:r>
            </w:hyperlink>
          </w:p>
        </w:tc>
      </w:tr>
      <w:tr w:rsidR="000313A9" w:rsidRPr="00234B4D" w14:paraId="7EC9FAC0" w14:textId="77777777" w:rsidTr="006C1EC9">
        <w:trPr>
          <w:trHeight w:val="481"/>
        </w:trPr>
        <w:tc>
          <w:tcPr>
            <w:tcW w:w="1075" w:type="dxa"/>
            <w:vMerge/>
            <w:shd w:val="clear" w:color="auto" w:fill="C5E0B3"/>
            <w:vAlign w:val="center"/>
          </w:tcPr>
          <w:p w14:paraId="278FBECF" w14:textId="77777777" w:rsidR="000313A9" w:rsidRPr="00234B4D" w:rsidRDefault="000313A9" w:rsidP="006C1EC9">
            <w:pPr>
              <w:bidi/>
              <w:rPr>
                <w:rtl/>
              </w:rPr>
            </w:pPr>
          </w:p>
        </w:tc>
        <w:tc>
          <w:tcPr>
            <w:tcW w:w="4109" w:type="dxa"/>
            <w:vAlign w:val="center"/>
          </w:tcPr>
          <w:p w14:paraId="690A7E0D" w14:textId="261E383A" w:rsidR="000313A9" w:rsidRPr="000C5287" w:rsidRDefault="000313A9" w:rsidP="006C1EC9">
            <w:pPr>
              <w:bidi/>
              <w:spacing w:line="276" w:lineRule="auto"/>
              <w:rPr>
                <w:rFonts w:ascii="Arial" w:hAnsi="Arial"/>
                <w:color w:val="538135"/>
                <w:sz w:val="22"/>
                <w:szCs w:val="22"/>
                <w:rtl/>
              </w:rPr>
            </w:pPr>
            <w:r w:rsidRPr="00614866">
              <w:rPr>
                <w:rFonts w:ascii="Arial" w:hAnsi="Arial"/>
                <w:b/>
                <w:bCs/>
                <w:color w:val="000000"/>
                <w:sz w:val="22"/>
                <w:szCs w:val="22"/>
                <w:rtl/>
              </w:rPr>
              <w:t>פרויד</w:t>
            </w:r>
            <w:r w:rsidRPr="00614866">
              <w:rPr>
                <w:rFonts w:ascii="Arial" w:hAnsi="Arial" w:hint="cs"/>
                <w:color w:val="000000"/>
                <w:sz w:val="22"/>
                <w:szCs w:val="22"/>
                <w:rtl/>
              </w:rPr>
              <w:t>: ארוס ותנטוס</w:t>
            </w:r>
            <w:r w:rsidRPr="00614866">
              <w:rPr>
                <w:rFonts w:ascii="Arial" w:hAnsi="Arial"/>
                <w:color w:val="000000"/>
                <w:sz w:val="22"/>
                <w:szCs w:val="22"/>
                <w:rtl/>
              </w:rPr>
              <w:t xml:space="preserve"> </w:t>
            </w:r>
            <w:r>
              <w:rPr>
                <w:rFonts w:ascii="Arial" w:hAnsi="Arial" w:hint="cs"/>
                <w:color w:val="000000"/>
                <w:sz w:val="22"/>
                <w:szCs w:val="22"/>
                <w:rtl/>
              </w:rPr>
              <w:t xml:space="preserve"> - </w:t>
            </w:r>
            <w:r w:rsidRPr="00614866">
              <w:rPr>
                <w:rFonts w:ascii="Arial" w:hAnsi="Arial" w:hint="cs"/>
                <w:color w:val="000000"/>
                <w:sz w:val="22"/>
                <w:szCs w:val="22"/>
                <w:rtl/>
              </w:rPr>
              <w:t>השוואה ב</w:t>
            </w:r>
            <w:r w:rsidRPr="00614866">
              <w:rPr>
                <w:rFonts w:ascii="Arial" w:hAnsi="Arial"/>
                <w:color w:val="000000"/>
                <w:sz w:val="22"/>
                <w:szCs w:val="22"/>
                <w:rtl/>
              </w:rPr>
              <w:t xml:space="preserve">שאלה </w:t>
            </w:r>
            <w:r w:rsidRPr="00614866">
              <w:rPr>
                <w:rFonts w:ascii="Arial" w:hAnsi="Arial" w:hint="cs"/>
                <w:color w:val="000000"/>
                <w:sz w:val="22"/>
                <w:szCs w:val="22"/>
                <w:rtl/>
              </w:rPr>
              <w:t>5</w:t>
            </w:r>
          </w:p>
        </w:tc>
        <w:tc>
          <w:tcPr>
            <w:tcW w:w="993" w:type="dxa"/>
            <w:vAlign w:val="center"/>
          </w:tcPr>
          <w:p w14:paraId="5292AA3D" w14:textId="77777777" w:rsidR="000313A9" w:rsidRPr="00234B4D" w:rsidRDefault="000313A9" w:rsidP="006C1EC9">
            <w:pPr>
              <w:bidi/>
              <w:rPr>
                <w:rFonts w:ascii="Arial" w:hAnsi="Arial"/>
                <w:sz w:val="22"/>
                <w:szCs w:val="22"/>
                <w:rtl/>
              </w:rPr>
            </w:pPr>
            <w:r w:rsidRPr="00234B4D">
              <w:rPr>
                <w:rFonts w:ascii="Arial" w:hAnsi="Arial" w:hint="cs"/>
                <w:sz w:val="22"/>
                <w:szCs w:val="22"/>
                <w:rtl/>
              </w:rPr>
              <w:t>67</w:t>
            </w:r>
          </w:p>
        </w:tc>
        <w:tc>
          <w:tcPr>
            <w:tcW w:w="1136" w:type="dxa"/>
            <w:vMerge w:val="restart"/>
          </w:tcPr>
          <w:p w14:paraId="5F99C71E" w14:textId="0A0B49E8" w:rsidR="000313A9" w:rsidRPr="00CC6C5D" w:rsidRDefault="000313A9" w:rsidP="006C1EC9">
            <w:pPr>
              <w:bidi/>
              <w:spacing w:line="240" w:lineRule="auto"/>
              <w:rPr>
                <w:rFonts w:ascii="Arial" w:hAnsi="Arial"/>
                <w:b/>
                <w:bCs/>
                <w:sz w:val="22"/>
                <w:szCs w:val="22"/>
                <w:rtl/>
              </w:rPr>
            </w:pPr>
            <w:r w:rsidRPr="00CC6C5D">
              <w:rPr>
                <w:rFonts w:ascii="Arial" w:hAnsi="Arial" w:hint="cs"/>
                <w:b/>
                <w:bCs/>
                <w:color w:val="000000"/>
                <w:sz w:val="22"/>
                <w:szCs w:val="22"/>
                <w:rtl/>
              </w:rPr>
              <w:t>ארוס ותנטוס</w:t>
            </w:r>
            <w:r>
              <w:rPr>
                <w:rFonts w:ascii="Arial" w:hAnsi="Arial" w:hint="cs"/>
                <w:b/>
                <w:bCs/>
                <w:color w:val="000000"/>
                <w:sz w:val="22"/>
                <w:szCs w:val="22"/>
                <w:rtl/>
              </w:rPr>
              <w:t xml:space="preserve"> </w:t>
            </w:r>
            <w:r>
              <w:rPr>
                <w:rFonts w:ascii="Arial" w:hAnsi="Arial"/>
                <w:b/>
                <w:bCs/>
                <w:color w:val="000000"/>
                <w:sz w:val="22"/>
                <w:szCs w:val="22"/>
                <w:rtl/>
              </w:rPr>
              <w:t>–</w:t>
            </w:r>
            <w:r>
              <w:rPr>
                <w:rFonts w:ascii="Arial" w:hAnsi="Arial" w:hint="cs"/>
                <w:b/>
                <w:bCs/>
                <w:color w:val="000000"/>
                <w:sz w:val="22"/>
                <w:szCs w:val="22"/>
                <w:rtl/>
              </w:rPr>
              <w:t xml:space="preserve"> </w:t>
            </w:r>
            <w:r>
              <w:rPr>
                <w:rFonts w:ascii="Arial" w:hAnsi="Arial" w:hint="cs"/>
                <w:color w:val="000000"/>
                <w:sz w:val="22"/>
                <w:szCs w:val="22"/>
                <w:rtl/>
              </w:rPr>
              <w:t>(67)</w:t>
            </w:r>
            <w:r>
              <w:rPr>
                <w:rFonts w:ascii="Arial" w:hAnsi="Arial" w:hint="cs"/>
                <w:b/>
                <w:bCs/>
                <w:color w:val="000000"/>
                <w:sz w:val="22"/>
                <w:szCs w:val="22"/>
                <w:rtl/>
              </w:rPr>
              <w:t xml:space="preserve"> </w:t>
            </w:r>
            <w:r>
              <w:rPr>
                <w:rFonts w:ascii="Arial" w:hAnsi="Arial" w:hint="cs"/>
                <w:b/>
                <w:bCs/>
                <w:sz w:val="22"/>
                <w:szCs w:val="22"/>
                <w:rtl/>
              </w:rPr>
              <w:t xml:space="preserve"> </w:t>
            </w:r>
          </w:p>
        </w:tc>
        <w:tc>
          <w:tcPr>
            <w:tcW w:w="992" w:type="dxa"/>
            <w:vMerge w:val="restart"/>
          </w:tcPr>
          <w:p w14:paraId="2978A563" w14:textId="16C6C48A" w:rsidR="000313A9" w:rsidRPr="00234B4D" w:rsidRDefault="000313A9" w:rsidP="006C1EC9">
            <w:pPr>
              <w:bidi/>
              <w:jc w:val="center"/>
              <w:rPr>
                <w:rFonts w:ascii="Arial" w:hAnsi="Arial"/>
                <w:sz w:val="22"/>
                <w:szCs w:val="22"/>
                <w:rtl/>
              </w:rPr>
            </w:pPr>
            <w:r>
              <w:rPr>
                <w:rFonts w:ascii="Arial" w:hAnsi="Arial" w:hint="cs"/>
                <w:sz w:val="22"/>
                <w:szCs w:val="22"/>
                <w:rtl/>
              </w:rPr>
              <w:t>3-4</w:t>
            </w:r>
          </w:p>
        </w:tc>
        <w:tc>
          <w:tcPr>
            <w:tcW w:w="2268" w:type="dxa"/>
            <w:vMerge/>
          </w:tcPr>
          <w:p w14:paraId="146D987D" w14:textId="77777777" w:rsidR="000313A9" w:rsidRPr="00234B4D" w:rsidRDefault="000313A9" w:rsidP="006C1EC9">
            <w:pPr>
              <w:bidi/>
              <w:spacing w:line="276" w:lineRule="auto"/>
              <w:rPr>
                <w:rFonts w:ascii="Arial" w:hAnsi="Arial"/>
                <w:sz w:val="22"/>
                <w:szCs w:val="22"/>
                <w:rtl/>
              </w:rPr>
            </w:pPr>
          </w:p>
        </w:tc>
        <w:tc>
          <w:tcPr>
            <w:tcW w:w="5232" w:type="dxa"/>
            <w:vMerge w:val="restart"/>
            <w:vAlign w:val="center"/>
          </w:tcPr>
          <w:p w14:paraId="4B7FBEDD" w14:textId="22E23215" w:rsidR="000313A9" w:rsidRPr="00234B4D" w:rsidRDefault="000313A9" w:rsidP="006C1EC9">
            <w:pPr>
              <w:bidi/>
              <w:spacing w:line="276" w:lineRule="auto"/>
              <w:rPr>
                <w:rFonts w:ascii="Arial" w:hAnsi="Arial"/>
                <w:sz w:val="22"/>
                <w:szCs w:val="22"/>
                <w:rtl/>
              </w:rPr>
            </w:pPr>
            <w:r w:rsidRPr="00234B4D">
              <w:rPr>
                <w:rFonts w:ascii="Arial" w:hAnsi="Arial" w:hint="cs"/>
                <w:sz w:val="22"/>
                <w:szCs w:val="22"/>
                <w:rtl/>
              </w:rPr>
              <w:t xml:space="preserve">חשוב לתת רקע קצר על פסיכואנליזה </w:t>
            </w:r>
            <w:r>
              <w:rPr>
                <w:rFonts w:ascii="Arial" w:hAnsi="Arial" w:hint="cs"/>
                <w:sz w:val="22"/>
                <w:szCs w:val="22"/>
                <w:rtl/>
              </w:rPr>
              <w:t>כרקע למושגים של פרויד.</w:t>
            </w:r>
            <w:r w:rsidRPr="00234B4D">
              <w:rPr>
                <w:rFonts w:ascii="Arial" w:hAnsi="Arial" w:hint="cs"/>
                <w:sz w:val="22"/>
                <w:szCs w:val="22"/>
                <w:rtl/>
              </w:rPr>
              <w:t xml:space="preserve"> ניתן ללמד את כל ההשוואה לפרויד (</w:t>
            </w:r>
            <w:r>
              <w:rPr>
                <w:rFonts w:ascii="Arial" w:hAnsi="Arial" w:hint="cs"/>
                <w:sz w:val="22"/>
                <w:szCs w:val="22"/>
                <w:rtl/>
              </w:rPr>
              <w:t xml:space="preserve">עמ' </w:t>
            </w:r>
            <w:r w:rsidRPr="00234B4D">
              <w:rPr>
                <w:rFonts w:ascii="Arial" w:hAnsi="Arial" w:hint="cs"/>
                <w:sz w:val="22"/>
                <w:szCs w:val="22"/>
                <w:rtl/>
              </w:rPr>
              <w:t>67</w:t>
            </w:r>
            <w:r>
              <w:rPr>
                <w:rFonts w:ascii="Arial" w:hAnsi="Arial" w:hint="cs"/>
                <w:sz w:val="22"/>
                <w:szCs w:val="22"/>
                <w:rtl/>
              </w:rPr>
              <w:t>, 72</w:t>
            </w:r>
            <w:r w:rsidRPr="00234B4D">
              <w:rPr>
                <w:rFonts w:ascii="Arial" w:hAnsi="Arial" w:hint="cs"/>
                <w:sz w:val="22"/>
                <w:szCs w:val="22"/>
                <w:rtl/>
              </w:rPr>
              <w:t>) במרוכז.</w:t>
            </w:r>
          </w:p>
        </w:tc>
      </w:tr>
      <w:tr w:rsidR="000313A9" w:rsidRPr="00234B4D" w14:paraId="65A3E312" w14:textId="77777777" w:rsidTr="006C1EC9">
        <w:trPr>
          <w:trHeight w:val="694"/>
        </w:trPr>
        <w:tc>
          <w:tcPr>
            <w:tcW w:w="1075" w:type="dxa"/>
            <w:vMerge/>
            <w:shd w:val="clear" w:color="auto" w:fill="C5E0B3"/>
            <w:vAlign w:val="center"/>
          </w:tcPr>
          <w:p w14:paraId="167DF305" w14:textId="77777777" w:rsidR="000313A9" w:rsidRPr="00234B4D" w:rsidRDefault="000313A9" w:rsidP="006C1EC9">
            <w:pPr>
              <w:bidi/>
              <w:rPr>
                <w:rtl/>
              </w:rPr>
            </w:pPr>
          </w:p>
        </w:tc>
        <w:tc>
          <w:tcPr>
            <w:tcW w:w="4109" w:type="dxa"/>
            <w:vAlign w:val="center"/>
          </w:tcPr>
          <w:p w14:paraId="78E0CAD9" w14:textId="49A4E908" w:rsidR="000313A9" w:rsidRPr="00614866" w:rsidRDefault="000313A9" w:rsidP="006C1EC9">
            <w:pPr>
              <w:bidi/>
              <w:spacing w:line="276" w:lineRule="auto"/>
              <w:rPr>
                <w:rFonts w:ascii="Arial" w:hAnsi="Arial"/>
                <w:b/>
                <w:bCs/>
                <w:color w:val="000000"/>
                <w:sz w:val="22"/>
                <w:szCs w:val="22"/>
                <w:rtl/>
              </w:rPr>
            </w:pPr>
            <w:r w:rsidRPr="00234B4D">
              <w:rPr>
                <w:rFonts w:ascii="Arial" w:hAnsi="Arial" w:hint="cs"/>
                <w:b/>
                <w:bCs/>
                <w:sz w:val="22"/>
                <w:szCs w:val="22"/>
                <w:rtl/>
              </w:rPr>
              <w:t>פרויד</w:t>
            </w:r>
            <w:r w:rsidRPr="00234B4D">
              <w:rPr>
                <w:rFonts w:ascii="Arial" w:hAnsi="Arial" w:hint="cs"/>
                <w:sz w:val="22"/>
                <w:szCs w:val="22"/>
                <w:rtl/>
              </w:rPr>
              <w:t>: על מבנה הנפש (השוואה בשאלה י"ב)</w:t>
            </w:r>
          </w:p>
        </w:tc>
        <w:tc>
          <w:tcPr>
            <w:tcW w:w="993" w:type="dxa"/>
            <w:vAlign w:val="center"/>
          </w:tcPr>
          <w:p w14:paraId="62D2E456" w14:textId="712F3FAA" w:rsidR="000313A9" w:rsidRPr="00234B4D" w:rsidRDefault="000313A9" w:rsidP="006C1EC9">
            <w:pPr>
              <w:bidi/>
              <w:rPr>
                <w:rFonts w:ascii="Arial" w:hAnsi="Arial" w:hint="cs"/>
                <w:sz w:val="22"/>
                <w:szCs w:val="22"/>
                <w:rtl/>
              </w:rPr>
            </w:pPr>
            <w:r>
              <w:rPr>
                <w:rFonts w:ascii="Arial" w:hAnsi="Arial" w:hint="cs"/>
                <w:sz w:val="22"/>
                <w:szCs w:val="22"/>
                <w:rtl/>
              </w:rPr>
              <w:t>72</w:t>
            </w:r>
          </w:p>
        </w:tc>
        <w:tc>
          <w:tcPr>
            <w:tcW w:w="1136" w:type="dxa"/>
            <w:vMerge/>
          </w:tcPr>
          <w:p w14:paraId="4F8E9AAC" w14:textId="77777777" w:rsidR="000313A9" w:rsidRPr="00CC6C5D" w:rsidRDefault="000313A9" w:rsidP="006C1EC9">
            <w:pPr>
              <w:bidi/>
              <w:spacing w:line="240" w:lineRule="auto"/>
              <w:rPr>
                <w:rFonts w:ascii="Arial" w:hAnsi="Arial" w:hint="cs"/>
                <w:b/>
                <w:bCs/>
                <w:color w:val="000000"/>
                <w:sz w:val="22"/>
                <w:szCs w:val="22"/>
                <w:rtl/>
              </w:rPr>
            </w:pPr>
          </w:p>
        </w:tc>
        <w:tc>
          <w:tcPr>
            <w:tcW w:w="992" w:type="dxa"/>
            <w:vMerge/>
            <w:vAlign w:val="center"/>
          </w:tcPr>
          <w:p w14:paraId="2CD093C0" w14:textId="77777777" w:rsidR="000313A9" w:rsidRPr="00234B4D" w:rsidRDefault="000313A9" w:rsidP="006C1EC9">
            <w:pPr>
              <w:bidi/>
              <w:rPr>
                <w:rFonts w:ascii="Arial" w:hAnsi="Arial" w:hint="cs"/>
                <w:sz w:val="22"/>
                <w:szCs w:val="22"/>
                <w:rtl/>
              </w:rPr>
            </w:pPr>
          </w:p>
        </w:tc>
        <w:tc>
          <w:tcPr>
            <w:tcW w:w="2268" w:type="dxa"/>
            <w:vMerge/>
          </w:tcPr>
          <w:p w14:paraId="58C0E95E" w14:textId="77777777" w:rsidR="000313A9" w:rsidRPr="00234B4D" w:rsidRDefault="000313A9" w:rsidP="006C1EC9">
            <w:pPr>
              <w:bidi/>
              <w:spacing w:line="276" w:lineRule="auto"/>
              <w:rPr>
                <w:rFonts w:ascii="Arial" w:hAnsi="Arial"/>
                <w:sz w:val="22"/>
                <w:szCs w:val="22"/>
                <w:rtl/>
              </w:rPr>
            </w:pPr>
          </w:p>
        </w:tc>
        <w:tc>
          <w:tcPr>
            <w:tcW w:w="5232" w:type="dxa"/>
            <w:vMerge/>
            <w:vAlign w:val="center"/>
          </w:tcPr>
          <w:p w14:paraId="7BC592F6" w14:textId="0287813B" w:rsidR="000313A9" w:rsidRPr="00234B4D" w:rsidRDefault="000313A9" w:rsidP="006C1EC9">
            <w:pPr>
              <w:bidi/>
              <w:spacing w:line="276" w:lineRule="auto"/>
              <w:rPr>
                <w:rFonts w:ascii="Arial" w:hAnsi="Arial" w:hint="cs"/>
                <w:sz w:val="22"/>
                <w:szCs w:val="22"/>
                <w:rtl/>
              </w:rPr>
            </w:pPr>
          </w:p>
        </w:tc>
      </w:tr>
      <w:tr w:rsidR="000313A9" w:rsidRPr="00234B4D" w14:paraId="5D706EB8" w14:textId="77777777" w:rsidTr="006C1EC9">
        <w:tc>
          <w:tcPr>
            <w:tcW w:w="1075" w:type="dxa"/>
            <w:vMerge/>
            <w:shd w:val="clear" w:color="auto" w:fill="C5E0B3"/>
          </w:tcPr>
          <w:p w14:paraId="74CDF266" w14:textId="77777777" w:rsidR="000313A9" w:rsidRPr="00234B4D" w:rsidRDefault="000313A9" w:rsidP="006C1EC9">
            <w:pPr>
              <w:bidi/>
              <w:rPr>
                <w:rtl/>
              </w:rPr>
            </w:pPr>
          </w:p>
        </w:tc>
        <w:tc>
          <w:tcPr>
            <w:tcW w:w="4109" w:type="dxa"/>
            <w:vAlign w:val="center"/>
          </w:tcPr>
          <w:p w14:paraId="7EE54253" w14:textId="77777777" w:rsidR="000313A9" w:rsidRPr="00234B4D" w:rsidRDefault="000313A9" w:rsidP="006C1EC9">
            <w:pPr>
              <w:bidi/>
              <w:rPr>
                <w:rFonts w:ascii="Arial" w:hAnsi="Arial"/>
                <w:sz w:val="22"/>
                <w:szCs w:val="22"/>
                <w:rtl/>
              </w:rPr>
            </w:pPr>
            <w:r w:rsidRPr="00234B4D">
              <w:rPr>
                <w:rFonts w:ascii="Arial" w:hAnsi="Arial"/>
                <w:b/>
                <w:bCs/>
                <w:sz w:val="22"/>
                <w:szCs w:val="22"/>
                <w:rtl/>
              </w:rPr>
              <w:t>ה</w:t>
            </w:r>
            <w:r w:rsidRPr="00234B4D">
              <w:rPr>
                <w:rFonts w:ascii="Arial" w:hAnsi="Arial" w:hint="cs"/>
                <w:b/>
                <w:bCs/>
                <w:sz w:val="22"/>
                <w:szCs w:val="22"/>
                <w:rtl/>
              </w:rPr>
              <w:t>אמונה הדואליסטית:</w:t>
            </w:r>
            <w:r w:rsidRPr="00234B4D">
              <w:rPr>
                <w:rFonts w:ascii="Arial" w:hAnsi="Arial" w:hint="cs"/>
                <w:sz w:val="22"/>
                <w:szCs w:val="22"/>
                <w:rtl/>
              </w:rPr>
              <w:t xml:space="preserve"> </w:t>
            </w:r>
          </w:p>
          <w:p w14:paraId="3C2E63C3" w14:textId="77777777" w:rsidR="000313A9" w:rsidRPr="00234B4D" w:rsidRDefault="000313A9" w:rsidP="006C1EC9">
            <w:pPr>
              <w:bidi/>
              <w:rPr>
                <w:rFonts w:ascii="Arial" w:hAnsi="Arial"/>
                <w:sz w:val="22"/>
                <w:szCs w:val="22"/>
                <w:rtl/>
              </w:rPr>
            </w:pPr>
            <w:r w:rsidRPr="00234B4D">
              <w:rPr>
                <w:rFonts w:ascii="Arial" w:hAnsi="Arial"/>
                <w:sz w:val="22"/>
                <w:szCs w:val="22"/>
                <w:rtl/>
              </w:rPr>
              <w:t xml:space="preserve">הדת </w:t>
            </w:r>
            <w:proofErr w:type="spellStart"/>
            <w:r w:rsidRPr="00234B4D">
              <w:rPr>
                <w:rFonts w:ascii="Arial" w:hAnsi="Arial"/>
                <w:sz w:val="22"/>
                <w:szCs w:val="22"/>
                <w:rtl/>
              </w:rPr>
              <w:t>הזורואסטרית</w:t>
            </w:r>
            <w:proofErr w:type="spellEnd"/>
            <w:r w:rsidRPr="00234B4D">
              <w:rPr>
                <w:rFonts w:ascii="Arial" w:hAnsi="Arial" w:hint="cs"/>
                <w:sz w:val="22"/>
                <w:szCs w:val="22"/>
                <w:rtl/>
              </w:rPr>
              <w:t xml:space="preserve">  ו</w:t>
            </w:r>
            <w:r w:rsidRPr="00234B4D">
              <w:rPr>
                <w:rFonts w:ascii="Arial" w:hAnsi="Arial"/>
                <w:sz w:val="22"/>
                <w:szCs w:val="22"/>
                <w:rtl/>
              </w:rPr>
              <w:t>ה</w:t>
            </w:r>
            <w:r w:rsidRPr="00234B4D">
              <w:rPr>
                <w:rFonts w:ascii="Arial" w:hAnsi="Arial" w:hint="cs"/>
                <w:sz w:val="22"/>
                <w:szCs w:val="22"/>
                <w:rtl/>
              </w:rPr>
              <w:t>תורה הגנוסטית;</w:t>
            </w:r>
          </w:p>
          <w:p w14:paraId="1BD926E5" w14:textId="5AB6022F" w:rsidR="000313A9" w:rsidRPr="0077734B" w:rsidRDefault="000313A9" w:rsidP="006C1EC9">
            <w:pPr>
              <w:bidi/>
              <w:spacing w:line="276" w:lineRule="auto"/>
              <w:rPr>
                <w:rFonts w:ascii="Arial" w:hAnsi="Arial" w:hint="cs"/>
                <w:b/>
                <w:bCs/>
                <w:sz w:val="22"/>
                <w:szCs w:val="22"/>
                <w:rtl/>
              </w:rPr>
            </w:pPr>
            <w:r w:rsidRPr="002429AB">
              <w:rPr>
                <w:rFonts w:ascii="Arial" w:hAnsi="Arial" w:hint="cs"/>
                <w:b/>
                <w:bCs/>
                <w:sz w:val="22"/>
                <w:szCs w:val="22"/>
                <w:rtl/>
              </w:rPr>
              <w:t>ישעיהו</w:t>
            </w:r>
            <w:r w:rsidRPr="002429AB">
              <w:rPr>
                <w:rFonts w:ascii="Arial" w:hAnsi="Arial" w:hint="cs"/>
                <w:sz w:val="22"/>
                <w:szCs w:val="22"/>
                <w:rtl/>
              </w:rPr>
              <w:t xml:space="preserve"> מ"ה (כהתמודדות עם דואליזם)</w:t>
            </w:r>
            <w:r>
              <w:rPr>
                <w:rFonts w:ascii="Arial" w:hAnsi="Arial" w:hint="cs"/>
                <w:sz w:val="22"/>
                <w:szCs w:val="22"/>
                <w:rtl/>
              </w:rPr>
              <w:t xml:space="preserve"> </w:t>
            </w:r>
          </w:p>
        </w:tc>
        <w:tc>
          <w:tcPr>
            <w:tcW w:w="993" w:type="dxa"/>
            <w:vAlign w:val="center"/>
          </w:tcPr>
          <w:p w14:paraId="74B5F222" w14:textId="137EB6D2" w:rsidR="000313A9" w:rsidRPr="00234B4D" w:rsidRDefault="000313A9" w:rsidP="006C1EC9">
            <w:pPr>
              <w:bidi/>
              <w:spacing w:line="276" w:lineRule="auto"/>
              <w:rPr>
                <w:rFonts w:ascii="Arial" w:eastAsia="Times New Roman" w:hAnsi="Arial" w:hint="cs"/>
                <w:sz w:val="22"/>
                <w:szCs w:val="22"/>
                <w:rtl/>
              </w:rPr>
            </w:pPr>
            <w:r w:rsidRPr="00234B4D">
              <w:rPr>
                <w:rFonts w:ascii="Arial" w:eastAsia="Times New Roman" w:hAnsi="Arial" w:hint="cs"/>
                <w:sz w:val="22"/>
                <w:szCs w:val="22"/>
                <w:rtl/>
              </w:rPr>
              <w:t>73-74</w:t>
            </w:r>
          </w:p>
        </w:tc>
        <w:tc>
          <w:tcPr>
            <w:tcW w:w="1136" w:type="dxa"/>
          </w:tcPr>
          <w:p w14:paraId="0317057B" w14:textId="7F383F6C" w:rsidR="000313A9" w:rsidRPr="00234B4D" w:rsidRDefault="000313A9" w:rsidP="006C1EC9">
            <w:pPr>
              <w:bidi/>
              <w:spacing w:line="276" w:lineRule="auto"/>
              <w:rPr>
                <w:rFonts w:ascii="Arial" w:hAnsi="Arial"/>
                <w:sz w:val="22"/>
                <w:szCs w:val="22"/>
                <w:rtl/>
              </w:rPr>
            </w:pPr>
            <w:r w:rsidRPr="00CC6C5D">
              <w:rPr>
                <w:rFonts w:ascii="Arial" w:hAnsi="Arial" w:hint="cs"/>
                <w:b/>
                <w:bCs/>
                <w:sz w:val="22"/>
                <w:szCs w:val="22"/>
                <w:rtl/>
              </w:rPr>
              <w:t>דואליזם</w:t>
            </w:r>
            <w:r>
              <w:rPr>
                <w:rFonts w:ascii="Arial" w:hAnsi="Arial" w:hint="cs"/>
                <w:b/>
                <w:bCs/>
                <w:sz w:val="22"/>
                <w:szCs w:val="22"/>
                <w:rtl/>
              </w:rPr>
              <w:t xml:space="preserve"> </w:t>
            </w:r>
            <w:r w:rsidRPr="00CC6C5D">
              <w:rPr>
                <w:rFonts w:ascii="Arial" w:hAnsi="Arial" w:hint="cs"/>
                <w:b/>
                <w:bCs/>
                <w:sz w:val="22"/>
                <w:szCs w:val="22"/>
                <w:rtl/>
              </w:rPr>
              <w:t>וגנוסטיקה</w:t>
            </w:r>
            <w:r w:rsidRPr="00CC6C5D">
              <w:rPr>
                <w:rFonts w:ascii="Arial" w:hAnsi="Arial" w:hint="cs"/>
                <w:sz w:val="22"/>
                <w:szCs w:val="22"/>
                <w:rtl/>
              </w:rPr>
              <w:t xml:space="preserve">  (עמ' 53-54)</w:t>
            </w:r>
          </w:p>
        </w:tc>
        <w:tc>
          <w:tcPr>
            <w:tcW w:w="992" w:type="dxa"/>
            <w:vAlign w:val="center"/>
          </w:tcPr>
          <w:p w14:paraId="2539EE5E" w14:textId="2BE607B9" w:rsidR="000313A9" w:rsidRDefault="000313A9" w:rsidP="006C1EC9">
            <w:pPr>
              <w:bidi/>
              <w:spacing w:line="276" w:lineRule="auto"/>
              <w:jc w:val="center"/>
              <w:rPr>
                <w:rFonts w:ascii="Arial" w:hAnsi="Arial" w:hint="cs"/>
                <w:sz w:val="22"/>
                <w:szCs w:val="22"/>
                <w:rtl/>
              </w:rPr>
            </w:pPr>
            <w:r w:rsidRPr="00234B4D">
              <w:rPr>
                <w:rFonts w:ascii="Arial" w:hAnsi="Arial" w:hint="cs"/>
                <w:sz w:val="22"/>
                <w:szCs w:val="22"/>
                <w:rtl/>
              </w:rPr>
              <w:t>2</w:t>
            </w:r>
          </w:p>
        </w:tc>
        <w:tc>
          <w:tcPr>
            <w:tcW w:w="2268" w:type="dxa"/>
            <w:vMerge/>
          </w:tcPr>
          <w:p w14:paraId="3A7A45D9" w14:textId="77777777" w:rsidR="000313A9" w:rsidRDefault="000313A9" w:rsidP="006C1EC9">
            <w:pPr>
              <w:bidi/>
              <w:spacing w:line="276" w:lineRule="auto"/>
            </w:pPr>
          </w:p>
        </w:tc>
        <w:tc>
          <w:tcPr>
            <w:tcW w:w="5232" w:type="dxa"/>
            <w:vAlign w:val="center"/>
          </w:tcPr>
          <w:p w14:paraId="7FD65B10" w14:textId="6BB4915D" w:rsidR="000313A9" w:rsidRPr="00234B4D" w:rsidRDefault="000313A9" w:rsidP="006C1EC9">
            <w:pPr>
              <w:bidi/>
              <w:spacing w:line="276" w:lineRule="auto"/>
              <w:rPr>
                <w:rFonts w:ascii="Arial" w:hAnsi="Arial" w:hint="cs"/>
                <w:sz w:val="22"/>
                <w:szCs w:val="22"/>
                <w:rtl/>
              </w:rPr>
            </w:pPr>
            <w:r w:rsidRPr="00234B4D">
              <w:rPr>
                <w:rFonts w:ascii="Arial" w:hAnsi="Arial" w:hint="cs"/>
                <w:sz w:val="22"/>
                <w:szCs w:val="22"/>
                <w:rtl/>
              </w:rPr>
              <w:t xml:space="preserve">סקירה זו יכולה להילמד גם כרקע מקדים לתפיסה המקראית </w:t>
            </w:r>
            <w:proofErr w:type="spellStart"/>
            <w:r>
              <w:rPr>
                <w:rFonts w:ascii="Arial" w:hAnsi="Arial" w:hint="cs"/>
                <w:sz w:val="22"/>
                <w:szCs w:val="22"/>
                <w:rtl/>
              </w:rPr>
              <w:t>ו</w:t>
            </w:r>
            <w:r w:rsidRPr="00234B4D">
              <w:rPr>
                <w:rFonts w:ascii="Arial" w:hAnsi="Arial" w:hint="cs"/>
                <w:sz w:val="22"/>
                <w:szCs w:val="22"/>
                <w:rtl/>
              </w:rPr>
              <w:t>החז"לית</w:t>
            </w:r>
            <w:proofErr w:type="spellEnd"/>
            <w:r w:rsidRPr="00234B4D">
              <w:rPr>
                <w:rFonts w:ascii="Arial" w:hAnsi="Arial" w:hint="cs"/>
                <w:sz w:val="22"/>
                <w:szCs w:val="22"/>
                <w:rtl/>
              </w:rPr>
              <w:t xml:space="preserve"> </w:t>
            </w:r>
            <w:r>
              <w:rPr>
                <w:rFonts w:ascii="Arial" w:hAnsi="Arial" w:hint="cs"/>
                <w:sz w:val="22"/>
                <w:szCs w:val="22"/>
                <w:rtl/>
              </w:rPr>
              <w:t>ו</w:t>
            </w:r>
            <w:r w:rsidRPr="00234B4D">
              <w:rPr>
                <w:rFonts w:ascii="Arial" w:hAnsi="Arial" w:hint="cs"/>
                <w:sz w:val="22"/>
                <w:szCs w:val="22"/>
                <w:rtl/>
              </w:rPr>
              <w:t>בהקשר לזמנם.</w:t>
            </w:r>
          </w:p>
        </w:tc>
      </w:tr>
      <w:tr w:rsidR="001D0EDC" w:rsidRPr="00234B4D" w14:paraId="1145F956" w14:textId="77777777" w:rsidTr="006C1EC9">
        <w:trPr>
          <w:trHeight w:val="2310"/>
        </w:trPr>
        <w:tc>
          <w:tcPr>
            <w:tcW w:w="1075" w:type="dxa"/>
            <w:vMerge/>
            <w:tcBorders>
              <w:bottom w:val="single" w:sz="4" w:space="0" w:color="auto"/>
            </w:tcBorders>
            <w:shd w:val="clear" w:color="auto" w:fill="C5E0B3"/>
            <w:vAlign w:val="center"/>
          </w:tcPr>
          <w:p w14:paraId="15254679" w14:textId="77777777" w:rsidR="001D0EDC" w:rsidRPr="00234B4D" w:rsidRDefault="001D0EDC" w:rsidP="006C1EC9">
            <w:pPr>
              <w:bidi/>
              <w:rPr>
                <w:rtl/>
              </w:rPr>
            </w:pPr>
          </w:p>
        </w:tc>
        <w:tc>
          <w:tcPr>
            <w:tcW w:w="4109" w:type="dxa"/>
            <w:tcBorders>
              <w:bottom w:val="single" w:sz="4" w:space="0" w:color="auto"/>
            </w:tcBorders>
            <w:vAlign w:val="center"/>
          </w:tcPr>
          <w:p w14:paraId="36D9DBB7" w14:textId="77777777" w:rsidR="001D0EDC" w:rsidRPr="0077734B" w:rsidRDefault="001D0EDC" w:rsidP="006C1EC9">
            <w:pPr>
              <w:bidi/>
              <w:spacing w:line="276" w:lineRule="auto"/>
              <w:rPr>
                <w:rFonts w:ascii="Arial" w:hAnsi="Arial"/>
                <w:b/>
                <w:bCs/>
                <w:sz w:val="22"/>
                <w:szCs w:val="22"/>
                <w:rtl/>
              </w:rPr>
            </w:pPr>
            <w:r w:rsidRPr="0077734B">
              <w:rPr>
                <w:rFonts w:ascii="Arial" w:hAnsi="Arial" w:hint="cs"/>
                <w:b/>
                <w:bCs/>
                <w:sz w:val="22"/>
                <w:szCs w:val="22"/>
                <w:rtl/>
              </w:rPr>
              <w:t>כל הגדול מחברו יצרו גדול הימנו:</w:t>
            </w:r>
          </w:p>
          <w:p w14:paraId="5ECEBC71" w14:textId="77777777" w:rsidR="001D0EDC" w:rsidRPr="0077734B" w:rsidRDefault="001D0EDC" w:rsidP="006C1EC9">
            <w:pPr>
              <w:bidi/>
              <w:spacing w:line="276" w:lineRule="auto"/>
              <w:rPr>
                <w:rFonts w:ascii="Arial" w:hAnsi="Arial"/>
                <w:sz w:val="22"/>
                <w:szCs w:val="22"/>
                <w:rtl/>
              </w:rPr>
            </w:pPr>
            <w:r>
              <w:rPr>
                <w:rFonts w:ascii="Arial" w:hAnsi="Arial" w:hint="cs"/>
                <w:sz w:val="22"/>
                <w:szCs w:val="22"/>
                <w:rtl/>
              </w:rPr>
              <w:t xml:space="preserve">תלמוד </w:t>
            </w:r>
            <w:r w:rsidRPr="0077734B">
              <w:rPr>
                <w:rFonts w:ascii="Arial" w:hAnsi="Arial" w:hint="cs"/>
                <w:sz w:val="22"/>
                <w:szCs w:val="22"/>
                <w:rtl/>
              </w:rPr>
              <w:t xml:space="preserve">בבלי, </w:t>
            </w:r>
            <w:r w:rsidRPr="0077734B">
              <w:rPr>
                <w:rFonts w:ascii="Arial" w:hAnsi="Arial" w:hint="cs"/>
                <w:b/>
                <w:bCs/>
                <w:sz w:val="22"/>
                <w:szCs w:val="22"/>
                <w:rtl/>
              </w:rPr>
              <w:t>סוכה</w:t>
            </w:r>
            <w:r w:rsidRPr="0077734B">
              <w:rPr>
                <w:rFonts w:ascii="Arial" w:hAnsi="Arial" w:hint="cs"/>
                <w:sz w:val="22"/>
                <w:szCs w:val="22"/>
                <w:rtl/>
              </w:rPr>
              <w:t xml:space="preserve"> נב ע"א</w:t>
            </w:r>
            <w:r>
              <w:rPr>
                <w:rFonts w:ascii="Arial" w:hAnsi="Arial" w:hint="cs"/>
                <w:sz w:val="22"/>
                <w:szCs w:val="22"/>
                <w:rtl/>
              </w:rPr>
              <w:t xml:space="preserve"> (1-2 שע')</w:t>
            </w:r>
          </w:p>
          <w:p w14:paraId="3C202766" w14:textId="77777777" w:rsidR="001D0EDC" w:rsidRPr="0077734B" w:rsidRDefault="001D0EDC" w:rsidP="006C1EC9">
            <w:pPr>
              <w:bidi/>
              <w:spacing w:line="276" w:lineRule="auto"/>
              <w:rPr>
                <w:rFonts w:ascii="Arial" w:hAnsi="Arial"/>
                <w:b/>
                <w:bCs/>
                <w:sz w:val="22"/>
                <w:szCs w:val="22"/>
                <w:rtl/>
              </w:rPr>
            </w:pPr>
          </w:p>
          <w:p w14:paraId="3894408F" w14:textId="77777777" w:rsidR="001D0EDC" w:rsidRPr="0077734B" w:rsidRDefault="001D0EDC" w:rsidP="006C1EC9">
            <w:pPr>
              <w:bidi/>
              <w:spacing w:line="276" w:lineRule="auto"/>
              <w:rPr>
                <w:rFonts w:ascii="Arial" w:hAnsi="Arial"/>
                <w:sz w:val="22"/>
                <w:szCs w:val="22"/>
                <w:rtl/>
              </w:rPr>
            </w:pPr>
            <w:r w:rsidRPr="0077734B">
              <w:rPr>
                <w:rFonts w:ascii="Arial" w:hAnsi="Arial"/>
                <w:b/>
                <w:bCs/>
                <w:sz w:val="22"/>
                <w:szCs w:val="22"/>
                <w:rtl/>
              </w:rPr>
              <w:t>הרחמן יצילני מיצר הרע</w:t>
            </w:r>
            <w:r w:rsidRPr="0077734B">
              <w:rPr>
                <w:rFonts w:ascii="Arial" w:hAnsi="Arial" w:hint="cs"/>
                <w:sz w:val="22"/>
                <w:szCs w:val="22"/>
                <w:rtl/>
              </w:rPr>
              <w:t xml:space="preserve">: </w:t>
            </w:r>
          </w:p>
          <w:p w14:paraId="2A7D72E3" w14:textId="4F2AFDF6" w:rsidR="001D0EDC" w:rsidRPr="0077734B" w:rsidRDefault="001D0EDC" w:rsidP="006C1EC9">
            <w:pPr>
              <w:bidi/>
              <w:spacing w:line="276" w:lineRule="auto"/>
              <w:rPr>
                <w:rFonts w:ascii="Arial" w:hAnsi="Arial"/>
                <w:sz w:val="22"/>
                <w:szCs w:val="22"/>
                <w:rtl/>
              </w:rPr>
            </w:pPr>
            <w:r w:rsidRPr="0077734B">
              <w:rPr>
                <w:rFonts w:ascii="Arial" w:hAnsi="Arial"/>
                <w:sz w:val="22"/>
                <w:szCs w:val="22"/>
                <w:rtl/>
              </w:rPr>
              <w:t xml:space="preserve">בבלי, </w:t>
            </w:r>
            <w:r w:rsidRPr="0077734B">
              <w:rPr>
                <w:rFonts w:ascii="Arial" w:hAnsi="Arial"/>
                <w:b/>
                <w:bCs/>
                <w:sz w:val="22"/>
                <w:szCs w:val="22"/>
                <w:rtl/>
              </w:rPr>
              <w:t>קידושין</w:t>
            </w:r>
            <w:r w:rsidRPr="0077734B">
              <w:rPr>
                <w:rFonts w:ascii="Arial" w:hAnsi="Arial" w:hint="cs"/>
                <w:sz w:val="22"/>
                <w:szCs w:val="22"/>
                <w:rtl/>
              </w:rPr>
              <w:t xml:space="preserve"> פא, ב ( ר' </w:t>
            </w:r>
            <w:proofErr w:type="spellStart"/>
            <w:r w:rsidRPr="0077734B">
              <w:rPr>
                <w:rFonts w:ascii="Arial" w:hAnsi="Arial" w:hint="cs"/>
                <w:sz w:val="22"/>
                <w:szCs w:val="22"/>
                <w:rtl/>
              </w:rPr>
              <w:t>חייא</w:t>
            </w:r>
            <w:proofErr w:type="spellEnd"/>
            <w:r w:rsidRPr="0077734B">
              <w:rPr>
                <w:rFonts w:ascii="Arial" w:hAnsi="Arial" w:hint="cs"/>
                <w:sz w:val="22"/>
                <w:szCs w:val="22"/>
                <w:rtl/>
              </w:rPr>
              <w:t xml:space="preserve"> בר אשי)</w:t>
            </w:r>
            <w:r>
              <w:rPr>
                <w:rFonts w:ascii="Arial" w:hAnsi="Arial" w:hint="cs"/>
                <w:sz w:val="22"/>
                <w:szCs w:val="22"/>
                <w:rtl/>
              </w:rPr>
              <w:t xml:space="preserve"> </w:t>
            </w:r>
            <w:r>
              <w:rPr>
                <w:rFonts w:ascii="Arial" w:hAnsi="Arial" w:hint="cs"/>
                <w:sz w:val="22"/>
                <w:szCs w:val="22"/>
                <w:rtl/>
              </w:rPr>
              <w:t xml:space="preserve">- </w:t>
            </w:r>
            <w:r>
              <w:rPr>
                <w:rFonts w:ascii="Arial" w:hAnsi="Arial" w:hint="cs"/>
                <w:sz w:val="22"/>
                <w:szCs w:val="22"/>
                <w:rtl/>
              </w:rPr>
              <w:t>2 ש'</w:t>
            </w:r>
            <w:r w:rsidRPr="0077734B">
              <w:rPr>
                <w:rFonts w:ascii="Arial" w:hAnsi="Arial" w:hint="cs"/>
                <w:sz w:val="22"/>
                <w:szCs w:val="22"/>
                <w:rtl/>
              </w:rPr>
              <w:t xml:space="preserve"> </w:t>
            </w:r>
          </w:p>
          <w:p w14:paraId="520D5869" w14:textId="537C4DB5" w:rsidR="001D0EDC" w:rsidRPr="00234B4D" w:rsidRDefault="001D0EDC" w:rsidP="006C1EC9">
            <w:pPr>
              <w:bidi/>
              <w:spacing w:line="276" w:lineRule="auto"/>
              <w:rPr>
                <w:rFonts w:ascii="Arial" w:eastAsia="Times New Roman" w:hAnsi="Arial"/>
                <w:sz w:val="22"/>
                <w:szCs w:val="22"/>
              </w:rPr>
            </w:pPr>
            <w:r w:rsidRPr="0077734B">
              <w:rPr>
                <w:rFonts w:ascii="Arial" w:hAnsi="Arial" w:hint="cs"/>
                <w:b/>
                <w:bCs/>
                <w:sz w:val="22"/>
                <w:szCs w:val="22"/>
                <w:rtl/>
              </w:rPr>
              <w:t>סוכה</w:t>
            </w:r>
            <w:r w:rsidRPr="0077734B">
              <w:rPr>
                <w:rFonts w:ascii="Arial" w:hAnsi="Arial" w:hint="cs"/>
                <w:sz w:val="22"/>
                <w:szCs w:val="22"/>
                <w:rtl/>
              </w:rPr>
              <w:t xml:space="preserve"> נב, ב ("יצרו של אדם מתגבר ...")</w:t>
            </w:r>
            <w:r>
              <w:rPr>
                <w:rFonts w:ascii="Arial" w:hAnsi="Arial" w:hint="cs"/>
                <w:b/>
                <w:bCs/>
                <w:sz w:val="22"/>
                <w:szCs w:val="22"/>
                <w:rtl/>
              </w:rPr>
              <w:t xml:space="preserve"> </w:t>
            </w:r>
            <w:r>
              <w:rPr>
                <w:rFonts w:ascii="Arial" w:hAnsi="Arial" w:hint="cs"/>
                <w:sz w:val="22"/>
                <w:szCs w:val="22"/>
                <w:rtl/>
              </w:rPr>
              <w:t xml:space="preserve">- </w:t>
            </w:r>
            <w:r w:rsidRPr="006C6DC5">
              <w:rPr>
                <w:rFonts w:ascii="Arial" w:hAnsi="Arial" w:hint="cs"/>
                <w:sz w:val="22"/>
                <w:szCs w:val="22"/>
                <w:rtl/>
              </w:rPr>
              <w:t>1 ש'</w:t>
            </w:r>
          </w:p>
        </w:tc>
        <w:tc>
          <w:tcPr>
            <w:tcW w:w="993" w:type="dxa"/>
            <w:tcBorders>
              <w:bottom w:val="single" w:sz="4" w:space="0" w:color="auto"/>
            </w:tcBorders>
            <w:vAlign w:val="center"/>
          </w:tcPr>
          <w:p w14:paraId="316DE3D5" w14:textId="77777777" w:rsidR="001D0EDC" w:rsidRPr="00234B4D" w:rsidRDefault="001D0EDC" w:rsidP="006C1EC9">
            <w:pPr>
              <w:bidi/>
              <w:spacing w:line="276" w:lineRule="auto"/>
              <w:rPr>
                <w:rFonts w:ascii="Arial" w:eastAsia="Times New Roman" w:hAnsi="Arial"/>
                <w:sz w:val="22"/>
                <w:szCs w:val="22"/>
                <w:rtl/>
              </w:rPr>
            </w:pPr>
            <w:r w:rsidRPr="00234B4D">
              <w:rPr>
                <w:rFonts w:ascii="Arial" w:eastAsia="Times New Roman" w:hAnsi="Arial" w:hint="cs"/>
                <w:sz w:val="22"/>
                <w:szCs w:val="22"/>
                <w:rtl/>
              </w:rPr>
              <w:t>75</w:t>
            </w:r>
          </w:p>
          <w:p w14:paraId="5FCA426F" w14:textId="77777777" w:rsidR="001D0EDC" w:rsidRPr="00234B4D" w:rsidRDefault="001D0EDC" w:rsidP="006C1EC9">
            <w:pPr>
              <w:bidi/>
              <w:spacing w:line="276" w:lineRule="auto"/>
              <w:rPr>
                <w:rFonts w:ascii="Arial" w:eastAsia="Times New Roman" w:hAnsi="Arial"/>
                <w:sz w:val="22"/>
                <w:szCs w:val="22"/>
                <w:rtl/>
              </w:rPr>
            </w:pPr>
          </w:p>
          <w:p w14:paraId="6D639747" w14:textId="77777777" w:rsidR="001D0EDC" w:rsidRPr="00234B4D" w:rsidRDefault="001D0EDC" w:rsidP="006C1EC9">
            <w:pPr>
              <w:bidi/>
              <w:spacing w:line="276" w:lineRule="auto"/>
              <w:rPr>
                <w:rFonts w:ascii="Arial" w:eastAsia="Times New Roman" w:hAnsi="Arial"/>
                <w:sz w:val="22"/>
                <w:szCs w:val="22"/>
                <w:rtl/>
              </w:rPr>
            </w:pPr>
          </w:p>
          <w:p w14:paraId="20AF81C5" w14:textId="77777777" w:rsidR="001D0EDC" w:rsidRPr="00234B4D" w:rsidRDefault="001D0EDC" w:rsidP="006C1EC9">
            <w:pPr>
              <w:bidi/>
              <w:spacing w:line="276" w:lineRule="auto"/>
              <w:rPr>
                <w:rFonts w:ascii="Arial" w:eastAsia="Times New Roman" w:hAnsi="Arial"/>
                <w:sz w:val="22"/>
                <w:szCs w:val="22"/>
                <w:rtl/>
              </w:rPr>
            </w:pPr>
          </w:p>
          <w:p w14:paraId="6505A6C8" w14:textId="08122987" w:rsidR="001D0EDC" w:rsidRPr="00234B4D" w:rsidRDefault="001D0EDC" w:rsidP="006C1EC9">
            <w:pPr>
              <w:bidi/>
              <w:spacing w:line="276" w:lineRule="auto"/>
              <w:rPr>
                <w:rFonts w:ascii="Arial" w:eastAsia="Times New Roman" w:hAnsi="Arial"/>
                <w:sz w:val="22"/>
                <w:szCs w:val="22"/>
                <w:rtl/>
              </w:rPr>
            </w:pPr>
            <w:r w:rsidRPr="00234B4D">
              <w:rPr>
                <w:rFonts w:ascii="Arial" w:eastAsia="Times New Roman" w:hAnsi="Arial" w:hint="cs"/>
                <w:sz w:val="22"/>
                <w:szCs w:val="22"/>
                <w:rtl/>
              </w:rPr>
              <w:t>76-78</w:t>
            </w:r>
          </w:p>
        </w:tc>
        <w:tc>
          <w:tcPr>
            <w:tcW w:w="1136" w:type="dxa"/>
          </w:tcPr>
          <w:p w14:paraId="24DC436A" w14:textId="77777777" w:rsidR="001D0EDC" w:rsidRPr="00234B4D" w:rsidRDefault="001D0EDC" w:rsidP="006C1EC9">
            <w:pPr>
              <w:bidi/>
              <w:spacing w:line="276" w:lineRule="auto"/>
              <w:rPr>
                <w:rFonts w:ascii="Arial" w:hAnsi="Arial"/>
                <w:sz w:val="22"/>
                <w:szCs w:val="22"/>
                <w:rtl/>
              </w:rPr>
            </w:pPr>
          </w:p>
        </w:tc>
        <w:tc>
          <w:tcPr>
            <w:tcW w:w="992" w:type="dxa"/>
            <w:tcBorders>
              <w:bottom w:val="single" w:sz="4" w:space="0" w:color="auto"/>
            </w:tcBorders>
          </w:tcPr>
          <w:p w14:paraId="62CC8569" w14:textId="77777777" w:rsidR="001D0EDC" w:rsidRDefault="001D0EDC" w:rsidP="006C1EC9">
            <w:pPr>
              <w:bidi/>
              <w:spacing w:line="276" w:lineRule="auto"/>
              <w:rPr>
                <w:rFonts w:ascii="Arial" w:hAnsi="Arial"/>
                <w:sz w:val="22"/>
                <w:szCs w:val="22"/>
                <w:rtl/>
              </w:rPr>
            </w:pPr>
          </w:p>
          <w:p w14:paraId="073A1B31" w14:textId="77777777" w:rsidR="001D0EDC" w:rsidRDefault="001D0EDC" w:rsidP="006C1EC9">
            <w:pPr>
              <w:bidi/>
              <w:spacing w:line="276" w:lineRule="auto"/>
              <w:rPr>
                <w:rFonts w:ascii="Arial" w:hAnsi="Arial"/>
                <w:sz w:val="22"/>
                <w:szCs w:val="22"/>
                <w:rtl/>
              </w:rPr>
            </w:pPr>
          </w:p>
          <w:p w14:paraId="3112FD8B" w14:textId="5B31EA9C" w:rsidR="001D0EDC" w:rsidRPr="00234B4D" w:rsidRDefault="001D0EDC" w:rsidP="006C1EC9">
            <w:pPr>
              <w:bidi/>
              <w:spacing w:line="276" w:lineRule="auto"/>
              <w:rPr>
                <w:rFonts w:ascii="Arial" w:hAnsi="Arial"/>
                <w:sz w:val="22"/>
                <w:szCs w:val="22"/>
                <w:rtl/>
              </w:rPr>
            </w:pPr>
            <w:r>
              <w:rPr>
                <w:rFonts w:ascii="Arial" w:hAnsi="Arial" w:hint="cs"/>
                <w:sz w:val="22"/>
                <w:szCs w:val="22"/>
                <w:rtl/>
              </w:rPr>
              <w:t>4-5</w:t>
            </w:r>
          </w:p>
        </w:tc>
        <w:tc>
          <w:tcPr>
            <w:tcW w:w="2268" w:type="dxa"/>
            <w:tcBorders>
              <w:bottom w:val="single" w:sz="4" w:space="0" w:color="auto"/>
            </w:tcBorders>
          </w:tcPr>
          <w:p w14:paraId="62283C7A" w14:textId="77777777" w:rsidR="001D0EDC" w:rsidRDefault="001D0EDC" w:rsidP="006C1EC9">
            <w:pPr>
              <w:bidi/>
              <w:spacing w:line="276" w:lineRule="auto"/>
              <w:rPr>
                <w:rFonts w:ascii="Arial" w:hAnsi="Arial"/>
                <w:sz w:val="22"/>
                <w:szCs w:val="22"/>
                <w:rtl/>
              </w:rPr>
            </w:pPr>
            <w:hyperlink r:id="rId94" w:history="1">
              <w:r w:rsidRPr="00BC1E39">
                <w:rPr>
                  <w:rStyle w:val="Hyperlink"/>
                  <w:rFonts w:ascii="Arial" w:hAnsi="Arial" w:hint="cs"/>
                  <w:sz w:val="22"/>
                  <w:szCs w:val="22"/>
                  <w:rtl/>
                </w:rPr>
                <w:t>כל הגדול מחברו יצרו גדול הימנו-</w:t>
              </w:r>
              <w:proofErr w:type="spellStart"/>
              <w:r w:rsidRPr="00BC1E39">
                <w:rPr>
                  <w:rStyle w:val="Hyperlink"/>
                  <w:rFonts w:ascii="Arial" w:hAnsi="Arial" w:hint="cs"/>
                  <w:sz w:val="22"/>
                  <w:szCs w:val="22"/>
                  <w:rtl/>
                </w:rPr>
                <w:t>אביי</w:t>
              </w:r>
              <w:proofErr w:type="spellEnd"/>
              <w:r w:rsidRPr="00BC1E39">
                <w:rPr>
                  <w:rStyle w:val="Hyperlink"/>
                  <w:rFonts w:ascii="Arial" w:hAnsi="Arial" w:hint="cs"/>
                  <w:sz w:val="22"/>
                  <w:szCs w:val="22"/>
                  <w:rtl/>
                </w:rPr>
                <w:t>/ קצרצר לתלמיד</w:t>
              </w:r>
            </w:hyperlink>
          </w:p>
          <w:p w14:paraId="3CA51100" w14:textId="77777777" w:rsidR="001D0EDC" w:rsidRDefault="001D0EDC" w:rsidP="006C1EC9">
            <w:pPr>
              <w:bidi/>
              <w:spacing w:line="276" w:lineRule="auto"/>
              <w:rPr>
                <w:rFonts w:ascii="Arial" w:hAnsi="Arial"/>
                <w:sz w:val="22"/>
                <w:szCs w:val="22"/>
                <w:rtl/>
              </w:rPr>
            </w:pPr>
          </w:p>
          <w:p w14:paraId="238A106F" w14:textId="77777777" w:rsidR="001D0EDC" w:rsidRDefault="001D0EDC" w:rsidP="006C1EC9">
            <w:pPr>
              <w:bidi/>
              <w:spacing w:line="276" w:lineRule="auto"/>
              <w:rPr>
                <w:rFonts w:ascii="Arial" w:hAnsi="Arial"/>
                <w:sz w:val="22"/>
                <w:szCs w:val="22"/>
                <w:rtl/>
              </w:rPr>
            </w:pPr>
            <w:hyperlink r:id="rId95" w:history="1">
              <w:r w:rsidRPr="00BC1E39">
                <w:rPr>
                  <w:rStyle w:val="Hyperlink"/>
                  <w:rFonts w:ascii="Arial" w:hAnsi="Arial" w:hint="cs"/>
                  <w:sz w:val="22"/>
                  <w:szCs w:val="22"/>
                  <w:rtl/>
                </w:rPr>
                <w:t xml:space="preserve">הרחמן יצילני מיצר הרע-רבי </w:t>
              </w:r>
              <w:proofErr w:type="spellStart"/>
              <w:r w:rsidRPr="00BC1E39">
                <w:rPr>
                  <w:rStyle w:val="Hyperlink"/>
                  <w:rFonts w:ascii="Arial" w:hAnsi="Arial" w:hint="cs"/>
                  <w:sz w:val="22"/>
                  <w:szCs w:val="22"/>
                  <w:rtl/>
                </w:rPr>
                <w:t>חייא</w:t>
              </w:r>
              <w:proofErr w:type="spellEnd"/>
              <w:r w:rsidRPr="00BC1E39">
                <w:rPr>
                  <w:rStyle w:val="Hyperlink"/>
                  <w:rFonts w:ascii="Arial" w:hAnsi="Arial" w:hint="cs"/>
                  <w:sz w:val="22"/>
                  <w:szCs w:val="22"/>
                  <w:rtl/>
                </w:rPr>
                <w:t xml:space="preserve"> בר אשי/ קצרצר לתלמיד</w:t>
              </w:r>
            </w:hyperlink>
          </w:p>
          <w:p w14:paraId="409594A3" w14:textId="77777777" w:rsidR="001D0EDC" w:rsidRPr="00234B4D" w:rsidRDefault="001D0EDC" w:rsidP="006C1EC9">
            <w:pPr>
              <w:bidi/>
              <w:spacing w:line="276" w:lineRule="auto"/>
              <w:rPr>
                <w:rFonts w:ascii="Arial" w:hAnsi="Arial"/>
                <w:sz w:val="22"/>
                <w:szCs w:val="22"/>
                <w:rtl/>
              </w:rPr>
            </w:pPr>
          </w:p>
        </w:tc>
        <w:tc>
          <w:tcPr>
            <w:tcW w:w="5232" w:type="dxa"/>
            <w:tcBorders>
              <w:bottom w:val="single" w:sz="4" w:space="0" w:color="auto"/>
            </w:tcBorders>
            <w:vAlign w:val="center"/>
          </w:tcPr>
          <w:p w14:paraId="45741492" w14:textId="6CA064DC" w:rsidR="001D0EDC" w:rsidRPr="00234B4D" w:rsidRDefault="001D0EDC" w:rsidP="006C1EC9">
            <w:pPr>
              <w:bidi/>
              <w:spacing w:line="276" w:lineRule="auto"/>
              <w:rPr>
                <w:rFonts w:ascii="Arial" w:hAnsi="Arial"/>
                <w:sz w:val="22"/>
                <w:szCs w:val="22"/>
                <w:rtl/>
              </w:rPr>
            </w:pPr>
            <w:r w:rsidRPr="00234B4D">
              <w:rPr>
                <w:rFonts w:ascii="Arial" w:hAnsi="Arial" w:hint="cs"/>
                <w:sz w:val="22"/>
                <w:szCs w:val="22"/>
                <w:rtl/>
              </w:rPr>
              <w:t>האגדות  בעמ' 75-78 מציג</w:t>
            </w:r>
            <w:r>
              <w:rPr>
                <w:rFonts w:ascii="Arial" w:hAnsi="Arial" w:hint="cs"/>
                <w:sz w:val="22"/>
                <w:szCs w:val="22"/>
                <w:rtl/>
              </w:rPr>
              <w:t>ות</w:t>
            </w:r>
            <w:r w:rsidRPr="00234B4D">
              <w:rPr>
                <w:rFonts w:ascii="Arial" w:hAnsi="Arial" w:hint="cs"/>
                <w:sz w:val="22"/>
                <w:szCs w:val="22"/>
                <w:rtl/>
              </w:rPr>
              <w:t xml:space="preserve">  צורות התמודדות שונות עם יצר הרע.</w:t>
            </w:r>
            <w:r w:rsidRPr="00234B4D">
              <w:rPr>
                <w:rFonts w:ascii="Arial" w:hAnsi="Arial"/>
                <w:sz w:val="22"/>
                <w:szCs w:val="22"/>
                <w:rtl/>
              </w:rPr>
              <w:br/>
            </w:r>
            <w:r w:rsidRPr="00234B4D">
              <w:rPr>
                <w:rFonts w:ascii="Arial" w:hAnsi="Arial" w:hint="cs"/>
                <w:sz w:val="22"/>
                <w:szCs w:val="22"/>
                <w:rtl/>
              </w:rPr>
              <w:br/>
            </w:r>
            <w:r w:rsidRPr="00234B4D">
              <w:rPr>
                <w:rFonts w:ascii="Arial" w:hAnsi="Arial" w:hint="cs"/>
                <w:b/>
                <w:bCs/>
                <w:sz w:val="22"/>
                <w:szCs w:val="22"/>
                <w:rtl/>
              </w:rPr>
              <w:t>מומלץ</w:t>
            </w:r>
            <w:r w:rsidRPr="00234B4D">
              <w:rPr>
                <w:rFonts w:ascii="Arial" w:hAnsi="Arial" w:hint="cs"/>
                <w:sz w:val="22"/>
                <w:szCs w:val="22"/>
                <w:rtl/>
              </w:rPr>
              <w:t xml:space="preserve">: </w:t>
            </w:r>
            <w:r w:rsidRPr="00234B4D">
              <w:rPr>
                <w:rFonts w:ascii="Arial" w:hAnsi="Arial"/>
                <w:sz w:val="22"/>
                <w:szCs w:val="22"/>
                <w:rtl/>
              </w:rPr>
              <w:t xml:space="preserve">אפרים אלימלך אורבך, </w:t>
            </w:r>
            <w:r w:rsidRPr="00234B4D">
              <w:rPr>
                <w:rFonts w:ascii="Arial" w:hAnsi="Arial"/>
                <w:b/>
                <w:bCs/>
                <w:sz w:val="22"/>
                <w:szCs w:val="22"/>
                <w:rtl/>
              </w:rPr>
              <w:t>חז"ל: פרקי אמונות ודעות</w:t>
            </w:r>
            <w:r w:rsidRPr="00234B4D">
              <w:rPr>
                <w:rFonts w:ascii="Arial" w:hAnsi="Arial"/>
                <w:sz w:val="22"/>
                <w:szCs w:val="22"/>
                <w:rtl/>
              </w:rPr>
              <w:t xml:space="preserve">, </w:t>
            </w:r>
            <w:r w:rsidRPr="00234B4D">
              <w:rPr>
                <w:rFonts w:ascii="Arial" w:hAnsi="Arial" w:hint="cs"/>
                <w:sz w:val="22"/>
                <w:szCs w:val="22"/>
                <w:rtl/>
              </w:rPr>
              <w:t>(עמ' 78). המקור מהווה סיכום לנלמד עד כה, ויכול לשמש גם מסגרת מושגית בשלב מוקדם יותר.</w:t>
            </w:r>
          </w:p>
        </w:tc>
      </w:tr>
      <w:tr w:rsidR="001D0EDC" w:rsidRPr="00234B4D" w14:paraId="4B25E942" w14:textId="77777777" w:rsidTr="006C1EC9">
        <w:trPr>
          <w:trHeight w:val="2499"/>
        </w:trPr>
        <w:tc>
          <w:tcPr>
            <w:tcW w:w="1075" w:type="dxa"/>
            <w:vMerge/>
            <w:shd w:val="clear" w:color="auto" w:fill="C5E0B3"/>
            <w:vAlign w:val="center"/>
          </w:tcPr>
          <w:p w14:paraId="3807CA5B" w14:textId="77777777" w:rsidR="001D0EDC" w:rsidRPr="00234B4D" w:rsidRDefault="001D0EDC" w:rsidP="006C1EC9">
            <w:pPr>
              <w:bidi/>
              <w:rPr>
                <w:rtl/>
              </w:rPr>
            </w:pPr>
          </w:p>
        </w:tc>
        <w:tc>
          <w:tcPr>
            <w:tcW w:w="4109" w:type="dxa"/>
            <w:vAlign w:val="center"/>
          </w:tcPr>
          <w:p w14:paraId="1DEADDB3" w14:textId="77777777" w:rsidR="001D0EDC" w:rsidRDefault="001D0EDC" w:rsidP="006C1EC9">
            <w:pPr>
              <w:bidi/>
              <w:spacing w:line="276" w:lineRule="auto"/>
              <w:rPr>
                <w:rFonts w:ascii="Arial" w:hAnsi="Arial"/>
                <w:b/>
                <w:bCs/>
                <w:sz w:val="22"/>
                <w:szCs w:val="22"/>
                <w:rtl/>
              </w:rPr>
            </w:pPr>
            <w:r w:rsidRPr="0077734B">
              <w:rPr>
                <w:rFonts w:ascii="Arial" w:hAnsi="Arial" w:hint="cs"/>
                <w:b/>
                <w:bCs/>
                <w:sz w:val="22"/>
                <w:szCs w:val="22"/>
                <w:rtl/>
              </w:rPr>
              <w:t xml:space="preserve">הטוב הרע והעולם הבא: תורת הגמול </w:t>
            </w:r>
            <w:proofErr w:type="spellStart"/>
            <w:r w:rsidRPr="0077734B">
              <w:rPr>
                <w:rFonts w:ascii="Arial" w:hAnsi="Arial" w:hint="cs"/>
                <w:b/>
                <w:bCs/>
                <w:sz w:val="22"/>
                <w:szCs w:val="22"/>
                <w:rtl/>
              </w:rPr>
              <w:t>החז"לית</w:t>
            </w:r>
            <w:proofErr w:type="spellEnd"/>
          </w:p>
          <w:p w14:paraId="3354E2A7" w14:textId="77777777" w:rsidR="001D0EDC" w:rsidRPr="0077734B" w:rsidRDefault="001D0EDC" w:rsidP="006C1EC9">
            <w:pPr>
              <w:bidi/>
              <w:spacing w:line="276" w:lineRule="auto"/>
              <w:rPr>
                <w:rFonts w:ascii="Arial" w:hAnsi="Arial"/>
                <w:b/>
                <w:bCs/>
                <w:sz w:val="22"/>
                <w:szCs w:val="22"/>
                <w:rtl/>
              </w:rPr>
            </w:pPr>
          </w:p>
          <w:p w14:paraId="2100BF36" w14:textId="77777777" w:rsidR="001D0EDC" w:rsidRPr="0077734B" w:rsidRDefault="001D0EDC" w:rsidP="006C1EC9">
            <w:pPr>
              <w:bidi/>
              <w:spacing w:line="276" w:lineRule="auto"/>
              <w:rPr>
                <w:rFonts w:ascii="Arial" w:hAnsi="Arial"/>
                <w:sz w:val="22"/>
                <w:szCs w:val="22"/>
                <w:rtl/>
              </w:rPr>
            </w:pPr>
            <w:r w:rsidRPr="0077734B">
              <w:rPr>
                <w:rFonts w:ascii="Arial" w:hAnsi="Arial" w:hint="cs"/>
                <w:sz w:val="22"/>
                <w:szCs w:val="22"/>
                <w:rtl/>
              </w:rPr>
              <w:t>"</w:t>
            </w:r>
            <w:r w:rsidRPr="0077734B">
              <w:rPr>
                <w:rFonts w:ascii="Arial" w:hAnsi="Arial" w:hint="cs"/>
                <w:b/>
                <w:bCs/>
                <w:sz w:val="22"/>
                <w:szCs w:val="22"/>
                <w:rtl/>
              </w:rPr>
              <w:t>עולם שכולו טוב",</w:t>
            </w:r>
            <w:r w:rsidRPr="0077734B">
              <w:rPr>
                <w:rFonts w:ascii="Arial" w:hAnsi="Arial" w:hint="cs"/>
                <w:sz w:val="22"/>
                <w:szCs w:val="22"/>
                <w:rtl/>
              </w:rPr>
              <w:t xml:space="preserve"> מסכת </w:t>
            </w:r>
            <w:r w:rsidRPr="0077734B">
              <w:rPr>
                <w:rFonts w:ascii="Arial" w:hAnsi="Arial" w:hint="cs"/>
                <w:b/>
                <w:bCs/>
                <w:sz w:val="22"/>
                <w:szCs w:val="22"/>
                <w:rtl/>
              </w:rPr>
              <w:t>חולין</w:t>
            </w:r>
            <w:r w:rsidRPr="0077734B">
              <w:rPr>
                <w:rFonts w:ascii="Arial" w:hAnsi="Arial" w:hint="cs"/>
                <w:sz w:val="22"/>
                <w:szCs w:val="22"/>
                <w:rtl/>
              </w:rPr>
              <w:t xml:space="preserve">, קמ"ב, א (על הפסוקים מספר </w:t>
            </w:r>
            <w:r w:rsidRPr="0077734B">
              <w:rPr>
                <w:rFonts w:ascii="Arial" w:hAnsi="Arial" w:hint="cs"/>
                <w:b/>
                <w:bCs/>
                <w:sz w:val="22"/>
                <w:szCs w:val="22"/>
                <w:rtl/>
              </w:rPr>
              <w:t>דברים</w:t>
            </w:r>
            <w:r w:rsidRPr="0077734B">
              <w:rPr>
                <w:rFonts w:ascii="Arial" w:hAnsi="Arial" w:hint="cs"/>
                <w:sz w:val="22"/>
                <w:szCs w:val="22"/>
                <w:rtl/>
              </w:rPr>
              <w:t xml:space="preserve"> ה, 16 ; </w:t>
            </w:r>
            <w:proofErr w:type="spellStart"/>
            <w:r w:rsidRPr="0077734B">
              <w:rPr>
                <w:rFonts w:ascii="Arial" w:hAnsi="Arial" w:hint="cs"/>
                <w:sz w:val="22"/>
                <w:szCs w:val="22"/>
                <w:rtl/>
              </w:rPr>
              <w:t>כב</w:t>
            </w:r>
            <w:proofErr w:type="spellEnd"/>
            <w:r w:rsidRPr="0077734B">
              <w:rPr>
                <w:rFonts w:ascii="Arial" w:hAnsi="Arial" w:hint="cs"/>
                <w:sz w:val="22"/>
                <w:szCs w:val="22"/>
                <w:rtl/>
              </w:rPr>
              <w:t>, 6-7) (עמ' 82)</w:t>
            </w:r>
          </w:p>
          <w:p w14:paraId="34B442D9" w14:textId="77777777" w:rsidR="001D0EDC" w:rsidRPr="0077734B" w:rsidRDefault="001D0EDC" w:rsidP="006C1EC9">
            <w:pPr>
              <w:bidi/>
              <w:spacing w:line="276" w:lineRule="auto"/>
              <w:ind w:left="360" w:hanging="360"/>
              <w:rPr>
                <w:rFonts w:ascii="Arial" w:hAnsi="Arial"/>
                <w:sz w:val="22"/>
                <w:szCs w:val="22"/>
                <w:rtl/>
              </w:rPr>
            </w:pPr>
          </w:p>
          <w:p w14:paraId="02755C92" w14:textId="77777777" w:rsidR="001D0EDC" w:rsidRPr="0077734B" w:rsidRDefault="001D0EDC" w:rsidP="006C1EC9">
            <w:pPr>
              <w:bidi/>
              <w:spacing w:line="276" w:lineRule="auto"/>
              <w:ind w:left="360" w:hanging="360"/>
              <w:rPr>
                <w:rFonts w:ascii="Arial" w:hAnsi="Arial"/>
                <w:sz w:val="22"/>
                <w:szCs w:val="22"/>
                <w:rtl/>
              </w:rPr>
            </w:pPr>
            <w:r w:rsidRPr="0077734B">
              <w:rPr>
                <w:rFonts w:ascii="Arial" w:hAnsi="Arial" w:hint="cs"/>
                <w:b/>
                <w:bCs/>
                <w:sz w:val="22"/>
                <w:szCs w:val="22"/>
                <w:rtl/>
              </w:rPr>
              <w:t>הללו בוכים והללו בוכים,</w:t>
            </w:r>
            <w:r w:rsidRPr="0077734B">
              <w:rPr>
                <w:rFonts w:ascii="Arial" w:hAnsi="Arial" w:hint="cs"/>
                <w:sz w:val="22"/>
                <w:szCs w:val="22"/>
                <w:rtl/>
              </w:rPr>
              <w:t xml:space="preserve"> </w:t>
            </w:r>
            <w:r w:rsidRPr="0077734B">
              <w:rPr>
                <w:rFonts w:ascii="Arial" w:hAnsi="Arial" w:hint="cs"/>
                <w:b/>
                <w:bCs/>
                <w:sz w:val="22"/>
                <w:szCs w:val="22"/>
                <w:rtl/>
              </w:rPr>
              <w:t>סוכה</w:t>
            </w:r>
            <w:r w:rsidRPr="0077734B">
              <w:rPr>
                <w:rFonts w:ascii="Arial" w:hAnsi="Arial" w:hint="cs"/>
                <w:sz w:val="22"/>
                <w:szCs w:val="22"/>
                <w:rtl/>
              </w:rPr>
              <w:t>, נ"ב, ע"א (83)</w:t>
            </w:r>
          </w:p>
          <w:p w14:paraId="6B6D096E" w14:textId="77777777" w:rsidR="001D0EDC" w:rsidRPr="0077734B" w:rsidRDefault="001D0EDC" w:rsidP="006C1EC9">
            <w:pPr>
              <w:bidi/>
              <w:spacing w:line="276" w:lineRule="auto"/>
              <w:ind w:left="360" w:hanging="360"/>
              <w:rPr>
                <w:rFonts w:ascii="Arial" w:hAnsi="Arial"/>
                <w:sz w:val="22"/>
                <w:szCs w:val="22"/>
                <w:rtl/>
              </w:rPr>
            </w:pPr>
          </w:p>
          <w:p w14:paraId="510FAA3D" w14:textId="77777777" w:rsidR="001D0EDC" w:rsidRPr="0077734B" w:rsidRDefault="001D0EDC" w:rsidP="006C1EC9">
            <w:pPr>
              <w:bidi/>
              <w:spacing w:line="276" w:lineRule="auto"/>
              <w:ind w:left="360" w:hanging="360"/>
              <w:rPr>
                <w:rFonts w:ascii="Arial" w:hAnsi="Arial"/>
                <w:b/>
                <w:bCs/>
                <w:sz w:val="22"/>
                <w:szCs w:val="22"/>
                <w:rtl/>
              </w:rPr>
            </w:pPr>
            <w:r w:rsidRPr="0077734B">
              <w:rPr>
                <w:rFonts w:ascii="Arial" w:hAnsi="Arial" w:hint="cs"/>
                <w:b/>
                <w:bCs/>
                <w:sz w:val="22"/>
                <w:szCs w:val="22"/>
                <w:rtl/>
              </w:rPr>
              <w:t>שלא על מנת לקבל פרס</w:t>
            </w:r>
            <w:r>
              <w:rPr>
                <w:rFonts w:ascii="Arial" w:hAnsi="Arial" w:hint="cs"/>
                <w:b/>
                <w:bCs/>
                <w:sz w:val="22"/>
                <w:szCs w:val="22"/>
                <w:rtl/>
              </w:rPr>
              <w:t>:</w:t>
            </w:r>
          </w:p>
          <w:p w14:paraId="6102B881" w14:textId="77777777" w:rsidR="001D0EDC" w:rsidRPr="0077734B" w:rsidRDefault="001D0EDC" w:rsidP="006C1EC9">
            <w:pPr>
              <w:bidi/>
              <w:spacing w:line="276" w:lineRule="auto"/>
              <w:ind w:left="360" w:hanging="360"/>
              <w:rPr>
                <w:rFonts w:ascii="Arial" w:hAnsi="Arial"/>
                <w:sz w:val="22"/>
                <w:szCs w:val="22"/>
                <w:rtl/>
              </w:rPr>
            </w:pPr>
            <w:r w:rsidRPr="0077734B">
              <w:rPr>
                <w:rFonts w:ascii="Arial" w:hAnsi="Arial" w:hint="cs"/>
                <w:b/>
                <w:bCs/>
                <w:sz w:val="22"/>
                <w:szCs w:val="22"/>
                <w:rtl/>
              </w:rPr>
              <w:t>משנה</w:t>
            </w:r>
            <w:r w:rsidRPr="0077734B">
              <w:rPr>
                <w:rFonts w:ascii="Arial" w:hAnsi="Arial" w:hint="cs"/>
                <w:sz w:val="22"/>
                <w:szCs w:val="22"/>
                <w:rtl/>
              </w:rPr>
              <w:t xml:space="preserve">, </w:t>
            </w:r>
            <w:r w:rsidRPr="0077734B">
              <w:rPr>
                <w:rFonts w:ascii="Arial" w:hAnsi="Arial" w:hint="cs"/>
                <w:b/>
                <w:bCs/>
                <w:sz w:val="22"/>
                <w:szCs w:val="22"/>
                <w:rtl/>
              </w:rPr>
              <w:t>אבות</w:t>
            </w:r>
            <w:r w:rsidRPr="0077734B">
              <w:rPr>
                <w:rFonts w:ascii="Arial" w:hAnsi="Arial" w:hint="cs"/>
                <w:sz w:val="22"/>
                <w:szCs w:val="22"/>
                <w:rtl/>
              </w:rPr>
              <w:t xml:space="preserve">; ד, </w:t>
            </w:r>
            <w:proofErr w:type="spellStart"/>
            <w:r w:rsidRPr="0077734B">
              <w:rPr>
                <w:rFonts w:ascii="Arial" w:hAnsi="Arial" w:hint="cs"/>
                <w:sz w:val="22"/>
                <w:szCs w:val="22"/>
                <w:rtl/>
              </w:rPr>
              <w:t>יז</w:t>
            </w:r>
            <w:proofErr w:type="spellEnd"/>
            <w:r w:rsidRPr="0077734B">
              <w:rPr>
                <w:rFonts w:ascii="Arial" w:hAnsi="Arial" w:hint="cs"/>
                <w:sz w:val="22"/>
                <w:szCs w:val="22"/>
                <w:rtl/>
              </w:rPr>
              <w:t xml:space="preserve"> ; א, ג (85-86)</w:t>
            </w:r>
          </w:p>
          <w:p w14:paraId="406D1E9B" w14:textId="77777777" w:rsidR="001D0EDC" w:rsidRPr="0077734B" w:rsidRDefault="001D0EDC" w:rsidP="006C1EC9">
            <w:pPr>
              <w:bidi/>
              <w:spacing w:line="276" w:lineRule="auto"/>
              <w:ind w:left="360" w:hanging="360"/>
              <w:rPr>
                <w:rFonts w:ascii="Arial" w:hAnsi="Arial"/>
                <w:sz w:val="22"/>
                <w:szCs w:val="22"/>
                <w:rtl/>
              </w:rPr>
            </w:pPr>
            <w:r w:rsidRPr="0077734B">
              <w:rPr>
                <w:rFonts w:ascii="Arial" w:hAnsi="Arial" w:hint="cs"/>
                <w:b/>
                <w:bCs/>
                <w:sz w:val="22"/>
                <w:szCs w:val="22"/>
                <w:rtl/>
              </w:rPr>
              <w:t xml:space="preserve">רמב"ם, משנה תורה, </w:t>
            </w:r>
            <w:r w:rsidRPr="0077734B">
              <w:rPr>
                <w:rFonts w:ascii="Arial" w:hAnsi="Arial" w:hint="cs"/>
                <w:sz w:val="22"/>
                <w:szCs w:val="22"/>
                <w:rtl/>
              </w:rPr>
              <w:t>הלכות תשובה</w:t>
            </w:r>
            <w:r w:rsidRPr="0077734B">
              <w:rPr>
                <w:rFonts w:ascii="Arial" w:hAnsi="Arial" w:hint="cs"/>
                <w:b/>
                <w:bCs/>
                <w:sz w:val="22"/>
                <w:szCs w:val="22"/>
                <w:rtl/>
              </w:rPr>
              <w:t>,</w:t>
            </w:r>
            <w:r>
              <w:rPr>
                <w:rFonts w:ascii="Arial" w:hAnsi="Arial" w:hint="cs"/>
                <w:sz w:val="22"/>
                <w:szCs w:val="22"/>
                <w:rtl/>
              </w:rPr>
              <w:t xml:space="preserve"> פרק י' </w:t>
            </w:r>
            <w:r w:rsidRPr="0077734B">
              <w:rPr>
                <w:rFonts w:ascii="Arial" w:hAnsi="Arial" w:hint="cs"/>
                <w:sz w:val="22"/>
                <w:szCs w:val="22"/>
                <w:rtl/>
              </w:rPr>
              <w:t>(87)</w:t>
            </w:r>
          </w:p>
        </w:tc>
        <w:tc>
          <w:tcPr>
            <w:tcW w:w="993" w:type="dxa"/>
            <w:vAlign w:val="center"/>
          </w:tcPr>
          <w:p w14:paraId="353BEFCF" w14:textId="77777777" w:rsidR="001D0EDC" w:rsidRPr="00234B4D" w:rsidRDefault="001D0EDC" w:rsidP="006C1EC9">
            <w:pPr>
              <w:bidi/>
              <w:spacing w:line="276" w:lineRule="auto"/>
              <w:rPr>
                <w:rFonts w:ascii="Arial" w:eastAsia="Times New Roman" w:hAnsi="Arial"/>
                <w:sz w:val="22"/>
                <w:szCs w:val="22"/>
                <w:rtl/>
              </w:rPr>
            </w:pPr>
            <w:r w:rsidRPr="00234B4D">
              <w:rPr>
                <w:rFonts w:ascii="Arial" w:eastAsia="Times New Roman" w:hAnsi="Arial" w:hint="cs"/>
                <w:sz w:val="22"/>
                <w:szCs w:val="22"/>
                <w:rtl/>
              </w:rPr>
              <w:t>79-88</w:t>
            </w:r>
          </w:p>
        </w:tc>
        <w:tc>
          <w:tcPr>
            <w:tcW w:w="1136" w:type="dxa"/>
          </w:tcPr>
          <w:p w14:paraId="576BA753" w14:textId="77777777" w:rsidR="001D0EDC" w:rsidRPr="00234B4D" w:rsidRDefault="001D0EDC" w:rsidP="006C1EC9">
            <w:pPr>
              <w:bidi/>
              <w:spacing w:line="276" w:lineRule="auto"/>
              <w:rPr>
                <w:rFonts w:ascii="Arial" w:hAnsi="Arial"/>
                <w:sz w:val="22"/>
                <w:szCs w:val="22"/>
                <w:rtl/>
              </w:rPr>
            </w:pPr>
          </w:p>
        </w:tc>
        <w:tc>
          <w:tcPr>
            <w:tcW w:w="992" w:type="dxa"/>
            <w:vAlign w:val="center"/>
          </w:tcPr>
          <w:p w14:paraId="57FEEDCC" w14:textId="77777777" w:rsidR="001D0EDC" w:rsidRPr="00234B4D" w:rsidRDefault="001D0EDC" w:rsidP="006C1EC9">
            <w:pPr>
              <w:bidi/>
              <w:spacing w:line="276" w:lineRule="auto"/>
              <w:rPr>
                <w:rFonts w:ascii="Arial" w:hAnsi="Arial"/>
                <w:sz w:val="22"/>
                <w:szCs w:val="22"/>
                <w:rtl/>
              </w:rPr>
            </w:pPr>
            <w:r w:rsidRPr="00234B4D">
              <w:rPr>
                <w:rFonts w:ascii="Arial" w:hAnsi="Arial" w:hint="cs"/>
                <w:sz w:val="22"/>
                <w:szCs w:val="22"/>
                <w:rtl/>
              </w:rPr>
              <w:t>3-4</w:t>
            </w:r>
          </w:p>
        </w:tc>
        <w:tc>
          <w:tcPr>
            <w:tcW w:w="2268" w:type="dxa"/>
          </w:tcPr>
          <w:p w14:paraId="69F5925C" w14:textId="3E36D7A6" w:rsidR="001D0EDC" w:rsidRPr="00234B4D" w:rsidRDefault="001D0EDC" w:rsidP="006C1EC9">
            <w:pPr>
              <w:bidi/>
              <w:spacing w:line="276" w:lineRule="auto"/>
              <w:rPr>
                <w:rFonts w:ascii="Arial" w:hAnsi="Arial"/>
                <w:sz w:val="22"/>
                <w:szCs w:val="22"/>
                <w:rtl/>
              </w:rPr>
            </w:pPr>
            <w:hyperlink r:id="rId96" w:history="1">
              <w:r w:rsidRPr="005265D9">
                <w:rPr>
                  <w:rStyle w:val="Hyperlink"/>
                  <w:rFonts w:ascii="Arial" w:hAnsi="Arial" w:hint="cs"/>
                  <w:sz w:val="22"/>
                  <w:szCs w:val="22"/>
                  <w:rtl/>
                </w:rPr>
                <w:t>שיעור מצולם-</w:t>
              </w:r>
              <w:r>
                <w:rPr>
                  <w:rStyle w:val="Hyperlink"/>
                  <w:rFonts w:ascii="Arial" w:hAnsi="Arial" w:hint="cs"/>
                  <w:sz w:val="22"/>
                  <w:szCs w:val="22"/>
                  <w:rtl/>
                </w:rPr>
                <w:t xml:space="preserve"> חז"ל </w:t>
              </w:r>
              <w:r w:rsidRPr="005265D9">
                <w:rPr>
                  <w:rStyle w:val="Hyperlink"/>
                  <w:rFonts w:ascii="Arial" w:hAnsi="Arial" w:hint="cs"/>
                  <w:sz w:val="22"/>
                  <w:szCs w:val="22"/>
                  <w:rtl/>
                </w:rPr>
                <w:t>תורת הגמול (חלק 2)</w:t>
              </w:r>
            </w:hyperlink>
          </w:p>
        </w:tc>
        <w:tc>
          <w:tcPr>
            <w:tcW w:w="5232" w:type="dxa"/>
            <w:vAlign w:val="center"/>
          </w:tcPr>
          <w:p w14:paraId="5CF2013A" w14:textId="56471915" w:rsidR="001D0EDC" w:rsidRPr="00234B4D" w:rsidRDefault="001D0EDC" w:rsidP="006C1EC9">
            <w:pPr>
              <w:bidi/>
              <w:spacing w:line="276" w:lineRule="auto"/>
              <w:rPr>
                <w:rFonts w:ascii="Arial" w:hAnsi="Arial"/>
                <w:sz w:val="22"/>
                <w:szCs w:val="22"/>
                <w:rtl/>
              </w:rPr>
            </w:pPr>
            <w:r>
              <w:rPr>
                <w:rFonts w:ascii="Arial" w:hAnsi="Arial" w:hint="cs"/>
                <w:sz w:val="22"/>
                <w:szCs w:val="22"/>
                <w:rtl/>
              </w:rPr>
              <w:t xml:space="preserve">המקורות בחלק זה מציגים בקצרה מגמות מרכזיות בספרות חז"ל אל מול </w:t>
            </w:r>
            <w:r w:rsidRPr="00BF45A3">
              <w:rPr>
                <w:rFonts w:ascii="Arial" w:hAnsi="Arial" w:hint="cs"/>
                <w:b/>
                <w:bCs/>
                <w:sz w:val="22"/>
                <w:szCs w:val="22"/>
                <w:rtl/>
              </w:rPr>
              <w:t>תורת הגמול</w:t>
            </w:r>
            <w:r>
              <w:rPr>
                <w:rFonts w:ascii="Arial" w:hAnsi="Arial" w:hint="cs"/>
                <w:sz w:val="22"/>
                <w:szCs w:val="22"/>
                <w:rtl/>
              </w:rPr>
              <w:t xml:space="preserve"> המקראית, החל בהרחבתה של התפיסה המקראית בעזרת רעיון הגמול בעולם הבא; המשך בפרשנות 'פסיכולוגיסטית' לגמול לעתיד לבוא/בעולם הבא (הגמול כשיקוף ומשפט עצמי); ולסיום </w:t>
            </w:r>
            <w:r>
              <w:rPr>
                <w:rFonts w:ascii="Arial" w:hAnsi="Arial"/>
                <w:sz w:val="22"/>
                <w:szCs w:val="22"/>
                <w:rtl/>
              </w:rPr>
              <w:t>–</w:t>
            </w:r>
            <w:r>
              <w:rPr>
                <w:rFonts w:ascii="Arial" w:hAnsi="Arial" w:hint="cs"/>
                <w:sz w:val="22"/>
                <w:szCs w:val="22"/>
                <w:rtl/>
              </w:rPr>
              <w:t xml:space="preserve"> עמידה על ערך הטוב וגנות הרע במנותק ואף כנגד שאלת הגמול ("ש</w:t>
            </w:r>
            <w:r w:rsidRPr="00B32B46">
              <w:rPr>
                <w:rFonts w:ascii="Arial" w:hAnsi="Arial" w:hint="cs"/>
                <w:b/>
                <w:bCs/>
                <w:sz w:val="22"/>
                <w:szCs w:val="22"/>
                <w:rtl/>
              </w:rPr>
              <w:t>לא</w:t>
            </w:r>
            <w:r>
              <w:rPr>
                <w:rFonts w:ascii="Arial" w:hAnsi="Arial" w:hint="cs"/>
                <w:sz w:val="22"/>
                <w:szCs w:val="22"/>
                <w:rtl/>
              </w:rPr>
              <w:t xml:space="preserve"> על מנת לקבל פרס"), עמדה שיש לה הדים גם במקרא, </w:t>
            </w:r>
            <w:proofErr w:type="spellStart"/>
            <w:r>
              <w:rPr>
                <w:rFonts w:ascii="Arial" w:hAnsi="Arial" w:hint="cs"/>
                <w:sz w:val="22"/>
                <w:szCs w:val="22"/>
                <w:rtl/>
              </w:rPr>
              <w:t>והיתה</w:t>
            </w:r>
            <w:proofErr w:type="spellEnd"/>
            <w:r>
              <w:rPr>
                <w:rFonts w:ascii="Arial" w:hAnsi="Arial" w:hint="cs"/>
                <w:sz w:val="22"/>
                <w:szCs w:val="22"/>
                <w:rtl/>
              </w:rPr>
              <w:t xml:space="preserve"> שכיחה בחלק מכתות בית שני ובעולם החכמים, אך מהווה </w:t>
            </w:r>
            <w:r w:rsidRPr="00234B4D">
              <w:rPr>
                <w:rFonts w:ascii="Arial" w:hAnsi="Arial" w:hint="cs"/>
                <w:sz w:val="22"/>
                <w:szCs w:val="22"/>
                <w:rtl/>
              </w:rPr>
              <w:t xml:space="preserve">גישה </w:t>
            </w:r>
            <w:r w:rsidRPr="00DA6870">
              <w:rPr>
                <w:rFonts w:ascii="Arial" w:hAnsi="Arial" w:hint="cs"/>
                <w:sz w:val="22"/>
                <w:szCs w:val="22"/>
                <w:u w:val="single"/>
                <w:rtl/>
              </w:rPr>
              <w:t>שונה</w:t>
            </w:r>
            <w:r w:rsidRPr="00234B4D">
              <w:rPr>
                <w:rFonts w:ascii="Arial" w:hAnsi="Arial" w:hint="cs"/>
                <w:sz w:val="22"/>
                <w:szCs w:val="22"/>
                <w:rtl/>
              </w:rPr>
              <w:t xml:space="preserve"> מ</w:t>
            </w:r>
            <w:r>
              <w:rPr>
                <w:rFonts w:ascii="Arial" w:hAnsi="Arial" w:hint="cs"/>
                <w:sz w:val="22"/>
                <w:szCs w:val="22"/>
                <w:rtl/>
              </w:rPr>
              <w:t>ן העמדות המקובלות המרכזיות</w:t>
            </w:r>
            <w:r w:rsidRPr="00234B4D">
              <w:rPr>
                <w:rFonts w:ascii="Arial" w:hAnsi="Arial" w:hint="cs"/>
                <w:sz w:val="22"/>
                <w:szCs w:val="22"/>
                <w:rtl/>
              </w:rPr>
              <w:t>.</w:t>
            </w:r>
            <w:r>
              <w:rPr>
                <w:rFonts w:ascii="Arial" w:hAnsi="Arial" w:hint="cs"/>
                <w:sz w:val="22"/>
                <w:szCs w:val="22"/>
                <w:rtl/>
              </w:rPr>
              <w:t xml:space="preserve"> </w:t>
            </w:r>
          </w:p>
        </w:tc>
      </w:tr>
      <w:tr w:rsidR="00111D9C" w:rsidRPr="00234B4D" w14:paraId="182DEC03" w14:textId="77777777" w:rsidTr="006C1EC9">
        <w:trPr>
          <w:trHeight w:val="714"/>
        </w:trPr>
        <w:tc>
          <w:tcPr>
            <w:tcW w:w="1075" w:type="dxa"/>
            <w:vMerge w:val="restart"/>
            <w:shd w:val="clear" w:color="auto" w:fill="C5E0B3"/>
            <w:vAlign w:val="center"/>
          </w:tcPr>
          <w:p w14:paraId="087264FE" w14:textId="77777777" w:rsidR="00111D9C" w:rsidRDefault="00111D9C" w:rsidP="006C1EC9">
            <w:pPr>
              <w:bidi/>
              <w:rPr>
                <w:b/>
                <w:bCs/>
                <w:sz w:val="22"/>
                <w:szCs w:val="22"/>
                <w:rtl/>
              </w:rPr>
            </w:pPr>
          </w:p>
          <w:p w14:paraId="43374323" w14:textId="7232FE8C" w:rsidR="00111D9C" w:rsidRDefault="00111D9C" w:rsidP="006C1EC9">
            <w:pPr>
              <w:bidi/>
              <w:rPr>
                <w:b/>
                <w:bCs/>
                <w:sz w:val="22"/>
                <w:szCs w:val="22"/>
                <w:rtl/>
              </w:rPr>
            </w:pPr>
            <w:r>
              <w:rPr>
                <w:rFonts w:hint="cs"/>
                <w:b/>
                <w:bCs/>
                <w:sz w:val="22"/>
                <w:szCs w:val="22"/>
                <w:rtl/>
              </w:rPr>
              <w:t>פרק רביעי: הטוב והרע בפילוסופי</w:t>
            </w:r>
            <w:r w:rsidRPr="00234B4D">
              <w:rPr>
                <w:rFonts w:hint="cs"/>
                <w:b/>
                <w:bCs/>
                <w:sz w:val="22"/>
                <w:szCs w:val="22"/>
                <w:rtl/>
              </w:rPr>
              <w:t>ה היהודית של ימי הביניים</w:t>
            </w:r>
          </w:p>
          <w:p w14:paraId="3A175E52" w14:textId="77777777" w:rsidR="00111D9C" w:rsidRPr="00234B4D" w:rsidRDefault="00111D9C" w:rsidP="006C1EC9">
            <w:pPr>
              <w:bidi/>
              <w:rPr>
                <w:sz w:val="22"/>
                <w:szCs w:val="22"/>
                <w:rtl/>
              </w:rPr>
            </w:pPr>
          </w:p>
          <w:p w14:paraId="2D8A4A01" w14:textId="77777777" w:rsidR="00111D9C" w:rsidRPr="00234B4D" w:rsidRDefault="00111D9C" w:rsidP="006C1EC9">
            <w:pPr>
              <w:bidi/>
              <w:rPr>
                <w:sz w:val="18"/>
                <w:szCs w:val="18"/>
                <w:rtl/>
              </w:rPr>
            </w:pPr>
            <w:r w:rsidRPr="00234B4D">
              <w:rPr>
                <w:b/>
                <w:bCs/>
                <w:sz w:val="22"/>
                <w:szCs w:val="22"/>
                <w:rtl/>
              </w:rPr>
              <w:t xml:space="preserve"> </w:t>
            </w:r>
          </w:p>
        </w:tc>
        <w:tc>
          <w:tcPr>
            <w:tcW w:w="4109" w:type="dxa"/>
            <w:vAlign w:val="center"/>
          </w:tcPr>
          <w:p w14:paraId="2D45D684" w14:textId="77777777" w:rsidR="00111D9C" w:rsidRPr="0077734B" w:rsidRDefault="00111D9C" w:rsidP="006C1EC9">
            <w:pPr>
              <w:bidi/>
              <w:spacing w:line="276" w:lineRule="auto"/>
              <w:rPr>
                <w:rFonts w:ascii="Times New Roman" w:hAnsi="Times New Roman"/>
                <w:sz w:val="22"/>
                <w:szCs w:val="22"/>
                <w:rtl/>
              </w:rPr>
            </w:pPr>
            <w:r w:rsidRPr="0077734B">
              <w:rPr>
                <w:rFonts w:ascii="Times New Roman" w:hAnsi="Times New Roman"/>
                <w:sz w:val="22"/>
                <w:szCs w:val="22"/>
                <w:rtl/>
              </w:rPr>
              <w:t xml:space="preserve">רקע היסטורי לימי-הביניים </w:t>
            </w:r>
          </w:p>
          <w:p w14:paraId="7391441C" w14:textId="77777777" w:rsidR="00111D9C" w:rsidRDefault="00111D9C" w:rsidP="006C1EC9">
            <w:pPr>
              <w:bidi/>
              <w:spacing w:line="276" w:lineRule="auto"/>
              <w:rPr>
                <w:rFonts w:ascii="Times New Roman" w:hAnsi="Times New Roman"/>
                <w:sz w:val="22"/>
                <w:szCs w:val="22"/>
                <w:rtl/>
              </w:rPr>
            </w:pPr>
            <w:r w:rsidRPr="0077734B">
              <w:rPr>
                <w:rFonts w:ascii="Times New Roman" w:hAnsi="Times New Roman"/>
                <w:sz w:val="22"/>
                <w:szCs w:val="22"/>
                <w:rtl/>
              </w:rPr>
              <w:t>ולרמב"ם</w:t>
            </w:r>
            <w:r w:rsidRPr="0077734B">
              <w:rPr>
                <w:rFonts w:ascii="Times New Roman" w:hAnsi="Times New Roman" w:hint="cs"/>
                <w:sz w:val="22"/>
                <w:szCs w:val="22"/>
                <w:rtl/>
              </w:rPr>
              <w:t xml:space="preserve"> </w:t>
            </w:r>
          </w:p>
          <w:p w14:paraId="0F9704C3" w14:textId="3C5D5B84" w:rsidR="00111D9C" w:rsidRPr="0077734B" w:rsidRDefault="00111D9C" w:rsidP="006C1EC9">
            <w:pPr>
              <w:bidi/>
              <w:spacing w:line="276" w:lineRule="auto"/>
              <w:rPr>
                <w:rFonts w:ascii="Times New Roman" w:hAnsi="Times New Roman"/>
                <w:sz w:val="22"/>
                <w:szCs w:val="22"/>
                <w:rtl/>
              </w:rPr>
            </w:pPr>
          </w:p>
        </w:tc>
        <w:tc>
          <w:tcPr>
            <w:tcW w:w="993" w:type="dxa"/>
            <w:vAlign w:val="center"/>
          </w:tcPr>
          <w:p w14:paraId="2F9E670F" w14:textId="77777777" w:rsidR="00111D9C"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92-95</w:t>
            </w:r>
          </w:p>
          <w:p w14:paraId="6AE48975" w14:textId="77777777" w:rsidR="00111D9C" w:rsidRPr="00234B4D" w:rsidRDefault="00111D9C" w:rsidP="006C1EC9">
            <w:pPr>
              <w:bidi/>
              <w:spacing w:line="276" w:lineRule="auto"/>
              <w:rPr>
                <w:rFonts w:ascii="Times New Roman" w:hAnsi="Times New Roman"/>
                <w:sz w:val="22"/>
                <w:szCs w:val="22"/>
                <w:rtl/>
              </w:rPr>
            </w:pPr>
            <w:r>
              <w:rPr>
                <w:rFonts w:ascii="Times New Roman" w:hAnsi="Times New Roman" w:hint="cs"/>
                <w:sz w:val="22"/>
                <w:szCs w:val="22"/>
                <w:rtl/>
              </w:rPr>
              <w:t>96-101</w:t>
            </w:r>
          </w:p>
        </w:tc>
        <w:tc>
          <w:tcPr>
            <w:tcW w:w="1136" w:type="dxa"/>
            <w:vMerge w:val="restart"/>
          </w:tcPr>
          <w:p w14:paraId="14F27A51" w14:textId="77777777" w:rsidR="00111D9C" w:rsidRDefault="00111D9C" w:rsidP="006C1EC9">
            <w:pPr>
              <w:bidi/>
              <w:spacing w:line="276" w:lineRule="auto"/>
              <w:rPr>
                <w:rFonts w:ascii="Times New Roman" w:hAnsi="Times New Roman"/>
                <w:b/>
                <w:bCs/>
                <w:sz w:val="22"/>
                <w:szCs w:val="22"/>
                <w:rtl/>
              </w:rPr>
            </w:pPr>
          </w:p>
          <w:p w14:paraId="228C13A4" w14:textId="77777777" w:rsidR="00111D9C" w:rsidRDefault="00111D9C" w:rsidP="006C1EC9">
            <w:pPr>
              <w:bidi/>
              <w:spacing w:line="276" w:lineRule="auto"/>
              <w:rPr>
                <w:rFonts w:ascii="Times New Roman" w:hAnsi="Times New Roman"/>
                <w:b/>
                <w:bCs/>
                <w:sz w:val="22"/>
                <w:szCs w:val="22"/>
                <w:rtl/>
              </w:rPr>
            </w:pPr>
          </w:p>
          <w:p w14:paraId="5C7A33A1" w14:textId="354B3DBC" w:rsidR="00111D9C" w:rsidRPr="00234B4D" w:rsidRDefault="00111D9C" w:rsidP="006C1EC9">
            <w:pPr>
              <w:bidi/>
              <w:spacing w:line="276" w:lineRule="auto"/>
              <w:rPr>
                <w:rFonts w:ascii="Times New Roman" w:hAnsi="Times New Roman"/>
                <w:sz w:val="22"/>
                <w:szCs w:val="22"/>
                <w:rtl/>
              </w:rPr>
            </w:pPr>
            <w:r w:rsidRPr="0093714E">
              <w:rPr>
                <w:rFonts w:ascii="Times New Roman" w:hAnsi="Times New Roman" w:hint="cs"/>
                <w:b/>
                <w:bCs/>
                <w:sz w:val="22"/>
                <w:szCs w:val="22"/>
                <w:rtl/>
              </w:rPr>
              <w:t>רמב"ם</w:t>
            </w:r>
            <w:r>
              <w:rPr>
                <w:rFonts w:ascii="Times New Roman" w:hAnsi="Times New Roman" w:hint="cs"/>
                <w:sz w:val="22"/>
                <w:szCs w:val="22"/>
                <w:rtl/>
              </w:rPr>
              <w:t xml:space="preserve"> (96-98)</w:t>
            </w:r>
          </w:p>
        </w:tc>
        <w:tc>
          <w:tcPr>
            <w:tcW w:w="992" w:type="dxa"/>
            <w:vAlign w:val="center"/>
          </w:tcPr>
          <w:p w14:paraId="571B9781"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sz w:val="22"/>
                <w:szCs w:val="22"/>
                <w:rtl/>
              </w:rPr>
              <w:t>2-3</w:t>
            </w:r>
          </w:p>
        </w:tc>
        <w:tc>
          <w:tcPr>
            <w:tcW w:w="2268" w:type="dxa"/>
            <w:vMerge w:val="restart"/>
          </w:tcPr>
          <w:p w14:paraId="2621BC14" w14:textId="77777777" w:rsidR="00111D9C" w:rsidRPr="00111D9C" w:rsidRDefault="00111D9C" w:rsidP="006C1EC9">
            <w:pPr>
              <w:bidi/>
              <w:spacing w:line="276" w:lineRule="auto"/>
              <w:rPr>
                <w:rFonts w:ascii="Times New Roman" w:hAnsi="Times New Roman"/>
                <w:sz w:val="22"/>
                <w:szCs w:val="22"/>
                <w:rtl/>
              </w:rPr>
            </w:pPr>
            <w:hyperlink r:id="rId97" w:history="1">
              <w:r w:rsidRPr="00111D9C">
                <w:rPr>
                  <w:rStyle w:val="Hyperlink"/>
                  <w:rFonts w:ascii="Times New Roman" w:hAnsi="Times New Roman" w:hint="cs"/>
                  <w:sz w:val="22"/>
                  <w:szCs w:val="22"/>
                  <w:rtl/>
                </w:rPr>
                <w:t>הרמב"ם על שלושת סוגי רע / קצרצר לתלמידים</w:t>
              </w:r>
            </w:hyperlink>
          </w:p>
          <w:p w14:paraId="7739172A" w14:textId="77777777" w:rsidR="00111D9C" w:rsidRPr="00111D9C" w:rsidRDefault="00111D9C" w:rsidP="006C1EC9">
            <w:pPr>
              <w:bidi/>
              <w:spacing w:line="276" w:lineRule="auto"/>
              <w:rPr>
                <w:rFonts w:ascii="Times New Roman" w:hAnsi="Times New Roman"/>
                <w:sz w:val="22"/>
                <w:szCs w:val="22"/>
                <w:rtl/>
              </w:rPr>
            </w:pPr>
          </w:p>
          <w:p w14:paraId="643AA688" w14:textId="08AE2955" w:rsidR="00111D9C" w:rsidRPr="00111D9C" w:rsidRDefault="00111D9C" w:rsidP="006C1EC9">
            <w:pPr>
              <w:bidi/>
              <w:spacing w:line="276" w:lineRule="auto"/>
              <w:rPr>
                <w:rFonts w:ascii="Times New Roman" w:hAnsi="Times New Roman"/>
                <w:sz w:val="22"/>
                <w:szCs w:val="22"/>
                <w:rtl/>
              </w:rPr>
            </w:pPr>
            <w:hyperlink r:id="rId98" w:history="1">
              <w:r w:rsidRPr="00111D9C">
                <w:rPr>
                  <w:rStyle w:val="Hyperlink"/>
                  <w:rFonts w:ascii="Times New Roman" w:hAnsi="Times New Roman" w:hint="cs"/>
                  <w:sz w:val="22"/>
                  <w:szCs w:val="22"/>
                  <w:rtl/>
                </w:rPr>
                <w:t>הרמב"ם על מושג ההיעדר/ קצרצר לתלמידים</w:t>
              </w:r>
            </w:hyperlink>
          </w:p>
          <w:p w14:paraId="148CE4BB" w14:textId="77777777" w:rsidR="00111D9C" w:rsidRPr="00111D9C" w:rsidRDefault="00111D9C" w:rsidP="006C1EC9">
            <w:pPr>
              <w:bidi/>
              <w:spacing w:line="276" w:lineRule="auto"/>
              <w:rPr>
                <w:rFonts w:ascii="Times New Roman" w:hAnsi="Times New Roman"/>
                <w:sz w:val="22"/>
                <w:szCs w:val="22"/>
                <w:rtl/>
              </w:rPr>
            </w:pPr>
          </w:p>
          <w:p w14:paraId="2D908667" w14:textId="22C410D4" w:rsidR="00111D9C" w:rsidRPr="00234B4D" w:rsidRDefault="00111D9C" w:rsidP="006C1EC9">
            <w:pPr>
              <w:bidi/>
              <w:spacing w:line="276" w:lineRule="auto"/>
              <w:rPr>
                <w:rFonts w:ascii="Times New Roman" w:hAnsi="Times New Roman"/>
                <w:sz w:val="22"/>
                <w:szCs w:val="22"/>
                <w:rtl/>
              </w:rPr>
            </w:pPr>
            <w:hyperlink r:id="rId99" w:history="1">
              <w:r w:rsidRPr="00111D9C">
                <w:rPr>
                  <w:rStyle w:val="Hyperlink"/>
                  <w:rFonts w:ascii="Times New Roman" w:hAnsi="Times New Roman" w:hint="cs"/>
                  <w:sz w:val="22"/>
                  <w:szCs w:val="22"/>
                  <w:rtl/>
                </w:rPr>
                <w:t>שיעור מצולם – תפיסת הרע על פי הר</w:t>
              </w:r>
              <w:r w:rsidRPr="00111D9C">
                <w:rPr>
                  <w:rStyle w:val="Hyperlink"/>
                  <w:rFonts w:ascii="Times New Roman" w:hAnsi="Times New Roman" w:hint="cs"/>
                  <w:sz w:val="22"/>
                  <w:szCs w:val="22"/>
                  <w:rtl/>
                </w:rPr>
                <w:t>מ</w:t>
              </w:r>
              <w:r w:rsidRPr="00111D9C">
                <w:rPr>
                  <w:rStyle w:val="Hyperlink"/>
                  <w:rFonts w:ascii="Times New Roman" w:hAnsi="Times New Roman" w:hint="cs"/>
                  <w:sz w:val="22"/>
                  <w:szCs w:val="22"/>
                  <w:rtl/>
                </w:rPr>
                <w:t xml:space="preserve">ב"ם </w:t>
              </w:r>
              <w:r w:rsidRPr="00111D9C">
                <w:rPr>
                  <w:rStyle w:val="Hyperlink"/>
                  <w:rFonts w:ascii="Times New Roman" w:hAnsi="Times New Roman"/>
                  <w:sz w:val="22"/>
                  <w:szCs w:val="22"/>
                  <w:rtl/>
                </w:rPr>
                <w:t>–</w:t>
              </w:r>
              <w:r w:rsidRPr="00111D9C">
                <w:rPr>
                  <w:rStyle w:val="Hyperlink"/>
                  <w:rFonts w:ascii="Times New Roman" w:hAnsi="Times New Roman" w:hint="cs"/>
                  <w:sz w:val="22"/>
                  <w:szCs w:val="22"/>
                  <w:rtl/>
                </w:rPr>
                <w:t xml:space="preserve"> שירה </w:t>
              </w:r>
              <w:proofErr w:type="spellStart"/>
              <w:r w:rsidRPr="00111D9C">
                <w:rPr>
                  <w:rStyle w:val="Hyperlink"/>
                  <w:rFonts w:ascii="Times New Roman" w:hAnsi="Times New Roman" w:hint="cs"/>
                  <w:sz w:val="22"/>
                  <w:szCs w:val="22"/>
                  <w:rtl/>
                </w:rPr>
                <w:t>גנוסר</w:t>
              </w:r>
              <w:proofErr w:type="spellEnd"/>
            </w:hyperlink>
          </w:p>
        </w:tc>
        <w:tc>
          <w:tcPr>
            <w:tcW w:w="5232" w:type="dxa"/>
            <w:vAlign w:val="center"/>
          </w:tcPr>
          <w:p w14:paraId="1A55015F" w14:textId="11115D77" w:rsidR="00111D9C" w:rsidRPr="006B54A8" w:rsidRDefault="00111D9C" w:rsidP="006C1EC9">
            <w:pPr>
              <w:bidi/>
              <w:spacing w:line="276" w:lineRule="auto"/>
              <w:rPr>
                <w:rFonts w:ascii="Times New Roman" w:hAnsi="Times New Roman"/>
                <w:sz w:val="22"/>
                <w:szCs w:val="22"/>
                <w:rtl/>
              </w:rPr>
            </w:pPr>
            <w:r>
              <w:rPr>
                <w:rFonts w:hint="cs"/>
                <w:sz w:val="22"/>
                <w:szCs w:val="22"/>
                <w:rtl/>
              </w:rPr>
              <w:t>ניתן להשתמש ב</w:t>
            </w:r>
            <w:r w:rsidRPr="006B54A8">
              <w:rPr>
                <w:rFonts w:hint="cs"/>
                <w:sz w:val="22"/>
                <w:szCs w:val="22"/>
                <w:rtl/>
              </w:rPr>
              <w:t>חדר בריחה – הרמב"ם במאגר השיתופי של המורים</w:t>
            </w:r>
          </w:p>
          <w:p w14:paraId="79499ADD" w14:textId="77777777" w:rsidR="00111D9C" w:rsidRDefault="00111D9C" w:rsidP="006C1EC9">
            <w:pPr>
              <w:bidi/>
              <w:spacing w:line="276" w:lineRule="auto"/>
              <w:rPr>
                <w:rFonts w:ascii="Times New Roman" w:hAnsi="Times New Roman"/>
                <w:sz w:val="22"/>
                <w:szCs w:val="22"/>
                <w:rtl/>
              </w:rPr>
            </w:pPr>
            <w:hyperlink r:id="rId100" w:history="1">
              <w:r w:rsidRPr="00CC2979">
                <w:rPr>
                  <w:rStyle w:val="Hyperlink"/>
                  <w:rFonts w:ascii="Times New Roman" w:hAnsi="Times New Roman" w:hint="cs"/>
                  <w:sz w:val="22"/>
                  <w:szCs w:val="22"/>
                  <w:rtl/>
                </w:rPr>
                <w:t xml:space="preserve">מדריך למורה פרק </w:t>
              </w:r>
              <w:r>
                <w:rPr>
                  <w:rStyle w:val="Hyperlink"/>
                  <w:rFonts w:ascii="Times New Roman" w:hAnsi="Times New Roman" w:hint="cs"/>
                  <w:sz w:val="22"/>
                  <w:szCs w:val="22"/>
                  <w:rtl/>
                </w:rPr>
                <w:t>4</w:t>
              </w:r>
            </w:hyperlink>
          </w:p>
          <w:p w14:paraId="1B2FE9ED" w14:textId="66D83A75" w:rsidR="00111D9C" w:rsidRPr="00234B4D" w:rsidRDefault="00111D9C" w:rsidP="006C1EC9">
            <w:pPr>
              <w:bidi/>
              <w:spacing w:line="276" w:lineRule="auto"/>
              <w:rPr>
                <w:rFonts w:ascii="Times New Roman" w:hAnsi="Times New Roman"/>
                <w:sz w:val="22"/>
                <w:szCs w:val="22"/>
                <w:rtl/>
              </w:rPr>
            </w:pPr>
            <w:r>
              <w:rPr>
                <w:rFonts w:ascii="Times New Roman" w:hAnsi="Times New Roman" w:hint="cs"/>
                <w:sz w:val="22"/>
                <w:szCs w:val="22"/>
                <w:rtl/>
              </w:rPr>
              <w:t xml:space="preserve">למבוא </w:t>
            </w:r>
            <w:proofErr w:type="spellStart"/>
            <w:r>
              <w:rPr>
                <w:rFonts w:ascii="Times New Roman" w:hAnsi="Times New Roman" w:hint="cs"/>
                <w:sz w:val="22"/>
                <w:szCs w:val="22"/>
                <w:rtl/>
              </w:rPr>
              <w:t>לימיה"ב</w:t>
            </w:r>
            <w:proofErr w:type="spellEnd"/>
            <w:r>
              <w:rPr>
                <w:rFonts w:ascii="Times New Roman" w:hAnsi="Times New Roman" w:hint="cs"/>
                <w:sz w:val="22"/>
                <w:szCs w:val="22"/>
                <w:rtl/>
              </w:rPr>
              <w:t xml:space="preserve"> - </w:t>
            </w:r>
            <w:r w:rsidRPr="00234B4D">
              <w:rPr>
                <w:rFonts w:ascii="Times New Roman" w:hAnsi="Times New Roman" w:hint="cs"/>
                <w:sz w:val="22"/>
                <w:szCs w:val="22"/>
                <w:rtl/>
              </w:rPr>
              <w:t xml:space="preserve">ראו בהרחבה </w:t>
            </w:r>
            <w:r>
              <w:rPr>
                <w:rFonts w:ascii="Times New Roman" w:hAnsi="Times New Roman" w:hint="cs"/>
                <w:sz w:val="22"/>
                <w:szCs w:val="22"/>
                <w:rtl/>
              </w:rPr>
              <w:t xml:space="preserve">הצעות </w:t>
            </w:r>
            <w:r w:rsidRPr="00234B4D">
              <w:rPr>
                <w:rFonts w:ascii="Times New Roman" w:hAnsi="Times New Roman" w:hint="cs"/>
                <w:sz w:val="22"/>
                <w:szCs w:val="22"/>
                <w:rtl/>
              </w:rPr>
              <w:t>במבוא ל "שמונה פרקים"</w:t>
            </w:r>
            <w:r>
              <w:rPr>
                <w:rFonts w:ascii="Times New Roman" w:hAnsi="Times New Roman" w:hint="cs"/>
                <w:sz w:val="22"/>
                <w:szCs w:val="22"/>
                <w:rtl/>
              </w:rPr>
              <w:t xml:space="preserve"> לרמב"ם</w:t>
            </w:r>
            <w:r w:rsidRPr="00234B4D">
              <w:rPr>
                <w:rFonts w:ascii="Times New Roman" w:hAnsi="Times New Roman" w:hint="cs"/>
                <w:sz w:val="22"/>
                <w:szCs w:val="22"/>
                <w:rtl/>
              </w:rPr>
              <w:t xml:space="preserve"> (לעיל, אפשרות א').</w:t>
            </w:r>
            <w:r>
              <w:rPr>
                <w:rFonts w:ascii="Times New Roman" w:hAnsi="Times New Roman" w:hint="cs"/>
                <w:sz w:val="22"/>
                <w:szCs w:val="22"/>
                <w:rtl/>
              </w:rPr>
              <w:t xml:space="preserve"> </w:t>
            </w:r>
          </w:p>
        </w:tc>
      </w:tr>
      <w:tr w:rsidR="00111D9C" w:rsidRPr="00234B4D" w14:paraId="0A7AF670" w14:textId="77777777" w:rsidTr="006C1EC9">
        <w:trPr>
          <w:trHeight w:val="816"/>
        </w:trPr>
        <w:tc>
          <w:tcPr>
            <w:tcW w:w="1075" w:type="dxa"/>
            <w:vMerge/>
            <w:shd w:val="clear" w:color="auto" w:fill="C5E0B3"/>
            <w:vAlign w:val="center"/>
          </w:tcPr>
          <w:p w14:paraId="34C3EA6F" w14:textId="77777777" w:rsidR="00111D9C" w:rsidRPr="00234B4D" w:rsidRDefault="00111D9C" w:rsidP="006C1EC9">
            <w:pPr>
              <w:bidi/>
              <w:spacing w:line="276" w:lineRule="auto"/>
              <w:rPr>
                <w:sz w:val="22"/>
                <w:szCs w:val="22"/>
                <w:rtl/>
              </w:rPr>
            </w:pPr>
          </w:p>
        </w:tc>
        <w:tc>
          <w:tcPr>
            <w:tcW w:w="4109" w:type="dxa"/>
            <w:vAlign w:val="center"/>
          </w:tcPr>
          <w:p w14:paraId="65B9DA08" w14:textId="3DB9B131" w:rsidR="00111D9C" w:rsidRPr="00234B4D" w:rsidRDefault="00111D9C" w:rsidP="006C1EC9">
            <w:pPr>
              <w:bidi/>
              <w:spacing w:line="276" w:lineRule="auto"/>
              <w:rPr>
                <w:rFonts w:ascii="Times New Roman" w:hAnsi="Times New Roman"/>
                <w:sz w:val="22"/>
                <w:szCs w:val="22"/>
                <w:rtl/>
              </w:rPr>
            </w:pPr>
            <w:r w:rsidRPr="004A19AC">
              <w:rPr>
                <w:rFonts w:ascii="Times New Roman" w:hAnsi="Times New Roman"/>
                <w:b/>
                <w:bCs/>
                <w:sz w:val="22"/>
                <w:szCs w:val="22"/>
                <w:rtl/>
              </w:rPr>
              <w:t xml:space="preserve">על מי </w:t>
            </w:r>
            <w:r w:rsidRPr="004A19AC">
              <w:rPr>
                <w:rFonts w:ascii="Times New Roman" w:hAnsi="Times New Roman" w:hint="cs"/>
                <w:b/>
                <w:bCs/>
                <w:sz w:val="22"/>
                <w:szCs w:val="22"/>
                <w:rtl/>
              </w:rPr>
              <w:t xml:space="preserve">מוטלת </w:t>
            </w:r>
            <w:r w:rsidRPr="004A19AC">
              <w:rPr>
                <w:rFonts w:ascii="Times New Roman" w:hAnsi="Times New Roman"/>
                <w:b/>
                <w:bCs/>
                <w:sz w:val="22"/>
                <w:szCs w:val="22"/>
                <w:rtl/>
              </w:rPr>
              <w:t xml:space="preserve">האחריות לרע בעולם? </w:t>
            </w:r>
          </w:p>
          <w:p w14:paraId="7BF6EC3D"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sz w:val="22"/>
                <w:szCs w:val="22"/>
                <w:rtl/>
              </w:rPr>
              <w:t xml:space="preserve">רמב"ם, </w:t>
            </w:r>
            <w:r w:rsidRPr="00234B4D">
              <w:rPr>
                <w:rFonts w:ascii="Times New Roman" w:hAnsi="Times New Roman"/>
                <w:b/>
                <w:bCs/>
                <w:sz w:val="22"/>
                <w:szCs w:val="22"/>
                <w:rtl/>
              </w:rPr>
              <w:t>מורה נבוכים</w:t>
            </w:r>
            <w:r w:rsidRPr="00234B4D">
              <w:rPr>
                <w:rFonts w:ascii="Times New Roman" w:hAnsi="Times New Roman"/>
                <w:sz w:val="22"/>
                <w:szCs w:val="22"/>
                <w:rtl/>
              </w:rPr>
              <w:t>, ג, י"ב</w:t>
            </w:r>
          </w:p>
        </w:tc>
        <w:tc>
          <w:tcPr>
            <w:tcW w:w="993" w:type="dxa"/>
            <w:vAlign w:val="center"/>
          </w:tcPr>
          <w:p w14:paraId="4AD1D5B9"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101-107</w:t>
            </w:r>
          </w:p>
          <w:p w14:paraId="6F00F3E5" w14:textId="77777777" w:rsidR="00111D9C" w:rsidRPr="00234B4D" w:rsidRDefault="00111D9C" w:rsidP="006C1EC9">
            <w:pPr>
              <w:bidi/>
              <w:spacing w:line="276" w:lineRule="auto"/>
              <w:rPr>
                <w:rFonts w:ascii="Times New Roman" w:hAnsi="Times New Roman"/>
                <w:sz w:val="22"/>
                <w:szCs w:val="22"/>
                <w:rtl/>
              </w:rPr>
            </w:pPr>
          </w:p>
        </w:tc>
        <w:tc>
          <w:tcPr>
            <w:tcW w:w="1136" w:type="dxa"/>
            <w:vMerge/>
          </w:tcPr>
          <w:p w14:paraId="1299824B" w14:textId="1E9F3B23" w:rsidR="00111D9C" w:rsidRPr="00234B4D" w:rsidRDefault="00111D9C" w:rsidP="006C1EC9">
            <w:pPr>
              <w:bidi/>
              <w:spacing w:line="276" w:lineRule="auto"/>
              <w:rPr>
                <w:rFonts w:ascii="Times New Roman" w:hAnsi="Times New Roman"/>
                <w:sz w:val="22"/>
                <w:szCs w:val="22"/>
                <w:rtl/>
              </w:rPr>
            </w:pPr>
          </w:p>
        </w:tc>
        <w:tc>
          <w:tcPr>
            <w:tcW w:w="992" w:type="dxa"/>
            <w:vAlign w:val="center"/>
          </w:tcPr>
          <w:p w14:paraId="26283284"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4-5</w:t>
            </w:r>
          </w:p>
        </w:tc>
        <w:tc>
          <w:tcPr>
            <w:tcW w:w="2268" w:type="dxa"/>
            <w:vMerge/>
          </w:tcPr>
          <w:p w14:paraId="6F26BF6D" w14:textId="77777777" w:rsidR="00111D9C" w:rsidRPr="00234B4D" w:rsidRDefault="00111D9C" w:rsidP="006C1EC9">
            <w:pPr>
              <w:bidi/>
              <w:spacing w:line="276" w:lineRule="auto"/>
              <w:rPr>
                <w:rFonts w:ascii="Times New Roman" w:hAnsi="Times New Roman"/>
                <w:b/>
                <w:bCs/>
                <w:sz w:val="22"/>
                <w:szCs w:val="22"/>
                <w:rtl/>
              </w:rPr>
            </w:pPr>
          </w:p>
        </w:tc>
        <w:tc>
          <w:tcPr>
            <w:tcW w:w="5232" w:type="dxa"/>
            <w:vMerge w:val="restart"/>
            <w:vAlign w:val="center"/>
          </w:tcPr>
          <w:p w14:paraId="220A7157" w14:textId="04CC7128" w:rsidR="00111D9C" w:rsidRDefault="00111D9C" w:rsidP="006C1EC9">
            <w:pPr>
              <w:bidi/>
              <w:spacing w:line="276" w:lineRule="auto"/>
              <w:rPr>
                <w:rFonts w:ascii="Times New Roman" w:hAnsi="Times New Roman"/>
                <w:sz w:val="22"/>
                <w:szCs w:val="22"/>
                <w:rtl/>
              </w:rPr>
            </w:pPr>
            <w:hyperlink r:id="rId101" w:history="1">
              <w:r w:rsidRPr="00234B4D">
                <w:rPr>
                  <w:rStyle w:val="Hyperlink"/>
                  <w:rFonts w:ascii="Times New Roman" w:hAnsi="Times New Roman" w:hint="cs"/>
                  <w:sz w:val="22"/>
                  <w:szCs w:val="22"/>
                  <w:rtl/>
                </w:rPr>
                <w:t>מדריך מצו</w:t>
              </w:r>
              <w:r w:rsidRPr="00234B4D">
                <w:rPr>
                  <w:rStyle w:val="Hyperlink"/>
                  <w:rFonts w:ascii="Times New Roman" w:hAnsi="Times New Roman" w:hint="cs"/>
                  <w:sz w:val="22"/>
                  <w:szCs w:val="22"/>
                  <w:rtl/>
                </w:rPr>
                <w:t>ל</w:t>
              </w:r>
              <w:r w:rsidRPr="00234B4D">
                <w:rPr>
                  <w:rStyle w:val="Hyperlink"/>
                  <w:rFonts w:ascii="Times New Roman" w:hAnsi="Times New Roman" w:hint="cs"/>
                  <w:sz w:val="22"/>
                  <w:szCs w:val="22"/>
                  <w:rtl/>
                </w:rPr>
                <w:t>ם למורה: הצופן של מורה נבוכים</w:t>
              </w:r>
            </w:hyperlink>
          </w:p>
          <w:p w14:paraId="3FB5E850" w14:textId="77777777" w:rsidR="00111D9C" w:rsidRDefault="00111D9C" w:rsidP="006C1EC9">
            <w:pPr>
              <w:bidi/>
              <w:spacing w:line="276" w:lineRule="auto"/>
              <w:rPr>
                <w:rtl/>
              </w:rPr>
            </w:pPr>
            <w:hyperlink r:id="rId102" w:history="1">
              <w:r w:rsidRPr="00234B4D">
                <w:rPr>
                  <w:rStyle w:val="Hyperlink"/>
                  <w:rFonts w:ascii="Times New Roman" w:hAnsi="Times New Roman" w:hint="cs"/>
                  <w:sz w:val="22"/>
                  <w:szCs w:val="22"/>
                  <w:rtl/>
                </w:rPr>
                <w:t>מדריך מצולם למורה: בעיית הרע במורה נבוכים</w:t>
              </w:r>
            </w:hyperlink>
          </w:p>
          <w:p w14:paraId="758C9C5F" w14:textId="77777777" w:rsidR="00111D9C" w:rsidRDefault="00111D9C" w:rsidP="006C1EC9">
            <w:pPr>
              <w:bidi/>
              <w:spacing w:line="276" w:lineRule="auto"/>
              <w:rPr>
                <w:rtl/>
              </w:rPr>
            </w:pPr>
          </w:p>
          <w:p w14:paraId="2D49FCFB" w14:textId="459C6366"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b/>
                <w:bCs/>
                <w:sz w:val="22"/>
                <w:szCs w:val="22"/>
                <w:rtl/>
              </w:rPr>
              <w:t xml:space="preserve">מומלץ </w:t>
            </w:r>
            <w:r w:rsidRPr="00234B4D">
              <w:rPr>
                <w:rFonts w:ascii="Times New Roman" w:hAnsi="Times New Roman"/>
                <w:sz w:val="22"/>
                <w:szCs w:val="22"/>
                <w:rtl/>
              </w:rPr>
              <w:t>לה</w:t>
            </w:r>
            <w:r>
              <w:rPr>
                <w:rFonts w:ascii="Times New Roman" w:hAnsi="Times New Roman" w:hint="cs"/>
                <w:sz w:val="22"/>
                <w:szCs w:val="22"/>
                <w:rtl/>
              </w:rPr>
              <w:t>תייחס ל</w:t>
            </w:r>
            <w:r w:rsidRPr="00234B4D">
              <w:rPr>
                <w:rFonts w:ascii="Times New Roman" w:hAnsi="Times New Roman"/>
                <w:sz w:val="22"/>
                <w:szCs w:val="22"/>
                <w:rtl/>
              </w:rPr>
              <w:t xml:space="preserve">סקר על סיבות המוות בעולם המודרני </w:t>
            </w:r>
            <w:r w:rsidRPr="00234B4D">
              <w:rPr>
                <w:rFonts w:ascii="Times New Roman" w:hAnsi="Times New Roman" w:hint="cs"/>
                <w:sz w:val="22"/>
                <w:szCs w:val="22"/>
                <w:rtl/>
              </w:rPr>
              <w:t>(עמ' 108-109)</w:t>
            </w:r>
            <w:r>
              <w:rPr>
                <w:rFonts w:ascii="Times New Roman" w:hAnsi="Times New Roman" w:hint="cs"/>
                <w:sz w:val="22"/>
                <w:szCs w:val="22"/>
                <w:rtl/>
              </w:rPr>
              <w:t xml:space="preserve">. וכן, ביטוי אקטואלי לנושא: </w:t>
            </w:r>
            <w:r w:rsidRPr="00234B4D">
              <w:rPr>
                <w:rFonts w:ascii="Times New Roman" w:hAnsi="Times New Roman"/>
                <w:sz w:val="22"/>
                <w:szCs w:val="22"/>
                <w:rtl/>
              </w:rPr>
              <w:t>דניאל שליט, "איש הקניון"</w:t>
            </w:r>
            <w:r w:rsidRPr="00234B4D">
              <w:rPr>
                <w:rFonts w:ascii="Times New Roman" w:hAnsi="Times New Roman" w:hint="cs"/>
                <w:sz w:val="22"/>
                <w:szCs w:val="22"/>
                <w:rtl/>
              </w:rPr>
              <w:t xml:space="preserve">, </w:t>
            </w:r>
            <w:r w:rsidRPr="00234B4D">
              <w:rPr>
                <w:rFonts w:ascii="Times New Roman" w:hAnsi="Times New Roman"/>
                <w:sz w:val="22"/>
                <w:szCs w:val="22"/>
                <w:rtl/>
              </w:rPr>
              <w:t>ביקורת תרבות הצריכה</w:t>
            </w:r>
            <w:r w:rsidRPr="00234B4D">
              <w:rPr>
                <w:rFonts w:ascii="Times New Roman" w:hAnsi="Times New Roman" w:hint="cs"/>
                <w:sz w:val="22"/>
                <w:szCs w:val="22"/>
                <w:rtl/>
              </w:rPr>
              <w:t xml:space="preserve"> (עמ' 110-111)</w:t>
            </w:r>
          </w:p>
        </w:tc>
      </w:tr>
      <w:tr w:rsidR="00111D9C" w:rsidRPr="00234B4D" w14:paraId="77C498A0" w14:textId="77777777" w:rsidTr="006C1EC9">
        <w:trPr>
          <w:trHeight w:val="1072"/>
        </w:trPr>
        <w:tc>
          <w:tcPr>
            <w:tcW w:w="1075" w:type="dxa"/>
            <w:vMerge/>
            <w:shd w:val="clear" w:color="auto" w:fill="C5E0B3"/>
            <w:vAlign w:val="center"/>
          </w:tcPr>
          <w:p w14:paraId="2A4CE494" w14:textId="77777777" w:rsidR="00111D9C" w:rsidRPr="00234B4D" w:rsidRDefault="00111D9C" w:rsidP="006C1EC9">
            <w:pPr>
              <w:bidi/>
              <w:spacing w:line="276" w:lineRule="auto"/>
              <w:rPr>
                <w:sz w:val="22"/>
                <w:szCs w:val="22"/>
                <w:rtl/>
              </w:rPr>
            </w:pPr>
          </w:p>
        </w:tc>
        <w:tc>
          <w:tcPr>
            <w:tcW w:w="4109" w:type="dxa"/>
            <w:vAlign w:val="center"/>
          </w:tcPr>
          <w:p w14:paraId="62E9DCF4"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sz w:val="22"/>
                <w:szCs w:val="22"/>
                <w:rtl/>
              </w:rPr>
              <w:t>על מושג ה</w:t>
            </w:r>
            <w:r>
              <w:rPr>
                <w:rFonts w:ascii="Times New Roman" w:hAnsi="Times New Roman" w:hint="cs"/>
                <w:sz w:val="22"/>
                <w:szCs w:val="22"/>
                <w:rtl/>
              </w:rPr>
              <w:t>"</w:t>
            </w:r>
            <w:r w:rsidRPr="00234B4D">
              <w:rPr>
                <w:rFonts w:ascii="Times New Roman" w:hAnsi="Times New Roman"/>
                <w:sz w:val="22"/>
                <w:szCs w:val="22"/>
                <w:rtl/>
              </w:rPr>
              <w:t>ה</w:t>
            </w:r>
            <w:r>
              <w:rPr>
                <w:rFonts w:ascii="Times New Roman" w:hAnsi="Times New Roman" w:hint="cs"/>
                <w:sz w:val="22"/>
                <w:szCs w:val="22"/>
                <w:rtl/>
              </w:rPr>
              <w:t>י</w:t>
            </w:r>
            <w:r w:rsidRPr="00234B4D">
              <w:rPr>
                <w:rFonts w:ascii="Times New Roman" w:hAnsi="Times New Roman"/>
                <w:sz w:val="22"/>
                <w:szCs w:val="22"/>
                <w:rtl/>
              </w:rPr>
              <w:t>עדר</w:t>
            </w:r>
            <w:r>
              <w:rPr>
                <w:rFonts w:ascii="Times New Roman" w:hAnsi="Times New Roman" w:hint="cs"/>
                <w:sz w:val="22"/>
                <w:szCs w:val="22"/>
                <w:rtl/>
              </w:rPr>
              <w:t>"</w:t>
            </w:r>
            <w:r w:rsidRPr="00234B4D">
              <w:rPr>
                <w:rFonts w:ascii="Times New Roman" w:hAnsi="Times New Roman"/>
                <w:sz w:val="22"/>
                <w:szCs w:val="22"/>
                <w:rtl/>
              </w:rPr>
              <w:t xml:space="preserve">: </w:t>
            </w:r>
            <w:r w:rsidRPr="00234B4D">
              <w:rPr>
                <w:rFonts w:ascii="Times New Roman" w:hAnsi="Times New Roman"/>
                <w:b/>
                <w:bCs/>
                <w:sz w:val="22"/>
                <w:szCs w:val="22"/>
                <w:rtl/>
              </w:rPr>
              <w:t>מורה נבוכים</w:t>
            </w:r>
            <w:r w:rsidRPr="00234B4D">
              <w:rPr>
                <w:rFonts w:ascii="Times New Roman" w:hAnsi="Times New Roman"/>
                <w:sz w:val="22"/>
                <w:szCs w:val="22"/>
                <w:rtl/>
              </w:rPr>
              <w:t>, ג,</w:t>
            </w:r>
            <w:r w:rsidRPr="00234B4D">
              <w:rPr>
                <w:rFonts w:ascii="Times New Roman" w:hAnsi="Times New Roman" w:hint="cs"/>
                <w:sz w:val="22"/>
                <w:szCs w:val="22"/>
                <w:rtl/>
              </w:rPr>
              <w:t xml:space="preserve"> </w:t>
            </w:r>
            <w:r w:rsidRPr="00234B4D">
              <w:rPr>
                <w:rFonts w:ascii="Times New Roman" w:hAnsi="Times New Roman"/>
                <w:sz w:val="22"/>
                <w:szCs w:val="22"/>
                <w:rtl/>
              </w:rPr>
              <w:t>י</w:t>
            </w:r>
          </w:p>
        </w:tc>
        <w:tc>
          <w:tcPr>
            <w:tcW w:w="993" w:type="dxa"/>
            <w:vAlign w:val="center"/>
          </w:tcPr>
          <w:p w14:paraId="40CE58A7"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112-120</w:t>
            </w:r>
          </w:p>
          <w:p w14:paraId="472BDA9B" w14:textId="77777777" w:rsidR="00111D9C" w:rsidRPr="00234B4D" w:rsidRDefault="00111D9C" w:rsidP="006C1EC9">
            <w:pPr>
              <w:bidi/>
              <w:spacing w:line="276" w:lineRule="auto"/>
              <w:rPr>
                <w:rFonts w:ascii="Times New Roman" w:hAnsi="Times New Roman"/>
                <w:sz w:val="22"/>
                <w:szCs w:val="22"/>
                <w:rtl/>
              </w:rPr>
            </w:pPr>
          </w:p>
        </w:tc>
        <w:tc>
          <w:tcPr>
            <w:tcW w:w="1136" w:type="dxa"/>
          </w:tcPr>
          <w:p w14:paraId="786E4146" w14:textId="77777777" w:rsidR="00111D9C" w:rsidRPr="00234B4D" w:rsidRDefault="00111D9C" w:rsidP="006C1EC9">
            <w:pPr>
              <w:bidi/>
              <w:spacing w:line="276" w:lineRule="auto"/>
              <w:rPr>
                <w:rFonts w:ascii="Times New Roman" w:hAnsi="Times New Roman"/>
                <w:sz w:val="22"/>
                <w:szCs w:val="22"/>
                <w:rtl/>
              </w:rPr>
            </w:pPr>
          </w:p>
        </w:tc>
        <w:tc>
          <w:tcPr>
            <w:tcW w:w="992" w:type="dxa"/>
            <w:vAlign w:val="center"/>
          </w:tcPr>
          <w:p w14:paraId="38CB19E2"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2</w:t>
            </w:r>
          </w:p>
        </w:tc>
        <w:tc>
          <w:tcPr>
            <w:tcW w:w="2268" w:type="dxa"/>
            <w:vMerge/>
          </w:tcPr>
          <w:p w14:paraId="62ACCBE4" w14:textId="77777777" w:rsidR="00111D9C" w:rsidRPr="00234B4D" w:rsidRDefault="00111D9C" w:rsidP="006C1EC9">
            <w:pPr>
              <w:bidi/>
              <w:spacing w:line="276" w:lineRule="auto"/>
              <w:rPr>
                <w:rFonts w:ascii="Times New Roman" w:hAnsi="Times New Roman"/>
                <w:b/>
                <w:bCs/>
                <w:sz w:val="22"/>
                <w:szCs w:val="22"/>
                <w:rtl/>
              </w:rPr>
            </w:pPr>
          </w:p>
        </w:tc>
        <w:tc>
          <w:tcPr>
            <w:tcW w:w="5232" w:type="dxa"/>
            <w:vMerge/>
            <w:vAlign w:val="center"/>
          </w:tcPr>
          <w:p w14:paraId="1A16CD09" w14:textId="004C0716" w:rsidR="00111D9C" w:rsidRPr="00234B4D" w:rsidRDefault="00111D9C" w:rsidP="006C1EC9">
            <w:pPr>
              <w:bidi/>
              <w:spacing w:line="276" w:lineRule="auto"/>
              <w:rPr>
                <w:rFonts w:ascii="Times New Roman" w:hAnsi="Times New Roman"/>
                <w:sz w:val="22"/>
                <w:szCs w:val="22"/>
                <w:rtl/>
              </w:rPr>
            </w:pPr>
          </w:p>
        </w:tc>
      </w:tr>
      <w:tr w:rsidR="00111D9C" w:rsidRPr="00234B4D" w14:paraId="50746C54" w14:textId="77777777" w:rsidTr="006C1EC9">
        <w:trPr>
          <w:trHeight w:val="979"/>
        </w:trPr>
        <w:tc>
          <w:tcPr>
            <w:tcW w:w="1075" w:type="dxa"/>
            <w:vMerge/>
            <w:shd w:val="clear" w:color="auto" w:fill="C5E0B3"/>
            <w:vAlign w:val="center"/>
          </w:tcPr>
          <w:p w14:paraId="4C202178" w14:textId="77777777" w:rsidR="00111D9C" w:rsidRPr="00234B4D" w:rsidRDefault="00111D9C" w:rsidP="006C1EC9">
            <w:pPr>
              <w:bidi/>
              <w:spacing w:line="276" w:lineRule="auto"/>
              <w:rPr>
                <w:sz w:val="22"/>
                <w:szCs w:val="22"/>
                <w:rtl/>
              </w:rPr>
            </w:pPr>
          </w:p>
        </w:tc>
        <w:tc>
          <w:tcPr>
            <w:tcW w:w="4109" w:type="dxa"/>
            <w:vAlign w:val="center"/>
          </w:tcPr>
          <w:p w14:paraId="2512C32C" w14:textId="2CC4D45C" w:rsidR="00111D9C" w:rsidRPr="001D0EDC" w:rsidRDefault="00111D9C" w:rsidP="006C1EC9">
            <w:pPr>
              <w:bidi/>
              <w:spacing w:line="276" w:lineRule="auto"/>
              <w:rPr>
                <w:rFonts w:ascii="Times New Roman" w:hAnsi="Times New Roman"/>
                <w:sz w:val="22"/>
                <w:szCs w:val="22"/>
                <w:rtl/>
              </w:rPr>
            </w:pPr>
            <w:r w:rsidRPr="001D0EDC">
              <w:rPr>
                <w:rFonts w:ascii="Times New Roman" w:hAnsi="Times New Roman" w:hint="cs"/>
                <w:sz w:val="22"/>
                <w:szCs w:val="22"/>
                <w:highlight w:val="cyan"/>
                <w:u w:val="single"/>
                <w:rtl/>
              </w:rPr>
              <w:t>ירד בהלימה:</w:t>
            </w:r>
            <w:r w:rsidRPr="001D0EDC">
              <w:rPr>
                <w:rFonts w:ascii="Times New Roman" w:hAnsi="Times New Roman" w:hint="cs"/>
                <w:sz w:val="22"/>
                <w:szCs w:val="22"/>
                <w:highlight w:val="cyan"/>
                <w:rtl/>
              </w:rPr>
              <w:t xml:space="preserve"> ה'היעדר' ואחריות  האדם:</w:t>
            </w:r>
            <w:r w:rsidRPr="001D0EDC">
              <w:rPr>
                <w:rFonts w:ascii="Times New Roman" w:hAnsi="Times New Roman" w:hint="cs"/>
                <w:b/>
                <w:bCs/>
                <w:sz w:val="22"/>
                <w:szCs w:val="22"/>
                <w:highlight w:val="cyan"/>
                <w:rtl/>
              </w:rPr>
              <w:t xml:space="preserve"> </w:t>
            </w:r>
            <w:proofErr w:type="spellStart"/>
            <w:r w:rsidRPr="001D0EDC">
              <w:rPr>
                <w:rFonts w:ascii="Times New Roman" w:hAnsi="Times New Roman"/>
                <w:b/>
                <w:bCs/>
                <w:sz w:val="22"/>
                <w:szCs w:val="22"/>
                <w:highlight w:val="cyan"/>
                <w:rtl/>
              </w:rPr>
              <w:t>מו</w:t>
            </w:r>
            <w:r w:rsidRPr="001D0EDC">
              <w:rPr>
                <w:rFonts w:ascii="Times New Roman" w:hAnsi="Times New Roman" w:hint="cs"/>
                <w:b/>
                <w:bCs/>
                <w:sz w:val="22"/>
                <w:szCs w:val="22"/>
                <w:highlight w:val="cyan"/>
                <w:rtl/>
              </w:rPr>
              <w:t>"נ</w:t>
            </w:r>
            <w:proofErr w:type="spellEnd"/>
            <w:r w:rsidRPr="001D0EDC">
              <w:rPr>
                <w:rFonts w:ascii="Times New Roman" w:hAnsi="Times New Roman"/>
                <w:sz w:val="22"/>
                <w:szCs w:val="22"/>
                <w:highlight w:val="cyan"/>
                <w:rtl/>
              </w:rPr>
              <w:t>, ג,</w:t>
            </w:r>
            <w:r w:rsidRPr="001D0EDC">
              <w:rPr>
                <w:rFonts w:ascii="Times New Roman" w:hAnsi="Times New Roman" w:hint="cs"/>
                <w:sz w:val="22"/>
                <w:szCs w:val="22"/>
                <w:highlight w:val="cyan"/>
                <w:rtl/>
              </w:rPr>
              <w:t xml:space="preserve"> </w:t>
            </w:r>
            <w:r w:rsidRPr="001D0EDC">
              <w:rPr>
                <w:rFonts w:ascii="Times New Roman" w:hAnsi="Times New Roman"/>
                <w:sz w:val="22"/>
                <w:szCs w:val="22"/>
                <w:highlight w:val="cyan"/>
                <w:rtl/>
              </w:rPr>
              <w:t>י</w:t>
            </w:r>
            <w:r w:rsidRPr="001D0EDC">
              <w:rPr>
                <w:rFonts w:ascii="Times New Roman" w:hAnsi="Times New Roman" w:hint="cs"/>
                <w:sz w:val="22"/>
                <w:szCs w:val="22"/>
                <w:highlight w:val="cyan"/>
                <w:rtl/>
              </w:rPr>
              <w:t>"א</w:t>
            </w:r>
            <w:r w:rsidRPr="001D0EDC">
              <w:rPr>
                <w:rFonts w:ascii="Times New Roman" w:hAnsi="Times New Roman" w:hint="cs"/>
                <w:sz w:val="22"/>
                <w:szCs w:val="22"/>
                <w:rtl/>
              </w:rPr>
              <w:t xml:space="preserve"> (רעיונות היסוד בפרק זה טמונים כבר בפרק י' שלפניו, וי"ב שאחריו </w:t>
            </w:r>
            <w:r w:rsidRPr="001D0EDC">
              <w:rPr>
                <w:rFonts w:ascii="Times New Roman" w:hAnsi="Times New Roman"/>
                <w:sz w:val="22"/>
                <w:szCs w:val="22"/>
                <w:rtl/>
              </w:rPr>
              <w:t>–</w:t>
            </w:r>
            <w:r w:rsidRPr="001D0EDC">
              <w:rPr>
                <w:rFonts w:ascii="Times New Roman" w:hAnsi="Times New Roman" w:hint="cs"/>
                <w:sz w:val="22"/>
                <w:szCs w:val="22"/>
                <w:rtl/>
              </w:rPr>
              <w:t xml:space="preserve"> שניהם צוינו לעיל.)</w:t>
            </w:r>
          </w:p>
        </w:tc>
        <w:tc>
          <w:tcPr>
            <w:tcW w:w="993" w:type="dxa"/>
            <w:vAlign w:val="center"/>
          </w:tcPr>
          <w:p w14:paraId="5BD62D66" w14:textId="77777777" w:rsidR="00111D9C" w:rsidRPr="00234B4D" w:rsidRDefault="00111D9C" w:rsidP="006C1EC9">
            <w:pPr>
              <w:bidi/>
              <w:spacing w:line="276" w:lineRule="auto"/>
              <w:rPr>
                <w:rFonts w:ascii="Times New Roman" w:hAnsi="Times New Roman"/>
                <w:sz w:val="22"/>
                <w:szCs w:val="22"/>
                <w:rtl/>
              </w:rPr>
            </w:pPr>
            <w:r w:rsidRPr="00234B4D">
              <w:rPr>
                <w:rFonts w:ascii="Times New Roman" w:hAnsi="Times New Roman" w:hint="cs"/>
                <w:sz w:val="22"/>
                <w:szCs w:val="22"/>
                <w:rtl/>
              </w:rPr>
              <w:t>120-123</w:t>
            </w:r>
          </w:p>
        </w:tc>
        <w:tc>
          <w:tcPr>
            <w:tcW w:w="1136" w:type="dxa"/>
          </w:tcPr>
          <w:p w14:paraId="429887A8" w14:textId="77777777" w:rsidR="00111D9C" w:rsidRPr="00234B4D" w:rsidRDefault="00111D9C" w:rsidP="006C1EC9">
            <w:pPr>
              <w:bidi/>
              <w:spacing w:line="276" w:lineRule="auto"/>
              <w:rPr>
                <w:rFonts w:ascii="Times New Roman" w:hAnsi="Times New Roman"/>
                <w:sz w:val="22"/>
                <w:szCs w:val="22"/>
                <w:rtl/>
              </w:rPr>
            </w:pPr>
          </w:p>
        </w:tc>
        <w:tc>
          <w:tcPr>
            <w:tcW w:w="992" w:type="dxa"/>
            <w:vAlign w:val="center"/>
          </w:tcPr>
          <w:p w14:paraId="70991D8E" w14:textId="487809DF" w:rsidR="00111D9C" w:rsidRPr="00234B4D" w:rsidRDefault="00111D9C" w:rsidP="006C1EC9">
            <w:pPr>
              <w:bidi/>
              <w:spacing w:line="276" w:lineRule="auto"/>
              <w:rPr>
                <w:rFonts w:ascii="Times New Roman" w:hAnsi="Times New Roman"/>
                <w:sz w:val="22"/>
                <w:szCs w:val="22"/>
                <w:rtl/>
              </w:rPr>
            </w:pPr>
            <w:r>
              <w:rPr>
                <w:rFonts w:ascii="Times New Roman" w:hAnsi="Times New Roman" w:hint="cs"/>
                <w:sz w:val="22"/>
                <w:szCs w:val="22"/>
                <w:rtl/>
              </w:rPr>
              <w:t>-</w:t>
            </w:r>
          </w:p>
        </w:tc>
        <w:tc>
          <w:tcPr>
            <w:tcW w:w="2268" w:type="dxa"/>
          </w:tcPr>
          <w:p w14:paraId="3D0FD582" w14:textId="77777777" w:rsidR="00111D9C" w:rsidRPr="00234B4D" w:rsidRDefault="00111D9C" w:rsidP="006C1EC9">
            <w:pPr>
              <w:bidi/>
              <w:spacing w:line="276" w:lineRule="auto"/>
              <w:rPr>
                <w:rFonts w:ascii="Times New Roman" w:hAnsi="Times New Roman"/>
                <w:b/>
                <w:bCs/>
                <w:sz w:val="22"/>
                <w:szCs w:val="22"/>
                <w:rtl/>
              </w:rPr>
            </w:pPr>
          </w:p>
        </w:tc>
        <w:tc>
          <w:tcPr>
            <w:tcW w:w="5232" w:type="dxa"/>
            <w:vAlign w:val="center"/>
          </w:tcPr>
          <w:p w14:paraId="237EBF0F" w14:textId="77777777" w:rsidR="00111D9C" w:rsidRPr="00234B4D" w:rsidRDefault="00111D9C" w:rsidP="006C1EC9">
            <w:pPr>
              <w:bidi/>
              <w:spacing w:line="276" w:lineRule="auto"/>
              <w:rPr>
                <w:rFonts w:ascii="Times New Roman" w:hAnsi="Times New Roman"/>
                <w:b/>
                <w:bCs/>
                <w:sz w:val="22"/>
                <w:szCs w:val="22"/>
                <w:rtl/>
              </w:rPr>
            </w:pPr>
          </w:p>
        </w:tc>
      </w:tr>
      <w:tr w:rsidR="001D0EDC" w:rsidRPr="00234B4D" w14:paraId="0C0B4F84" w14:textId="77777777" w:rsidTr="006C1EC9">
        <w:trPr>
          <w:trHeight w:val="1132"/>
        </w:trPr>
        <w:tc>
          <w:tcPr>
            <w:tcW w:w="1075" w:type="dxa"/>
            <w:vMerge/>
            <w:shd w:val="clear" w:color="auto" w:fill="C5E0B3"/>
            <w:vAlign w:val="center"/>
          </w:tcPr>
          <w:p w14:paraId="1D6CB01A" w14:textId="77777777" w:rsidR="001D0EDC" w:rsidRPr="00234B4D" w:rsidRDefault="001D0EDC" w:rsidP="006C1EC9">
            <w:pPr>
              <w:bidi/>
              <w:spacing w:line="276" w:lineRule="auto"/>
              <w:rPr>
                <w:sz w:val="22"/>
                <w:szCs w:val="22"/>
                <w:rtl/>
              </w:rPr>
            </w:pPr>
          </w:p>
        </w:tc>
        <w:tc>
          <w:tcPr>
            <w:tcW w:w="4109" w:type="dxa"/>
            <w:vAlign w:val="center"/>
          </w:tcPr>
          <w:p w14:paraId="140CBDDC" w14:textId="1F6EE9E6" w:rsidR="001D0EDC" w:rsidRPr="00234B4D" w:rsidRDefault="001D0EDC" w:rsidP="006C1EC9">
            <w:pPr>
              <w:bidi/>
              <w:spacing w:line="276" w:lineRule="auto"/>
              <w:rPr>
                <w:rFonts w:ascii="Times New Roman" w:hAnsi="Times New Roman"/>
                <w:sz w:val="22"/>
                <w:szCs w:val="22"/>
                <w:rtl/>
              </w:rPr>
            </w:pPr>
            <w:proofErr w:type="spellStart"/>
            <w:r w:rsidRPr="00234B4D">
              <w:rPr>
                <w:rFonts w:ascii="Times New Roman" w:hAnsi="Times New Roman" w:hint="cs"/>
                <w:b/>
                <w:bCs/>
                <w:sz w:val="22"/>
                <w:szCs w:val="22"/>
                <w:rtl/>
              </w:rPr>
              <w:t>ריה"ל</w:t>
            </w:r>
            <w:proofErr w:type="spellEnd"/>
            <w:r w:rsidRPr="00234B4D">
              <w:rPr>
                <w:rFonts w:ascii="Times New Roman" w:hAnsi="Times New Roman" w:hint="cs"/>
                <w:b/>
                <w:bCs/>
                <w:sz w:val="22"/>
                <w:szCs w:val="22"/>
                <w:rtl/>
              </w:rPr>
              <w:t xml:space="preserve">: </w:t>
            </w:r>
            <w:r w:rsidRPr="00234B4D">
              <w:rPr>
                <w:rFonts w:ascii="Times New Roman" w:hAnsi="Times New Roman" w:hint="cs"/>
                <w:sz w:val="22"/>
                <w:szCs w:val="22"/>
                <w:rtl/>
              </w:rPr>
              <w:t>הסברו ל</w:t>
            </w:r>
            <w:r>
              <w:rPr>
                <w:rFonts w:ascii="Times New Roman" w:hAnsi="Times New Roman" w:hint="cs"/>
                <w:sz w:val="22"/>
                <w:szCs w:val="22"/>
                <w:rtl/>
              </w:rPr>
              <w:t xml:space="preserve">בעיית </w:t>
            </w:r>
            <w:r w:rsidRPr="00234B4D">
              <w:rPr>
                <w:rFonts w:ascii="Times New Roman" w:hAnsi="Times New Roman" w:hint="cs"/>
                <w:sz w:val="22"/>
                <w:szCs w:val="22"/>
                <w:rtl/>
              </w:rPr>
              <w:t>הרע</w:t>
            </w:r>
          </w:p>
          <w:p w14:paraId="4B575705" w14:textId="77777777" w:rsidR="001D0EDC" w:rsidRDefault="001D0EDC" w:rsidP="006C1EC9">
            <w:pPr>
              <w:bidi/>
              <w:spacing w:line="276" w:lineRule="auto"/>
              <w:rPr>
                <w:rFonts w:ascii="Times New Roman" w:hAnsi="Times New Roman"/>
                <w:sz w:val="20"/>
                <w:szCs w:val="20"/>
                <w:rtl/>
              </w:rPr>
            </w:pPr>
            <w:r w:rsidRPr="00234B4D">
              <w:rPr>
                <w:rFonts w:ascii="Times New Roman" w:hAnsi="Times New Roman" w:hint="cs"/>
                <w:sz w:val="22"/>
                <w:szCs w:val="22"/>
                <w:rtl/>
              </w:rPr>
              <w:t xml:space="preserve">צידוק הדין, </w:t>
            </w:r>
            <w:r w:rsidRPr="00937790">
              <w:rPr>
                <w:rFonts w:ascii="Times New Roman" w:hAnsi="Times New Roman" w:hint="cs"/>
                <w:b/>
                <w:bCs/>
                <w:sz w:val="22"/>
                <w:szCs w:val="22"/>
                <w:rtl/>
              </w:rPr>
              <w:t>הכוזרי</w:t>
            </w:r>
            <w:r w:rsidRPr="00234B4D">
              <w:rPr>
                <w:rFonts w:ascii="Times New Roman" w:hAnsi="Times New Roman" w:hint="cs"/>
                <w:sz w:val="22"/>
                <w:szCs w:val="22"/>
                <w:rtl/>
              </w:rPr>
              <w:t>, מאמר שלישי, סעיפים א</w:t>
            </w:r>
            <w:r>
              <w:rPr>
                <w:rFonts w:ascii="Times New Roman" w:hAnsi="Times New Roman" w:hint="cs"/>
                <w:sz w:val="22"/>
                <w:szCs w:val="22"/>
                <w:rtl/>
              </w:rPr>
              <w:t>'</w:t>
            </w:r>
            <w:r w:rsidRPr="00234B4D">
              <w:rPr>
                <w:rFonts w:ascii="Times New Roman" w:hAnsi="Times New Roman" w:hint="cs"/>
                <w:sz w:val="22"/>
                <w:szCs w:val="22"/>
                <w:rtl/>
              </w:rPr>
              <w:t>, י"א</w:t>
            </w:r>
            <w:r>
              <w:rPr>
                <w:rFonts w:ascii="Times New Roman" w:hAnsi="Times New Roman" w:hint="cs"/>
                <w:sz w:val="22"/>
                <w:szCs w:val="22"/>
                <w:rtl/>
              </w:rPr>
              <w:t xml:space="preserve"> </w:t>
            </w:r>
            <w:r>
              <w:rPr>
                <w:rFonts w:ascii="Times New Roman" w:hAnsi="Times New Roman"/>
                <w:sz w:val="22"/>
                <w:szCs w:val="22"/>
                <w:rtl/>
              </w:rPr>
              <w:t>–</w:t>
            </w:r>
            <w:r>
              <w:rPr>
                <w:rFonts w:ascii="Times New Roman" w:hAnsi="Times New Roman" w:hint="cs"/>
                <w:sz w:val="22"/>
                <w:szCs w:val="22"/>
                <w:rtl/>
              </w:rPr>
              <w:t xml:space="preserve"> </w:t>
            </w:r>
          </w:p>
          <w:p w14:paraId="2C6B79E7" w14:textId="62860AC0" w:rsidR="001D0EDC" w:rsidRPr="001A172C" w:rsidRDefault="001D0EDC" w:rsidP="006C1EC9">
            <w:pPr>
              <w:bidi/>
              <w:spacing w:line="276" w:lineRule="auto"/>
              <w:rPr>
                <w:rFonts w:ascii="Times New Roman" w:hAnsi="Times New Roman"/>
                <w:sz w:val="22"/>
                <w:szCs w:val="22"/>
                <w:rtl/>
              </w:rPr>
            </w:pPr>
            <w:r w:rsidRPr="001A172C">
              <w:rPr>
                <w:rFonts w:ascii="Times New Roman" w:hAnsi="Times New Roman" w:hint="cs"/>
                <w:sz w:val="22"/>
                <w:szCs w:val="22"/>
                <w:rtl/>
              </w:rPr>
              <w:t xml:space="preserve">(לשים לב לגישתו הייחודית של </w:t>
            </w:r>
            <w:proofErr w:type="spellStart"/>
            <w:r w:rsidRPr="001A172C">
              <w:rPr>
                <w:rFonts w:ascii="Times New Roman" w:hAnsi="Times New Roman" w:hint="cs"/>
                <w:sz w:val="22"/>
                <w:szCs w:val="22"/>
                <w:rtl/>
              </w:rPr>
              <w:t>ריה"ל</w:t>
            </w:r>
            <w:proofErr w:type="spellEnd"/>
            <w:r w:rsidRPr="001A172C">
              <w:rPr>
                <w:rFonts w:ascii="Times New Roman" w:hAnsi="Times New Roman" w:hint="cs"/>
                <w:sz w:val="22"/>
                <w:szCs w:val="22"/>
                <w:rtl/>
              </w:rPr>
              <w:t xml:space="preserve"> שעושה שימוש בתפיסה הקלאסית של צדוק הדין, אך מעניק לה פרשנות חדשה, פילוסופית יותר. )</w:t>
            </w:r>
          </w:p>
          <w:p w14:paraId="47DC5B97" w14:textId="32306258" w:rsidR="001D0EDC" w:rsidRPr="00234B4D" w:rsidRDefault="001D0EDC" w:rsidP="006C1EC9">
            <w:pPr>
              <w:bidi/>
              <w:spacing w:line="276" w:lineRule="auto"/>
              <w:rPr>
                <w:rFonts w:ascii="Times New Roman" w:hAnsi="Times New Roman"/>
                <w:sz w:val="22"/>
                <w:szCs w:val="22"/>
                <w:rtl/>
              </w:rPr>
            </w:pPr>
          </w:p>
        </w:tc>
        <w:tc>
          <w:tcPr>
            <w:tcW w:w="993" w:type="dxa"/>
            <w:vAlign w:val="center"/>
          </w:tcPr>
          <w:p w14:paraId="6BB2924F" w14:textId="77777777" w:rsidR="001D0EDC" w:rsidRPr="00234B4D" w:rsidRDefault="001D0EDC" w:rsidP="006C1EC9">
            <w:pPr>
              <w:bidi/>
              <w:spacing w:line="276" w:lineRule="auto"/>
              <w:rPr>
                <w:rFonts w:ascii="Times New Roman" w:hAnsi="Times New Roman"/>
                <w:sz w:val="22"/>
                <w:szCs w:val="22"/>
                <w:rtl/>
              </w:rPr>
            </w:pPr>
            <w:r w:rsidRPr="00234B4D">
              <w:rPr>
                <w:rFonts w:ascii="Times New Roman" w:hAnsi="Times New Roman" w:hint="cs"/>
                <w:sz w:val="22"/>
                <w:szCs w:val="22"/>
                <w:rtl/>
              </w:rPr>
              <w:t>124-128</w:t>
            </w:r>
          </w:p>
          <w:p w14:paraId="3CA3D477" w14:textId="77777777" w:rsidR="001D0EDC" w:rsidRPr="00234B4D" w:rsidRDefault="001D0EDC" w:rsidP="006C1EC9">
            <w:pPr>
              <w:bidi/>
              <w:spacing w:line="276" w:lineRule="auto"/>
              <w:rPr>
                <w:rFonts w:ascii="Times New Roman" w:hAnsi="Times New Roman"/>
                <w:sz w:val="22"/>
                <w:szCs w:val="22"/>
                <w:rtl/>
              </w:rPr>
            </w:pPr>
            <w:r w:rsidRPr="00234B4D">
              <w:rPr>
                <w:rFonts w:ascii="Times New Roman" w:hAnsi="Times New Roman" w:hint="cs"/>
                <w:sz w:val="22"/>
                <w:szCs w:val="22"/>
                <w:rtl/>
              </w:rPr>
              <w:t>130</w:t>
            </w:r>
          </w:p>
        </w:tc>
        <w:tc>
          <w:tcPr>
            <w:tcW w:w="1136" w:type="dxa"/>
          </w:tcPr>
          <w:p w14:paraId="741AA521" w14:textId="77777777" w:rsidR="001D0EDC" w:rsidRPr="00234B4D" w:rsidRDefault="001D0EDC" w:rsidP="006C1EC9">
            <w:pPr>
              <w:bidi/>
              <w:spacing w:line="276" w:lineRule="auto"/>
              <w:rPr>
                <w:rFonts w:ascii="Times New Roman" w:hAnsi="Times New Roman"/>
                <w:sz w:val="22"/>
                <w:szCs w:val="22"/>
                <w:rtl/>
              </w:rPr>
            </w:pPr>
          </w:p>
        </w:tc>
        <w:tc>
          <w:tcPr>
            <w:tcW w:w="992" w:type="dxa"/>
            <w:vAlign w:val="center"/>
          </w:tcPr>
          <w:p w14:paraId="3D3DE344" w14:textId="77777777" w:rsidR="001D0EDC" w:rsidRPr="00234B4D" w:rsidRDefault="001D0EDC" w:rsidP="006C1EC9">
            <w:pPr>
              <w:bidi/>
              <w:spacing w:line="276" w:lineRule="auto"/>
              <w:rPr>
                <w:rFonts w:ascii="Times New Roman" w:hAnsi="Times New Roman"/>
                <w:sz w:val="22"/>
                <w:szCs w:val="22"/>
                <w:rtl/>
              </w:rPr>
            </w:pPr>
            <w:r w:rsidRPr="00234B4D">
              <w:rPr>
                <w:rFonts w:ascii="Times New Roman" w:hAnsi="Times New Roman" w:hint="cs"/>
                <w:sz w:val="22"/>
                <w:szCs w:val="22"/>
                <w:rtl/>
              </w:rPr>
              <w:t>2-3</w:t>
            </w:r>
          </w:p>
        </w:tc>
        <w:tc>
          <w:tcPr>
            <w:tcW w:w="2268" w:type="dxa"/>
          </w:tcPr>
          <w:p w14:paraId="7C3484B7" w14:textId="77777777" w:rsidR="008A1632" w:rsidRDefault="008A1632" w:rsidP="006C1EC9">
            <w:pPr>
              <w:bidi/>
              <w:spacing w:line="276" w:lineRule="auto"/>
              <w:rPr>
                <w:rtl/>
              </w:rPr>
            </w:pPr>
            <w:hyperlink r:id="rId103" w:history="1">
              <w:r w:rsidRPr="00266C52">
                <w:rPr>
                  <w:rStyle w:val="Hyperlink"/>
                  <w:rFonts w:ascii="Times New Roman" w:hAnsi="Times New Roman" w:hint="cs"/>
                  <w:sz w:val="22"/>
                  <w:szCs w:val="22"/>
                  <w:rtl/>
                </w:rPr>
                <w:t>שיעור מצולם – תפיסת הרע ע</w:t>
              </w:r>
              <w:r w:rsidRPr="00266C52">
                <w:rPr>
                  <w:rStyle w:val="Hyperlink"/>
                  <w:rFonts w:ascii="Times New Roman" w:hAnsi="Times New Roman" w:hint="cs"/>
                  <w:sz w:val="22"/>
                  <w:szCs w:val="22"/>
                  <w:rtl/>
                </w:rPr>
                <w:t>ל</w:t>
              </w:r>
              <w:r w:rsidRPr="00266C52">
                <w:rPr>
                  <w:rStyle w:val="Hyperlink"/>
                  <w:rFonts w:ascii="Times New Roman" w:hAnsi="Times New Roman" w:hint="cs"/>
                  <w:sz w:val="22"/>
                  <w:szCs w:val="22"/>
                  <w:rtl/>
                </w:rPr>
                <w:t xml:space="preserve"> </w:t>
              </w:r>
              <w:r w:rsidRPr="00266C52">
                <w:rPr>
                  <w:rStyle w:val="Hyperlink"/>
                  <w:rFonts w:ascii="Times New Roman" w:hAnsi="Times New Roman" w:hint="cs"/>
                  <w:sz w:val="22"/>
                  <w:szCs w:val="22"/>
                  <w:rtl/>
                </w:rPr>
                <w:t>פ</w:t>
              </w:r>
              <w:r w:rsidRPr="00266C52">
                <w:rPr>
                  <w:rStyle w:val="Hyperlink"/>
                  <w:rFonts w:ascii="Times New Roman" w:hAnsi="Times New Roman" w:hint="cs"/>
                  <w:sz w:val="22"/>
                  <w:szCs w:val="22"/>
                  <w:rtl/>
                </w:rPr>
                <w:t xml:space="preserve">י </w:t>
              </w:r>
              <w:proofErr w:type="spellStart"/>
              <w:r w:rsidRPr="00266C52">
                <w:rPr>
                  <w:rStyle w:val="Hyperlink"/>
                  <w:rFonts w:ascii="Times New Roman" w:hAnsi="Times New Roman" w:hint="cs"/>
                  <w:sz w:val="22"/>
                  <w:szCs w:val="22"/>
                  <w:rtl/>
                </w:rPr>
                <w:t>הרי</w:t>
              </w:r>
              <w:r w:rsidRPr="00266C52">
                <w:rPr>
                  <w:rStyle w:val="Hyperlink"/>
                  <w:rFonts w:ascii="Times New Roman" w:hAnsi="Times New Roman" w:hint="cs"/>
                  <w:sz w:val="22"/>
                  <w:szCs w:val="22"/>
                  <w:rtl/>
                </w:rPr>
                <w:t>ה</w:t>
              </w:r>
              <w:r w:rsidRPr="00266C52">
                <w:rPr>
                  <w:rStyle w:val="Hyperlink"/>
                  <w:rFonts w:ascii="Times New Roman" w:hAnsi="Times New Roman" w:hint="cs"/>
                  <w:sz w:val="22"/>
                  <w:szCs w:val="22"/>
                  <w:rtl/>
                </w:rPr>
                <w:t>"ל</w:t>
              </w:r>
              <w:proofErr w:type="spellEnd"/>
              <w:r w:rsidRPr="00266C52">
                <w:rPr>
                  <w:rStyle w:val="Hyperlink"/>
                  <w:rFonts w:ascii="Times New Roman" w:hAnsi="Times New Roman" w:hint="cs"/>
                  <w:sz w:val="22"/>
                  <w:szCs w:val="22"/>
                  <w:rtl/>
                </w:rPr>
                <w:t>, והשוואה לרמב"</w:t>
              </w:r>
              <w:r>
                <w:rPr>
                  <w:rStyle w:val="Hyperlink"/>
                  <w:rFonts w:ascii="Times New Roman" w:hAnsi="Times New Roman" w:hint="cs"/>
                  <w:sz w:val="22"/>
                  <w:szCs w:val="22"/>
                  <w:rtl/>
                </w:rPr>
                <w:t xml:space="preserve">ם </w:t>
              </w:r>
              <w:r>
                <w:rPr>
                  <w:rStyle w:val="Hyperlink"/>
                  <w:rFonts w:ascii="Times New Roman" w:hAnsi="Times New Roman"/>
                  <w:sz w:val="22"/>
                  <w:szCs w:val="22"/>
                  <w:rtl/>
                </w:rPr>
                <w:t>–</w:t>
              </w:r>
              <w:r>
                <w:rPr>
                  <w:rStyle w:val="Hyperlink"/>
                  <w:rFonts w:ascii="Times New Roman" w:hAnsi="Times New Roman" w:hint="cs"/>
                  <w:sz w:val="22"/>
                  <w:szCs w:val="22"/>
                  <w:rtl/>
                </w:rPr>
                <w:t xml:space="preserve"> שירה </w:t>
              </w:r>
              <w:proofErr w:type="spellStart"/>
              <w:r>
                <w:rPr>
                  <w:rStyle w:val="Hyperlink"/>
                  <w:rFonts w:ascii="Times New Roman" w:hAnsi="Times New Roman" w:hint="cs"/>
                  <w:sz w:val="22"/>
                  <w:szCs w:val="22"/>
                  <w:rtl/>
                </w:rPr>
                <w:t>גנוסר</w:t>
              </w:r>
            </w:hyperlink>
            <w:proofErr w:type="spellEnd"/>
          </w:p>
          <w:p w14:paraId="413FF7DE" w14:textId="77777777" w:rsidR="008A1632" w:rsidRDefault="008A1632" w:rsidP="006C1EC9">
            <w:pPr>
              <w:bidi/>
              <w:spacing w:line="276" w:lineRule="auto"/>
              <w:rPr>
                <w:rtl/>
              </w:rPr>
            </w:pPr>
          </w:p>
          <w:p w14:paraId="3530F413" w14:textId="05D46C00" w:rsidR="008A1632" w:rsidRDefault="008A1632" w:rsidP="006C1EC9">
            <w:pPr>
              <w:bidi/>
              <w:spacing w:line="276" w:lineRule="auto"/>
              <w:rPr>
                <w:rFonts w:ascii="Times New Roman" w:hAnsi="Times New Roman"/>
                <w:sz w:val="22"/>
                <w:szCs w:val="22"/>
                <w:rtl/>
              </w:rPr>
            </w:pPr>
            <w:hyperlink r:id="rId104" w:history="1">
              <w:r w:rsidRPr="00393824">
                <w:rPr>
                  <w:rStyle w:val="Hyperlink"/>
                  <w:rFonts w:ascii="Times New Roman" w:hAnsi="Times New Roman" w:hint="cs"/>
                  <w:sz w:val="22"/>
                  <w:szCs w:val="22"/>
                  <w:rtl/>
                </w:rPr>
                <w:t>תפיסת הרע-השו</w:t>
              </w:r>
              <w:r>
                <w:rPr>
                  <w:rStyle w:val="Hyperlink"/>
                  <w:rFonts w:ascii="Times New Roman" w:hAnsi="Times New Roman" w:hint="cs"/>
                  <w:sz w:val="22"/>
                  <w:szCs w:val="22"/>
                  <w:rtl/>
                </w:rPr>
                <w:t>ו</w:t>
              </w:r>
              <w:r w:rsidRPr="00393824">
                <w:rPr>
                  <w:rStyle w:val="Hyperlink"/>
                  <w:rFonts w:ascii="Times New Roman" w:hAnsi="Times New Roman" w:hint="cs"/>
                  <w:sz w:val="22"/>
                  <w:szCs w:val="22"/>
                  <w:rtl/>
                </w:rPr>
                <w:t xml:space="preserve">אה בין </w:t>
              </w:r>
              <w:proofErr w:type="spellStart"/>
              <w:r w:rsidRPr="00393824">
                <w:rPr>
                  <w:rStyle w:val="Hyperlink"/>
                  <w:rFonts w:ascii="Times New Roman" w:hAnsi="Times New Roman" w:hint="cs"/>
                  <w:sz w:val="22"/>
                  <w:szCs w:val="22"/>
                  <w:rtl/>
                </w:rPr>
                <w:t>ריה"ל</w:t>
              </w:r>
              <w:proofErr w:type="spellEnd"/>
              <w:r w:rsidRPr="00393824">
                <w:rPr>
                  <w:rStyle w:val="Hyperlink"/>
                  <w:rFonts w:ascii="Times New Roman" w:hAnsi="Times New Roman" w:hint="cs"/>
                  <w:sz w:val="22"/>
                  <w:szCs w:val="22"/>
                  <w:rtl/>
                </w:rPr>
                <w:t xml:space="preserve"> ל</w:t>
              </w:r>
              <w:r w:rsidRPr="00393824">
                <w:rPr>
                  <w:rStyle w:val="Hyperlink"/>
                  <w:rFonts w:ascii="Times New Roman" w:hAnsi="Times New Roman" w:hint="cs"/>
                  <w:sz w:val="22"/>
                  <w:szCs w:val="22"/>
                  <w:rtl/>
                </w:rPr>
                <w:t>ר</w:t>
              </w:r>
              <w:r w:rsidRPr="00393824">
                <w:rPr>
                  <w:rStyle w:val="Hyperlink"/>
                  <w:rFonts w:ascii="Times New Roman" w:hAnsi="Times New Roman" w:hint="cs"/>
                  <w:sz w:val="22"/>
                  <w:szCs w:val="22"/>
                  <w:rtl/>
                </w:rPr>
                <w:t>מב"</w:t>
              </w:r>
              <w:r>
                <w:rPr>
                  <w:rStyle w:val="Hyperlink"/>
                  <w:rFonts w:ascii="Times New Roman" w:hAnsi="Times New Roman" w:hint="cs"/>
                  <w:sz w:val="22"/>
                  <w:szCs w:val="22"/>
                  <w:rtl/>
                </w:rPr>
                <w:t xml:space="preserve">ם </w:t>
              </w:r>
              <w:r>
                <w:rPr>
                  <w:rStyle w:val="Hyperlink"/>
                  <w:rFonts w:ascii="Times New Roman" w:hAnsi="Times New Roman"/>
                  <w:sz w:val="22"/>
                  <w:szCs w:val="22"/>
                  <w:rtl/>
                </w:rPr>
                <w:t>–</w:t>
              </w:r>
              <w:r>
                <w:rPr>
                  <w:rStyle w:val="Hyperlink"/>
                  <w:rFonts w:ascii="Times New Roman" w:hAnsi="Times New Roman" w:hint="cs"/>
                  <w:sz w:val="22"/>
                  <w:szCs w:val="22"/>
                  <w:rtl/>
                </w:rPr>
                <w:t xml:space="preserve"> שיעור עם ד"ר עמית אלון</w:t>
              </w:r>
            </w:hyperlink>
          </w:p>
          <w:p w14:paraId="0A448059" w14:textId="77777777" w:rsidR="001D0EDC" w:rsidRPr="00234B4D" w:rsidRDefault="001D0EDC" w:rsidP="006C1EC9">
            <w:pPr>
              <w:bidi/>
              <w:spacing w:line="276" w:lineRule="auto"/>
              <w:rPr>
                <w:rFonts w:ascii="Times New Roman" w:hAnsi="Times New Roman"/>
                <w:b/>
                <w:bCs/>
                <w:sz w:val="22"/>
                <w:szCs w:val="22"/>
                <w:rtl/>
              </w:rPr>
            </w:pPr>
          </w:p>
        </w:tc>
        <w:tc>
          <w:tcPr>
            <w:tcW w:w="5232" w:type="dxa"/>
            <w:vAlign w:val="center"/>
          </w:tcPr>
          <w:p w14:paraId="23845813" w14:textId="5CB30062" w:rsidR="001D0EDC" w:rsidRDefault="001D0EDC" w:rsidP="006C1EC9">
            <w:pPr>
              <w:bidi/>
              <w:spacing w:line="276" w:lineRule="auto"/>
              <w:rPr>
                <w:rFonts w:ascii="Times New Roman" w:hAnsi="Times New Roman"/>
                <w:b/>
                <w:bCs/>
                <w:sz w:val="22"/>
                <w:szCs w:val="22"/>
                <w:rtl/>
              </w:rPr>
            </w:pPr>
            <w:r>
              <w:rPr>
                <w:rFonts w:ascii="Times New Roman" w:hAnsi="Times New Roman" w:hint="cs"/>
                <w:sz w:val="22"/>
                <w:szCs w:val="22"/>
                <w:rtl/>
              </w:rPr>
              <w:t>ניתן להשתמש ב</w:t>
            </w:r>
            <w:r w:rsidRPr="0036408E">
              <w:rPr>
                <w:rFonts w:ascii="Times New Roman" w:hAnsi="Times New Roman" w:hint="cs"/>
                <w:sz w:val="22"/>
                <w:szCs w:val="22"/>
                <w:rtl/>
              </w:rPr>
              <w:t>חדר בריחה-</w:t>
            </w:r>
            <w:proofErr w:type="spellStart"/>
            <w:r w:rsidRPr="0036408E">
              <w:rPr>
                <w:rFonts w:ascii="Times New Roman" w:hAnsi="Times New Roman" w:hint="cs"/>
                <w:sz w:val="22"/>
                <w:szCs w:val="22"/>
                <w:rtl/>
              </w:rPr>
              <w:t>ריה"ל</w:t>
            </w:r>
            <w:proofErr w:type="spellEnd"/>
            <w:r>
              <w:rPr>
                <w:rFonts w:ascii="Times New Roman" w:hAnsi="Times New Roman" w:hint="cs"/>
                <w:sz w:val="22"/>
                <w:szCs w:val="22"/>
                <w:rtl/>
              </w:rPr>
              <w:t xml:space="preserve">  - במאגר השיתופי של המו</w:t>
            </w:r>
            <w:r w:rsidRPr="00BD27E0">
              <w:rPr>
                <w:rFonts w:ascii="Times New Roman" w:hAnsi="Times New Roman" w:hint="cs"/>
                <w:sz w:val="22"/>
                <w:szCs w:val="22"/>
                <w:rtl/>
              </w:rPr>
              <w:t>רים</w:t>
            </w:r>
          </w:p>
          <w:p w14:paraId="27F29976" w14:textId="40EA275A" w:rsidR="008A1632" w:rsidRDefault="008A1632" w:rsidP="006C1EC9">
            <w:pPr>
              <w:bidi/>
              <w:spacing w:line="276" w:lineRule="auto"/>
              <w:rPr>
                <w:rFonts w:ascii="Times New Roman" w:hAnsi="Times New Roman"/>
                <w:sz w:val="22"/>
                <w:szCs w:val="22"/>
                <w:rtl/>
              </w:rPr>
            </w:pPr>
            <w:r>
              <w:rPr>
                <w:rFonts w:ascii="Times New Roman" w:hAnsi="Times New Roman" w:hint="cs"/>
                <w:sz w:val="22"/>
                <w:szCs w:val="22"/>
                <w:rtl/>
              </w:rPr>
              <w:t xml:space="preserve">חשוב לעמוד על גישתו הייחודית של </w:t>
            </w:r>
            <w:proofErr w:type="spellStart"/>
            <w:r>
              <w:rPr>
                <w:rFonts w:ascii="Times New Roman" w:hAnsi="Times New Roman" w:hint="cs"/>
                <w:sz w:val="22"/>
                <w:szCs w:val="22"/>
                <w:rtl/>
              </w:rPr>
              <w:t>ריה"ל</w:t>
            </w:r>
            <w:proofErr w:type="spellEnd"/>
            <w:r>
              <w:rPr>
                <w:rFonts w:ascii="Times New Roman" w:hAnsi="Times New Roman" w:hint="cs"/>
                <w:sz w:val="22"/>
                <w:szCs w:val="22"/>
                <w:rtl/>
              </w:rPr>
              <w:t xml:space="preserve"> שיוצא מן התפיסה הקלאסית של 'צידוק הדין', אך מעניק לה פרשנות חדשה, רציונלית ופילוסופית יותר. כדאי לקשר גם להקשר ההיסטורי והביבליוגרפי של הכוזרי.</w:t>
            </w:r>
          </w:p>
          <w:p w14:paraId="00BA7446" w14:textId="20F607C1" w:rsidR="001D0EDC" w:rsidRPr="00234B4D" w:rsidRDefault="008A1632" w:rsidP="006C1EC9">
            <w:pPr>
              <w:bidi/>
              <w:spacing w:line="276" w:lineRule="auto"/>
              <w:rPr>
                <w:rFonts w:ascii="Times New Roman" w:hAnsi="Times New Roman"/>
                <w:b/>
                <w:bCs/>
                <w:sz w:val="22"/>
                <w:szCs w:val="22"/>
                <w:rtl/>
              </w:rPr>
            </w:pPr>
            <w:r w:rsidRPr="00234B4D">
              <w:rPr>
                <w:rFonts w:ascii="Times New Roman" w:hAnsi="Times New Roman" w:hint="cs"/>
                <w:sz w:val="22"/>
                <w:szCs w:val="22"/>
                <w:rtl/>
              </w:rPr>
              <w:t xml:space="preserve">סיפורו של נחום איש גמזו (128) </w:t>
            </w:r>
            <w:r>
              <w:rPr>
                <w:rFonts w:hint="cs"/>
                <w:sz w:val="22"/>
                <w:szCs w:val="22"/>
                <w:rtl/>
              </w:rPr>
              <w:t>(</w:t>
            </w:r>
            <w:r w:rsidRPr="00377520">
              <w:rPr>
                <w:rFonts w:hint="cs"/>
                <w:sz w:val="22"/>
                <w:szCs w:val="22"/>
                <w:highlight w:val="cyan"/>
                <w:rtl/>
              </w:rPr>
              <w:t>ירד בהלימה</w:t>
            </w:r>
            <w:r>
              <w:rPr>
                <w:rFonts w:hint="cs"/>
                <w:sz w:val="22"/>
                <w:szCs w:val="22"/>
                <w:rtl/>
              </w:rPr>
              <w:t>)</w:t>
            </w:r>
            <w:r>
              <w:rPr>
                <w:rFonts w:ascii="Times New Roman" w:hAnsi="Times New Roman" w:hint="cs"/>
                <w:sz w:val="22"/>
                <w:szCs w:val="22"/>
                <w:rtl/>
              </w:rPr>
              <w:t xml:space="preserve"> </w:t>
            </w:r>
            <w:r w:rsidRPr="00234B4D">
              <w:rPr>
                <w:rFonts w:ascii="Times New Roman" w:hAnsi="Times New Roman" w:hint="cs"/>
                <w:sz w:val="22"/>
                <w:szCs w:val="22"/>
                <w:rtl/>
              </w:rPr>
              <w:t xml:space="preserve">הוא רקע להבנת אזכורו בדברי </w:t>
            </w:r>
            <w:proofErr w:type="spellStart"/>
            <w:r w:rsidRPr="00234B4D">
              <w:rPr>
                <w:rFonts w:ascii="Times New Roman" w:hAnsi="Times New Roman" w:hint="cs"/>
                <w:sz w:val="22"/>
                <w:szCs w:val="22"/>
                <w:rtl/>
              </w:rPr>
              <w:t>ריה"ל</w:t>
            </w:r>
            <w:proofErr w:type="spellEnd"/>
            <w:r>
              <w:rPr>
                <w:rFonts w:ascii="Times New Roman" w:hAnsi="Times New Roman" w:hint="cs"/>
                <w:b/>
                <w:bCs/>
                <w:sz w:val="22"/>
                <w:szCs w:val="22"/>
                <w:rtl/>
              </w:rPr>
              <w:t xml:space="preserve">, </w:t>
            </w:r>
            <w:r w:rsidRPr="00C86499">
              <w:rPr>
                <w:rFonts w:ascii="Times New Roman" w:hAnsi="Times New Roman" w:hint="cs"/>
                <w:b/>
                <w:bCs/>
                <w:sz w:val="22"/>
                <w:szCs w:val="22"/>
                <w:rtl/>
              </w:rPr>
              <w:t>מומלץ</w:t>
            </w:r>
            <w:r w:rsidRPr="00057A69">
              <w:rPr>
                <w:rFonts w:ascii="Times New Roman" w:hAnsi="Times New Roman" w:hint="cs"/>
                <w:sz w:val="22"/>
                <w:szCs w:val="22"/>
                <w:rtl/>
              </w:rPr>
              <w:t xml:space="preserve"> ללמוד את הסיפור, אך יש </w:t>
            </w:r>
            <w:r w:rsidRPr="00C86499">
              <w:rPr>
                <w:rFonts w:ascii="Times New Roman" w:hAnsi="Times New Roman" w:hint="cs"/>
                <w:sz w:val="22"/>
                <w:szCs w:val="22"/>
                <w:u w:val="single"/>
                <w:rtl/>
              </w:rPr>
              <w:t>לפחות</w:t>
            </w:r>
            <w:r w:rsidRPr="00057A69">
              <w:rPr>
                <w:rFonts w:ascii="Times New Roman" w:hAnsi="Times New Roman" w:hint="cs"/>
                <w:sz w:val="22"/>
                <w:szCs w:val="22"/>
                <w:rtl/>
              </w:rPr>
              <w:t xml:space="preserve"> להזכירו בקצרה</w:t>
            </w:r>
            <w:r>
              <w:rPr>
                <w:rFonts w:ascii="Times New Roman" w:hAnsi="Times New Roman" w:hint="cs"/>
                <w:sz w:val="22"/>
                <w:szCs w:val="22"/>
                <w:rtl/>
              </w:rPr>
              <w:t xml:space="preserve"> (הביטוי 'גם זו לטובה')</w:t>
            </w:r>
            <w:r w:rsidRPr="00057A69">
              <w:rPr>
                <w:rFonts w:ascii="Times New Roman" w:hAnsi="Times New Roman" w:hint="cs"/>
                <w:sz w:val="22"/>
                <w:szCs w:val="22"/>
                <w:rtl/>
              </w:rPr>
              <w:t>.</w:t>
            </w:r>
            <w:r w:rsidR="001D0EDC">
              <w:rPr>
                <w:rFonts w:ascii="Times New Roman" w:hAnsi="Times New Roman" w:hint="cs"/>
                <w:b/>
                <w:bCs/>
                <w:sz w:val="22"/>
                <w:szCs w:val="22"/>
                <w:rtl/>
              </w:rPr>
              <w:t xml:space="preserve"> </w:t>
            </w:r>
          </w:p>
        </w:tc>
      </w:tr>
      <w:tr w:rsidR="001D0EDC" w:rsidRPr="00234B4D" w14:paraId="4620CDE7" w14:textId="77777777" w:rsidTr="006C1EC9">
        <w:trPr>
          <w:trHeight w:val="1138"/>
        </w:trPr>
        <w:tc>
          <w:tcPr>
            <w:tcW w:w="1075" w:type="dxa"/>
            <w:vMerge w:val="restart"/>
            <w:tcBorders>
              <w:bottom w:val="single" w:sz="4" w:space="0" w:color="auto"/>
            </w:tcBorders>
            <w:shd w:val="clear" w:color="auto" w:fill="C5E0B3"/>
            <w:vAlign w:val="center"/>
          </w:tcPr>
          <w:p w14:paraId="05B3C268" w14:textId="7411F311" w:rsidR="001D0EDC" w:rsidRPr="00234B4D" w:rsidRDefault="001D0EDC" w:rsidP="006C1EC9">
            <w:pPr>
              <w:bidi/>
              <w:rPr>
                <w:b/>
                <w:bCs/>
                <w:sz w:val="22"/>
                <w:szCs w:val="22"/>
                <w:rtl/>
              </w:rPr>
            </w:pPr>
            <w:r w:rsidRPr="00234B4D">
              <w:rPr>
                <w:rFonts w:hint="cs"/>
                <w:b/>
                <w:bCs/>
                <w:sz w:val="22"/>
                <w:szCs w:val="22"/>
                <w:rtl/>
              </w:rPr>
              <w:lastRenderedPageBreak/>
              <w:t>פרק חמישי: הטוב, הרע והקבלה</w:t>
            </w:r>
          </w:p>
        </w:tc>
        <w:tc>
          <w:tcPr>
            <w:tcW w:w="4109" w:type="dxa"/>
            <w:tcBorders>
              <w:bottom w:val="single" w:sz="4" w:space="0" w:color="auto"/>
            </w:tcBorders>
            <w:vAlign w:val="center"/>
          </w:tcPr>
          <w:p w14:paraId="6ABC6A7B" w14:textId="77777777" w:rsidR="00D40081" w:rsidRPr="00234B4D" w:rsidRDefault="001D0EDC" w:rsidP="006C1EC9">
            <w:pPr>
              <w:bidi/>
              <w:rPr>
                <w:sz w:val="22"/>
                <w:szCs w:val="22"/>
                <w:rtl/>
              </w:rPr>
            </w:pPr>
            <w:r w:rsidRPr="00234B4D">
              <w:rPr>
                <w:rFonts w:hint="cs"/>
                <w:b/>
                <w:bCs/>
                <w:sz w:val="22"/>
                <w:szCs w:val="22"/>
                <w:rtl/>
              </w:rPr>
              <w:t>הקדמה: מבוא לעולמה של הקבלה</w:t>
            </w:r>
            <w:r w:rsidRPr="00234B4D">
              <w:rPr>
                <w:rFonts w:hint="cs"/>
                <w:sz w:val="22"/>
                <w:szCs w:val="22"/>
                <w:rtl/>
              </w:rPr>
              <w:t xml:space="preserve"> (מיסטיקה, מאגיה, עולם הקבלה)</w:t>
            </w:r>
          </w:p>
          <w:p w14:paraId="17B9E3C2" w14:textId="4BD154FD" w:rsidR="001D0EDC" w:rsidRPr="00234B4D" w:rsidRDefault="00D40081" w:rsidP="006C1EC9">
            <w:pPr>
              <w:bidi/>
              <w:spacing w:line="276" w:lineRule="auto"/>
              <w:rPr>
                <w:sz w:val="22"/>
                <w:szCs w:val="22"/>
                <w:rtl/>
              </w:rPr>
            </w:pPr>
            <w:r w:rsidRPr="00D2733E">
              <w:rPr>
                <w:rFonts w:ascii="Arial" w:hAnsi="Arial" w:hint="cs"/>
                <w:sz w:val="22"/>
                <w:szCs w:val="22"/>
                <w:highlight w:val="cyan"/>
                <w:u w:val="single"/>
                <w:rtl/>
              </w:rPr>
              <w:t>ירד בהלימה:</w:t>
            </w:r>
            <w:r w:rsidRPr="00D2733E">
              <w:rPr>
                <w:rFonts w:ascii="Arial" w:hAnsi="Arial" w:hint="cs"/>
                <w:b/>
                <w:bCs/>
                <w:sz w:val="22"/>
                <w:szCs w:val="22"/>
                <w:highlight w:val="cyan"/>
                <w:rtl/>
              </w:rPr>
              <w:t xml:space="preserve"> </w:t>
            </w:r>
            <w:r w:rsidRPr="00550903">
              <w:rPr>
                <w:rFonts w:hint="cs"/>
                <w:sz w:val="22"/>
                <w:szCs w:val="22"/>
                <w:highlight w:val="cyan"/>
                <w:rtl/>
              </w:rPr>
              <w:t>וויליאם ג'יימס,</w:t>
            </w:r>
            <w:r w:rsidRPr="00550903">
              <w:rPr>
                <w:rFonts w:hint="cs"/>
                <w:b/>
                <w:bCs/>
                <w:sz w:val="22"/>
                <w:szCs w:val="22"/>
                <w:highlight w:val="cyan"/>
                <w:rtl/>
              </w:rPr>
              <w:t xml:space="preserve"> "החוויה הדתית לסוגיה"</w:t>
            </w:r>
            <w:r w:rsidRPr="00550903">
              <w:rPr>
                <w:rFonts w:ascii="Arial" w:eastAsia="Times New Roman" w:hAnsi="Arial" w:hint="cs"/>
                <w:sz w:val="22"/>
                <w:szCs w:val="22"/>
                <w:highlight w:val="cyan"/>
                <w:rtl/>
              </w:rPr>
              <w:t xml:space="preserve"> (135)</w:t>
            </w:r>
          </w:p>
        </w:tc>
        <w:tc>
          <w:tcPr>
            <w:tcW w:w="993" w:type="dxa"/>
            <w:tcBorders>
              <w:bottom w:val="single" w:sz="4" w:space="0" w:color="auto"/>
            </w:tcBorders>
            <w:vAlign w:val="center"/>
          </w:tcPr>
          <w:p w14:paraId="516335AF" w14:textId="77777777" w:rsidR="001D0EDC" w:rsidRPr="00234B4D" w:rsidRDefault="001D0EDC" w:rsidP="006C1EC9">
            <w:pPr>
              <w:bidi/>
              <w:rPr>
                <w:rFonts w:ascii="Arial" w:eastAsia="Times New Roman" w:hAnsi="Arial"/>
                <w:sz w:val="22"/>
                <w:szCs w:val="22"/>
                <w:rtl/>
              </w:rPr>
            </w:pPr>
            <w:r w:rsidRPr="00234B4D">
              <w:rPr>
                <w:rFonts w:ascii="Arial" w:eastAsia="Times New Roman" w:hAnsi="Arial" w:hint="cs"/>
                <w:sz w:val="22"/>
                <w:szCs w:val="22"/>
                <w:rtl/>
              </w:rPr>
              <w:t>134-140</w:t>
            </w:r>
          </w:p>
        </w:tc>
        <w:tc>
          <w:tcPr>
            <w:tcW w:w="1136" w:type="dxa"/>
          </w:tcPr>
          <w:p w14:paraId="61EDA8B2" w14:textId="69F9A64E" w:rsidR="001D0EDC" w:rsidRPr="00D40081" w:rsidRDefault="001D0EDC" w:rsidP="006C1EC9">
            <w:pPr>
              <w:bidi/>
              <w:spacing w:line="276" w:lineRule="auto"/>
              <w:rPr>
                <w:rFonts w:ascii="Arial" w:hAnsi="Arial"/>
                <w:b/>
                <w:bCs/>
                <w:sz w:val="22"/>
                <w:szCs w:val="22"/>
              </w:rPr>
            </w:pPr>
            <w:r w:rsidRPr="0093714E">
              <w:rPr>
                <w:rFonts w:ascii="Arial" w:hAnsi="Arial" w:hint="cs"/>
                <w:b/>
                <w:bCs/>
                <w:sz w:val="22"/>
                <w:szCs w:val="22"/>
                <w:rtl/>
              </w:rPr>
              <w:t>מיסטיקה לעומת מאגיה</w:t>
            </w:r>
            <w:r>
              <w:rPr>
                <w:rFonts w:ascii="Arial" w:hAnsi="Arial" w:hint="cs"/>
                <w:sz w:val="22"/>
                <w:szCs w:val="22"/>
                <w:rtl/>
              </w:rPr>
              <w:t xml:space="preserve"> (134-137)</w:t>
            </w:r>
          </w:p>
        </w:tc>
        <w:tc>
          <w:tcPr>
            <w:tcW w:w="992" w:type="dxa"/>
            <w:tcBorders>
              <w:bottom w:val="single" w:sz="4" w:space="0" w:color="auto"/>
            </w:tcBorders>
            <w:vAlign w:val="center"/>
          </w:tcPr>
          <w:p w14:paraId="756DA32E" w14:textId="38B65084" w:rsidR="001D0EDC" w:rsidRPr="00234B4D" w:rsidRDefault="001D0EDC" w:rsidP="006C1EC9">
            <w:pPr>
              <w:bidi/>
              <w:rPr>
                <w:rFonts w:ascii="Arial" w:hAnsi="Arial"/>
                <w:sz w:val="22"/>
                <w:szCs w:val="22"/>
                <w:rtl/>
              </w:rPr>
            </w:pPr>
            <w:r w:rsidRPr="00234B4D">
              <w:rPr>
                <w:rFonts w:ascii="Arial" w:hAnsi="Arial" w:hint="cs"/>
                <w:sz w:val="22"/>
                <w:szCs w:val="22"/>
                <w:rtl/>
              </w:rPr>
              <w:t>2</w:t>
            </w:r>
          </w:p>
        </w:tc>
        <w:tc>
          <w:tcPr>
            <w:tcW w:w="2268" w:type="dxa"/>
          </w:tcPr>
          <w:p w14:paraId="3219A194" w14:textId="77777777" w:rsidR="001D0EDC" w:rsidRDefault="001D0EDC" w:rsidP="006C1EC9">
            <w:pPr>
              <w:bidi/>
              <w:rPr>
                <w:rFonts w:ascii="Arial" w:eastAsia="Times New Roman" w:hAnsi="Arial"/>
                <w:sz w:val="22"/>
                <w:szCs w:val="22"/>
              </w:rPr>
            </w:pPr>
          </w:p>
          <w:p w14:paraId="1C454CED" w14:textId="77777777" w:rsidR="00D40081" w:rsidRDefault="00D40081" w:rsidP="006C1EC9">
            <w:pPr>
              <w:bidi/>
              <w:rPr>
                <w:rFonts w:ascii="Arial" w:eastAsia="Times New Roman" w:hAnsi="Arial"/>
                <w:sz w:val="22"/>
                <w:szCs w:val="22"/>
                <w:rtl/>
              </w:rPr>
            </w:pPr>
          </w:p>
          <w:p w14:paraId="5B80C12A" w14:textId="12558676" w:rsidR="001D0EDC" w:rsidRPr="00234B4D" w:rsidRDefault="001D0EDC" w:rsidP="006C1EC9">
            <w:pPr>
              <w:bidi/>
              <w:rPr>
                <w:rFonts w:ascii="Arial" w:eastAsia="Times New Roman" w:hAnsi="Arial"/>
                <w:sz w:val="22"/>
                <w:szCs w:val="22"/>
                <w:rtl/>
              </w:rPr>
            </w:pPr>
            <w:hyperlink r:id="rId105" w:history="1">
              <w:r w:rsidRPr="005265D9">
                <w:rPr>
                  <w:rStyle w:val="Hyperlink"/>
                  <w:rFonts w:ascii="Arial" w:eastAsia="Times New Roman" w:hAnsi="Arial" w:hint="cs"/>
                  <w:sz w:val="22"/>
                  <w:szCs w:val="22"/>
                  <w:rtl/>
                </w:rPr>
                <w:t>שיעור מצולם-</w:t>
              </w:r>
              <w:r>
                <w:rPr>
                  <w:rStyle w:val="Hyperlink"/>
                  <w:rFonts w:ascii="Arial" w:eastAsia="Times New Roman" w:hAnsi="Arial" w:hint="cs"/>
                  <w:sz w:val="22"/>
                  <w:szCs w:val="22"/>
                  <w:rtl/>
                </w:rPr>
                <w:t>ארבעה</w:t>
              </w:r>
              <w:r w:rsidRPr="005265D9">
                <w:rPr>
                  <w:rStyle w:val="Hyperlink"/>
                  <w:rFonts w:ascii="Arial" w:eastAsia="Times New Roman" w:hAnsi="Arial" w:hint="cs"/>
                  <w:sz w:val="22"/>
                  <w:szCs w:val="22"/>
                  <w:rtl/>
                </w:rPr>
                <w:t xml:space="preserve"> שנכנסו לפרדס</w:t>
              </w:r>
            </w:hyperlink>
          </w:p>
        </w:tc>
        <w:tc>
          <w:tcPr>
            <w:tcW w:w="5232" w:type="dxa"/>
            <w:vAlign w:val="center"/>
          </w:tcPr>
          <w:p w14:paraId="5F0C343B" w14:textId="77777777" w:rsidR="00D40081" w:rsidRDefault="00D40081" w:rsidP="006C1EC9">
            <w:pPr>
              <w:bidi/>
              <w:rPr>
                <w:rFonts w:ascii="Arial" w:eastAsia="Times New Roman" w:hAnsi="Arial"/>
                <w:sz w:val="22"/>
                <w:szCs w:val="22"/>
                <w:rtl/>
              </w:rPr>
            </w:pPr>
            <w:hyperlink r:id="rId106" w:history="1">
              <w:r w:rsidRPr="00CC2979">
                <w:rPr>
                  <w:rStyle w:val="Hyperlink"/>
                  <w:rFonts w:ascii="Arial" w:eastAsia="Times New Roman" w:hAnsi="Arial" w:hint="cs"/>
                  <w:sz w:val="22"/>
                  <w:szCs w:val="22"/>
                  <w:rtl/>
                </w:rPr>
                <w:t xml:space="preserve">מדריך למורה פרק </w:t>
              </w:r>
              <w:r>
                <w:rPr>
                  <w:rStyle w:val="Hyperlink"/>
                  <w:rFonts w:ascii="Arial" w:eastAsia="Times New Roman" w:hAnsi="Arial" w:hint="cs"/>
                  <w:sz w:val="22"/>
                  <w:szCs w:val="22"/>
                  <w:rtl/>
                </w:rPr>
                <w:t>5</w:t>
              </w:r>
            </w:hyperlink>
          </w:p>
          <w:p w14:paraId="757F59C5" w14:textId="77777777" w:rsidR="001D0EDC" w:rsidRDefault="001D0EDC" w:rsidP="006C1EC9">
            <w:pPr>
              <w:bidi/>
              <w:rPr>
                <w:rFonts w:ascii="Arial" w:eastAsia="Times New Roman" w:hAnsi="Arial"/>
                <w:sz w:val="22"/>
                <w:szCs w:val="22"/>
                <w:rtl/>
              </w:rPr>
            </w:pPr>
            <w:r w:rsidRPr="00234B4D">
              <w:rPr>
                <w:rFonts w:ascii="Arial" w:eastAsia="Times New Roman" w:hAnsi="Arial" w:hint="cs"/>
                <w:sz w:val="22"/>
                <w:szCs w:val="22"/>
                <w:rtl/>
              </w:rPr>
              <w:t>חלק מהרקע של המבוא יכול להילמד בצמוד למקורות עצמם</w:t>
            </w:r>
            <w:r>
              <w:rPr>
                <w:rFonts w:ascii="Arial" w:eastAsia="Times New Roman" w:hAnsi="Arial" w:hint="cs"/>
                <w:sz w:val="22"/>
                <w:szCs w:val="22"/>
                <w:rtl/>
              </w:rPr>
              <w:t>.</w:t>
            </w:r>
          </w:p>
          <w:p w14:paraId="20911B5E" w14:textId="77777777" w:rsidR="001D0EDC" w:rsidRDefault="001D0EDC" w:rsidP="006C1EC9">
            <w:pPr>
              <w:bidi/>
              <w:spacing w:line="276" w:lineRule="auto"/>
              <w:rPr>
                <w:rFonts w:ascii="Arial" w:hAnsi="Arial"/>
                <w:sz w:val="22"/>
                <w:szCs w:val="22"/>
                <w:rtl/>
              </w:rPr>
            </w:pPr>
            <w:hyperlink r:id="rId107" w:history="1">
              <w:r w:rsidRPr="00234B4D">
                <w:rPr>
                  <w:rStyle w:val="Hyperlink"/>
                  <w:rFonts w:ascii="Arial" w:hAnsi="Arial" w:hint="cs"/>
                  <w:sz w:val="22"/>
                  <w:szCs w:val="22"/>
                  <w:rtl/>
                </w:rPr>
                <w:t>מדריך מצולם למורה: הטוב והרע בקבלה (מבוא)</w:t>
              </w:r>
            </w:hyperlink>
            <w:r w:rsidRPr="00234B4D">
              <w:rPr>
                <w:rFonts w:ascii="Arial" w:hAnsi="Arial"/>
                <w:sz w:val="22"/>
                <w:szCs w:val="22"/>
                <w:rtl/>
              </w:rPr>
              <w:br/>
            </w:r>
          </w:p>
          <w:p w14:paraId="771D9D19" w14:textId="5F8634B5" w:rsidR="001D0EDC" w:rsidRPr="00234B4D" w:rsidRDefault="001D0EDC" w:rsidP="006C1EC9">
            <w:pPr>
              <w:bidi/>
              <w:spacing w:line="276" w:lineRule="auto"/>
              <w:rPr>
                <w:rFonts w:ascii="Arial" w:eastAsia="Times New Roman" w:hAnsi="Arial"/>
                <w:sz w:val="22"/>
                <w:szCs w:val="22"/>
                <w:rtl/>
              </w:rPr>
            </w:pPr>
          </w:p>
        </w:tc>
      </w:tr>
      <w:tr w:rsidR="001D0EDC" w:rsidRPr="00234B4D" w14:paraId="742A84D4" w14:textId="77777777" w:rsidTr="006C1EC9">
        <w:trPr>
          <w:trHeight w:val="1102"/>
        </w:trPr>
        <w:tc>
          <w:tcPr>
            <w:tcW w:w="1075" w:type="dxa"/>
            <w:vMerge/>
            <w:shd w:val="clear" w:color="auto" w:fill="C5E0B3"/>
            <w:vAlign w:val="center"/>
          </w:tcPr>
          <w:p w14:paraId="738800A4" w14:textId="77777777" w:rsidR="001D0EDC" w:rsidRPr="00234B4D" w:rsidRDefault="001D0EDC" w:rsidP="006C1EC9">
            <w:pPr>
              <w:bidi/>
              <w:rPr>
                <w:b/>
                <w:bCs/>
                <w:sz w:val="22"/>
                <w:szCs w:val="22"/>
                <w:rtl/>
              </w:rPr>
            </w:pPr>
          </w:p>
        </w:tc>
        <w:tc>
          <w:tcPr>
            <w:tcW w:w="4109" w:type="dxa"/>
            <w:vAlign w:val="center"/>
          </w:tcPr>
          <w:p w14:paraId="35B254D5" w14:textId="77777777" w:rsidR="00D40081" w:rsidRDefault="001D0EDC" w:rsidP="006C1EC9">
            <w:pPr>
              <w:bidi/>
              <w:spacing w:line="276" w:lineRule="auto"/>
              <w:rPr>
                <w:b/>
                <w:bCs/>
                <w:sz w:val="22"/>
                <w:szCs w:val="22"/>
              </w:rPr>
            </w:pPr>
            <w:r w:rsidRPr="00DA6870">
              <w:rPr>
                <w:rFonts w:hint="cs"/>
                <w:b/>
                <w:bCs/>
                <w:sz w:val="22"/>
                <w:szCs w:val="22"/>
                <w:rtl/>
              </w:rPr>
              <w:t>ארבעה</w:t>
            </w:r>
            <w:r w:rsidRPr="00DA6870">
              <w:rPr>
                <w:b/>
                <w:bCs/>
                <w:sz w:val="22"/>
                <w:szCs w:val="22"/>
                <w:rtl/>
              </w:rPr>
              <w:t xml:space="preserve"> </w:t>
            </w:r>
            <w:r w:rsidRPr="00DA6870">
              <w:rPr>
                <w:rFonts w:hint="cs"/>
                <w:b/>
                <w:bCs/>
                <w:sz w:val="22"/>
                <w:szCs w:val="22"/>
                <w:rtl/>
              </w:rPr>
              <w:t>נכנסו</w:t>
            </w:r>
            <w:r w:rsidRPr="00DA6870">
              <w:rPr>
                <w:b/>
                <w:bCs/>
                <w:sz w:val="22"/>
                <w:szCs w:val="22"/>
                <w:rtl/>
              </w:rPr>
              <w:t xml:space="preserve"> </w:t>
            </w:r>
            <w:r w:rsidRPr="00DA6870">
              <w:rPr>
                <w:rFonts w:hint="cs"/>
                <w:b/>
                <w:bCs/>
                <w:sz w:val="22"/>
                <w:szCs w:val="22"/>
                <w:rtl/>
              </w:rPr>
              <w:t>לפרדס</w:t>
            </w:r>
            <w:r w:rsidRPr="00DA6870">
              <w:rPr>
                <w:rFonts w:hint="cs"/>
                <w:sz w:val="22"/>
                <w:szCs w:val="22"/>
                <w:rtl/>
              </w:rPr>
              <w:t>:</w:t>
            </w:r>
          </w:p>
          <w:p w14:paraId="3C0653D0" w14:textId="77777777" w:rsidR="00D40081" w:rsidRDefault="001D0EDC" w:rsidP="006C1EC9">
            <w:pPr>
              <w:bidi/>
              <w:spacing w:line="276" w:lineRule="auto"/>
              <w:rPr>
                <w:sz w:val="22"/>
                <w:szCs w:val="22"/>
              </w:rPr>
            </w:pPr>
            <w:r w:rsidRPr="005A4D1E">
              <w:rPr>
                <w:rFonts w:hint="cs"/>
                <w:b/>
                <w:bCs/>
                <w:sz w:val="22"/>
                <w:szCs w:val="22"/>
                <w:rtl/>
              </w:rPr>
              <w:t>הרב האי גאון</w:t>
            </w:r>
            <w:r w:rsidRPr="005A4D1E">
              <w:rPr>
                <w:rFonts w:hint="cs"/>
                <w:sz w:val="22"/>
                <w:szCs w:val="22"/>
                <w:rtl/>
              </w:rPr>
              <w:t xml:space="preserve"> על בבלי, חגיגה (140</w:t>
            </w:r>
            <w:r w:rsidR="00D40081">
              <w:rPr>
                <w:sz w:val="22"/>
                <w:szCs w:val="22"/>
              </w:rPr>
              <w:t>(</w:t>
            </w:r>
          </w:p>
          <w:p w14:paraId="438D78BB" w14:textId="7953E4FB" w:rsidR="001D0EDC" w:rsidRPr="00234B4D" w:rsidRDefault="001D0EDC" w:rsidP="006C1EC9">
            <w:pPr>
              <w:bidi/>
              <w:spacing w:line="276" w:lineRule="auto"/>
              <w:rPr>
                <w:rFonts w:ascii="Arial" w:hAnsi="Arial"/>
                <w:sz w:val="22"/>
                <w:szCs w:val="22"/>
              </w:rPr>
            </w:pPr>
            <w:proofErr w:type="spellStart"/>
            <w:r w:rsidRPr="00DA6870">
              <w:rPr>
                <w:rFonts w:hint="cs"/>
                <w:b/>
                <w:bCs/>
                <w:sz w:val="22"/>
                <w:szCs w:val="22"/>
                <w:rtl/>
              </w:rPr>
              <w:t>תוספתא</w:t>
            </w:r>
            <w:proofErr w:type="spellEnd"/>
            <w:r w:rsidRPr="00DA6870">
              <w:rPr>
                <w:rFonts w:hint="cs"/>
                <w:b/>
                <w:bCs/>
                <w:sz w:val="22"/>
                <w:szCs w:val="22"/>
                <w:rtl/>
              </w:rPr>
              <w:t xml:space="preserve">, </w:t>
            </w:r>
            <w:r w:rsidRPr="00DA6870">
              <w:rPr>
                <w:rFonts w:hint="cs"/>
                <w:sz w:val="22"/>
                <w:szCs w:val="22"/>
                <w:rtl/>
              </w:rPr>
              <w:t>חגיגה ב, ב</w:t>
            </w:r>
            <w:r w:rsidRPr="00DA6870">
              <w:rPr>
                <w:rFonts w:ascii="Arial" w:hAnsi="Arial" w:hint="cs"/>
                <w:sz w:val="22"/>
                <w:szCs w:val="22"/>
                <w:rtl/>
              </w:rPr>
              <w:t xml:space="preserve"> (141)</w:t>
            </w:r>
          </w:p>
        </w:tc>
        <w:tc>
          <w:tcPr>
            <w:tcW w:w="993" w:type="dxa"/>
            <w:vAlign w:val="center"/>
          </w:tcPr>
          <w:p w14:paraId="255D802B" w14:textId="77777777" w:rsidR="001D0EDC" w:rsidRPr="00234B4D" w:rsidRDefault="001D0EDC" w:rsidP="006C1EC9">
            <w:pPr>
              <w:bidi/>
              <w:rPr>
                <w:rFonts w:ascii="Arial" w:eastAsia="Times New Roman" w:hAnsi="Arial"/>
                <w:sz w:val="22"/>
                <w:szCs w:val="22"/>
                <w:rtl/>
              </w:rPr>
            </w:pPr>
            <w:r w:rsidRPr="00234B4D">
              <w:rPr>
                <w:rFonts w:ascii="Arial" w:eastAsia="Times New Roman" w:hAnsi="Arial" w:hint="cs"/>
                <w:sz w:val="22"/>
                <w:szCs w:val="22"/>
                <w:rtl/>
              </w:rPr>
              <w:t>140-142</w:t>
            </w:r>
          </w:p>
        </w:tc>
        <w:tc>
          <w:tcPr>
            <w:tcW w:w="1136" w:type="dxa"/>
            <w:vMerge w:val="restart"/>
          </w:tcPr>
          <w:p w14:paraId="0F0AAA1F" w14:textId="296DDC39" w:rsidR="001D0EDC" w:rsidRPr="00234B4D" w:rsidRDefault="00D40081" w:rsidP="006C1EC9">
            <w:pPr>
              <w:bidi/>
              <w:rPr>
                <w:rFonts w:ascii="Arial" w:hAnsi="Arial"/>
                <w:sz w:val="22"/>
                <w:szCs w:val="22"/>
                <w:rtl/>
              </w:rPr>
            </w:pPr>
            <w:r w:rsidRPr="0093714E">
              <w:rPr>
                <w:rFonts w:ascii="Arial" w:hAnsi="Arial" w:hint="cs"/>
                <w:b/>
                <w:bCs/>
                <w:sz w:val="22"/>
                <w:szCs w:val="22"/>
                <w:rtl/>
              </w:rPr>
              <w:t>תורת הספירות</w:t>
            </w:r>
            <w:r w:rsidRPr="003207A5">
              <w:rPr>
                <w:rFonts w:hint="cs"/>
                <w:sz w:val="22"/>
                <w:szCs w:val="22"/>
                <w:rtl/>
              </w:rPr>
              <w:t xml:space="preserve"> (עמ' 139)</w:t>
            </w:r>
          </w:p>
        </w:tc>
        <w:tc>
          <w:tcPr>
            <w:tcW w:w="992" w:type="dxa"/>
            <w:vAlign w:val="center"/>
          </w:tcPr>
          <w:p w14:paraId="272D1917" w14:textId="77777777" w:rsidR="001D0EDC" w:rsidRPr="00234B4D" w:rsidRDefault="001D0EDC" w:rsidP="006C1EC9">
            <w:pPr>
              <w:bidi/>
              <w:rPr>
                <w:rFonts w:ascii="Arial" w:hAnsi="Arial"/>
                <w:sz w:val="22"/>
                <w:szCs w:val="22"/>
                <w:rtl/>
              </w:rPr>
            </w:pPr>
            <w:r w:rsidRPr="00234B4D">
              <w:rPr>
                <w:rFonts w:ascii="Arial" w:hAnsi="Arial" w:hint="cs"/>
                <w:sz w:val="22"/>
                <w:szCs w:val="22"/>
                <w:rtl/>
              </w:rPr>
              <w:t>2</w:t>
            </w:r>
          </w:p>
        </w:tc>
        <w:tc>
          <w:tcPr>
            <w:tcW w:w="2268" w:type="dxa"/>
            <w:vMerge w:val="restart"/>
          </w:tcPr>
          <w:p w14:paraId="44DFE69C" w14:textId="77777777" w:rsidR="006C1EC9" w:rsidRDefault="006C1EC9" w:rsidP="006C1EC9">
            <w:pPr>
              <w:bidi/>
              <w:rPr>
                <w:rFonts w:ascii="Arial" w:eastAsia="Times New Roman" w:hAnsi="Arial"/>
                <w:sz w:val="22"/>
                <w:szCs w:val="22"/>
                <w:rtl/>
              </w:rPr>
            </w:pPr>
          </w:p>
          <w:p w14:paraId="5C9ED925" w14:textId="77777777" w:rsidR="006C1EC9" w:rsidRDefault="006C1EC9" w:rsidP="006C1EC9">
            <w:pPr>
              <w:bidi/>
              <w:rPr>
                <w:rFonts w:ascii="Arial" w:eastAsia="Times New Roman" w:hAnsi="Arial"/>
                <w:sz w:val="22"/>
                <w:szCs w:val="22"/>
                <w:rtl/>
              </w:rPr>
            </w:pPr>
          </w:p>
          <w:p w14:paraId="54FD3E8D" w14:textId="77777777" w:rsidR="006C1EC9" w:rsidRDefault="006C1EC9" w:rsidP="006C1EC9">
            <w:pPr>
              <w:bidi/>
              <w:rPr>
                <w:rFonts w:ascii="Arial" w:eastAsia="Times New Roman" w:hAnsi="Arial"/>
                <w:sz w:val="22"/>
                <w:szCs w:val="22"/>
              </w:rPr>
            </w:pPr>
          </w:p>
          <w:p w14:paraId="6B9FEF20" w14:textId="77777777" w:rsidR="006C1EC9" w:rsidRDefault="006C1EC9" w:rsidP="006C1EC9">
            <w:pPr>
              <w:bidi/>
              <w:rPr>
                <w:rFonts w:ascii="Arial" w:eastAsia="Times New Roman" w:hAnsi="Arial"/>
                <w:sz w:val="22"/>
                <w:szCs w:val="22"/>
                <w:rtl/>
              </w:rPr>
            </w:pPr>
          </w:p>
          <w:p w14:paraId="0828592E" w14:textId="77777777" w:rsidR="001D0EDC" w:rsidRPr="00937790" w:rsidRDefault="006C1EC9" w:rsidP="006C1EC9">
            <w:pPr>
              <w:bidi/>
              <w:rPr>
                <w:rFonts w:ascii="Arial" w:hAnsi="Arial"/>
                <w:sz w:val="22"/>
                <w:szCs w:val="22"/>
                <w:rtl/>
              </w:rPr>
            </w:pPr>
            <w:hyperlink r:id="rId108" w:history="1">
              <w:r w:rsidRPr="00B418EA">
                <w:rPr>
                  <w:rStyle w:val="Hyperlink"/>
                  <w:rFonts w:ascii="Arial" w:eastAsia="Times New Roman" w:hAnsi="Arial" w:hint="cs"/>
                  <w:sz w:val="22"/>
                  <w:szCs w:val="22"/>
                  <w:rtl/>
                </w:rPr>
                <w:t>ישעיה תשבי-תפיסת הרע בקבלה/קצרצר לתלמיד</w:t>
              </w:r>
            </w:hyperlink>
          </w:p>
        </w:tc>
        <w:tc>
          <w:tcPr>
            <w:tcW w:w="5232" w:type="dxa"/>
            <w:vAlign w:val="center"/>
          </w:tcPr>
          <w:p w14:paraId="2F173340" w14:textId="77777777" w:rsidR="006C1EC9" w:rsidRDefault="006C1EC9" w:rsidP="006C1EC9">
            <w:pPr>
              <w:bidi/>
              <w:rPr>
                <w:rFonts w:ascii="Arial" w:hAnsi="Arial"/>
                <w:sz w:val="22"/>
                <w:szCs w:val="22"/>
              </w:rPr>
            </w:pPr>
            <w:r w:rsidRPr="00234B4D">
              <w:rPr>
                <w:rFonts w:ascii="Arial" w:hAnsi="Arial" w:hint="cs"/>
                <w:sz w:val="22"/>
                <w:szCs w:val="22"/>
                <w:rtl/>
              </w:rPr>
              <w:t>המושג תורת הספירות דורש היכרות כללית עם הרעיון ועם משמעותו המיוחדת בהקשר לבעיית הרע.</w:t>
            </w:r>
          </w:p>
          <w:p w14:paraId="673933EA" w14:textId="18898482" w:rsidR="006C1EC9" w:rsidRDefault="006C1EC9" w:rsidP="006C1EC9">
            <w:pPr>
              <w:bidi/>
              <w:rPr>
                <w:rFonts w:ascii="Arial" w:hAnsi="Arial"/>
                <w:sz w:val="22"/>
                <w:szCs w:val="22"/>
              </w:rPr>
            </w:pPr>
            <w:hyperlink r:id="rId109" w:history="1">
              <w:r w:rsidRPr="00234B4D">
                <w:rPr>
                  <w:rStyle w:val="Hyperlink"/>
                  <w:rFonts w:ascii="Arial" w:hAnsi="Arial" w:hint="cs"/>
                  <w:sz w:val="22"/>
                  <w:szCs w:val="22"/>
                  <w:rtl/>
                </w:rPr>
                <w:t>מדריך מצולם למורה: בעיית הרע בקבלה</w:t>
              </w:r>
            </w:hyperlink>
          </w:p>
          <w:p w14:paraId="0EF1FAAD" w14:textId="0B32913A" w:rsidR="006C1EC9" w:rsidRPr="00937790" w:rsidRDefault="006C1EC9" w:rsidP="006C1EC9">
            <w:pPr>
              <w:bidi/>
              <w:rPr>
                <w:rFonts w:ascii="Arial" w:hAnsi="Arial"/>
                <w:sz w:val="22"/>
                <w:szCs w:val="22"/>
                <w:rtl/>
              </w:rPr>
            </w:pPr>
            <w:hyperlink r:id="rId110" w:history="1">
              <w:r w:rsidRPr="00234B4D">
                <w:rPr>
                  <w:rStyle w:val="Hyperlink"/>
                  <w:rFonts w:ascii="Arial" w:hAnsi="Arial" w:hint="cs"/>
                  <w:sz w:val="22"/>
                  <w:szCs w:val="22"/>
                  <w:rtl/>
                </w:rPr>
                <w:t>מדריך מצולם למורה: אילן הספירות והחידוש בקבלה</w:t>
              </w:r>
            </w:hyperlink>
          </w:p>
        </w:tc>
      </w:tr>
      <w:tr w:rsidR="006C1EC9" w:rsidRPr="00234B4D" w14:paraId="1F3666FA" w14:textId="77777777" w:rsidTr="006C1EC9">
        <w:trPr>
          <w:trHeight w:val="585"/>
        </w:trPr>
        <w:tc>
          <w:tcPr>
            <w:tcW w:w="1075" w:type="dxa"/>
            <w:vMerge/>
            <w:shd w:val="clear" w:color="auto" w:fill="C5E0B3"/>
            <w:vAlign w:val="center"/>
          </w:tcPr>
          <w:p w14:paraId="233582FA" w14:textId="77777777" w:rsidR="006C1EC9" w:rsidRPr="00234B4D" w:rsidRDefault="006C1EC9" w:rsidP="006C1EC9">
            <w:pPr>
              <w:bidi/>
              <w:rPr>
                <w:sz w:val="22"/>
                <w:szCs w:val="22"/>
                <w:rtl/>
              </w:rPr>
            </w:pPr>
          </w:p>
        </w:tc>
        <w:tc>
          <w:tcPr>
            <w:tcW w:w="4109" w:type="dxa"/>
            <w:vAlign w:val="center"/>
          </w:tcPr>
          <w:p w14:paraId="56EE6DA9" w14:textId="77777777" w:rsidR="006C1EC9" w:rsidRPr="00234B4D" w:rsidRDefault="006C1EC9" w:rsidP="006C1EC9">
            <w:pPr>
              <w:bidi/>
              <w:spacing w:line="276" w:lineRule="auto"/>
              <w:rPr>
                <w:rFonts w:hint="cs"/>
                <w:b/>
                <w:bCs/>
                <w:sz w:val="22"/>
                <w:szCs w:val="22"/>
                <w:rtl/>
              </w:rPr>
            </w:pPr>
          </w:p>
        </w:tc>
        <w:tc>
          <w:tcPr>
            <w:tcW w:w="993" w:type="dxa"/>
            <w:vAlign w:val="center"/>
          </w:tcPr>
          <w:p w14:paraId="13F1D91E" w14:textId="77777777" w:rsidR="006C1EC9" w:rsidRPr="00234B4D" w:rsidRDefault="006C1EC9" w:rsidP="006C1EC9">
            <w:pPr>
              <w:bidi/>
              <w:rPr>
                <w:rFonts w:ascii="Arial" w:hAnsi="Arial" w:hint="cs"/>
                <w:sz w:val="22"/>
                <w:szCs w:val="22"/>
                <w:rtl/>
              </w:rPr>
            </w:pPr>
          </w:p>
        </w:tc>
        <w:tc>
          <w:tcPr>
            <w:tcW w:w="1136" w:type="dxa"/>
            <w:vMerge/>
          </w:tcPr>
          <w:p w14:paraId="40231CE1" w14:textId="77777777" w:rsidR="006C1EC9" w:rsidRPr="00234B4D" w:rsidRDefault="006C1EC9" w:rsidP="006C1EC9">
            <w:pPr>
              <w:bidi/>
              <w:rPr>
                <w:rFonts w:ascii="Arial" w:hAnsi="Arial"/>
                <w:sz w:val="22"/>
                <w:szCs w:val="22"/>
                <w:rtl/>
              </w:rPr>
            </w:pPr>
          </w:p>
        </w:tc>
        <w:tc>
          <w:tcPr>
            <w:tcW w:w="992" w:type="dxa"/>
            <w:vAlign w:val="center"/>
          </w:tcPr>
          <w:p w14:paraId="1E17BA6F" w14:textId="77777777" w:rsidR="006C1EC9" w:rsidRPr="00234B4D" w:rsidRDefault="006C1EC9" w:rsidP="006C1EC9">
            <w:pPr>
              <w:bidi/>
              <w:rPr>
                <w:rFonts w:ascii="Arial" w:hAnsi="Arial" w:hint="cs"/>
                <w:sz w:val="22"/>
                <w:szCs w:val="22"/>
                <w:rtl/>
              </w:rPr>
            </w:pPr>
          </w:p>
        </w:tc>
        <w:tc>
          <w:tcPr>
            <w:tcW w:w="2268" w:type="dxa"/>
            <w:vMerge/>
          </w:tcPr>
          <w:p w14:paraId="0F57EDDF" w14:textId="77777777" w:rsidR="006C1EC9" w:rsidRPr="00234B4D" w:rsidRDefault="006C1EC9" w:rsidP="006C1EC9">
            <w:pPr>
              <w:bidi/>
              <w:rPr>
                <w:rFonts w:ascii="Arial" w:hAnsi="Arial"/>
                <w:b/>
                <w:bCs/>
                <w:sz w:val="22"/>
                <w:szCs w:val="22"/>
                <w:rtl/>
              </w:rPr>
            </w:pPr>
          </w:p>
        </w:tc>
        <w:tc>
          <w:tcPr>
            <w:tcW w:w="5232" w:type="dxa"/>
            <w:vMerge w:val="restart"/>
            <w:vAlign w:val="center"/>
          </w:tcPr>
          <w:p w14:paraId="5773E4E0" w14:textId="77777777" w:rsidR="006C1EC9" w:rsidRPr="00234B4D" w:rsidRDefault="006C1EC9" w:rsidP="006C1EC9">
            <w:pPr>
              <w:bidi/>
              <w:rPr>
                <w:rFonts w:ascii="Arial" w:hAnsi="Arial"/>
                <w:b/>
                <w:bCs/>
                <w:sz w:val="22"/>
                <w:szCs w:val="22"/>
                <w:rtl/>
              </w:rPr>
            </w:pPr>
            <w:r w:rsidRPr="00290F8C">
              <w:rPr>
                <w:rFonts w:ascii="Arial" w:hAnsi="Arial" w:hint="cs"/>
                <w:b/>
                <w:bCs/>
                <w:sz w:val="22"/>
                <w:szCs w:val="22"/>
                <w:highlight w:val="cyan"/>
                <w:rtl/>
              </w:rPr>
              <w:t>ירד בהלימה: כוחות הרוע</w:t>
            </w:r>
            <w:r w:rsidRPr="00290F8C">
              <w:rPr>
                <w:rFonts w:ascii="Arial" w:hAnsi="Arial" w:hint="cs"/>
                <w:sz w:val="22"/>
                <w:szCs w:val="22"/>
                <w:highlight w:val="cyan"/>
                <w:rtl/>
              </w:rPr>
              <w:t xml:space="preserve">  </w:t>
            </w:r>
            <w:r w:rsidRPr="00290F8C">
              <w:rPr>
                <w:rFonts w:ascii="Arial" w:hAnsi="Arial" w:hint="cs"/>
                <w:b/>
                <w:bCs/>
                <w:sz w:val="22"/>
                <w:szCs w:val="22"/>
                <w:highlight w:val="cyan"/>
                <w:rtl/>
              </w:rPr>
              <w:t>בספר הזוהר</w:t>
            </w:r>
            <w:r w:rsidRPr="00290F8C">
              <w:rPr>
                <w:rFonts w:ascii="Arial" w:hAnsi="Arial" w:hint="cs"/>
                <w:sz w:val="22"/>
                <w:szCs w:val="22"/>
                <w:highlight w:val="cyan"/>
                <w:rtl/>
              </w:rPr>
              <w:t xml:space="preserve"> (</w:t>
            </w:r>
            <w:proofErr w:type="spellStart"/>
            <w:r w:rsidRPr="00290F8C">
              <w:rPr>
                <w:rFonts w:ascii="Arial" w:hAnsi="Arial" w:hint="cs"/>
                <w:sz w:val="22"/>
                <w:szCs w:val="22"/>
                <w:highlight w:val="cyan"/>
                <w:rtl/>
              </w:rPr>
              <w:t>סיטרא</w:t>
            </w:r>
            <w:proofErr w:type="spellEnd"/>
            <w:r w:rsidRPr="00290F8C">
              <w:rPr>
                <w:rFonts w:ascii="Arial" w:hAnsi="Arial" w:hint="cs"/>
                <w:sz w:val="22"/>
                <w:szCs w:val="22"/>
                <w:highlight w:val="cyan"/>
                <w:rtl/>
              </w:rPr>
              <w:t xml:space="preserve"> אחרא):</w:t>
            </w:r>
            <w:r w:rsidRPr="00290F8C">
              <w:rPr>
                <w:rFonts w:hint="cs"/>
                <w:b/>
                <w:bCs/>
                <w:sz w:val="22"/>
                <w:szCs w:val="22"/>
                <w:highlight w:val="cyan"/>
                <w:rtl/>
              </w:rPr>
              <w:t xml:space="preserve">  זוהר</w:t>
            </w:r>
            <w:r w:rsidRPr="00290F8C">
              <w:rPr>
                <w:rFonts w:hint="cs"/>
                <w:sz w:val="22"/>
                <w:szCs w:val="22"/>
                <w:highlight w:val="cyan"/>
                <w:rtl/>
              </w:rPr>
              <w:t>, פרשת</w:t>
            </w:r>
            <w:r w:rsidRPr="00290F8C">
              <w:rPr>
                <w:sz w:val="22"/>
                <w:szCs w:val="22"/>
                <w:highlight w:val="cyan"/>
                <w:rtl/>
              </w:rPr>
              <w:t xml:space="preserve"> </w:t>
            </w:r>
            <w:r w:rsidRPr="00290F8C">
              <w:rPr>
                <w:rFonts w:hint="cs"/>
                <w:sz w:val="22"/>
                <w:szCs w:val="22"/>
                <w:highlight w:val="cyan"/>
                <w:rtl/>
              </w:rPr>
              <w:t>פקודי</w:t>
            </w:r>
            <w:r w:rsidRPr="00290F8C">
              <w:rPr>
                <w:rFonts w:ascii="Arial" w:hAnsi="Arial" w:hint="cs"/>
                <w:sz w:val="22"/>
                <w:szCs w:val="22"/>
                <w:highlight w:val="cyan"/>
                <w:rtl/>
              </w:rPr>
              <w:t xml:space="preserve"> (144)</w:t>
            </w:r>
          </w:p>
          <w:p w14:paraId="3B4D4AAB" w14:textId="142051F3" w:rsidR="006C1EC9" w:rsidRPr="00234B4D" w:rsidRDefault="006C1EC9" w:rsidP="00AB710C">
            <w:pPr>
              <w:bidi/>
              <w:spacing w:line="276" w:lineRule="auto"/>
              <w:rPr>
                <w:rFonts w:ascii="Arial" w:hAnsi="Arial" w:hint="cs"/>
                <w:b/>
                <w:bCs/>
                <w:sz w:val="22"/>
                <w:szCs w:val="22"/>
                <w:rtl/>
              </w:rPr>
            </w:pPr>
            <w:r w:rsidRPr="00234B4D">
              <w:rPr>
                <w:rFonts w:ascii="Arial" w:hAnsi="Arial"/>
                <w:sz w:val="22"/>
                <w:szCs w:val="22"/>
                <w:rtl/>
              </w:rPr>
              <w:br/>
            </w:r>
          </w:p>
        </w:tc>
      </w:tr>
      <w:tr w:rsidR="006C1EC9" w:rsidRPr="00234B4D" w14:paraId="15C42AD8" w14:textId="77777777" w:rsidTr="006C1EC9">
        <w:trPr>
          <w:trHeight w:val="585"/>
        </w:trPr>
        <w:tc>
          <w:tcPr>
            <w:tcW w:w="1075" w:type="dxa"/>
            <w:vMerge/>
            <w:shd w:val="clear" w:color="auto" w:fill="C5E0B3"/>
            <w:vAlign w:val="center"/>
          </w:tcPr>
          <w:p w14:paraId="1E36ABE2" w14:textId="77777777" w:rsidR="006C1EC9" w:rsidRPr="00234B4D" w:rsidRDefault="006C1EC9" w:rsidP="006C1EC9">
            <w:pPr>
              <w:bidi/>
              <w:rPr>
                <w:sz w:val="22"/>
                <w:szCs w:val="22"/>
                <w:rtl/>
              </w:rPr>
            </w:pPr>
          </w:p>
        </w:tc>
        <w:tc>
          <w:tcPr>
            <w:tcW w:w="4109" w:type="dxa"/>
            <w:vAlign w:val="center"/>
          </w:tcPr>
          <w:p w14:paraId="326CC21D" w14:textId="0DDCF81C" w:rsidR="006C1EC9" w:rsidRPr="00FE0202" w:rsidRDefault="006C1EC9" w:rsidP="006C1EC9">
            <w:pPr>
              <w:bidi/>
              <w:spacing w:line="276" w:lineRule="auto"/>
              <w:rPr>
                <w:rFonts w:ascii="Arial" w:hAnsi="Arial"/>
                <w:sz w:val="22"/>
                <w:szCs w:val="22"/>
                <w:rtl/>
              </w:rPr>
            </w:pPr>
            <w:r w:rsidRPr="00234B4D">
              <w:rPr>
                <w:rFonts w:hint="cs"/>
                <w:b/>
                <w:bCs/>
                <w:sz w:val="22"/>
                <w:szCs w:val="22"/>
                <w:rtl/>
              </w:rPr>
              <w:t>מיתוס התנינים</w:t>
            </w:r>
            <w:r w:rsidRPr="00234B4D">
              <w:rPr>
                <w:rFonts w:hint="cs"/>
                <w:sz w:val="22"/>
                <w:szCs w:val="22"/>
                <w:rtl/>
              </w:rPr>
              <w:t xml:space="preserve">: </w:t>
            </w:r>
            <w:r w:rsidRPr="00234B4D">
              <w:rPr>
                <w:rFonts w:hint="cs"/>
                <w:b/>
                <w:bCs/>
                <w:sz w:val="22"/>
                <w:szCs w:val="22"/>
                <w:rtl/>
              </w:rPr>
              <w:t>זוהר</w:t>
            </w:r>
            <w:r w:rsidRPr="00234B4D">
              <w:rPr>
                <w:rFonts w:hint="cs"/>
                <w:sz w:val="22"/>
                <w:szCs w:val="22"/>
                <w:rtl/>
              </w:rPr>
              <w:t>, פרשת בראשית ו-פרשת בא</w:t>
            </w:r>
          </w:p>
        </w:tc>
        <w:tc>
          <w:tcPr>
            <w:tcW w:w="993" w:type="dxa"/>
            <w:vAlign w:val="center"/>
          </w:tcPr>
          <w:p w14:paraId="115F912E" w14:textId="583A3CF6" w:rsidR="006C1EC9" w:rsidRPr="00234B4D" w:rsidRDefault="006C1EC9" w:rsidP="006C1EC9">
            <w:pPr>
              <w:bidi/>
              <w:rPr>
                <w:rFonts w:ascii="Arial" w:hAnsi="Arial"/>
                <w:sz w:val="22"/>
                <w:szCs w:val="22"/>
                <w:rtl/>
              </w:rPr>
            </w:pPr>
            <w:r w:rsidRPr="00234B4D">
              <w:rPr>
                <w:rFonts w:ascii="Arial" w:hAnsi="Arial" w:hint="cs"/>
                <w:sz w:val="22"/>
                <w:szCs w:val="22"/>
                <w:rtl/>
              </w:rPr>
              <w:t>146-151</w:t>
            </w:r>
          </w:p>
        </w:tc>
        <w:tc>
          <w:tcPr>
            <w:tcW w:w="1136" w:type="dxa"/>
            <w:vMerge/>
          </w:tcPr>
          <w:p w14:paraId="1A513F7F" w14:textId="77777777" w:rsidR="006C1EC9" w:rsidRPr="00234B4D" w:rsidRDefault="006C1EC9" w:rsidP="006C1EC9">
            <w:pPr>
              <w:bidi/>
              <w:rPr>
                <w:rFonts w:ascii="Arial" w:hAnsi="Arial"/>
                <w:sz w:val="22"/>
                <w:szCs w:val="22"/>
                <w:rtl/>
              </w:rPr>
            </w:pPr>
          </w:p>
        </w:tc>
        <w:tc>
          <w:tcPr>
            <w:tcW w:w="992" w:type="dxa"/>
            <w:vAlign w:val="center"/>
          </w:tcPr>
          <w:p w14:paraId="39FD9DF0" w14:textId="77777777" w:rsidR="006C1EC9" w:rsidRPr="00234B4D" w:rsidRDefault="006C1EC9" w:rsidP="006C1EC9">
            <w:pPr>
              <w:bidi/>
              <w:rPr>
                <w:rFonts w:ascii="Arial" w:hAnsi="Arial"/>
                <w:sz w:val="22"/>
                <w:szCs w:val="22"/>
                <w:rtl/>
              </w:rPr>
            </w:pPr>
            <w:r w:rsidRPr="00234B4D">
              <w:rPr>
                <w:rFonts w:ascii="Arial" w:hAnsi="Arial" w:hint="cs"/>
                <w:sz w:val="22"/>
                <w:szCs w:val="22"/>
                <w:rtl/>
              </w:rPr>
              <w:t>2-3</w:t>
            </w:r>
          </w:p>
        </w:tc>
        <w:tc>
          <w:tcPr>
            <w:tcW w:w="2268" w:type="dxa"/>
            <w:vMerge/>
          </w:tcPr>
          <w:p w14:paraId="51A0DFDF" w14:textId="77777777" w:rsidR="006C1EC9" w:rsidRPr="00234B4D" w:rsidRDefault="006C1EC9" w:rsidP="006C1EC9">
            <w:pPr>
              <w:bidi/>
              <w:rPr>
                <w:rFonts w:ascii="Arial" w:hAnsi="Arial"/>
                <w:b/>
                <w:bCs/>
                <w:sz w:val="22"/>
                <w:szCs w:val="22"/>
                <w:rtl/>
              </w:rPr>
            </w:pPr>
          </w:p>
        </w:tc>
        <w:tc>
          <w:tcPr>
            <w:tcW w:w="5232" w:type="dxa"/>
            <w:vMerge/>
            <w:vAlign w:val="center"/>
          </w:tcPr>
          <w:p w14:paraId="23B94621" w14:textId="30DE33BF" w:rsidR="006C1EC9" w:rsidRPr="00234B4D" w:rsidRDefault="006C1EC9" w:rsidP="00E91276">
            <w:pPr>
              <w:bidi/>
              <w:spacing w:line="276" w:lineRule="auto"/>
              <w:rPr>
                <w:rFonts w:ascii="Arial" w:hAnsi="Arial"/>
                <w:sz w:val="22"/>
                <w:szCs w:val="22"/>
                <w:rtl/>
              </w:rPr>
            </w:pPr>
          </w:p>
        </w:tc>
      </w:tr>
      <w:tr w:rsidR="006C1EC9" w:rsidRPr="00234B4D" w14:paraId="6D5E7B2F" w14:textId="77777777" w:rsidTr="006C1EC9">
        <w:trPr>
          <w:trHeight w:val="414"/>
        </w:trPr>
        <w:tc>
          <w:tcPr>
            <w:tcW w:w="1075" w:type="dxa"/>
            <w:vMerge/>
            <w:shd w:val="clear" w:color="auto" w:fill="C5E0B3"/>
            <w:vAlign w:val="center"/>
          </w:tcPr>
          <w:p w14:paraId="21AC658E" w14:textId="77777777" w:rsidR="006C1EC9" w:rsidRPr="00234B4D" w:rsidRDefault="006C1EC9" w:rsidP="006C1EC9">
            <w:pPr>
              <w:bidi/>
              <w:rPr>
                <w:sz w:val="22"/>
                <w:szCs w:val="22"/>
                <w:rtl/>
              </w:rPr>
            </w:pPr>
          </w:p>
        </w:tc>
        <w:tc>
          <w:tcPr>
            <w:tcW w:w="4109" w:type="dxa"/>
            <w:vAlign w:val="center"/>
          </w:tcPr>
          <w:p w14:paraId="6DC0BE31" w14:textId="16E958A6" w:rsidR="006C1EC9" w:rsidRPr="00234B4D" w:rsidRDefault="006C1EC9" w:rsidP="006C1EC9">
            <w:pPr>
              <w:bidi/>
              <w:spacing w:line="276" w:lineRule="auto"/>
              <w:rPr>
                <w:sz w:val="22"/>
                <w:szCs w:val="22"/>
                <w:rtl/>
              </w:rPr>
            </w:pPr>
            <w:r w:rsidRPr="00234B4D">
              <w:rPr>
                <w:rFonts w:hint="cs"/>
                <w:b/>
                <w:bCs/>
                <w:sz w:val="22"/>
                <w:szCs w:val="22"/>
                <w:rtl/>
              </w:rPr>
              <w:t xml:space="preserve">תפיסת הרע בקבלה </w:t>
            </w:r>
            <w:r>
              <w:rPr>
                <w:rFonts w:hint="cs"/>
                <w:sz w:val="22"/>
                <w:szCs w:val="22"/>
                <w:rtl/>
              </w:rPr>
              <w:t>(וההבדל בינה לבי</w:t>
            </w:r>
            <w:r w:rsidRPr="00234B4D">
              <w:rPr>
                <w:rFonts w:hint="cs"/>
                <w:sz w:val="22"/>
                <w:szCs w:val="22"/>
                <w:rtl/>
              </w:rPr>
              <w:t>ן הפילוס</w:t>
            </w:r>
            <w:r>
              <w:rPr>
                <w:rFonts w:hint="cs"/>
                <w:sz w:val="22"/>
                <w:szCs w:val="22"/>
                <w:rtl/>
              </w:rPr>
              <w:t>ו</w:t>
            </w:r>
            <w:r w:rsidRPr="00234B4D">
              <w:rPr>
                <w:rFonts w:hint="cs"/>
                <w:sz w:val="22"/>
                <w:szCs w:val="22"/>
                <w:rtl/>
              </w:rPr>
              <w:t>פיה): ישעיה</w:t>
            </w:r>
            <w:r w:rsidRPr="00234B4D">
              <w:rPr>
                <w:sz w:val="22"/>
                <w:szCs w:val="22"/>
                <w:rtl/>
              </w:rPr>
              <w:t xml:space="preserve"> </w:t>
            </w:r>
            <w:r w:rsidRPr="00234B4D">
              <w:rPr>
                <w:rFonts w:hint="cs"/>
                <w:sz w:val="22"/>
                <w:szCs w:val="22"/>
                <w:rtl/>
              </w:rPr>
              <w:t>תשבי</w:t>
            </w:r>
            <w:r w:rsidRPr="00234B4D">
              <w:rPr>
                <w:sz w:val="22"/>
                <w:szCs w:val="22"/>
                <w:rtl/>
              </w:rPr>
              <w:t>,</w:t>
            </w:r>
            <w:r w:rsidRPr="00234B4D">
              <w:rPr>
                <w:rFonts w:hint="cs"/>
                <w:sz w:val="22"/>
                <w:szCs w:val="22"/>
                <w:rtl/>
              </w:rPr>
              <w:t xml:space="preserve"> </w:t>
            </w:r>
            <w:r w:rsidRPr="00937790">
              <w:rPr>
                <w:rFonts w:hint="cs"/>
                <w:b/>
                <w:bCs/>
                <w:sz w:val="22"/>
                <w:szCs w:val="22"/>
                <w:rtl/>
              </w:rPr>
              <w:t>פרקי זוהר</w:t>
            </w:r>
            <w:r w:rsidRPr="00234B4D">
              <w:rPr>
                <w:rFonts w:hint="cs"/>
                <w:sz w:val="22"/>
                <w:szCs w:val="22"/>
                <w:rtl/>
              </w:rPr>
              <w:t xml:space="preserve"> (152)</w:t>
            </w:r>
          </w:p>
        </w:tc>
        <w:tc>
          <w:tcPr>
            <w:tcW w:w="993" w:type="dxa"/>
            <w:vAlign w:val="center"/>
          </w:tcPr>
          <w:p w14:paraId="164D5431" w14:textId="77777777" w:rsidR="006C1EC9" w:rsidRPr="00234B4D" w:rsidRDefault="006C1EC9" w:rsidP="006C1EC9">
            <w:pPr>
              <w:bidi/>
              <w:rPr>
                <w:rFonts w:ascii="Arial" w:hAnsi="Arial"/>
                <w:sz w:val="22"/>
                <w:szCs w:val="22"/>
                <w:rtl/>
              </w:rPr>
            </w:pPr>
            <w:r w:rsidRPr="00234B4D">
              <w:rPr>
                <w:rFonts w:ascii="Arial" w:hAnsi="Arial" w:hint="cs"/>
                <w:sz w:val="22"/>
                <w:szCs w:val="22"/>
                <w:rtl/>
              </w:rPr>
              <w:t>151-152</w:t>
            </w:r>
          </w:p>
        </w:tc>
        <w:tc>
          <w:tcPr>
            <w:tcW w:w="1136" w:type="dxa"/>
          </w:tcPr>
          <w:p w14:paraId="2FA38EFA" w14:textId="77777777" w:rsidR="006C1EC9" w:rsidRPr="00234B4D" w:rsidRDefault="006C1EC9" w:rsidP="006C1EC9">
            <w:pPr>
              <w:bidi/>
              <w:rPr>
                <w:rFonts w:ascii="Arial" w:hAnsi="Arial"/>
                <w:sz w:val="22"/>
                <w:szCs w:val="22"/>
                <w:rtl/>
              </w:rPr>
            </w:pPr>
          </w:p>
        </w:tc>
        <w:tc>
          <w:tcPr>
            <w:tcW w:w="992" w:type="dxa"/>
            <w:vAlign w:val="center"/>
          </w:tcPr>
          <w:p w14:paraId="30B0E8FC" w14:textId="77777777" w:rsidR="006C1EC9" w:rsidRPr="00234B4D" w:rsidRDefault="006C1EC9" w:rsidP="006C1EC9">
            <w:pPr>
              <w:bidi/>
              <w:rPr>
                <w:rFonts w:ascii="Arial" w:hAnsi="Arial"/>
                <w:sz w:val="22"/>
                <w:szCs w:val="22"/>
                <w:rtl/>
              </w:rPr>
            </w:pPr>
            <w:r w:rsidRPr="00234B4D">
              <w:rPr>
                <w:rFonts w:ascii="Arial" w:hAnsi="Arial" w:hint="cs"/>
                <w:sz w:val="22"/>
                <w:szCs w:val="22"/>
                <w:rtl/>
              </w:rPr>
              <w:t>1-2</w:t>
            </w:r>
          </w:p>
        </w:tc>
        <w:tc>
          <w:tcPr>
            <w:tcW w:w="2268" w:type="dxa"/>
            <w:vMerge/>
          </w:tcPr>
          <w:p w14:paraId="0DE6CF10" w14:textId="77777777" w:rsidR="006C1EC9" w:rsidRPr="00234B4D" w:rsidRDefault="006C1EC9" w:rsidP="006C1EC9">
            <w:pPr>
              <w:bidi/>
              <w:spacing w:line="276" w:lineRule="auto"/>
              <w:rPr>
                <w:rFonts w:ascii="Arial" w:hAnsi="Arial"/>
                <w:sz w:val="22"/>
                <w:szCs w:val="22"/>
                <w:rtl/>
              </w:rPr>
            </w:pPr>
          </w:p>
        </w:tc>
        <w:tc>
          <w:tcPr>
            <w:tcW w:w="5232" w:type="dxa"/>
            <w:vMerge/>
            <w:vAlign w:val="center"/>
          </w:tcPr>
          <w:p w14:paraId="6AA23F2C" w14:textId="70806D46" w:rsidR="006C1EC9" w:rsidRPr="00234B4D" w:rsidRDefault="006C1EC9" w:rsidP="006C1EC9">
            <w:pPr>
              <w:bidi/>
              <w:spacing w:line="276" w:lineRule="auto"/>
              <w:rPr>
                <w:rFonts w:ascii="Arial" w:hAnsi="Arial"/>
                <w:sz w:val="22"/>
                <w:szCs w:val="22"/>
                <w:rtl/>
              </w:rPr>
            </w:pPr>
          </w:p>
        </w:tc>
      </w:tr>
      <w:tr w:rsidR="006C1EC9" w:rsidRPr="00234B4D" w14:paraId="08431DDF" w14:textId="77777777" w:rsidTr="006C1EC9">
        <w:trPr>
          <w:trHeight w:val="828"/>
        </w:trPr>
        <w:tc>
          <w:tcPr>
            <w:tcW w:w="1075" w:type="dxa"/>
            <w:vMerge/>
            <w:shd w:val="clear" w:color="auto" w:fill="C5E0B3"/>
            <w:vAlign w:val="center"/>
          </w:tcPr>
          <w:p w14:paraId="5CA8B21C" w14:textId="77777777" w:rsidR="006C1EC9" w:rsidRPr="00234B4D" w:rsidRDefault="006C1EC9" w:rsidP="006C1EC9">
            <w:pPr>
              <w:bidi/>
              <w:rPr>
                <w:sz w:val="22"/>
                <w:szCs w:val="22"/>
                <w:rtl/>
              </w:rPr>
            </w:pPr>
          </w:p>
        </w:tc>
        <w:tc>
          <w:tcPr>
            <w:tcW w:w="4109" w:type="dxa"/>
            <w:vAlign w:val="center"/>
          </w:tcPr>
          <w:p w14:paraId="0BA88963" w14:textId="77777777" w:rsidR="006C1EC9" w:rsidRDefault="006C1EC9" w:rsidP="006C1EC9">
            <w:pPr>
              <w:bidi/>
              <w:spacing w:line="276" w:lineRule="auto"/>
              <w:rPr>
                <w:sz w:val="22"/>
                <w:szCs w:val="22"/>
              </w:rPr>
            </w:pPr>
            <w:r w:rsidRPr="0077734B">
              <w:rPr>
                <w:rFonts w:hint="cs"/>
                <w:b/>
                <w:bCs/>
                <w:sz w:val="22"/>
                <w:szCs w:val="22"/>
                <w:rtl/>
              </w:rPr>
              <w:t>כלים שבורים ואור גדול - קבלת האר"י</w:t>
            </w:r>
            <w:r w:rsidRPr="0077734B">
              <w:rPr>
                <w:rFonts w:hint="cs"/>
                <w:sz w:val="22"/>
                <w:szCs w:val="22"/>
                <w:rtl/>
              </w:rPr>
              <w:t>:</w:t>
            </w:r>
          </w:p>
          <w:p w14:paraId="4EC5B5B6" w14:textId="39805779" w:rsidR="006C1EC9" w:rsidRPr="006C1EC9" w:rsidRDefault="006C1EC9" w:rsidP="006C1EC9">
            <w:pPr>
              <w:bidi/>
              <w:spacing w:line="276" w:lineRule="auto"/>
              <w:rPr>
                <w:sz w:val="22"/>
                <w:szCs w:val="22"/>
              </w:rPr>
            </w:pPr>
            <w:r w:rsidRPr="0077734B">
              <w:rPr>
                <w:rFonts w:hint="cs"/>
                <w:sz w:val="22"/>
                <w:szCs w:val="22"/>
                <w:rtl/>
              </w:rPr>
              <w:t>ר</w:t>
            </w:r>
            <w:r w:rsidRPr="0077734B">
              <w:rPr>
                <w:sz w:val="22"/>
                <w:szCs w:val="22"/>
                <w:rtl/>
              </w:rPr>
              <w:t xml:space="preserve">' </w:t>
            </w:r>
            <w:r w:rsidRPr="0077734B">
              <w:rPr>
                <w:rFonts w:hint="cs"/>
                <w:sz w:val="22"/>
                <w:szCs w:val="22"/>
                <w:rtl/>
              </w:rPr>
              <w:t>חיים</w:t>
            </w:r>
            <w:r w:rsidRPr="0077734B">
              <w:rPr>
                <w:sz w:val="22"/>
                <w:szCs w:val="22"/>
                <w:rtl/>
              </w:rPr>
              <w:t xml:space="preserve"> </w:t>
            </w:r>
            <w:proofErr w:type="spellStart"/>
            <w:r w:rsidRPr="0077734B">
              <w:rPr>
                <w:rFonts w:hint="cs"/>
                <w:sz w:val="22"/>
                <w:szCs w:val="22"/>
                <w:rtl/>
              </w:rPr>
              <w:t>ויטאל</w:t>
            </w:r>
            <w:proofErr w:type="spellEnd"/>
            <w:r w:rsidRPr="0077734B">
              <w:rPr>
                <w:sz w:val="22"/>
                <w:szCs w:val="22"/>
                <w:rtl/>
              </w:rPr>
              <w:t xml:space="preserve">, </w:t>
            </w:r>
            <w:r w:rsidRPr="0077734B">
              <w:rPr>
                <w:rFonts w:hint="cs"/>
                <w:b/>
                <w:bCs/>
                <w:sz w:val="22"/>
                <w:szCs w:val="22"/>
                <w:rtl/>
              </w:rPr>
              <w:t>"עץ</w:t>
            </w:r>
            <w:r w:rsidRPr="0077734B">
              <w:rPr>
                <w:b/>
                <w:bCs/>
                <w:sz w:val="22"/>
                <w:szCs w:val="22"/>
                <w:rtl/>
              </w:rPr>
              <w:t xml:space="preserve"> </w:t>
            </w:r>
            <w:r w:rsidRPr="0077734B">
              <w:rPr>
                <w:rFonts w:hint="cs"/>
                <w:b/>
                <w:bCs/>
                <w:sz w:val="22"/>
                <w:szCs w:val="22"/>
                <w:rtl/>
              </w:rPr>
              <w:t>חיים",</w:t>
            </w:r>
            <w:r w:rsidRPr="0077734B">
              <w:rPr>
                <w:rFonts w:hint="cs"/>
                <w:sz w:val="22"/>
                <w:szCs w:val="22"/>
                <w:rtl/>
              </w:rPr>
              <w:t xml:space="preserve"> (קטעים שונים)</w:t>
            </w:r>
          </w:p>
        </w:tc>
        <w:tc>
          <w:tcPr>
            <w:tcW w:w="993" w:type="dxa"/>
            <w:vAlign w:val="center"/>
          </w:tcPr>
          <w:p w14:paraId="11D8E348" w14:textId="77777777" w:rsidR="006C1EC9" w:rsidRPr="00234B4D" w:rsidRDefault="006C1EC9" w:rsidP="006C1EC9">
            <w:pPr>
              <w:bidi/>
              <w:rPr>
                <w:rFonts w:ascii="Arial" w:hAnsi="Arial"/>
                <w:sz w:val="22"/>
                <w:szCs w:val="22"/>
                <w:rtl/>
              </w:rPr>
            </w:pPr>
            <w:r w:rsidRPr="00234B4D">
              <w:rPr>
                <w:rFonts w:ascii="Arial" w:hAnsi="Arial" w:hint="cs"/>
                <w:sz w:val="22"/>
                <w:szCs w:val="22"/>
                <w:rtl/>
              </w:rPr>
              <w:t>153-157</w:t>
            </w:r>
          </w:p>
        </w:tc>
        <w:tc>
          <w:tcPr>
            <w:tcW w:w="1136" w:type="dxa"/>
          </w:tcPr>
          <w:p w14:paraId="489404AB" w14:textId="77777777" w:rsidR="006C1EC9" w:rsidRPr="00234B4D" w:rsidRDefault="006C1EC9" w:rsidP="006C1EC9">
            <w:pPr>
              <w:bidi/>
              <w:rPr>
                <w:rFonts w:ascii="Arial" w:hAnsi="Arial"/>
                <w:sz w:val="22"/>
                <w:szCs w:val="22"/>
                <w:rtl/>
              </w:rPr>
            </w:pPr>
          </w:p>
        </w:tc>
        <w:tc>
          <w:tcPr>
            <w:tcW w:w="992" w:type="dxa"/>
            <w:vAlign w:val="center"/>
          </w:tcPr>
          <w:p w14:paraId="7183E0D8" w14:textId="77777777" w:rsidR="006C1EC9" w:rsidRPr="00234B4D" w:rsidRDefault="006C1EC9" w:rsidP="006C1EC9">
            <w:pPr>
              <w:bidi/>
              <w:rPr>
                <w:rFonts w:ascii="Arial" w:hAnsi="Arial"/>
                <w:sz w:val="22"/>
                <w:szCs w:val="22"/>
                <w:rtl/>
              </w:rPr>
            </w:pPr>
            <w:r w:rsidRPr="00234B4D">
              <w:rPr>
                <w:rFonts w:ascii="Arial" w:hAnsi="Arial" w:hint="cs"/>
                <w:sz w:val="22"/>
                <w:szCs w:val="22"/>
                <w:rtl/>
              </w:rPr>
              <w:t>3-4</w:t>
            </w:r>
          </w:p>
        </w:tc>
        <w:tc>
          <w:tcPr>
            <w:tcW w:w="2268" w:type="dxa"/>
            <w:vMerge/>
          </w:tcPr>
          <w:p w14:paraId="6B55BEAB" w14:textId="77777777" w:rsidR="006C1EC9" w:rsidRPr="00234B4D" w:rsidRDefault="006C1EC9" w:rsidP="006C1EC9">
            <w:pPr>
              <w:bidi/>
              <w:spacing w:line="276" w:lineRule="auto"/>
              <w:rPr>
                <w:rFonts w:ascii="Arial" w:hAnsi="Arial"/>
                <w:sz w:val="22"/>
                <w:szCs w:val="22"/>
                <w:rtl/>
              </w:rPr>
            </w:pPr>
          </w:p>
        </w:tc>
        <w:tc>
          <w:tcPr>
            <w:tcW w:w="5232" w:type="dxa"/>
            <w:vAlign w:val="center"/>
          </w:tcPr>
          <w:p w14:paraId="53809E3B" w14:textId="3DD1F213"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אין צורך בהבנה מדוקדקת של המיתוס הלוריאני, די בהבנה כללית של רעיו</w:t>
            </w:r>
            <w:r>
              <w:rPr>
                <w:rFonts w:ascii="Arial" w:hAnsi="Arial" w:hint="cs"/>
                <w:sz w:val="22"/>
                <w:szCs w:val="22"/>
                <w:rtl/>
              </w:rPr>
              <w:t xml:space="preserve">נות היסוד שבו: אור </w:t>
            </w:r>
            <w:proofErr w:type="spellStart"/>
            <w:r>
              <w:rPr>
                <w:rFonts w:ascii="Arial" w:hAnsi="Arial" w:hint="cs"/>
                <w:sz w:val="22"/>
                <w:szCs w:val="22"/>
                <w:rtl/>
              </w:rPr>
              <w:t>א"ס</w:t>
            </w:r>
            <w:proofErr w:type="spellEnd"/>
            <w:r>
              <w:rPr>
                <w:rFonts w:ascii="Arial" w:hAnsi="Arial" w:hint="cs"/>
                <w:sz w:val="22"/>
                <w:szCs w:val="22"/>
                <w:rtl/>
              </w:rPr>
              <w:t xml:space="preserve">, הכלים, </w:t>
            </w:r>
            <w:r w:rsidRPr="00234B4D">
              <w:rPr>
                <w:rFonts w:ascii="Arial" w:hAnsi="Arial" w:hint="cs"/>
                <w:sz w:val="22"/>
                <w:szCs w:val="22"/>
                <w:rtl/>
              </w:rPr>
              <w:t>השבירה והתיקון</w:t>
            </w:r>
            <w:r>
              <w:rPr>
                <w:rFonts w:ascii="Arial" w:hAnsi="Arial" w:hint="cs"/>
                <w:sz w:val="22"/>
                <w:szCs w:val="22"/>
                <w:rtl/>
              </w:rPr>
              <w:t>,</w:t>
            </w:r>
            <w:r w:rsidRPr="00234B4D">
              <w:rPr>
                <w:rFonts w:ascii="Arial" w:hAnsi="Arial" w:hint="cs"/>
                <w:sz w:val="22"/>
                <w:szCs w:val="22"/>
                <w:rtl/>
              </w:rPr>
              <w:t xml:space="preserve"> וחידוש</w:t>
            </w:r>
            <w:r>
              <w:rPr>
                <w:rFonts w:ascii="Arial" w:hAnsi="Arial" w:hint="cs"/>
                <w:sz w:val="22"/>
                <w:szCs w:val="22"/>
                <w:rtl/>
              </w:rPr>
              <w:t>ם</w:t>
            </w:r>
            <w:r w:rsidRPr="00234B4D">
              <w:rPr>
                <w:rFonts w:ascii="Arial" w:hAnsi="Arial" w:hint="cs"/>
                <w:sz w:val="22"/>
                <w:szCs w:val="22"/>
                <w:rtl/>
              </w:rPr>
              <w:t xml:space="preserve"> בהקשר הקבלי.</w:t>
            </w:r>
          </w:p>
        </w:tc>
      </w:tr>
      <w:tr w:rsidR="006C1EC9" w:rsidRPr="00234B4D" w14:paraId="68A86646" w14:textId="77777777" w:rsidTr="006C1EC9">
        <w:trPr>
          <w:trHeight w:val="70"/>
        </w:trPr>
        <w:tc>
          <w:tcPr>
            <w:tcW w:w="1075" w:type="dxa"/>
            <w:vMerge w:val="restart"/>
            <w:shd w:val="clear" w:color="auto" w:fill="C5E0B3"/>
            <w:vAlign w:val="center"/>
          </w:tcPr>
          <w:p w14:paraId="2155619D" w14:textId="77777777" w:rsidR="006C1EC9" w:rsidRDefault="006C1EC9" w:rsidP="006C1EC9">
            <w:pPr>
              <w:bidi/>
              <w:rPr>
                <w:b/>
                <w:bCs/>
                <w:sz w:val="22"/>
                <w:szCs w:val="22"/>
                <w:rtl/>
              </w:rPr>
            </w:pPr>
          </w:p>
          <w:p w14:paraId="6B957217" w14:textId="162D7B0A" w:rsidR="006C1EC9" w:rsidRPr="00234B4D" w:rsidRDefault="006C1EC9" w:rsidP="006C1EC9">
            <w:pPr>
              <w:bidi/>
              <w:rPr>
                <w:b/>
                <w:bCs/>
                <w:sz w:val="22"/>
                <w:szCs w:val="22"/>
                <w:rtl/>
              </w:rPr>
            </w:pPr>
            <w:r w:rsidRPr="00234B4D">
              <w:rPr>
                <w:rFonts w:hint="cs"/>
                <w:b/>
                <w:bCs/>
                <w:sz w:val="22"/>
                <w:szCs w:val="22"/>
                <w:rtl/>
              </w:rPr>
              <w:t xml:space="preserve">פרק שישי: </w:t>
            </w:r>
            <w:r w:rsidRPr="00234B4D">
              <w:rPr>
                <w:rFonts w:hint="cs"/>
                <w:b/>
                <w:bCs/>
                <w:sz w:val="32"/>
                <w:szCs w:val="32"/>
                <w:rtl/>
              </w:rPr>
              <w:t xml:space="preserve"> </w:t>
            </w:r>
            <w:r w:rsidRPr="00234B4D">
              <w:rPr>
                <w:rFonts w:hint="cs"/>
                <w:b/>
                <w:bCs/>
                <w:sz w:val="22"/>
                <w:szCs w:val="22"/>
                <w:rtl/>
              </w:rPr>
              <w:t>הטוב והרע בחסידוּת</w:t>
            </w:r>
          </w:p>
        </w:tc>
        <w:tc>
          <w:tcPr>
            <w:tcW w:w="4109" w:type="dxa"/>
            <w:vAlign w:val="center"/>
          </w:tcPr>
          <w:p w14:paraId="37582772" w14:textId="77777777" w:rsidR="006C1EC9" w:rsidRPr="00234B4D" w:rsidRDefault="006C1EC9" w:rsidP="006C1EC9">
            <w:pPr>
              <w:bidi/>
              <w:spacing w:line="276" w:lineRule="auto"/>
              <w:rPr>
                <w:rFonts w:ascii="Arial" w:hAnsi="Arial"/>
                <w:b/>
                <w:bCs/>
                <w:sz w:val="22"/>
                <w:szCs w:val="22"/>
                <w:rtl/>
              </w:rPr>
            </w:pPr>
            <w:r w:rsidRPr="00234B4D">
              <w:rPr>
                <w:rFonts w:ascii="Arial" w:hAnsi="Arial" w:hint="cs"/>
                <w:b/>
                <w:bCs/>
                <w:sz w:val="22"/>
                <w:szCs w:val="22"/>
                <w:rtl/>
              </w:rPr>
              <w:t>מבוא: הבעל שם טוב ותורת החסידות</w:t>
            </w:r>
          </w:p>
          <w:p w14:paraId="4BEE1289" w14:textId="77777777" w:rsidR="006C1EC9" w:rsidRDefault="006C1EC9" w:rsidP="006C1EC9">
            <w:pPr>
              <w:bidi/>
              <w:spacing w:line="276" w:lineRule="auto"/>
              <w:rPr>
                <w:rFonts w:ascii="Arial" w:hAnsi="Arial"/>
                <w:b/>
                <w:bCs/>
                <w:sz w:val="22"/>
                <w:szCs w:val="22"/>
                <w:rtl/>
              </w:rPr>
            </w:pPr>
          </w:p>
          <w:p w14:paraId="40313DC2" w14:textId="41C26C9D" w:rsidR="006C1EC9" w:rsidRPr="00234B4D" w:rsidRDefault="006C1EC9" w:rsidP="006C1EC9">
            <w:pPr>
              <w:bidi/>
              <w:spacing w:line="276" w:lineRule="auto"/>
              <w:rPr>
                <w:rFonts w:ascii="Arial" w:hAnsi="Arial"/>
                <w:sz w:val="22"/>
                <w:szCs w:val="22"/>
                <w:rtl/>
              </w:rPr>
            </w:pPr>
            <w:r w:rsidRPr="00234B4D">
              <w:rPr>
                <w:rFonts w:ascii="Arial" w:hAnsi="Arial" w:hint="cs"/>
                <w:b/>
                <w:bCs/>
                <w:sz w:val="22"/>
                <w:szCs w:val="22"/>
                <w:rtl/>
              </w:rPr>
              <w:t xml:space="preserve">יורם </w:t>
            </w:r>
            <w:proofErr w:type="spellStart"/>
            <w:r w:rsidRPr="00234B4D">
              <w:rPr>
                <w:rFonts w:ascii="Arial" w:hAnsi="Arial" w:hint="cs"/>
                <w:b/>
                <w:bCs/>
                <w:sz w:val="22"/>
                <w:szCs w:val="22"/>
                <w:rtl/>
              </w:rPr>
              <w:t>יעקובסון</w:t>
            </w:r>
            <w:proofErr w:type="spellEnd"/>
            <w:r w:rsidRPr="00234B4D">
              <w:rPr>
                <w:rFonts w:ascii="Arial" w:hAnsi="Arial" w:hint="cs"/>
                <w:sz w:val="22"/>
                <w:szCs w:val="22"/>
                <w:rtl/>
              </w:rPr>
              <w:t>, על השניות בנפש האדם לפי החסידות</w:t>
            </w:r>
          </w:p>
        </w:tc>
        <w:tc>
          <w:tcPr>
            <w:tcW w:w="993" w:type="dxa"/>
            <w:vAlign w:val="center"/>
          </w:tcPr>
          <w:p w14:paraId="3C1B13D1" w14:textId="77777777" w:rsidR="006C1EC9" w:rsidRPr="00234B4D" w:rsidRDefault="006C1EC9" w:rsidP="006C1EC9">
            <w:pPr>
              <w:bidi/>
              <w:rPr>
                <w:rFonts w:ascii="Arial" w:hAnsi="Arial"/>
                <w:sz w:val="22"/>
                <w:szCs w:val="22"/>
                <w:rtl/>
              </w:rPr>
            </w:pPr>
            <w:r w:rsidRPr="00234B4D">
              <w:rPr>
                <w:rFonts w:ascii="Arial" w:hAnsi="Arial" w:hint="cs"/>
                <w:sz w:val="22"/>
                <w:szCs w:val="22"/>
                <w:rtl/>
              </w:rPr>
              <w:t>160-162</w:t>
            </w:r>
          </w:p>
          <w:p w14:paraId="75D418AE" w14:textId="77777777" w:rsidR="006C1EC9" w:rsidRPr="00234B4D" w:rsidRDefault="006C1EC9" w:rsidP="006C1EC9">
            <w:pPr>
              <w:bidi/>
              <w:rPr>
                <w:rFonts w:ascii="Arial" w:hAnsi="Arial"/>
                <w:sz w:val="22"/>
                <w:szCs w:val="22"/>
                <w:rtl/>
              </w:rPr>
            </w:pPr>
            <w:r w:rsidRPr="00234B4D">
              <w:rPr>
                <w:rFonts w:ascii="Arial" w:hAnsi="Arial" w:hint="cs"/>
                <w:sz w:val="22"/>
                <w:szCs w:val="22"/>
                <w:rtl/>
              </w:rPr>
              <w:t>177-178</w:t>
            </w:r>
          </w:p>
          <w:p w14:paraId="7E165950" w14:textId="77777777" w:rsidR="006C1EC9" w:rsidRPr="00234B4D" w:rsidRDefault="006C1EC9" w:rsidP="006C1EC9">
            <w:pPr>
              <w:bidi/>
              <w:rPr>
                <w:rFonts w:ascii="Arial" w:hAnsi="Arial"/>
                <w:sz w:val="22"/>
                <w:szCs w:val="22"/>
                <w:rtl/>
              </w:rPr>
            </w:pPr>
            <w:r w:rsidRPr="00234B4D">
              <w:rPr>
                <w:rFonts w:ascii="Arial" w:hAnsi="Arial" w:hint="cs"/>
                <w:sz w:val="22"/>
                <w:szCs w:val="22"/>
                <w:rtl/>
              </w:rPr>
              <w:t>165</w:t>
            </w:r>
          </w:p>
        </w:tc>
        <w:tc>
          <w:tcPr>
            <w:tcW w:w="1136" w:type="dxa"/>
          </w:tcPr>
          <w:p w14:paraId="3A6D5CC1" w14:textId="77777777" w:rsidR="006C1EC9" w:rsidRPr="003207A5" w:rsidRDefault="006C1EC9" w:rsidP="006C1EC9">
            <w:pPr>
              <w:bidi/>
              <w:rPr>
                <w:rFonts w:ascii="Arial" w:hAnsi="Arial"/>
                <w:b/>
                <w:bCs/>
                <w:sz w:val="22"/>
                <w:szCs w:val="22"/>
                <w:rtl/>
              </w:rPr>
            </w:pPr>
          </w:p>
        </w:tc>
        <w:tc>
          <w:tcPr>
            <w:tcW w:w="992" w:type="dxa"/>
            <w:vAlign w:val="center"/>
          </w:tcPr>
          <w:p w14:paraId="108C3A59" w14:textId="77777777" w:rsidR="006C1EC9" w:rsidRPr="00234B4D" w:rsidRDefault="006C1EC9" w:rsidP="006C1EC9">
            <w:pPr>
              <w:bidi/>
              <w:rPr>
                <w:rFonts w:ascii="Arial" w:hAnsi="Arial"/>
                <w:sz w:val="22"/>
                <w:szCs w:val="22"/>
                <w:rtl/>
              </w:rPr>
            </w:pPr>
            <w:r w:rsidRPr="00234B4D">
              <w:rPr>
                <w:rFonts w:ascii="Arial" w:hAnsi="Arial" w:hint="cs"/>
                <w:sz w:val="22"/>
                <w:szCs w:val="22"/>
                <w:rtl/>
              </w:rPr>
              <w:t>2-3</w:t>
            </w:r>
          </w:p>
        </w:tc>
        <w:tc>
          <w:tcPr>
            <w:tcW w:w="2268" w:type="dxa"/>
            <w:vMerge w:val="restart"/>
          </w:tcPr>
          <w:p w14:paraId="3D6FEC27" w14:textId="1895D230" w:rsidR="006C1EC9" w:rsidRDefault="006C1EC9" w:rsidP="006C1EC9">
            <w:pPr>
              <w:bidi/>
              <w:spacing w:line="276" w:lineRule="auto"/>
              <w:rPr>
                <w:rFonts w:ascii="Arial" w:hAnsi="Arial"/>
                <w:sz w:val="22"/>
                <w:szCs w:val="22"/>
                <w:rtl/>
              </w:rPr>
            </w:pPr>
            <w:hyperlink r:id="rId111" w:history="1">
              <w:r w:rsidRPr="00B418EA">
                <w:rPr>
                  <w:rStyle w:val="Hyperlink"/>
                  <w:rFonts w:ascii="Arial" w:hAnsi="Arial" w:hint="cs"/>
                  <w:sz w:val="22"/>
                  <w:szCs w:val="22"/>
                  <w:rtl/>
                </w:rPr>
                <w:t xml:space="preserve">על השניות בנפש האדם </w:t>
              </w:r>
              <w:r>
                <w:rPr>
                  <w:rStyle w:val="Hyperlink"/>
                  <w:rFonts w:ascii="Arial" w:hAnsi="Arial" w:hint="cs"/>
                  <w:sz w:val="22"/>
                  <w:szCs w:val="22"/>
                  <w:rtl/>
                </w:rPr>
                <w:t>ב</w:t>
              </w:r>
              <w:r w:rsidRPr="00B418EA">
                <w:rPr>
                  <w:rStyle w:val="Hyperlink"/>
                  <w:rFonts w:ascii="Arial" w:hAnsi="Arial" w:hint="cs"/>
                  <w:sz w:val="22"/>
                  <w:szCs w:val="22"/>
                  <w:rtl/>
                </w:rPr>
                <w:t>חסידות/ קצרצר לתלמיד</w:t>
              </w:r>
            </w:hyperlink>
          </w:p>
          <w:p w14:paraId="09C35C1A" w14:textId="77777777" w:rsidR="006C1EC9" w:rsidRPr="007C188F" w:rsidRDefault="006C1EC9" w:rsidP="006C1EC9">
            <w:pPr>
              <w:bidi/>
              <w:spacing w:line="276" w:lineRule="auto"/>
              <w:rPr>
                <w:rFonts w:ascii="Arial" w:hAnsi="Arial"/>
                <w:sz w:val="16"/>
                <w:szCs w:val="16"/>
                <w:rtl/>
              </w:rPr>
            </w:pPr>
          </w:p>
          <w:p w14:paraId="26B1134F" w14:textId="77777777" w:rsidR="006C1EC9" w:rsidRDefault="006C1EC9" w:rsidP="006C1EC9">
            <w:pPr>
              <w:bidi/>
              <w:spacing w:line="276" w:lineRule="auto"/>
              <w:rPr>
                <w:rFonts w:ascii="Arial" w:hAnsi="Arial"/>
                <w:sz w:val="22"/>
                <w:szCs w:val="22"/>
                <w:rtl/>
              </w:rPr>
            </w:pPr>
            <w:hyperlink r:id="rId112" w:history="1">
              <w:proofErr w:type="spellStart"/>
              <w:r w:rsidRPr="00A1013A">
                <w:rPr>
                  <w:rStyle w:val="Hyperlink"/>
                  <w:rFonts w:ascii="Arial" w:hAnsi="Arial" w:hint="cs"/>
                  <w:sz w:val="22"/>
                  <w:szCs w:val="22"/>
                  <w:rtl/>
                </w:rPr>
                <w:t>הבעש"ט</w:t>
              </w:r>
              <w:proofErr w:type="spellEnd"/>
              <w:r w:rsidRPr="00A1013A">
                <w:rPr>
                  <w:rStyle w:val="Hyperlink"/>
                  <w:rFonts w:ascii="Arial" w:hAnsi="Arial" w:hint="cs"/>
                  <w:sz w:val="22"/>
                  <w:szCs w:val="22"/>
                  <w:rtl/>
                </w:rPr>
                <w:t xml:space="preserve"> –אחיזת עיניים/ קצרצר לתלמיד</w:t>
              </w:r>
            </w:hyperlink>
          </w:p>
          <w:p w14:paraId="723E8A93" w14:textId="77777777" w:rsidR="006C1EC9" w:rsidRPr="007C188F" w:rsidRDefault="006C1EC9" w:rsidP="006C1EC9">
            <w:pPr>
              <w:bidi/>
              <w:spacing w:line="276" w:lineRule="auto"/>
              <w:rPr>
                <w:rFonts w:ascii="Arial" w:hAnsi="Arial"/>
                <w:sz w:val="16"/>
                <w:szCs w:val="16"/>
                <w:rtl/>
              </w:rPr>
            </w:pPr>
          </w:p>
          <w:p w14:paraId="124A10E1" w14:textId="2691991E" w:rsidR="006C1EC9" w:rsidRDefault="006C1EC9" w:rsidP="006C1EC9">
            <w:pPr>
              <w:bidi/>
              <w:spacing w:line="276" w:lineRule="auto"/>
              <w:rPr>
                <w:rFonts w:ascii="Arial" w:hAnsi="Arial"/>
                <w:sz w:val="22"/>
                <w:szCs w:val="22"/>
                <w:rtl/>
              </w:rPr>
            </w:pPr>
            <w:hyperlink r:id="rId113" w:history="1">
              <w:r w:rsidRPr="00B418EA">
                <w:rPr>
                  <w:rStyle w:val="Hyperlink"/>
                  <w:rFonts w:ascii="Arial" w:hAnsi="Arial" w:hint="cs"/>
                  <w:sz w:val="22"/>
                  <w:szCs w:val="22"/>
                  <w:rtl/>
                </w:rPr>
                <w:t xml:space="preserve">צוואת </w:t>
              </w:r>
              <w:proofErr w:type="spellStart"/>
              <w:r w:rsidRPr="00B418EA">
                <w:rPr>
                  <w:rStyle w:val="Hyperlink"/>
                  <w:rFonts w:ascii="Arial" w:hAnsi="Arial" w:hint="cs"/>
                  <w:sz w:val="22"/>
                  <w:szCs w:val="22"/>
                  <w:rtl/>
                </w:rPr>
                <w:t>הריב"ש</w:t>
              </w:r>
              <w:proofErr w:type="spellEnd"/>
              <w:r w:rsidRPr="00B418EA">
                <w:rPr>
                  <w:rStyle w:val="Hyperlink"/>
                  <w:rFonts w:ascii="Arial" w:hAnsi="Arial" w:hint="cs"/>
                  <w:sz w:val="22"/>
                  <w:szCs w:val="22"/>
                  <w:rtl/>
                </w:rPr>
                <w:t>-סכנת העצבות / קצרצר לתלמיד</w:t>
              </w:r>
            </w:hyperlink>
          </w:p>
          <w:p w14:paraId="2D18AF6C" w14:textId="77777777" w:rsidR="006C1EC9" w:rsidRPr="007C188F" w:rsidRDefault="006C1EC9" w:rsidP="006C1EC9">
            <w:pPr>
              <w:bidi/>
              <w:spacing w:line="276" w:lineRule="auto"/>
              <w:rPr>
                <w:rFonts w:ascii="Arial" w:hAnsi="Arial"/>
                <w:sz w:val="16"/>
                <w:szCs w:val="16"/>
                <w:rtl/>
              </w:rPr>
            </w:pPr>
          </w:p>
          <w:p w14:paraId="3E763F09" w14:textId="356AAAFD" w:rsidR="006C1EC9" w:rsidRPr="001A172C" w:rsidRDefault="006C1EC9" w:rsidP="006C1EC9">
            <w:pPr>
              <w:bidi/>
              <w:spacing w:line="276" w:lineRule="auto"/>
              <w:rPr>
                <w:rFonts w:ascii="Arial" w:hAnsi="Arial"/>
                <w:sz w:val="22"/>
                <w:szCs w:val="22"/>
              </w:rPr>
            </w:pPr>
            <w:hyperlink r:id="rId114" w:history="1">
              <w:r w:rsidR="007C188F">
                <w:rPr>
                  <w:rStyle w:val="Hyperlink"/>
                  <w:rFonts w:ascii="Arial" w:hAnsi="Arial" w:hint="cs"/>
                  <w:sz w:val="22"/>
                  <w:szCs w:val="22"/>
                  <w:rtl/>
                </w:rPr>
                <w:t>טוב ורע בחסידות, ר</w:t>
              </w:r>
              <w:r>
                <w:rPr>
                  <w:rStyle w:val="Hyperlink"/>
                  <w:rFonts w:ascii="Arial" w:hAnsi="Arial" w:hint="cs"/>
                  <w:sz w:val="22"/>
                  <w:szCs w:val="22"/>
                  <w:rtl/>
                </w:rPr>
                <w:t>בי נחמן מברסלב</w:t>
              </w:r>
              <w:r w:rsidR="007C188F">
                <w:rPr>
                  <w:rStyle w:val="Hyperlink"/>
                  <w:rFonts w:ascii="Arial" w:hAnsi="Arial" w:hint="cs"/>
                  <w:sz w:val="22"/>
                  <w:szCs w:val="22"/>
                  <w:rtl/>
                </w:rPr>
                <w:t>/</w:t>
              </w:r>
              <w:r>
                <w:rPr>
                  <w:rStyle w:val="Hyperlink"/>
                  <w:rFonts w:ascii="Arial" w:hAnsi="Arial" w:hint="cs"/>
                  <w:sz w:val="22"/>
                  <w:szCs w:val="22"/>
                  <w:rtl/>
                </w:rPr>
                <w:t xml:space="preserve"> </w:t>
              </w:r>
              <w:r w:rsidRPr="00B418EA">
                <w:rPr>
                  <w:rStyle w:val="Hyperlink"/>
                  <w:rFonts w:ascii="Arial" w:hAnsi="Arial" w:hint="cs"/>
                  <w:sz w:val="22"/>
                  <w:szCs w:val="22"/>
                  <w:rtl/>
                </w:rPr>
                <w:t>קצר</w:t>
              </w:r>
              <w:r w:rsidRPr="00B418EA">
                <w:rPr>
                  <w:rStyle w:val="Hyperlink"/>
                  <w:rFonts w:ascii="Arial" w:hAnsi="Arial" w:hint="cs"/>
                  <w:sz w:val="22"/>
                  <w:szCs w:val="22"/>
                  <w:rtl/>
                </w:rPr>
                <w:t>צ</w:t>
              </w:r>
              <w:r>
                <w:rPr>
                  <w:rStyle w:val="Hyperlink"/>
                  <w:rFonts w:ascii="Arial" w:hAnsi="Arial" w:hint="cs"/>
                  <w:sz w:val="22"/>
                  <w:szCs w:val="22"/>
                  <w:rtl/>
                </w:rPr>
                <w:t>ר לתלמיד</w:t>
              </w:r>
              <w:r w:rsidRPr="00B418EA">
                <w:rPr>
                  <w:rStyle w:val="Hyperlink"/>
                  <w:rFonts w:ascii="Arial" w:hAnsi="Arial" w:hint="cs"/>
                  <w:sz w:val="22"/>
                  <w:szCs w:val="22"/>
                  <w:rtl/>
                </w:rPr>
                <w:t xml:space="preserve"> </w:t>
              </w:r>
            </w:hyperlink>
          </w:p>
          <w:p w14:paraId="7236883C" w14:textId="77777777" w:rsidR="006C1EC9" w:rsidRPr="007C188F" w:rsidRDefault="006C1EC9" w:rsidP="006C1EC9">
            <w:pPr>
              <w:bidi/>
              <w:spacing w:line="276" w:lineRule="auto"/>
              <w:rPr>
                <w:rFonts w:ascii="Arial" w:hAnsi="Arial"/>
                <w:sz w:val="16"/>
                <w:szCs w:val="16"/>
                <w:rtl/>
              </w:rPr>
            </w:pPr>
          </w:p>
          <w:p w14:paraId="6457112D" w14:textId="595D180E" w:rsidR="006C1EC9" w:rsidRPr="00234B4D" w:rsidRDefault="006C1EC9" w:rsidP="006C1EC9">
            <w:pPr>
              <w:bidi/>
              <w:spacing w:line="276" w:lineRule="auto"/>
              <w:rPr>
                <w:rFonts w:ascii="Arial" w:hAnsi="Arial"/>
                <w:sz w:val="22"/>
                <w:szCs w:val="22"/>
                <w:rtl/>
              </w:rPr>
            </w:pPr>
            <w:hyperlink r:id="rId115" w:history="1">
              <w:r w:rsidRPr="005265D9">
                <w:rPr>
                  <w:rStyle w:val="Hyperlink"/>
                  <w:rFonts w:ascii="Arial" w:hAnsi="Arial" w:hint="cs"/>
                  <w:sz w:val="22"/>
                  <w:szCs w:val="22"/>
                  <w:rtl/>
                </w:rPr>
                <w:t xml:space="preserve">שיעור </w:t>
              </w:r>
              <w:r w:rsidRPr="005265D9">
                <w:rPr>
                  <w:rStyle w:val="Hyperlink"/>
                  <w:rFonts w:ascii="Arial" w:hAnsi="Arial" w:hint="cs"/>
                  <w:sz w:val="22"/>
                  <w:szCs w:val="22"/>
                  <w:rtl/>
                </w:rPr>
                <w:t>מ</w:t>
              </w:r>
              <w:r w:rsidRPr="005265D9">
                <w:rPr>
                  <w:rStyle w:val="Hyperlink"/>
                  <w:rFonts w:ascii="Arial" w:hAnsi="Arial" w:hint="cs"/>
                  <w:sz w:val="22"/>
                  <w:szCs w:val="22"/>
                  <w:rtl/>
                </w:rPr>
                <w:t>צולם-הטוב והרע בחסידות</w:t>
              </w:r>
            </w:hyperlink>
          </w:p>
        </w:tc>
        <w:tc>
          <w:tcPr>
            <w:tcW w:w="5232" w:type="dxa"/>
            <w:vMerge w:val="restart"/>
            <w:vAlign w:val="center"/>
          </w:tcPr>
          <w:p w14:paraId="41E47EBA" w14:textId="77777777" w:rsidR="007C188F" w:rsidRDefault="007C188F" w:rsidP="007C188F">
            <w:pPr>
              <w:bidi/>
              <w:spacing w:line="276" w:lineRule="auto"/>
              <w:rPr>
                <w:rFonts w:ascii="Arial" w:hAnsi="Arial"/>
                <w:sz w:val="22"/>
                <w:szCs w:val="22"/>
                <w:rtl/>
              </w:rPr>
            </w:pPr>
            <w:hyperlink r:id="rId116" w:history="1">
              <w:r w:rsidRPr="00CC2979">
                <w:rPr>
                  <w:rStyle w:val="Hyperlink"/>
                  <w:rFonts w:ascii="Arial" w:hAnsi="Arial" w:hint="cs"/>
                  <w:sz w:val="22"/>
                  <w:szCs w:val="22"/>
                  <w:rtl/>
                </w:rPr>
                <w:t xml:space="preserve">מדריך למורה פרק </w:t>
              </w:r>
              <w:r>
                <w:rPr>
                  <w:rStyle w:val="Hyperlink"/>
                  <w:rFonts w:ascii="Arial" w:hAnsi="Arial" w:hint="cs"/>
                  <w:sz w:val="22"/>
                  <w:szCs w:val="22"/>
                  <w:rtl/>
                </w:rPr>
                <w:t>6</w:t>
              </w:r>
            </w:hyperlink>
          </w:p>
          <w:p w14:paraId="7B3ADB36" w14:textId="335E538C" w:rsidR="006C1EC9" w:rsidRDefault="006C1EC9" w:rsidP="006C1EC9">
            <w:pPr>
              <w:bidi/>
              <w:spacing w:line="276" w:lineRule="auto"/>
              <w:rPr>
                <w:rtl/>
              </w:rPr>
            </w:pPr>
            <w:r w:rsidRPr="00234B4D">
              <w:rPr>
                <w:rFonts w:ascii="Arial" w:hAnsi="Arial" w:hint="cs"/>
                <w:sz w:val="22"/>
                <w:szCs w:val="22"/>
                <w:rtl/>
              </w:rPr>
              <w:t xml:space="preserve">הפרק מבוסס על מקורות (בעיקר סיפורים) של שניים: הבעל שם-טוב, מייסד החסידות, </w:t>
            </w:r>
            <w:proofErr w:type="spellStart"/>
            <w:r w:rsidRPr="00234B4D">
              <w:rPr>
                <w:rFonts w:ascii="Arial" w:hAnsi="Arial" w:hint="cs"/>
                <w:sz w:val="22"/>
                <w:szCs w:val="22"/>
                <w:rtl/>
              </w:rPr>
              <w:t>ונינו</w:t>
            </w:r>
            <w:proofErr w:type="spellEnd"/>
            <w:r w:rsidRPr="00234B4D">
              <w:rPr>
                <w:rFonts w:ascii="Arial" w:hAnsi="Arial" w:hint="cs"/>
                <w:sz w:val="22"/>
                <w:szCs w:val="22"/>
                <w:rtl/>
              </w:rPr>
              <w:t xml:space="preserve">, ר' נחמן מברסלב </w:t>
            </w:r>
            <w:r w:rsidRPr="00234B4D">
              <w:rPr>
                <w:rFonts w:ascii="Arial" w:hAnsi="Arial"/>
                <w:sz w:val="22"/>
                <w:szCs w:val="22"/>
                <w:rtl/>
              </w:rPr>
              <w:t>–</w:t>
            </w:r>
            <w:r w:rsidRPr="00234B4D">
              <w:rPr>
                <w:rFonts w:ascii="Arial" w:hAnsi="Arial" w:hint="cs"/>
                <w:sz w:val="22"/>
                <w:szCs w:val="22"/>
                <w:rtl/>
              </w:rPr>
              <w:t xml:space="preserve"> על המשותף והשונה ביניהם. חשוב לארגן את תכנון הלמידה בהתאם.</w:t>
            </w:r>
            <w:r w:rsidRPr="00234B4D">
              <w:rPr>
                <w:rFonts w:hint="cs"/>
                <w:rtl/>
              </w:rPr>
              <w:t xml:space="preserve"> </w:t>
            </w:r>
          </w:p>
          <w:p w14:paraId="62431C1D" w14:textId="77777777" w:rsidR="006C1EC9" w:rsidRDefault="006C1EC9" w:rsidP="006C1EC9">
            <w:pPr>
              <w:bidi/>
              <w:spacing w:line="276" w:lineRule="auto"/>
              <w:rPr>
                <w:rtl/>
              </w:rPr>
            </w:pPr>
          </w:p>
          <w:p w14:paraId="3B5CF15F" w14:textId="439A5E00" w:rsidR="006C1EC9" w:rsidRDefault="006C1EC9" w:rsidP="006C1EC9">
            <w:pPr>
              <w:bidi/>
              <w:spacing w:line="276" w:lineRule="auto"/>
              <w:rPr>
                <w:rFonts w:ascii="Arial" w:hAnsi="Arial"/>
                <w:sz w:val="22"/>
                <w:szCs w:val="22"/>
                <w:rtl/>
              </w:rPr>
            </w:pPr>
            <w:hyperlink r:id="rId117" w:history="1">
              <w:r w:rsidRPr="00234B4D">
                <w:rPr>
                  <w:rStyle w:val="Hyperlink"/>
                  <w:rFonts w:ascii="Arial" w:hAnsi="Arial" w:hint="cs"/>
                  <w:sz w:val="22"/>
                  <w:szCs w:val="22"/>
                  <w:rtl/>
                </w:rPr>
                <w:t>מדריך מצולם למורה: הטוב והרע בחסידות (מבוא)</w:t>
              </w:r>
            </w:hyperlink>
            <w:r w:rsidRPr="00234B4D">
              <w:rPr>
                <w:rFonts w:ascii="Arial" w:hAnsi="Arial"/>
                <w:sz w:val="22"/>
                <w:szCs w:val="22"/>
                <w:rtl/>
              </w:rPr>
              <w:br/>
            </w:r>
          </w:p>
          <w:p w14:paraId="77A498EF" w14:textId="77777777" w:rsidR="006C1EC9" w:rsidRPr="00234B4D" w:rsidRDefault="006C1EC9" w:rsidP="006C1EC9">
            <w:pPr>
              <w:bidi/>
              <w:spacing w:line="276" w:lineRule="auto"/>
              <w:rPr>
                <w:rFonts w:ascii="Arial" w:hAnsi="Arial"/>
                <w:sz w:val="22"/>
                <w:szCs w:val="22"/>
                <w:rtl/>
              </w:rPr>
            </w:pPr>
            <w:hyperlink r:id="rId118" w:history="1">
              <w:r w:rsidRPr="00234B4D">
                <w:rPr>
                  <w:rStyle w:val="Hyperlink"/>
                  <w:rFonts w:ascii="Arial" w:hAnsi="Arial" w:hint="cs"/>
                  <w:sz w:val="22"/>
                  <w:szCs w:val="22"/>
                  <w:rtl/>
                </w:rPr>
                <w:t xml:space="preserve">מדריך מצולם למורה: הטוב והרע בהגותו של </w:t>
              </w:r>
              <w:proofErr w:type="spellStart"/>
              <w:r w:rsidRPr="00234B4D">
                <w:rPr>
                  <w:rStyle w:val="Hyperlink"/>
                  <w:rFonts w:ascii="Arial" w:hAnsi="Arial" w:hint="cs"/>
                  <w:sz w:val="22"/>
                  <w:szCs w:val="22"/>
                  <w:rtl/>
                </w:rPr>
                <w:t>הבעש"ט</w:t>
              </w:r>
              <w:proofErr w:type="spellEnd"/>
            </w:hyperlink>
          </w:p>
          <w:p w14:paraId="008BF759" w14:textId="77777777" w:rsidR="006C1EC9" w:rsidRDefault="006C1EC9" w:rsidP="006C1EC9">
            <w:pPr>
              <w:bidi/>
              <w:spacing w:line="276" w:lineRule="auto"/>
              <w:rPr>
                <w:rFonts w:ascii="Arial" w:hAnsi="Arial"/>
                <w:sz w:val="22"/>
                <w:szCs w:val="22"/>
                <w:rtl/>
              </w:rPr>
            </w:pPr>
          </w:p>
          <w:p w14:paraId="5CC4100B" w14:textId="77777777" w:rsidR="006C1EC9" w:rsidRPr="00234B4D" w:rsidRDefault="006C1EC9" w:rsidP="006C1EC9">
            <w:pPr>
              <w:bidi/>
              <w:spacing w:line="276" w:lineRule="auto"/>
              <w:rPr>
                <w:rFonts w:ascii="Arial" w:hAnsi="Arial"/>
                <w:sz w:val="22"/>
                <w:szCs w:val="22"/>
                <w:rtl/>
              </w:rPr>
            </w:pPr>
            <w:r w:rsidRPr="00D85561">
              <w:rPr>
                <w:rFonts w:ascii="Arial" w:hAnsi="Arial" w:hint="cs"/>
                <w:b/>
                <w:bCs/>
                <w:sz w:val="22"/>
                <w:szCs w:val="22"/>
                <w:rtl/>
              </w:rPr>
              <w:t>העשרה</w:t>
            </w:r>
            <w:r w:rsidRPr="00234B4D">
              <w:rPr>
                <w:rFonts w:ascii="Arial" w:hAnsi="Arial" w:hint="cs"/>
                <w:sz w:val="22"/>
                <w:szCs w:val="22"/>
                <w:rtl/>
              </w:rPr>
              <w:t xml:space="preserve">: חביבה פדיה </w:t>
            </w:r>
            <w:r w:rsidRPr="00234B4D">
              <w:rPr>
                <w:rFonts w:ascii="Arial" w:hAnsi="Arial"/>
                <w:sz w:val="22"/>
                <w:szCs w:val="22"/>
                <w:rtl/>
              </w:rPr>
              <w:t>–</w:t>
            </w:r>
            <w:r w:rsidRPr="00234B4D">
              <w:rPr>
                <w:rFonts w:ascii="Arial" w:hAnsi="Arial" w:hint="cs"/>
                <w:sz w:val="22"/>
                <w:szCs w:val="22"/>
                <w:rtl/>
              </w:rPr>
              <w:t xml:space="preserve"> על הרמאות העצמית כמושג הקליפה (עמ' 167) </w:t>
            </w:r>
          </w:p>
        </w:tc>
      </w:tr>
      <w:tr w:rsidR="006C1EC9" w:rsidRPr="00234B4D" w14:paraId="6C3A8B73" w14:textId="77777777" w:rsidTr="006C1EC9">
        <w:tc>
          <w:tcPr>
            <w:tcW w:w="1075" w:type="dxa"/>
            <w:vMerge/>
            <w:shd w:val="clear" w:color="auto" w:fill="C5E0B3"/>
            <w:vAlign w:val="center"/>
          </w:tcPr>
          <w:p w14:paraId="1F687FB9" w14:textId="77777777" w:rsidR="006C1EC9" w:rsidRPr="00234B4D" w:rsidRDefault="006C1EC9" w:rsidP="006C1EC9">
            <w:pPr>
              <w:bidi/>
              <w:rPr>
                <w:b/>
                <w:bCs/>
                <w:sz w:val="22"/>
                <w:szCs w:val="22"/>
                <w:rtl/>
              </w:rPr>
            </w:pPr>
          </w:p>
        </w:tc>
        <w:tc>
          <w:tcPr>
            <w:tcW w:w="4109" w:type="dxa"/>
            <w:vAlign w:val="center"/>
          </w:tcPr>
          <w:p w14:paraId="06F88C17" w14:textId="77777777" w:rsidR="006C1EC9" w:rsidRPr="00234B4D" w:rsidRDefault="006C1EC9" w:rsidP="006C1EC9">
            <w:pPr>
              <w:bidi/>
              <w:spacing w:line="276" w:lineRule="auto"/>
              <w:rPr>
                <w:rFonts w:ascii="Arial" w:hAnsi="Arial"/>
                <w:sz w:val="22"/>
                <w:szCs w:val="22"/>
                <w:rtl/>
              </w:rPr>
            </w:pPr>
            <w:proofErr w:type="spellStart"/>
            <w:r>
              <w:rPr>
                <w:rFonts w:hint="cs"/>
                <w:sz w:val="22"/>
                <w:szCs w:val="22"/>
                <w:rtl/>
                <w:cs/>
              </w:rPr>
              <w:t>ה</w:t>
            </w:r>
            <w:r w:rsidRPr="00234B4D">
              <w:rPr>
                <w:rFonts w:hint="cs"/>
                <w:sz w:val="22"/>
                <w:szCs w:val="22"/>
                <w:rtl/>
                <w:cs/>
              </w:rPr>
              <w:t>בעש"ט</w:t>
            </w:r>
            <w:proofErr w:type="spellEnd"/>
            <w:r w:rsidRPr="00234B4D">
              <w:rPr>
                <w:rFonts w:hint="cs"/>
                <w:sz w:val="22"/>
                <w:szCs w:val="22"/>
                <w:rtl/>
                <w:cs/>
              </w:rPr>
              <w:t xml:space="preserve">, </w:t>
            </w:r>
            <w:r w:rsidRPr="00234B4D">
              <w:rPr>
                <w:rFonts w:hint="cs"/>
                <w:b/>
                <w:bCs/>
                <w:sz w:val="22"/>
                <w:szCs w:val="22"/>
                <w:rtl/>
                <w:cs/>
              </w:rPr>
              <w:t xml:space="preserve">אחיזת עיניים </w:t>
            </w:r>
            <w:r w:rsidRPr="00234B4D">
              <w:rPr>
                <w:rFonts w:hint="cs"/>
                <w:sz w:val="22"/>
                <w:szCs w:val="22"/>
                <w:rtl/>
                <w:cs/>
              </w:rPr>
              <w:t xml:space="preserve">(משל </w:t>
            </w:r>
            <w:r w:rsidRPr="00234B4D">
              <w:rPr>
                <w:rFonts w:hint="cs"/>
                <w:sz w:val="22"/>
                <w:szCs w:val="22"/>
                <w:rtl/>
              </w:rPr>
              <w:t>המחיצות</w:t>
            </w:r>
            <w:r>
              <w:rPr>
                <w:rFonts w:hint="cs"/>
                <w:sz w:val="22"/>
                <w:szCs w:val="22"/>
                <w:rtl/>
              </w:rPr>
              <w:t xml:space="preserve"> </w:t>
            </w:r>
            <w:r>
              <w:rPr>
                <w:sz w:val="22"/>
                <w:szCs w:val="22"/>
                <w:rtl/>
              </w:rPr>
              <w:t>–</w:t>
            </w:r>
            <w:r w:rsidRPr="00234B4D">
              <w:rPr>
                <w:rFonts w:ascii="Arial" w:hAnsi="Arial" w:hint="cs"/>
                <w:sz w:val="22"/>
                <w:szCs w:val="22"/>
                <w:rtl/>
              </w:rPr>
              <w:t>163)</w:t>
            </w:r>
          </w:p>
        </w:tc>
        <w:tc>
          <w:tcPr>
            <w:tcW w:w="993" w:type="dxa"/>
            <w:vAlign w:val="center"/>
          </w:tcPr>
          <w:p w14:paraId="08230475" w14:textId="77777777" w:rsidR="006C1EC9" w:rsidRPr="00234B4D" w:rsidRDefault="006C1EC9" w:rsidP="006C1EC9">
            <w:pPr>
              <w:bidi/>
              <w:rPr>
                <w:rFonts w:ascii="Arial" w:hAnsi="Arial"/>
                <w:sz w:val="22"/>
                <w:szCs w:val="22"/>
                <w:rtl/>
              </w:rPr>
            </w:pPr>
            <w:r w:rsidRPr="00234B4D">
              <w:rPr>
                <w:rFonts w:ascii="Arial" w:hAnsi="Arial" w:hint="cs"/>
                <w:sz w:val="22"/>
                <w:szCs w:val="22"/>
                <w:rtl/>
              </w:rPr>
              <w:t>163-164</w:t>
            </w:r>
          </w:p>
        </w:tc>
        <w:tc>
          <w:tcPr>
            <w:tcW w:w="1136" w:type="dxa"/>
          </w:tcPr>
          <w:p w14:paraId="426EB586" w14:textId="77777777" w:rsidR="006C1EC9" w:rsidRPr="00234B4D" w:rsidRDefault="006C1EC9" w:rsidP="006C1EC9">
            <w:pPr>
              <w:bidi/>
              <w:rPr>
                <w:rFonts w:ascii="Arial" w:hAnsi="Arial"/>
                <w:sz w:val="22"/>
                <w:szCs w:val="22"/>
                <w:rtl/>
              </w:rPr>
            </w:pPr>
          </w:p>
        </w:tc>
        <w:tc>
          <w:tcPr>
            <w:tcW w:w="992" w:type="dxa"/>
            <w:vAlign w:val="center"/>
          </w:tcPr>
          <w:p w14:paraId="2C36B849" w14:textId="77777777" w:rsidR="006C1EC9" w:rsidRDefault="006C1EC9" w:rsidP="006C1EC9">
            <w:pPr>
              <w:bidi/>
              <w:rPr>
                <w:rFonts w:ascii="Arial" w:hAnsi="Arial"/>
                <w:sz w:val="22"/>
                <w:szCs w:val="22"/>
                <w:rtl/>
              </w:rPr>
            </w:pPr>
            <w:r w:rsidRPr="00234B4D">
              <w:rPr>
                <w:rFonts w:ascii="Arial" w:hAnsi="Arial" w:hint="cs"/>
                <w:sz w:val="22"/>
                <w:szCs w:val="22"/>
                <w:rtl/>
              </w:rPr>
              <w:t>2</w:t>
            </w:r>
          </w:p>
          <w:p w14:paraId="4A48A3DB" w14:textId="77777777" w:rsidR="006C1EC9" w:rsidRPr="00234B4D" w:rsidRDefault="006C1EC9" w:rsidP="006C1EC9">
            <w:pPr>
              <w:bidi/>
              <w:rPr>
                <w:rFonts w:ascii="Arial" w:hAnsi="Arial"/>
                <w:sz w:val="22"/>
                <w:szCs w:val="22"/>
                <w:rtl/>
              </w:rPr>
            </w:pPr>
          </w:p>
        </w:tc>
        <w:tc>
          <w:tcPr>
            <w:tcW w:w="2268" w:type="dxa"/>
            <w:vMerge/>
          </w:tcPr>
          <w:p w14:paraId="5FC2F281" w14:textId="3A3805FA" w:rsidR="006C1EC9" w:rsidRPr="00234B4D" w:rsidRDefault="006C1EC9" w:rsidP="006C1EC9">
            <w:pPr>
              <w:bidi/>
              <w:spacing w:line="276" w:lineRule="auto"/>
              <w:rPr>
                <w:rFonts w:ascii="Arial" w:hAnsi="Arial"/>
                <w:sz w:val="22"/>
                <w:szCs w:val="22"/>
                <w:rtl/>
              </w:rPr>
            </w:pPr>
          </w:p>
        </w:tc>
        <w:tc>
          <w:tcPr>
            <w:tcW w:w="5232" w:type="dxa"/>
            <w:vMerge/>
            <w:vAlign w:val="center"/>
          </w:tcPr>
          <w:p w14:paraId="54DE38EC" w14:textId="77777777" w:rsidR="006C1EC9" w:rsidRPr="00234B4D" w:rsidRDefault="006C1EC9" w:rsidP="006C1EC9">
            <w:pPr>
              <w:bidi/>
              <w:spacing w:line="276" w:lineRule="auto"/>
              <w:rPr>
                <w:rFonts w:ascii="Arial" w:hAnsi="Arial"/>
                <w:sz w:val="22"/>
                <w:szCs w:val="22"/>
                <w:rtl/>
              </w:rPr>
            </w:pPr>
          </w:p>
        </w:tc>
      </w:tr>
      <w:tr w:rsidR="006C1EC9" w:rsidRPr="00234B4D" w14:paraId="65A3E01E" w14:textId="77777777" w:rsidTr="006C1EC9">
        <w:trPr>
          <w:trHeight w:val="339"/>
        </w:trPr>
        <w:tc>
          <w:tcPr>
            <w:tcW w:w="1075" w:type="dxa"/>
            <w:vMerge/>
            <w:shd w:val="clear" w:color="auto" w:fill="C5E0B3"/>
            <w:vAlign w:val="center"/>
          </w:tcPr>
          <w:p w14:paraId="1D04B331" w14:textId="77777777" w:rsidR="006C1EC9" w:rsidRPr="00234B4D" w:rsidRDefault="006C1EC9" w:rsidP="006C1EC9">
            <w:pPr>
              <w:bidi/>
              <w:rPr>
                <w:b/>
                <w:bCs/>
                <w:sz w:val="22"/>
                <w:szCs w:val="22"/>
                <w:rtl/>
              </w:rPr>
            </w:pPr>
          </w:p>
        </w:tc>
        <w:tc>
          <w:tcPr>
            <w:tcW w:w="4109" w:type="dxa"/>
            <w:vAlign w:val="center"/>
          </w:tcPr>
          <w:p w14:paraId="585B0E61" w14:textId="77777777" w:rsidR="006C1EC9" w:rsidRPr="00234B4D" w:rsidRDefault="006C1EC9" w:rsidP="006C1EC9">
            <w:pPr>
              <w:bidi/>
              <w:spacing w:line="276" w:lineRule="auto"/>
              <w:rPr>
                <w:sz w:val="22"/>
                <w:szCs w:val="22"/>
                <w:rtl/>
              </w:rPr>
            </w:pPr>
            <w:r w:rsidRPr="00234B4D">
              <w:rPr>
                <w:rFonts w:hint="cs"/>
                <w:b/>
                <w:bCs/>
                <w:sz w:val="22"/>
                <w:szCs w:val="22"/>
                <w:rtl/>
              </w:rPr>
              <w:t>צוואת</w:t>
            </w:r>
            <w:r w:rsidRPr="00234B4D">
              <w:rPr>
                <w:b/>
                <w:bCs/>
                <w:sz w:val="22"/>
                <w:szCs w:val="22"/>
                <w:rtl/>
              </w:rPr>
              <w:t xml:space="preserve"> </w:t>
            </w:r>
            <w:proofErr w:type="spellStart"/>
            <w:r w:rsidRPr="00234B4D">
              <w:rPr>
                <w:rFonts w:hint="cs"/>
                <w:b/>
                <w:bCs/>
                <w:sz w:val="22"/>
                <w:szCs w:val="22"/>
                <w:rtl/>
              </w:rPr>
              <w:t>הריב</w:t>
            </w:r>
            <w:r w:rsidRPr="00234B4D">
              <w:rPr>
                <w:b/>
                <w:bCs/>
                <w:sz w:val="22"/>
                <w:szCs w:val="22"/>
                <w:rtl/>
              </w:rPr>
              <w:t>"</w:t>
            </w:r>
            <w:r w:rsidRPr="00234B4D">
              <w:rPr>
                <w:rFonts w:hint="cs"/>
                <w:b/>
                <w:bCs/>
                <w:sz w:val="22"/>
                <w:szCs w:val="22"/>
                <w:rtl/>
              </w:rPr>
              <w:t>ש</w:t>
            </w:r>
            <w:proofErr w:type="spellEnd"/>
            <w:r w:rsidRPr="00234B4D">
              <w:rPr>
                <w:rFonts w:hint="cs"/>
                <w:sz w:val="22"/>
                <w:szCs w:val="22"/>
                <w:rtl/>
              </w:rPr>
              <w:t>:</w:t>
            </w:r>
            <w:r w:rsidRPr="00234B4D">
              <w:rPr>
                <w:rFonts w:hint="cs"/>
                <w:b/>
                <w:bCs/>
                <w:sz w:val="22"/>
                <w:szCs w:val="22"/>
                <w:rtl/>
              </w:rPr>
              <w:t xml:space="preserve"> </w:t>
            </w:r>
            <w:r w:rsidRPr="00234B4D">
              <w:rPr>
                <w:rFonts w:hint="cs"/>
                <w:sz w:val="22"/>
                <w:szCs w:val="22"/>
                <w:rtl/>
              </w:rPr>
              <w:t>סכנת העצבות</w:t>
            </w:r>
            <w:r w:rsidRPr="00234B4D">
              <w:rPr>
                <w:rFonts w:ascii="Arial" w:hAnsi="Arial" w:hint="cs"/>
                <w:sz w:val="22"/>
                <w:szCs w:val="22"/>
                <w:rtl/>
              </w:rPr>
              <w:t xml:space="preserve"> המשתלטת</w:t>
            </w:r>
          </w:p>
        </w:tc>
        <w:tc>
          <w:tcPr>
            <w:tcW w:w="993" w:type="dxa"/>
            <w:vAlign w:val="center"/>
          </w:tcPr>
          <w:p w14:paraId="38438631"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168-170</w:t>
            </w:r>
          </w:p>
        </w:tc>
        <w:tc>
          <w:tcPr>
            <w:tcW w:w="1136" w:type="dxa"/>
          </w:tcPr>
          <w:p w14:paraId="117FCF4F" w14:textId="77777777" w:rsidR="006C1EC9" w:rsidRPr="00234B4D" w:rsidRDefault="006C1EC9" w:rsidP="006C1EC9">
            <w:pPr>
              <w:bidi/>
              <w:spacing w:line="276" w:lineRule="auto"/>
              <w:rPr>
                <w:rFonts w:ascii="Arial" w:hAnsi="Arial"/>
                <w:sz w:val="22"/>
                <w:szCs w:val="22"/>
                <w:rtl/>
              </w:rPr>
            </w:pPr>
          </w:p>
        </w:tc>
        <w:tc>
          <w:tcPr>
            <w:tcW w:w="992" w:type="dxa"/>
            <w:vAlign w:val="center"/>
          </w:tcPr>
          <w:p w14:paraId="6F40C471" w14:textId="77777777" w:rsidR="006C1EC9" w:rsidRDefault="006C1EC9" w:rsidP="006C1EC9">
            <w:pPr>
              <w:bidi/>
              <w:spacing w:line="276" w:lineRule="auto"/>
              <w:rPr>
                <w:rFonts w:ascii="Arial" w:hAnsi="Arial"/>
                <w:sz w:val="22"/>
                <w:szCs w:val="22"/>
                <w:rtl/>
              </w:rPr>
            </w:pPr>
            <w:r w:rsidRPr="00234B4D">
              <w:rPr>
                <w:rFonts w:ascii="Arial" w:hAnsi="Arial" w:hint="cs"/>
                <w:sz w:val="22"/>
                <w:szCs w:val="22"/>
                <w:rtl/>
              </w:rPr>
              <w:t>2</w:t>
            </w:r>
          </w:p>
          <w:p w14:paraId="22BD0C7A" w14:textId="77777777" w:rsidR="006C1EC9" w:rsidRPr="00234B4D" w:rsidRDefault="006C1EC9" w:rsidP="006C1EC9">
            <w:pPr>
              <w:bidi/>
              <w:spacing w:line="276" w:lineRule="auto"/>
              <w:rPr>
                <w:rFonts w:ascii="Arial" w:hAnsi="Arial"/>
                <w:sz w:val="22"/>
                <w:szCs w:val="22"/>
                <w:rtl/>
              </w:rPr>
            </w:pPr>
          </w:p>
        </w:tc>
        <w:tc>
          <w:tcPr>
            <w:tcW w:w="2268" w:type="dxa"/>
            <w:vMerge/>
          </w:tcPr>
          <w:p w14:paraId="49946DAD" w14:textId="6D94DCF9" w:rsidR="006C1EC9" w:rsidRPr="00234B4D" w:rsidRDefault="006C1EC9" w:rsidP="006C1EC9">
            <w:pPr>
              <w:bidi/>
              <w:spacing w:line="276" w:lineRule="auto"/>
              <w:rPr>
                <w:rFonts w:ascii="Arial" w:hAnsi="Arial"/>
                <w:sz w:val="22"/>
                <w:szCs w:val="22"/>
                <w:rtl/>
              </w:rPr>
            </w:pPr>
          </w:p>
        </w:tc>
        <w:tc>
          <w:tcPr>
            <w:tcW w:w="5232" w:type="dxa"/>
            <w:vMerge/>
            <w:vAlign w:val="center"/>
          </w:tcPr>
          <w:p w14:paraId="5E405904" w14:textId="77777777" w:rsidR="006C1EC9" w:rsidRPr="00234B4D" w:rsidRDefault="006C1EC9" w:rsidP="006C1EC9">
            <w:pPr>
              <w:bidi/>
              <w:spacing w:line="276" w:lineRule="auto"/>
              <w:rPr>
                <w:rFonts w:ascii="Arial" w:hAnsi="Arial"/>
                <w:sz w:val="22"/>
                <w:szCs w:val="22"/>
                <w:rtl/>
              </w:rPr>
            </w:pPr>
          </w:p>
        </w:tc>
      </w:tr>
      <w:tr w:rsidR="006C1EC9" w:rsidRPr="00234B4D" w14:paraId="5599787E" w14:textId="77777777" w:rsidTr="006C1EC9">
        <w:trPr>
          <w:trHeight w:val="959"/>
        </w:trPr>
        <w:tc>
          <w:tcPr>
            <w:tcW w:w="1075" w:type="dxa"/>
            <w:vMerge/>
            <w:shd w:val="clear" w:color="auto" w:fill="C5E0B3"/>
            <w:vAlign w:val="center"/>
          </w:tcPr>
          <w:p w14:paraId="5AD9CDCA" w14:textId="77777777" w:rsidR="006C1EC9" w:rsidRPr="00234B4D" w:rsidRDefault="006C1EC9" w:rsidP="006C1EC9">
            <w:pPr>
              <w:bidi/>
              <w:rPr>
                <w:b/>
                <w:bCs/>
                <w:sz w:val="22"/>
                <w:szCs w:val="22"/>
                <w:rtl/>
              </w:rPr>
            </w:pPr>
          </w:p>
        </w:tc>
        <w:tc>
          <w:tcPr>
            <w:tcW w:w="4109" w:type="dxa"/>
            <w:vAlign w:val="center"/>
          </w:tcPr>
          <w:p w14:paraId="70B8B7FD" w14:textId="77777777" w:rsidR="006C1EC9" w:rsidRPr="0077734B" w:rsidRDefault="006C1EC9" w:rsidP="006C1EC9">
            <w:pPr>
              <w:bidi/>
              <w:spacing w:line="276" w:lineRule="auto"/>
              <w:rPr>
                <w:b/>
                <w:bCs/>
                <w:sz w:val="22"/>
                <w:szCs w:val="22"/>
                <w:rtl/>
              </w:rPr>
            </w:pPr>
            <w:r w:rsidRPr="0077734B">
              <w:rPr>
                <w:rFonts w:hint="cs"/>
                <w:b/>
                <w:bCs/>
                <w:sz w:val="22"/>
                <w:szCs w:val="22"/>
                <w:rtl/>
              </w:rPr>
              <w:t>רבי נחמן מברסלב</w:t>
            </w:r>
          </w:p>
          <w:p w14:paraId="79775D8B" w14:textId="77777777" w:rsidR="006C1EC9" w:rsidRPr="0077734B" w:rsidRDefault="006C1EC9" w:rsidP="006C1EC9">
            <w:pPr>
              <w:bidi/>
              <w:spacing w:line="276" w:lineRule="auto"/>
              <w:rPr>
                <w:sz w:val="22"/>
                <w:szCs w:val="22"/>
                <w:rtl/>
              </w:rPr>
            </w:pPr>
            <w:r w:rsidRPr="0077734B">
              <w:rPr>
                <w:rFonts w:hint="cs"/>
                <w:b/>
                <w:bCs/>
                <w:sz w:val="22"/>
                <w:szCs w:val="22"/>
                <w:rtl/>
              </w:rPr>
              <w:t>ליקוטי</w:t>
            </w:r>
            <w:r w:rsidRPr="0077734B">
              <w:rPr>
                <w:b/>
                <w:bCs/>
                <w:sz w:val="22"/>
                <w:szCs w:val="22"/>
                <w:rtl/>
              </w:rPr>
              <w:t xml:space="preserve"> </w:t>
            </w:r>
            <w:proofErr w:type="spellStart"/>
            <w:r w:rsidRPr="0077734B">
              <w:rPr>
                <w:rFonts w:hint="cs"/>
                <w:b/>
                <w:bCs/>
                <w:sz w:val="22"/>
                <w:szCs w:val="22"/>
                <w:rtl/>
              </w:rPr>
              <w:t>מוהר</w:t>
            </w:r>
            <w:r w:rsidRPr="0077734B">
              <w:rPr>
                <w:b/>
                <w:bCs/>
                <w:sz w:val="22"/>
                <w:szCs w:val="22"/>
                <w:rtl/>
              </w:rPr>
              <w:t>"</w:t>
            </w:r>
            <w:r w:rsidRPr="0077734B">
              <w:rPr>
                <w:rFonts w:hint="cs"/>
                <w:b/>
                <w:bCs/>
                <w:sz w:val="22"/>
                <w:szCs w:val="22"/>
                <w:rtl/>
              </w:rPr>
              <w:t>ן</w:t>
            </w:r>
            <w:proofErr w:type="spellEnd"/>
            <w:r w:rsidRPr="0077734B">
              <w:rPr>
                <w:rFonts w:hint="cs"/>
                <w:sz w:val="22"/>
                <w:szCs w:val="22"/>
                <w:rtl/>
              </w:rPr>
              <w:t>,</w:t>
            </w:r>
            <w:r w:rsidRPr="0077734B">
              <w:rPr>
                <w:sz w:val="22"/>
                <w:szCs w:val="22"/>
                <w:rtl/>
              </w:rPr>
              <w:t xml:space="preserve"> </w:t>
            </w:r>
            <w:proofErr w:type="spellStart"/>
            <w:r w:rsidRPr="0077734B">
              <w:rPr>
                <w:rFonts w:hint="cs"/>
                <w:sz w:val="22"/>
                <w:szCs w:val="22"/>
                <w:rtl/>
              </w:rPr>
              <w:t>תנינא</w:t>
            </w:r>
            <w:proofErr w:type="spellEnd"/>
            <w:r w:rsidRPr="0077734B">
              <w:rPr>
                <w:sz w:val="22"/>
                <w:szCs w:val="22"/>
                <w:rtl/>
              </w:rPr>
              <w:t xml:space="preserve">, </w:t>
            </w:r>
            <w:r w:rsidRPr="0077734B">
              <w:rPr>
                <w:rFonts w:hint="cs"/>
                <w:sz w:val="22"/>
                <w:szCs w:val="22"/>
                <w:rtl/>
              </w:rPr>
              <w:t>כד:</w:t>
            </w:r>
            <w:r w:rsidRPr="0077734B">
              <w:rPr>
                <w:rFonts w:hint="cs"/>
                <w:b/>
                <w:bCs/>
                <w:sz w:val="22"/>
                <w:szCs w:val="22"/>
                <w:rtl/>
              </w:rPr>
              <w:t xml:space="preserve"> </w:t>
            </w:r>
            <w:r w:rsidRPr="0077734B">
              <w:rPr>
                <w:rFonts w:hint="cs"/>
                <w:sz w:val="22"/>
                <w:szCs w:val="22"/>
                <w:rtl/>
              </w:rPr>
              <w:t>התיקון על ידי שמחה</w:t>
            </w:r>
            <w:r w:rsidRPr="0077734B">
              <w:rPr>
                <w:rFonts w:ascii="Arial" w:hAnsi="Arial" w:hint="cs"/>
                <w:sz w:val="22"/>
                <w:szCs w:val="22"/>
                <w:rtl/>
              </w:rPr>
              <w:t xml:space="preserve"> </w:t>
            </w:r>
          </w:p>
          <w:p w14:paraId="734C886A" w14:textId="77777777" w:rsidR="006C1EC9" w:rsidRPr="00234B4D" w:rsidRDefault="006C1EC9" w:rsidP="006C1EC9">
            <w:pPr>
              <w:bidi/>
              <w:spacing w:line="276" w:lineRule="auto"/>
              <w:rPr>
                <w:rFonts w:ascii="Arial" w:hAnsi="Arial"/>
                <w:sz w:val="22"/>
                <w:szCs w:val="22"/>
                <w:rtl/>
              </w:rPr>
            </w:pPr>
            <w:r w:rsidRPr="0077734B">
              <w:rPr>
                <w:rFonts w:hint="cs"/>
                <w:b/>
                <w:bCs/>
                <w:sz w:val="22"/>
                <w:szCs w:val="22"/>
                <w:rtl/>
              </w:rPr>
              <w:t>שיחות</w:t>
            </w:r>
            <w:r w:rsidRPr="0077734B">
              <w:rPr>
                <w:b/>
                <w:bCs/>
                <w:sz w:val="22"/>
                <w:szCs w:val="22"/>
                <w:rtl/>
              </w:rPr>
              <w:t xml:space="preserve"> </w:t>
            </w:r>
            <w:proofErr w:type="spellStart"/>
            <w:r w:rsidRPr="0077734B">
              <w:rPr>
                <w:rFonts w:hint="cs"/>
                <w:b/>
                <w:bCs/>
                <w:sz w:val="22"/>
                <w:szCs w:val="22"/>
                <w:rtl/>
              </w:rPr>
              <w:t>הר</w:t>
            </w:r>
            <w:r w:rsidRPr="0077734B">
              <w:rPr>
                <w:b/>
                <w:bCs/>
                <w:sz w:val="22"/>
                <w:szCs w:val="22"/>
                <w:rtl/>
              </w:rPr>
              <w:t>"</w:t>
            </w:r>
            <w:r w:rsidRPr="0077734B">
              <w:rPr>
                <w:rFonts w:hint="cs"/>
                <w:b/>
                <w:bCs/>
                <w:sz w:val="22"/>
                <w:szCs w:val="22"/>
                <w:rtl/>
              </w:rPr>
              <w:t>ן</w:t>
            </w:r>
            <w:proofErr w:type="spellEnd"/>
            <w:r w:rsidRPr="0077734B">
              <w:rPr>
                <w:sz w:val="22"/>
                <w:szCs w:val="22"/>
                <w:rtl/>
              </w:rPr>
              <w:t xml:space="preserve"> </w:t>
            </w:r>
            <w:proofErr w:type="spellStart"/>
            <w:r w:rsidRPr="0077734B">
              <w:rPr>
                <w:rFonts w:hint="cs"/>
                <w:sz w:val="22"/>
                <w:szCs w:val="22"/>
                <w:rtl/>
              </w:rPr>
              <w:t>מב</w:t>
            </w:r>
            <w:proofErr w:type="spellEnd"/>
            <w:r w:rsidRPr="0077734B">
              <w:rPr>
                <w:rFonts w:hint="cs"/>
                <w:sz w:val="22"/>
                <w:szCs w:val="22"/>
                <w:rtl/>
              </w:rPr>
              <w:t>: בין "לב נשבר" לבין "עצבות"</w:t>
            </w:r>
          </w:p>
        </w:tc>
        <w:tc>
          <w:tcPr>
            <w:tcW w:w="993" w:type="dxa"/>
            <w:vAlign w:val="center"/>
          </w:tcPr>
          <w:p w14:paraId="5A1A5280" w14:textId="77777777" w:rsidR="006C1EC9" w:rsidRPr="00234B4D" w:rsidRDefault="006C1EC9" w:rsidP="006C1EC9">
            <w:pPr>
              <w:bidi/>
              <w:rPr>
                <w:rFonts w:ascii="Arial" w:hAnsi="Arial"/>
                <w:sz w:val="22"/>
                <w:szCs w:val="22"/>
                <w:rtl/>
              </w:rPr>
            </w:pPr>
            <w:r w:rsidRPr="00234B4D">
              <w:rPr>
                <w:rFonts w:ascii="Arial" w:hAnsi="Arial" w:hint="cs"/>
                <w:sz w:val="22"/>
                <w:szCs w:val="22"/>
                <w:rtl/>
              </w:rPr>
              <w:t>171-173</w:t>
            </w:r>
          </w:p>
        </w:tc>
        <w:tc>
          <w:tcPr>
            <w:tcW w:w="1136" w:type="dxa"/>
          </w:tcPr>
          <w:p w14:paraId="3EDBEC6A" w14:textId="77777777" w:rsidR="006C1EC9" w:rsidRPr="00234B4D" w:rsidRDefault="006C1EC9" w:rsidP="006C1EC9">
            <w:pPr>
              <w:bidi/>
              <w:rPr>
                <w:rFonts w:ascii="Arial" w:hAnsi="Arial"/>
                <w:sz w:val="22"/>
                <w:szCs w:val="22"/>
                <w:rtl/>
              </w:rPr>
            </w:pPr>
          </w:p>
        </w:tc>
        <w:tc>
          <w:tcPr>
            <w:tcW w:w="992" w:type="dxa"/>
            <w:vAlign w:val="center"/>
          </w:tcPr>
          <w:p w14:paraId="16097846" w14:textId="77777777" w:rsidR="006C1EC9" w:rsidRPr="00234B4D" w:rsidRDefault="006C1EC9" w:rsidP="006C1EC9">
            <w:pPr>
              <w:bidi/>
              <w:rPr>
                <w:rFonts w:ascii="Arial" w:hAnsi="Arial"/>
                <w:sz w:val="22"/>
                <w:szCs w:val="22"/>
                <w:rtl/>
              </w:rPr>
            </w:pPr>
            <w:r w:rsidRPr="00234B4D">
              <w:rPr>
                <w:rFonts w:ascii="Arial" w:hAnsi="Arial" w:hint="cs"/>
                <w:sz w:val="22"/>
                <w:szCs w:val="22"/>
                <w:rtl/>
              </w:rPr>
              <w:t>2</w:t>
            </w:r>
          </w:p>
        </w:tc>
        <w:tc>
          <w:tcPr>
            <w:tcW w:w="2268" w:type="dxa"/>
            <w:vMerge/>
          </w:tcPr>
          <w:p w14:paraId="0470CD24" w14:textId="2DEF01F5" w:rsidR="006C1EC9" w:rsidRPr="00234B4D" w:rsidRDefault="006C1EC9" w:rsidP="006C1EC9">
            <w:pPr>
              <w:bidi/>
              <w:spacing w:line="276" w:lineRule="auto"/>
              <w:rPr>
                <w:rFonts w:ascii="Arial" w:hAnsi="Arial"/>
                <w:sz w:val="22"/>
                <w:szCs w:val="22"/>
                <w:rtl/>
              </w:rPr>
            </w:pPr>
          </w:p>
        </w:tc>
        <w:tc>
          <w:tcPr>
            <w:tcW w:w="5232" w:type="dxa"/>
            <w:vMerge/>
            <w:vAlign w:val="center"/>
          </w:tcPr>
          <w:p w14:paraId="767A86FC" w14:textId="77777777" w:rsidR="006C1EC9" w:rsidRPr="00234B4D" w:rsidRDefault="006C1EC9" w:rsidP="006C1EC9">
            <w:pPr>
              <w:bidi/>
              <w:spacing w:line="276" w:lineRule="auto"/>
              <w:rPr>
                <w:rFonts w:ascii="Arial" w:hAnsi="Arial"/>
                <w:sz w:val="22"/>
                <w:szCs w:val="22"/>
                <w:rtl/>
              </w:rPr>
            </w:pPr>
          </w:p>
        </w:tc>
      </w:tr>
      <w:tr w:rsidR="006C1EC9" w:rsidRPr="00234B4D" w14:paraId="36E7AFA6" w14:textId="77777777" w:rsidTr="006C1EC9">
        <w:trPr>
          <w:trHeight w:val="1436"/>
        </w:trPr>
        <w:tc>
          <w:tcPr>
            <w:tcW w:w="1075" w:type="dxa"/>
            <w:vMerge w:val="restart"/>
            <w:shd w:val="clear" w:color="auto" w:fill="C5E0B3"/>
            <w:vAlign w:val="center"/>
          </w:tcPr>
          <w:p w14:paraId="1278D301" w14:textId="77777777" w:rsidR="006C1EC9" w:rsidRDefault="006C1EC9" w:rsidP="006C1EC9">
            <w:pPr>
              <w:bidi/>
              <w:rPr>
                <w:b/>
                <w:bCs/>
                <w:sz w:val="22"/>
                <w:szCs w:val="22"/>
                <w:rtl/>
              </w:rPr>
            </w:pPr>
          </w:p>
          <w:p w14:paraId="2F3673DD" w14:textId="640D4A35" w:rsidR="006C1EC9" w:rsidRPr="00234B4D" w:rsidRDefault="006C1EC9" w:rsidP="006C1EC9">
            <w:pPr>
              <w:bidi/>
              <w:rPr>
                <w:b/>
                <w:bCs/>
                <w:sz w:val="22"/>
                <w:szCs w:val="22"/>
                <w:rtl/>
              </w:rPr>
            </w:pPr>
            <w:r w:rsidRPr="00234B4D">
              <w:rPr>
                <w:rFonts w:hint="cs"/>
                <w:b/>
                <w:bCs/>
                <w:sz w:val="22"/>
                <w:szCs w:val="22"/>
                <w:rtl/>
              </w:rPr>
              <w:t xml:space="preserve">פרק שביעי: </w:t>
            </w:r>
            <w:r>
              <w:rPr>
                <w:rFonts w:hint="cs"/>
                <w:b/>
                <w:bCs/>
                <w:sz w:val="22"/>
                <w:szCs w:val="22"/>
                <w:rtl/>
              </w:rPr>
              <w:t>הטוב והרע בעידן המודרני</w:t>
            </w:r>
          </w:p>
        </w:tc>
        <w:tc>
          <w:tcPr>
            <w:tcW w:w="4109" w:type="dxa"/>
            <w:vAlign w:val="center"/>
          </w:tcPr>
          <w:p w14:paraId="5707A0B4" w14:textId="431E163C" w:rsidR="006C1EC9" w:rsidRPr="007C188F" w:rsidRDefault="007C188F" w:rsidP="006C1EC9">
            <w:pPr>
              <w:bidi/>
              <w:spacing w:line="276" w:lineRule="auto"/>
              <w:rPr>
                <w:sz w:val="22"/>
                <w:szCs w:val="22"/>
                <w:highlight w:val="cyan"/>
                <w:rtl/>
              </w:rPr>
            </w:pPr>
            <w:r w:rsidRPr="007C188F">
              <w:rPr>
                <w:rFonts w:hint="cs"/>
                <w:b/>
                <w:bCs/>
                <w:sz w:val="22"/>
                <w:szCs w:val="22"/>
                <w:highlight w:val="cyan"/>
                <w:rtl/>
              </w:rPr>
              <w:t xml:space="preserve">ירדו בהלימה: </w:t>
            </w:r>
            <w:r w:rsidR="006C1EC9" w:rsidRPr="007C188F">
              <w:rPr>
                <w:b/>
                <w:bCs/>
                <w:sz w:val="22"/>
                <w:szCs w:val="22"/>
                <w:highlight w:val="cyan"/>
                <w:rtl/>
              </w:rPr>
              <w:t xml:space="preserve">ישעיהו </w:t>
            </w:r>
            <w:proofErr w:type="spellStart"/>
            <w:r w:rsidR="006C1EC9" w:rsidRPr="007C188F">
              <w:rPr>
                <w:b/>
                <w:bCs/>
                <w:sz w:val="22"/>
                <w:szCs w:val="22"/>
                <w:highlight w:val="cyan"/>
                <w:rtl/>
              </w:rPr>
              <w:t>ליבוביץ</w:t>
            </w:r>
            <w:proofErr w:type="spellEnd"/>
            <w:r w:rsidR="006C1EC9" w:rsidRPr="007C188F">
              <w:rPr>
                <w:sz w:val="22"/>
                <w:szCs w:val="22"/>
                <w:highlight w:val="cyan"/>
                <w:rtl/>
              </w:rPr>
              <w:t xml:space="preserve">, </w:t>
            </w:r>
          </w:p>
          <w:p w14:paraId="5AACF4CD" w14:textId="77777777" w:rsidR="006C1EC9" w:rsidRPr="007C188F" w:rsidRDefault="006C1EC9" w:rsidP="006C1EC9">
            <w:pPr>
              <w:bidi/>
              <w:spacing w:line="276" w:lineRule="auto"/>
              <w:rPr>
                <w:sz w:val="22"/>
                <w:szCs w:val="22"/>
                <w:highlight w:val="cyan"/>
                <w:rtl/>
              </w:rPr>
            </w:pPr>
            <w:r w:rsidRPr="007C188F">
              <w:rPr>
                <w:rFonts w:hint="cs"/>
                <w:sz w:val="22"/>
                <w:szCs w:val="22"/>
                <w:highlight w:val="cyan"/>
                <w:rtl/>
              </w:rPr>
              <w:t xml:space="preserve">אמונה בה' מול אמונה בעזרת ה' , הערות </w:t>
            </w:r>
            <w:proofErr w:type="spellStart"/>
            <w:r w:rsidRPr="007C188F">
              <w:rPr>
                <w:rFonts w:hint="cs"/>
                <w:sz w:val="22"/>
                <w:szCs w:val="22"/>
                <w:highlight w:val="cyan"/>
                <w:rtl/>
              </w:rPr>
              <w:t>לפ"ש</w:t>
            </w:r>
            <w:proofErr w:type="spellEnd"/>
            <w:r w:rsidRPr="007C188F">
              <w:rPr>
                <w:rFonts w:ascii="Arial" w:hAnsi="Arial" w:hint="cs"/>
                <w:sz w:val="22"/>
                <w:szCs w:val="22"/>
                <w:highlight w:val="cyan"/>
                <w:rtl/>
              </w:rPr>
              <w:t>;</w:t>
            </w:r>
          </w:p>
          <w:p w14:paraId="38384D64" w14:textId="77777777" w:rsidR="006C1EC9" w:rsidRPr="007C188F" w:rsidRDefault="006C1EC9" w:rsidP="006C1EC9">
            <w:pPr>
              <w:bidi/>
              <w:spacing w:line="276" w:lineRule="auto"/>
              <w:rPr>
                <w:sz w:val="22"/>
                <w:szCs w:val="22"/>
                <w:highlight w:val="cyan"/>
                <w:rtl/>
              </w:rPr>
            </w:pPr>
          </w:p>
          <w:p w14:paraId="62FDC4E6" w14:textId="77777777" w:rsidR="006C1EC9" w:rsidRPr="005A4D1E" w:rsidRDefault="006C1EC9" w:rsidP="006C1EC9">
            <w:pPr>
              <w:bidi/>
              <w:spacing w:line="276" w:lineRule="auto"/>
              <w:rPr>
                <w:sz w:val="22"/>
                <w:szCs w:val="22"/>
                <w:rtl/>
              </w:rPr>
            </w:pPr>
            <w:r w:rsidRPr="007C188F">
              <w:rPr>
                <w:rFonts w:hint="cs"/>
                <w:sz w:val="22"/>
                <w:szCs w:val="22"/>
                <w:highlight w:val="cyan"/>
                <w:rtl/>
              </w:rPr>
              <w:t>אמונה באלוהים איננה משתנה בעקבות השואה</w:t>
            </w:r>
          </w:p>
        </w:tc>
        <w:tc>
          <w:tcPr>
            <w:tcW w:w="993" w:type="dxa"/>
            <w:vAlign w:val="center"/>
          </w:tcPr>
          <w:p w14:paraId="5575499D" w14:textId="32BE6D5D" w:rsidR="006C1EC9" w:rsidRDefault="006C1EC9" w:rsidP="006C1EC9">
            <w:pPr>
              <w:bidi/>
              <w:rPr>
                <w:rFonts w:ascii="Arial" w:hAnsi="Arial"/>
                <w:sz w:val="22"/>
                <w:szCs w:val="22"/>
                <w:rtl/>
              </w:rPr>
            </w:pPr>
            <w:r w:rsidRPr="00234B4D">
              <w:rPr>
                <w:rFonts w:ascii="Arial" w:hAnsi="Arial" w:hint="cs"/>
                <w:sz w:val="22"/>
                <w:szCs w:val="22"/>
                <w:rtl/>
              </w:rPr>
              <w:t>181-183</w:t>
            </w:r>
          </w:p>
          <w:p w14:paraId="0F95F3AA" w14:textId="77777777" w:rsidR="006C1EC9" w:rsidRPr="00234B4D" w:rsidRDefault="006C1EC9" w:rsidP="006C1EC9">
            <w:pPr>
              <w:bidi/>
              <w:rPr>
                <w:rFonts w:ascii="Arial" w:hAnsi="Arial"/>
                <w:sz w:val="22"/>
                <w:szCs w:val="22"/>
                <w:rtl/>
              </w:rPr>
            </w:pPr>
          </w:p>
          <w:p w14:paraId="06B17C41" w14:textId="77777777" w:rsidR="006C1EC9" w:rsidRPr="00234B4D" w:rsidRDefault="006C1EC9" w:rsidP="006C1EC9">
            <w:pPr>
              <w:bidi/>
              <w:rPr>
                <w:rFonts w:ascii="Arial" w:hAnsi="Arial"/>
                <w:sz w:val="22"/>
                <w:szCs w:val="22"/>
                <w:rtl/>
              </w:rPr>
            </w:pPr>
            <w:r w:rsidRPr="00234B4D">
              <w:rPr>
                <w:rFonts w:ascii="Arial" w:hAnsi="Arial" w:hint="cs"/>
                <w:sz w:val="22"/>
                <w:szCs w:val="22"/>
                <w:rtl/>
              </w:rPr>
              <w:t>187-188</w:t>
            </w:r>
          </w:p>
        </w:tc>
        <w:tc>
          <w:tcPr>
            <w:tcW w:w="1136" w:type="dxa"/>
          </w:tcPr>
          <w:p w14:paraId="61F885A1" w14:textId="77777777" w:rsidR="006C1EC9" w:rsidRPr="00234B4D" w:rsidRDefault="006C1EC9" w:rsidP="006C1EC9">
            <w:pPr>
              <w:bidi/>
              <w:rPr>
                <w:rFonts w:ascii="Arial" w:hAnsi="Arial"/>
                <w:sz w:val="22"/>
                <w:szCs w:val="22"/>
                <w:rtl/>
              </w:rPr>
            </w:pPr>
          </w:p>
        </w:tc>
        <w:tc>
          <w:tcPr>
            <w:tcW w:w="992" w:type="dxa"/>
            <w:vAlign w:val="center"/>
          </w:tcPr>
          <w:p w14:paraId="162B5E49" w14:textId="77777777" w:rsidR="006C1EC9" w:rsidRPr="00234B4D" w:rsidRDefault="006C1EC9" w:rsidP="006C1EC9">
            <w:pPr>
              <w:bidi/>
              <w:rPr>
                <w:rFonts w:ascii="Arial" w:hAnsi="Arial"/>
                <w:sz w:val="22"/>
                <w:szCs w:val="22"/>
                <w:rtl/>
              </w:rPr>
            </w:pPr>
            <w:r w:rsidRPr="00234B4D">
              <w:rPr>
                <w:rFonts w:ascii="Arial" w:hAnsi="Arial" w:hint="cs"/>
                <w:sz w:val="22"/>
                <w:szCs w:val="22"/>
                <w:rtl/>
              </w:rPr>
              <w:t>2-3</w:t>
            </w:r>
          </w:p>
        </w:tc>
        <w:tc>
          <w:tcPr>
            <w:tcW w:w="2268" w:type="dxa"/>
            <w:vMerge w:val="restart"/>
          </w:tcPr>
          <w:p w14:paraId="18CCE679" w14:textId="77777777" w:rsidR="006C1EC9" w:rsidRDefault="006C1EC9" w:rsidP="006C1EC9">
            <w:pPr>
              <w:bidi/>
              <w:spacing w:line="276" w:lineRule="auto"/>
              <w:rPr>
                <w:rFonts w:ascii="Arial" w:hAnsi="Arial"/>
                <w:sz w:val="22"/>
                <w:szCs w:val="22"/>
                <w:rtl/>
              </w:rPr>
            </w:pPr>
          </w:p>
          <w:p w14:paraId="39678A87" w14:textId="77777777" w:rsidR="006C1EC9" w:rsidRDefault="006C1EC9" w:rsidP="006C1EC9">
            <w:pPr>
              <w:bidi/>
              <w:spacing w:line="276" w:lineRule="auto"/>
              <w:rPr>
                <w:rtl/>
              </w:rPr>
            </w:pPr>
          </w:p>
          <w:p w14:paraId="5D3FE574" w14:textId="77777777" w:rsidR="00416B0C" w:rsidRDefault="00416B0C" w:rsidP="00416B0C">
            <w:pPr>
              <w:bidi/>
              <w:spacing w:line="276" w:lineRule="auto"/>
              <w:rPr>
                <w:rFonts w:ascii="Arial" w:hAnsi="Arial"/>
                <w:sz w:val="22"/>
                <w:szCs w:val="22"/>
                <w:rtl/>
              </w:rPr>
            </w:pPr>
          </w:p>
          <w:p w14:paraId="2423280A" w14:textId="77777777" w:rsidR="00416B0C" w:rsidRDefault="00416B0C" w:rsidP="00416B0C">
            <w:pPr>
              <w:bidi/>
              <w:spacing w:line="276" w:lineRule="auto"/>
              <w:rPr>
                <w:rFonts w:ascii="Arial" w:hAnsi="Arial"/>
                <w:sz w:val="22"/>
                <w:szCs w:val="22"/>
                <w:rtl/>
              </w:rPr>
            </w:pPr>
          </w:p>
          <w:p w14:paraId="209647A5" w14:textId="77777777" w:rsidR="006C1EC9" w:rsidRDefault="006C1EC9" w:rsidP="006C1EC9">
            <w:pPr>
              <w:bidi/>
              <w:spacing w:line="276" w:lineRule="auto"/>
              <w:rPr>
                <w:rFonts w:ascii="Arial" w:hAnsi="Arial"/>
                <w:sz w:val="22"/>
                <w:szCs w:val="22"/>
                <w:rtl/>
              </w:rPr>
            </w:pPr>
          </w:p>
          <w:p w14:paraId="1439F828" w14:textId="77777777" w:rsidR="00416B0C" w:rsidRDefault="00416B0C" w:rsidP="00416B0C">
            <w:pPr>
              <w:bidi/>
              <w:spacing w:line="276" w:lineRule="auto"/>
              <w:rPr>
                <w:rFonts w:ascii="Arial" w:hAnsi="Arial"/>
                <w:sz w:val="22"/>
                <w:szCs w:val="22"/>
                <w:rtl/>
              </w:rPr>
            </w:pPr>
          </w:p>
          <w:p w14:paraId="543A2CD7" w14:textId="77777777" w:rsidR="006C1EC9" w:rsidRDefault="006C1EC9" w:rsidP="006C1EC9">
            <w:pPr>
              <w:bidi/>
              <w:spacing w:line="276" w:lineRule="auto"/>
              <w:rPr>
                <w:rFonts w:ascii="Arial" w:hAnsi="Arial"/>
                <w:sz w:val="22"/>
                <w:szCs w:val="22"/>
                <w:rtl/>
              </w:rPr>
            </w:pPr>
            <w:hyperlink r:id="rId119" w:history="1">
              <w:r w:rsidRPr="00A1013A">
                <w:rPr>
                  <w:rStyle w:val="Hyperlink"/>
                  <w:rFonts w:ascii="Arial" w:hAnsi="Arial" w:hint="cs"/>
                  <w:sz w:val="22"/>
                  <w:szCs w:val="22"/>
                  <w:rtl/>
                </w:rPr>
                <w:t xml:space="preserve">הרב </w:t>
              </w:r>
              <w:proofErr w:type="spellStart"/>
              <w:r w:rsidRPr="00A1013A">
                <w:rPr>
                  <w:rStyle w:val="Hyperlink"/>
                  <w:rFonts w:ascii="Arial" w:hAnsi="Arial" w:hint="cs"/>
                  <w:sz w:val="22"/>
                  <w:szCs w:val="22"/>
                  <w:rtl/>
                </w:rPr>
                <w:t>סולובייצ'י</w:t>
              </w:r>
              <w:r w:rsidRPr="00A1013A">
                <w:rPr>
                  <w:rStyle w:val="Hyperlink"/>
                  <w:rFonts w:ascii="Arial" w:hAnsi="Arial" w:hint="eastAsia"/>
                  <w:sz w:val="22"/>
                  <w:szCs w:val="22"/>
                  <w:rtl/>
                </w:rPr>
                <w:t>ק</w:t>
              </w:r>
              <w:proofErr w:type="spellEnd"/>
              <w:r w:rsidRPr="00A1013A">
                <w:rPr>
                  <w:rStyle w:val="Hyperlink"/>
                  <w:rFonts w:ascii="Arial" w:hAnsi="Arial" w:hint="cs"/>
                  <w:sz w:val="22"/>
                  <w:szCs w:val="22"/>
                  <w:rtl/>
                </w:rPr>
                <w:t>-בין גורל ליעוד/ קצרצר לתלמיד</w:t>
              </w:r>
            </w:hyperlink>
          </w:p>
          <w:p w14:paraId="56D71F1A" w14:textId="77777777" w:rsidR="006C1EC9" w:rsidRPr="00416B0C" w:rsidRDefault="006C1EC9" w:rsidP="006C1EC9">
            <w:pPr>
              <w:bidi/>
              <w:spacing w:line="276" w:lineRule="auto"/>
              <w:rPr>
                <w:rFonts w:ascii="Arial" w:hAnsi="Arial"/>
                <w:sz w:val="14"/>
                <w:szCs w:val="14"/>
                <w:rtl/>
              </w:rPr>
            </w:pPr>
          </w:p>
          <w:p w14:paraId="60B6F741" w14:textId="59BFE519" w:rsidR="006C1EC9" w:rsidRPr="00C2193E" w:rsidRDefault="006C1EC9" w:rsidP="006C1EC9">
            <w:pPr>
              <w:bidi/>
              <w:spacing w:line="276" w:lineRule="auto"/>
              <w:rPr>
                <w:rFonts w:ascii="Arial" w:hAnsi="Arial"/>
                <w:b/>
                <w:bCs/>
                <w:sz w:val="22"/>
                <w:szCs w:val="22"/>
                <w:rtl/>
              </w:rPr>
            </w:pPr>
            <w:r w:rsidRPr="00C2193E">
              <w:rPr>
                <w:rFonts w:ascii="Arial" w:hAnsi="Arial" w:hint="cs"/>
                <w:b/>
                <w:bCs/>
                <w:sz w:val="22"/>
                <w:szCs w:val="22"/>
                <w:rtl/>
              </w:rPr>
              <w:t>שיעור מצולם:</w:t>
            </w:r>
          </w:p>
          <w:p w14:paraId="15D110F9" w14:textId="46BD6EED" w:rsidR="006C1EC9" w:rsidRDefault="006C1EC9" w:rsidP="006C1EC9">
            <w:pPr>
              <w:bidi/>
              <w:spacing w:line="276" w:lineRule="auto"/>
              <w:rPr>
                <w:rFonts w:ascii="Arial" w:hAnsi="Arial"/>
                <w:sz w:val="22"/>
                <w:szCs w:val="22"/>
                <w:rtl/>
              </w:rPr>
            </w:pPr>
            <w:hyperlink r:id="rId120" w:history="1">
              <w:r w:rsidRPr="00BE74E0">
                <w:rPr>
                  <w:rStyle w:val="Hyperlink"/>
                  <w:rFonts w:ascii="Arial" w:hAnsi="Arial" w:hint="cs"/>
                  <w:sz w:val="22"/>
                  <w:szCs w:val="22"/>
                  <w:rtl/>
                </w:rPr>
                <w:t xml:space="preserve">הרב </w:t>
              </w:r>
              <w:proofErr w:type="spellStart"/>
              <w:r w:rsidRPr="00BE74E0">
                <w:rPr>
                  <w:rStyle w:val="Hyperlink"/>
                  <w:rFonts w:ascii="Arial" w:hAnsi="Arial" w:hint="cs"/>
                  <w:sz w:val="22"/>
                  <w:szCs w:val="22"/>
                  <w:rtl/>
                </w:rPr>
                <w:t>סולוביצ'יק</w:t>
              </w:r>
              <w:proofErr w:type="spellEnd"/>
              <w:r w:rsidRPr="00BE74E0">
                <w:rPr>
                  <w:rStyle w:val="Hyperlink"/>
                  <w:rFonts w:ascii="Arial" w:hAnsi="Arial" w:hint="cs"/>
                  <w:sz w:val="22"/>
                  <w:szCs w:val="22"/>
                  <w:rtl/>
                </w:rPr>
                <w:t xml:space="preserve"> (חלק 1)</w:t>
              </w:r>
            </w:hyperlink>
          </w:p>
          <w:p w14:paraId="1084E2D9" w14:textId="77777777" w:rsidR="006C1EC9" w:rsidRPr="00416B0C" w:rsidRDefault="006C1EC9" w:rsidP="006C1EC9">
            <w:pPr>
              <w:bidi/>
              <w:spacing w:line="276" w:lineRule="auto"/>
              <w:rPr>
                <w:rFonts w:ascii="Arial" w:hAnsi="Arial"/>
                <w:sz w:val="14"/>
                <w:szCs w:val="14"/>
                <w:rtl/>
              </w:rPr>
            </w:pPr>
          </w:p>
          <w:p w14:paraId="54FF4FC2" w14:textId="1A471193" w:rsidR="006C1EC9" w:rsidRPr="00234B4D" w:rsidRDefault="006C1EC9" w:rsidP="006C1EC9">
            <w:pPr>
              <w:bidi/>
              <w:spacing w:line="276" w:lineRule="auto"/>
              <w:rPr>
                <w:rFonts w:ascii="Arial" w:hAnsi="Arial"/>
                <w:sz w:val="22"/>
                <w:szCs w:val="22"/>
                <w:rtl/>
              </w:rPr>
            </w:pPr>
            <w:hyperlink r:id="rId121" w:history="1">
              <w:r>
                <w:rPr>
                  <w:rStyle w:val="Hyperlink"/>
                  <w:rFonts w:ascii="Arial" w:hAnsi="Arial" w:hint="cs"/>
                  <w:sz w:val="22"/>
                  <w:szCs w:val="22"/>
                  <w:rtl/>
                </w:rPr>
                <w:t xml:space="preserve">הרב </w:t>
              </w:r>
              <w:proofErr w:type="spellStart"/>
              <w:r>
                <w:rPr>
                  <w:rStyle w:val="Hyperlink"/>
                  <w:rFonts w:ascii="Arial" w:hAnsi="Arial" w:hint="cs"/>
                  <w:sz w:val="22"/>
                  <w:szCs w:val="22"/>
                  <w:rtl/>
                </w:rPr>
                <w:t>סולוביצ'יק</w:t>
              </w:r>
              <w:proofErr w:type="spellEnd"/>
              <w:r>
                <w:rPr>
                  <w:rStyle w:val="Hyperlink"/>
                  <w:rFonts w:ascii="Arial" w:hAnsi="Arial" w:hint="cs"/>
                  <w:sz w:val="22"/>
                  <w:szCs w:val="22"/>
                  <w:rtl/>
                </w:rPr>
                <w:t xml:space="preserve"> </w:t>
              </w:r>
              <w:r w:rsidRPr="00BE74E0">
                <w:rPr>
                  <w:rStyle w:val="Hyperlink"/>
                  <w:rFonts w:ascii="Arial" w:hAnsi="Arial" w:hint="cs"/>
                  <w:sz w:val="22"/>
                  <w:szCs w:val="22"/>
                  <w:rtl/>
                </w:rPr>
                <w:t>(חלק 2)</w:t>
              </w:r>
            </w:hyperlink>
          </w:p>
        </w:tc>
        <w:tc>
          <w:tcPr>
            <w:tcW w:w="5232" w:type="dxa"/>
            <w:vAlign w:val="center"/>
          </w:tcPr>
          <w:p w14:paraId="77526901" w14:textId="77777777" w:rsidR="00416B0C" w:rsidRPr="00416B0C" w:rsidRDefault="00416B0C" w:rsidP="00416B0C">
            <w:pPr>
              <w:bidi/>
              <w:spacing w:line="276" w:lineRule="auto"/>
              <w:rPr>
                <w:rFonts w:ascii="Arial" w:hAnsi="Arial"/>
                <w:sz w:val="22"/>
                <w:szCs w:val="22"/>
                <w:rtl/>
              </w:rPr>
            </w:pPr>
            <w:hyperlink r:id="rId122" w:history="1">
              <w:r w:rsidRPr="00416B0C">
                <w:rPr>
                  <w:rStyle w:val="Hyperlink"/>
                  <w:rFonts w:ascii="Arial" w:hAnsi="Arial" w:hint="cs"/>
                  <w:sz w:val="22"/>
                  <w:szCs w:val="22"/>
                  <w:rtl/>
                </w:rPr>
                <w:t>מדריך למורה פרק 7</w:t>
              </w:r>
            </w:hyperlink>
          </w:p>
          <w:p w14:paraId="56BF8DF2" w14:textId="77777777" w:rsidR="00416B0C" w:rsidRPr="00416B0C" w:rsidRDefault="00416B0C" w:rsidP="006C1EC9">
            <w:pPr>
              <w:bidi/>
              <w:spacing w:line="276" w:lineRule="auto"/>
              <w:rPr>
                <w:sz w:val="22"/>
                <w:szCs w:val="22"/>
                <w:rtl/>
              </w:rPr>
            </w:pPr>
            <w:r w:rsidRPr="00416B0C">
              <w:rPr>
                <w:sz w:val="22"/>
                <w:szCs w:val="22"/>
                <w:rtl/>
              </w:rPr>
              <w:t xml:space="preserve">יש בעמדת </w:t>
            </w:r>
            <w:proofErr w:type="spellStart"/>
            <w:r w:rsidRPr="00416B0C">
              <w:rPr>
                <w:sz w:val="22"/>
                <w:szCs w:val="22"/>
                <w:rtl/>
              </w:rPr>
              <w:t>ליבוביץ</w:t>
            </w:r>
            <w:proofErr w:type="spellEnd"/>
            <w:r w:rsidRPr="00416B0C">
              <w:rPr>
                <w:sz w:val="22"/>
                <w:szCs w:val="22"/>
                <w:rtl/>
              </w:rPr>
              <w:t xml:space="preserve"> משום התמודדות המאמין עם השואה אך בדרך שונה לחלוטין מהעמדות הדתיות המובאות להלן בפרק (</w:t>
            </w:r>
            <w:proofErr w:type="spellStart"/>
            <w:r w:rsidRPr="00416B0C">
              <w:rPr>
                <w:sz w:val="22"/>
                <w:szCs w:val="22"/>
                <w:rtl/>
              </w:rPr>
              <w:t>סולוביצ'יק</w:t>
            </w:r>
            <w:proofErr w:type="spellEnd"/>
            <w:r w:rsidRPr="00416B0C">
              <w:rPr>
                <w:sz w:val="22"/>
                <w:szCs w:val="22"/>
                <w:rtl/>
              </w:rPr>
              <w:t xml:space="preserve">) ובפרק הבא. ניתן להתייחס בקצרה לקטעים הנוספים מדברי </w:t>
            </w:r>
            <w:proofErr w:type="spellStart"/>
            <w:r w:rsidRPr="00416B0C">
              <w:rPr>
                <w:sz w:val="22"/>
                <w:szCs w:val="22"/>
                <w:rtl/>
              </w:rPr>
              <w:t>ליבוביץ</w:t>
            </w:r>
            <w:proofErr w:type="spellEnd"/>
            <w:r w:rsidRPr="00416B0C">
              <w:rPr>
                <w:sz w:val="22"/>
                <w:szCs w:val="22"/>
                <w:rtl/>
              </w:rPr>
              <w:t xml:space="preserve">, המהווים הרחבה לשיטתו, ותורמים להבנה טובה יותר של הרקע </w:t>
            </w:r>
            <w:proofErr w:type="spellStart"/>
            <w:r w:rsidRPr="00416B0C">
              <w:rPr>
                <w:sz w:val="22"/>
                <w:szCs w:val="22"/>
                <w:rtl/>
              </w:rPr>
              <w:t>לדבריו.</w:t>
            </w:r>
            <w:proofErr w:type="spellEnd"/>
          </w:p>
          <w:p w14:paraId="1271E841" w14:textId="0357044A" w:rsidR="006C1EC9" w:rsidRPr="00416B0C" w:rsidRDefault="006C1EC9" w:rsidP="00416B0C">
            <w:pPr>
              <w:bidi/>
              <w:spacing w:line="276" w:lineRule="auto"/>
              <w:rPr>
                <w:rFonts w:ascii="Arial" w:hAnsi="Arial"/>
                <w:sz w:val="22"/>
                <w:szCs w:val="22"/>
                <w:rtl/>
              </w:rPr>
            </w:pPr>
            <w:hyperlink r:id="rId123" w:history="1">
              <w:r w:rsidR="00416B0C" w:rsidRPr="00416B0C">
                <w:rPr>
                  <w:rStyle w:val="Hyperlink"/>
                  <w:rFonts w:hint="cs"/>
                  <w:sz w:val="22"/>
                  <w:szCs w:val="22"/>
                  <w:rtl/>
                </w:rPr>
                <w:t>על שיטת פ</w:t>
              </w:r>
              <w:r w:rsidRPr="00416B0C">
                <w:rPr>
                  <w:rStyle w:val="Hyperlink"/>
                  <w:rFonts w:hint="cs"/>
                  <w:sz w:val="22"/>
                  <w:szCs w:val="22"/>
                  <w:rtl/>
                </w:rPr>
                <w:t xml:space="preserve">רופ' </w:t>
              </w:r>
              <w:proofErr w:type="spellStart"/>
              <w:r w:rsidRPr="00416B0C">
                <w:rPr>
                  <w:rStyle w:val="Hyperlink"/>
                  <w:rFonts w:hint="cs"/>
                  <w:sz w:val="22"/>
                  <w:szCs w:val="22"/>
                  <w:rtl/>
                </w:rPr>
                <w:t>ליבוביץ</w:t>
              </w:r>
              <w:proofErr w:type="spellEnd"/>
              <w:r w:rsidRPr="00416B0C">
                <w:rPr>
                  <w:rStyle w:val="Hyperlink"/>
                  <w:rFonts w:hint="cs"/>
                  <w:sz w:val="22"/>
                  <w:szCs w:val="22"/>
                  <w:rtl/>
                </w:rPr>
                <w:t xml:space="preserve"> - שיעור למורה</w:t>
              </w:r>
            </w:hyperlink>
          </w:p>
        </w:tc>
      </w:tr>
      <w:tr w:rsidR="006C1EC9" w:rsidRPr="00234B4D" w14:paraId="47F705BB" w14:textId="77777777" w:rsidTr="006C1EC9">
        <w:trPr>
          <w:trHeight w:val="980"/>
        </w:trPr>
        <w:tc>
          <w:tcPr>
            <w:tcW w:w="1075" w:type="dxa"/>
            <w:vMerge/>
            <w:shd w:val="clear" w:color="auto" w:fill="C5E0B3"/>
            <w:vAlign w:val="center"/>
          </w:tcPr>
          <w:p w14:paraId="714A4952" w14:textId="77777777" w:rsidR="006C1EC9" w:rsidRPr="00234B4D" w:rsidRDefault="006C1EC9" w:rsidP="006C1EC9">
            <w:pPr>
              <w:bidi/>
              <w:rPr>
                <w:b/>
                <w:bCs/>
                <w:sz w:val="22"/>
                <w:szCs w:val="22"/>
                <w:rtl/>
              </w:rPr>
            </w:pPr>
          </w:p>
        </w:tc>
        <w:tc>
          <w:tcPr>
            <w:tcW w:w="4109" w:type="dxa"/>
            <w:vAlign w:val="center"/>
          </w:tcPr>
          <w:p w14:paraId="49EBBCB5" w14:textId="0F4E7D1E" w:rsidR="006C1EC9" w:rsidRPr="0077734B" w:rsidRDefault="006C1EC9" w:rsidP="006C1EC9">
            <w:pPr>
              <w:bidi/>
              <w:rPr>
                <w:b/>
                <w:bCs/>
                <w:sz w:val="22"/>
                <w:szCs w:val="22"/>
                <w:rtl/>
              </w:rPr>
            </w:pPr>
            <w:r w:rsidRPr="0077734B">
              <w:rPr>
                <w:rFonts w:hint="cs"/>
                <w:b/>
                <w:bCs/>
                <w:sz w:val="22"/>
                <w:szCs w:val="22"/>
                <w:rtl/>
              </w:rPr>
              <w:t xml:space="preserve">יוסף דב הלוי </w:t>
            </w:r>
            <w:proofErr w:type="spellStart"/>
            <w:r w:rsidRPr="0077734B">
              <w:rPr>
                <w:rFonts w:hint="cs"/>
                <w:b/>
                <w:bCs/>
                <w:sz w:val="22"/>
                <w:szCs w:val="22"/>
                <w:rtl/>
              </w:rPr>
              <w:t>סולובֵיצ'יק</w:t>
            </w:r>
            <w:proofErr w:type="spellEnd"/>
            <w:r>
              <w:rPr>
                <w:rFonts w:hint="cs"/>
                <w:b/>
                <w:bCs/>
                <w:sz w:val="22"/>
                <w:szCs w:val="22"/>
                <w:rtl/>
              </w:rPr>
              <w:t>,</w:t>
            </w:r>
            <w:r w:rsidRPr="0077734B">
              <w:rPr>
                <w:rFonts w:hint="cs"/>
                <w:b/>
                <w:bCs/>
                <w:sz w:val="22"/>
                <w:szCs w:val="22"/>
                <w:rtl/>
              </w:rPr>
              <w:t xml:space="preserve"> </w:t>
            </w:r>
          </w:p>
          <w:p w14:paraId="42338ADA" w14:textId="33F5EBA3" w:rsidR="006C1EC9" w:rsidRPr="000B3E11" w:rsidRDefault="006C1EC9" w:rsidP="006C1EC9">
            <w:pPr>
              <w:bidi/>
              <w:spacing w:line="276" w:lineRule="auto"/>
              <w:rPr>
                <w:sz w:val="22"/>
                <w:szCs w:val="22"/>
                <w:rtl/>
              </w:rPr>
            </w:pPr>
            <w:r>
              <w:rPr>
                <w:rFonts w:hint="cs"/>
                <w:sz w:val="22"/>
                <w:szCs w:val="22"/>
                <w:rtl/>
              </w:rPr>
              <w:t>גורל מול יעוד - פרק</w:t>
            </w:r>
            <w:r w:rsidRPr="00234B4D">
              <w:rPr>
                <w:rFonts w:hint="cs"/>
                <w:sz w:val="22"/>
                <w:szCs w:val="22"/>
                <w:rtl/>
              </w:rPr>
              <w:t xml:space="preserve"> מתוך המאמר </w:t>
            </w:r>
            <w:r>
              <w:rPr>
                <w:rFonts w:hint="cs"/>
                <w:b/>
                <w:bCs/>
                <w:sz w:val="22"/>
                <w:szCs w:val="22"/>
                <w:rtl/>
              </w:rPr>
              <w:t>''</w:t>
            </w:r>
            <w:r w:rsidRPr="00234B4D">
              <w:rPr>
                <w:rFonts w:hint="cs"/>
                <w:b/>
                <w:bCs/>
                <w:sz w:val="22"/>
                <w:szCs w:val="22"/>
                <w:rtl/>
              </w:rPr>
              <w:t>קול דודי דופק</w:t>
            </w:r>
            <w:r>
              <w:rPr>
                <w:rFonts w:hint="cs"/>
                <w:b/>
                <w:bCs/>
                <w:sz w:val="22"/>
                <w:szCs w:val="22"/>
                <w:rtl/>
              </w:rPr>
              <w:t>''</w:t>
            </w:r>
            <w:r w:rsidRPr="00234B4D">
              <w:rPr>
                <w:rFonts w:hint="cs"/>
                <w:sz w:val="22"/>
                <w:szCs w:val="22"/>
                <w:rtl/>
              </w:rPr>
              <w:t xml:space="preserve"> </w:t>
            </w:r>
            <w:r w:rsidRPr="000B3E11">
              <w:rPr>
                <w:rFonts w:hint="cs"/>
                <w:sz w:val="22"/>
                <w:szCs w:val="22"/>
                <w:rtl/>
              </w:rPr>
              <w:t xml:space="preserve">(כולל התייחסות לביטויים של </w:t>
            </w:r>
            <w:r w:rsidRPr="000B3E11">
              <w:rPr>
                <w:rFonts w:hint="cs"/>
                <w:b/>
                <w:bCs/>
                <w:sz w:val="22"/>
                <w:szCs w:val="22"/>
                <w:rtl/>
              </w:rPr>
              <w:t>אקזיסטנציאליזם</w:t>
            </w:r>
            <w:r w:rsidRPr="000B3E11">
              <w:rPr>
                <w:rFonts w:hint="cs"/>
                <w:sz w:val="22"/>
                <w:szCs w:val="22"/>
                <w:rtl/>
              </w:rPr>
              <w:t xml:space="preserve"> בדברי</w:t>
            </w:r>
            <w:r>
              <w:rPr>
                <w:rFonts w:hint="cs"/>
                <w:sz w:val="22"/>
                <w:szCs w:val="22"/>
                <w:rtl/>
              </w:rPr>
              <w:t>ו</w:t>
            </w:r>
            <w:r w:rsidRPr="000B3E11">
              <w:rPr>
                <w:rFonts w:hint="cs"/>
                <w:sz w:val="22"/>
                <w:szCs w:val="22"/>
                <w:rtl/>
              </w:rPr>
              <w:t>)</w:t>
            </w:r>
            <w:r w:rsidRPr="000B3E11">
              <w:rPr>
                <w:sz w:val="22"/>
                <w:szCs w:val="22"/>
                <w:rtl/>
              </w:rPr>
              <w:t xml:space="preserve"> </w:t>
            </w:r>
          </w:p>
        </w:tc>
        <w:tc>
          <w:tcPr>
            <w:tcW w:w="993" w:type="dxa"/>
            <w:vAlign w:val="center"/>
          </w:tcPr>
          <w:p w14:paraId="4E62AF20"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193-205</w:t>
            </w:r>
          </w:p>
        </w:tc>
        <w:tc>
          <w:tcPr>
            <w:tcW w:w="1136" w:type="dxa"/>
          </w:tcPr>
          <w:p w14:paraId="3AE547FA" w14:textId="77777777" w:rsidR="006C1EC9" w:rsidRPr="000B3E11" w:rsidRDefault="006C1EC9" w:rsidP="006C1EC9">
            <w:pPr>
              <w:bidi/>
              <w:spacing w:line="276" w:lineRule="auto"/>
              <w:rPr>
                <w:rFonts w:ascii="Arial" w:hAnsi="Arial"/>
                <w:sz w:val="22"/>
                <w:szCs w:val="22"/>
                <w:rtl/>
              </w:rPr>
            </w:pPr>
            <w:r w:rsidRPr="000B3E11">
              <w:rPr>
                <w:rFonts w:hint="cs"/>
                <w:b/>
                <w:bCs/>
                <w:sz w:val="22"/>
                <w:szCs w:val="22"/>
                <w:rtl/>
              </w:rPr>
              <w:t>אקזיסטנציאליזם</w:t>
            </w:r>
            <w:r w:rsidRPr="000B3E11">
              <w:rPr>
                <w:rFonts w:ascii="Arial" w:hAnsi="Arial" w:hint="cs"/>
                <w:sz w:val="22"/>
                <w:szCs w:val="22"/>
                <w:rtl/>
              </w:rPr>
              <w:t xml:space="preserve"> (ע"פ 190-192)</w:t>
            </w:r>
          </w:p>
        </w:tc>
        <w:tc>
          <w:tcPr>
            <w:tcW w:w="992" w:type="dxa"/>
            <w:vAlign w:val="center"/>
          </w:tcPr>
          <w:p w14:paraId="09070423"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4</w:t>
            </w:r>
          </w:p>
        </w:tc>
        <w:tc>
          <w:tcPr>
            <w:tcW w:w="2268" w:type="dxa"/>
            <w:vMerge/>
          </w:tcPr>
          <w:p w14:paraId="6D365CAC" w14:textId="77777777" w:rsidR="006C1EC9" w:rsidRPr="00234B4D" w:rsidRDefault="006C1EC9" w:rsidP="006C1EC9">
            <w:pPr>
              <w:bidi/>
              <w:spacing w:line="276" w:lineRule="auto"/>
              <w:rPr>
                <w:rFonts w:ascii="Arial" w:hAnsi="Arial"/>
                <w:sz w:val="22"/>
                <w:szCs w:val="22"/>
                <w:rtl/>
              </w:rPr>
            </w:pPr>
          </w:p>
        </w:tc>
        <w:tc>
          <w:tcPr>
            <w:tcW w:w="5232" w:type="dxa"/>
            <w:vAlign w:val="center"/>
          </w:tcPr>
          <w:p w14:paraId="598E27E5"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 xml:space="preserve">יש צורך ללמד את המבוא להגות קיומית כרקע לדברי </w:t>
            </w:r>
            <w:proofErr w:type="spellStart"/>
            <w:r w:rsidRPr="00234B4D">
              <w:rPr>
                <w:rFonts w:ascii="Arial" w:hAnsi="Arial" w:hint="cs"/>
                <w:sz w:val="22"/>
                <w:szCs w:val="22"/>
                <w:rtl/>
              </w:rPr>
              <w:t>סולוביצ'יק</w:t>
            </w:r>
            <w:proofErr w:type="spellEnd"/>
            <w:r w:rsidRPr="00234B4D">
              <w:rPr>
                <w:rFonts w:ascii="Arial" w:hAnsi="Arial" w:hint="cs"/>
                <w:sz w:val="22"/>
                <w:szCs w:val="22"/>
                <w:rtl/>
              </w:rPr>
              <w:t xml:space="preserve">. הסבר המושג </w:t>
            </w:r>
            <w:r w:rsidRPr="000B3E11">
              <w:rPr>
                <w:rFonts w:ascii="Arial" w:hAnsi="Arial" w:hint="cs"/>
                <w:b/>
                <w:bCs/>
                <w:sz w:val="22"/>
                <w:szCs w:val="22"/>
                <w:rtl/>
              </w:rPr>
              <w:t xml:space="preserve">דיאלקטיקה </w:t>
            </w:r>
            <w:r w:rsidRPr="00234B4D">
              <w:rPr>
                <w:rFonts w:ascii="Arial" w:hAnsi="Arial" w:hint="cs"/>
                <w:sz w:val="22"/>
                <w:szCs w:val="22"/>
                <w:rtl/>
              </w:rPr>
              <w:t xml:space="preserve">בעמ' 201 מסייע להבנת הגישה של </w:t>
            </w:r>
            <w:proofErr w:type="spellStart"/>
            <w:r w:rsidRPr="00234B4D">
              <w:rPr>
                <w:rFonts w:ascii="Arial" w:hAnsi="Arial" w:hint="cs"/>
                <w:sz w:val="22"/>
                <w:szCs w:val="22"/>
                <w:rtl/>
              </w:rPr>
              <w:t>סולוביצ'יק</w:t>
            </w:r>
            <w:proofErr w:type="spellEnd"/>
            <w:r>
              <w:rPr>
                <w:rFonts w:ascii="Arial" w:hAnsi="Arial" w:hint="cs"/>
                <w:sz w:val="22"/>
                <w:szCs w:val="22"/>
                <w:rtl/>
              </w:rPr>
              <w:t>.</w:t>
            </w:r>
          </w:p>
          <w:p w14:paraId="5B9D98AD" w14:textId="57532198" w:rsidR="006C1EC9" w:rsidRPr="00234B4D" w:rsidRDefault="006C1EC9" w:rsidP="006C1EC9">
            <w:pPr>
              <w:bidi/>
              <w:spacing w:line="276" w:lineRule="auto"/>
              <w:rPr>
                <w:rFonts w:ascii="Arial" w:hAnsi="Arial"/>
                <w:sz w:val="22"/>
                <w:szCs w:val="22"/>
                <w:rtl/>
              </w:rPr>
            </w:pPr>
            <w:r w:rsidRPr="00234B4D">
              <w:rPr>
                <w:rFonts w:ascii="Arial" w:hAnsi="Arial" w:hint="cs"/>
                <w:b/>
                <w:bCs/>
                <w:sz w:val="22"/>
                <w:szCs w:val="22"/>
                <w:rtl/>
              </w:rPr>
              <w:t>העשרה</w:t>
            </w:r>
            <w:r w:rsidRPr="00234B4D">
              <w:rPr>
                <w:rFonts w:ascii="Arial" w:hAnsi="Arial" w:hint="cs"/>
                <w:sz w:val="22"/>
                <w:szCs w:val="22"/>
                <w:rtl/>
              </w:rPr>
              <w:t>: מומלץ להתייחס ולו בקצרה לעמדתה הייחודית של סימון וייל, בעמ' 214-217</w:t>
            </w:r>
            <w:r>
              <w:rPr>
                <w:rFonts w:ascii="Arial" w:hAnsi="Arial" w:hint="cs"/>
                <w:sz w:val="22"/>
                <w:szCs w:val="22"/>
                <w:rtl/>
              </w:rPr>
              <w:t>.</w:t>
            </w:r>
          </w:p>
        </w:tc>
      </w:tr>
      <w:tr w:rsidR="006C1EC9" w:rsidRPr="00234B4D" w14:paraId="0AFFE4CC" w14:textId="77777777" w:rsidTr="006C1EC9">
        <w:trPr>
          <w:trHeight w:val="591"/>
        </w:trPr>
        <w:tc>
          <w:tcPr>
            <w:tcW w:w="1075" w:type="dxa"/>
            <w:vMerge w:val="restart"/>
            <w:shd w:val="clear" w:color="auto" w:fill="C5E0B3"/>
            <w:vAlign w:val="center"/>
          </w:tcPr>
          <w:p w14:paraId="6AA3AB73" w14:textId="2C5A8D50" w:rsidR="006C1EC9" w:rsidRDefault="006C1EC9" w:rsidP="006C1EC9">
            <w:pPr>
              <w:bidi/>
              <w:rPr>
                <w:b/>
                <w:bCs/>
                <w:sz w:val="22"/>
                <w:szCs w:val="22"/>
                <w:rtl/>
              </w:rPr>
            </w:pPr>
            <w:r>
              <w:rPr>
                <w:rFonts w:hint="cs"/>
                <w:b/>
                <w:bCs/>
                <w:sz w:val="22"/>
                <w:szCs w:val="22"/>
                <w:rtl/>
              </w:rPr>
              <w:t>פרק שמיני</w:t>
            </w:r>
          </w:p>
          <w:p w14:paraId="23F556C9" w14:textId="77777777" w:rsidR="006C1EC9" w:rsidRDefault="006C1EC9" w:rsidP="006C1EC9">
            <w:pPr>
              <w:bidi/>
              <w:rPr>
                <w:b/>
                <w:bCs/>
                <w:sz w:val="22"/>
                <w:szCs w:val="22"/>
                <w:rtl/>
              </w:rPr>
            </w:pPr>
            <w:r w:rsidRPr="00234B4D">
              <w:rPr>
                <w:rFonts w:hint="cs"/>
                <w:b/>
                <w:bCs/>
                <w:sz w:val="22"/>
                <w:szCs w:val="22"/>
                <w:rtl/>
              </w:rPr>
              <w:t>תגובות הגותיות לשואה</w:t>
            </w:r>
          </w:p>
          <w:p w14:paraId="160F281A" w14:textId="77777777" w:rsidR="006C1EC9" w:rsidRDefault="006C1EC9" w:rsidP="006C1EC9">
            <w:pPr>
              <w:bidi/>
              <w:rPr>
                <w:b/>
                <w:bCs/>
                <w:sz w:val="22"/>
                <w:szCs w:val="22"/>
                <w:rtl/>
              </w:rPr>
            </w:pPr>
          </w:p>
          <w:p w14:paraId="5E822112" w14:textId="77777777" w:rsidR="006C1EC9" w:rsidRPr="00234B4D" w:rsidRDefault="006C1EC9" w:rsidP="006C1EC9">
            <w:pPr>
              <w:bidi/>
              <w:rPr>
                <w:b/>
                <w:bCs/>
                <w:sz w:val="22"/>
                <w:szCs w:val="22"/>
                <w:rtl/>
              </w:rPr>
            </w:pPr>
          </w:p>
        </w:tc>
        <w:tc>
          <w:tcPr>
            <w:tcW w:w="4109" w:type="dxa"/>
          </w:tcPr>
          <w:p w14:paraId="29EAEB51" w14:textId="77777777" w:rsidR="006C1EC9" w:rsidRDefault="006C1EC9" w:rsidP="006C1EC9">
            <w:pPr>
              <w:bidi/>
              <w:spacing w:line="276" w:lineRule="auto"/>
              <w:rPr>
                <w:rFonts w:ascii="David" w:eastAsia="Times New Roman" w:hAnsi="David"/>
                <w:b/>
                <w:bCs/>
                <w:sz w:val="22"/>
                <w:szCs w:val="22"/>
                <w:rtl/>
              </w:rPr>
            </w:pPr>
            <w:r w:rsidRPr="00234B4D">
              <w:rPr>
                <w:rFonts w:ascii="David" w:eastAsia="Times New Roman" w:hAnsi="David" w:hint="cs"/>
                <w:b/>
                <w:bCs/>
                <w:sz w:val="22"/>
                <w:szCs w:val="22"/>
                <w:rtl/>
              </w:rPr>
              <w:t>פתיחה: השואה-משבר אמונה אנושי</w:t>
            </w:r>
          </w:p>
          <w:p w14:paraId="118CE09E" w14:textId="4935A43F" w:rsidR="006C1EC9" w:rsidRPr="00234B4D" w:rsidRDefault="006C1EC9" w:rsidP="006C1EC9">
            <w:pPr>
              <w:bidi/>
              <w:spacing w:line="276" w:lineRule="auto"/>
              <w:rPr>
                <w:rFonts w:ascii="David" w:eastAsia="Times New Roman" w:hAnsi="David"/>
                <w:b/>
                <w:bCs/>
                <w:sz w:val="22"/>
                <w:szCs w:val="22"/>
                <w:rtl/>
              </w:rPr>
            </w:pPr>
            <w:r w:rsidRPr="00795B5B">
              <w:rPr>
                <w:rFonts w:ascii="David" w:eastAsia="Times New Roman" w:hAnsi="David" w:hint="cs"/>
                <w:b/>
                <w:bCs/>
                <w:sz w:val="22"/>
                <w:szCs w:val="22"/>
                <w:rtl/>
              </w:rPr>
              <w:t>ז'אן אמרי</w:t>
            </w:r>
            <w:r w:rsidRPr="00795B5B">
              <w:rPr>
                <w:rFonts w:ascii="David" w:eastAsia="Times New Roman" w:hAnsi="David" w:hint="cs"/>
                <w:sz w:val="22"/>
                <w:szCs w:val="22"/>
                <w:rtl/>
              </w:rPr>
              <w:t>, אובדן האמון בעולם</w:t>
            </w:r>
            <w:r w:rsidRPr="00795B5B">
              <w:rPr>
                <w:rFonts w:ascii="David" w:eastAsia="Times New Roman" w:hAnsi="David" w:hint="cs"/>
                <w:b/>
                <w:bCs/>
                <w:sz w:val="22"/>
                <w:szCs w:val="22"/>
                <w:rtl/>
              </w:rPr>
              <w:t xml:space="preserve"> </w:t>
            </w:r>
            <w:r w:rsidRPr="00795B5B">
              <w:rPr>
                <w:rFonts w:ascii="David" w:eastAsia="Times New Roman" w:hAnsi="David" w:hint="cs"/>
                <w:sz w:val="22"/>
                <w:szCs w:val="22"/>
                <w:rtl/>
              </w:rPr>
              <w:t>(222)</w:t>
            </w:r>
          </w:p>
          <w:p w14:paraId="6491D21B" w14:textId="77777777" w:rsidR="006C1EC9" w:rsidRPr="002F4D09" w:rsidRDefault="006C1EC9" w:rsidP="006C1EC9">
            <w:pPr>
              <w:bidi/>
              <w:spacing w:line="276" w:lineRule="auto"/>
              <w:rPr>
                <w:sz w:val="12"/>
                <w:szCs w:val="12"/>
                <w:rtl/>
              </w:rPr>
            </w:pPr>
          </w:p>
          <w:p w14:paraId="420D7F9A" w14:textId="11770948" w:rsidR="006C1EC9" w:rsidRPr="00577094" w:rsidRDefault="00416B0C" w:rsidP="006C1EC9">
            <w:pPr>
              <w:bidi/>
              <w:spacing w:line="276" w:lineRule="auto"/>
              <w:rPr>
                <w:rFonts w:ascii="David" w:eastAsia="Times New Roman" w:hAnsi="David"/>
                <w:b/>
                <w:bCs/>
                <w:sz w:val="22"/>
                <w:szCs w:val="22"/>
                <w:rtl/>
              </w:rPr>
            </w:pPr>
            <w:r w:rsidRPr="007E71A0">
              <w:rPr>
                <w:rFonts w:hint="cs"/>
                <w:sz w:val="22"/>
                <w:szCs w:val="22"/>
                <w:highlight w:val="cyan"/>
                <w:u w:val="single"/>
                <w:rtl/>
              </w:rPr>
              <w:t>ירד בהלימה</w:t>
            </w:r>
            <w:r w:rsidRPr="007E71A0">
              <w:rPr>
                <w:rFonts w:hint="cs"/>
                <w:sz w:val="22"/>
                <w:szCs w:val="22"/>
                <w:highlight w:val="cyan"/>
                <w:rtl/>
              </w:rPr>
              <w:t xml:space="preserve">: </w:t>
            </w:r>
            <w:proofErr w:type="spellStart"/>
            <w:r w:rsidRPr="007E71A0">
              <w:rPr>
                <w:sz w:val="22"/>
                <w:szCs w:val="22"/>
                <w:highlight w:val="cyan"/>
                <w:rtl/>
              </w:rPr>
              <w:t>קלונימוס</w:t>
            </w:r>
            <w:proofErr w:type="spellEnd"/>
            <w:r w:rsidRPr="007E71A0">
              <w:rPr>
                <w:sz w:val="22"/>
                <w:szCs w:val="22"/>
                <w:highlight w:val="cyan"/>
                <w:rtl/>
              </w:rPr>
              <w:t xml:space="preserve"> </w:t>
            </w:r>
            <w:proofErr w:type="spellStart"/>
            <w:r w:rsidRPr="007E71A0">
              <w:rPr>
                <w:sz w:val="22"/>
                <w:szCs w:val="22"/>
                <w:highlight w:val="cyan"/>
                <w:rtl/>
              </w:rPr>
              <w:t>קלמיש</w:t>
            </w:r>
            <w:proofErr w:type="spellEnd"/>
            <w:r w:rsidRPr="007E71A0">
              <w:rPr>
                <w:sz w:val="22"/>
                <w:szCs w:val="22"/>
                <w:highlight w:val="cyan"/>
                <w:rtl/>
              </w:rPr>
              <w:t xml:space="preserve"> שפירא, </w:t>
            </w:r>
            <w:r w:rsidRPr="007E71A0">
              <w:rPr>
                <w:sz w:val="22"/>
                <w:szCs w:val="22"/>
                <w:highlight w:val="cyan"/>
              </w:rPr>
              <w:t> </w:t>
            </w:r>
            <w:r w:rsidRPr="007E71A0">
              <w:rPr>
                <w:b/>
                <w:bCs/>
                <w:sz w:val="22"/>
                <w:szCs w:val="22"/>
                <w:highlight w:val="cyan"/>
                <w:rtl/>
              </w:rPr>
              <w:t>אש קודש</w:t>
            </w:r>
            <w:r w:rsidRPr="007E71A0">
              <w:rPr>
                <w:rFonts w:hint="cs"/>
                <w:sz w:val="22"/>
                <w:szCs w:val="22"/>
                <w:highlight w:val="cyan"/>
                <w:rtl/>
              </w:rPr>
              <w:t>, פר</w:t>
            </w:r>
            <w:r>
              <w:rPr>
                <w:rFonts w:hint="cs"/>
                <w:sz w:val="22"/>
                <w:szCs w:val="22"/>
                <w:highlight w:val="cyan"/>
                <w:rtl/>
              </w:rPr>
              <w:t xml:space="preserve">' </w:t>
            </w:r>
            <w:proofErr w:type="spellStart"/>
            <w:r w:rsidRPr="007E71A0">
              <w:rPr>
                <w:rFonts w:hint="cs"/>
                <w:sz w:val="22"/>
                <w:szCs w:val="22"/>
                <w:highlight w:val="cyan"/>
                <w:rtl/>
              </w:rPr>
              <w:t>חקת</w:t>
            </w:r>
            <w:proofErr w:type="spellEnd"/>
            <w:r w:rsidRPr="007E71A0">
              <w:rPr>
                <w:rFonts w:ascii="David" w:eastAsia="Times New Roman" w:hAnsi="David" w:hint="cs"/>
                <w:b/>
                <w:bCs/>
                <w:sz w:val="22"/>
                <w:szCs w:val="22"/>
                <w:highlight w:val="cyan"/>
                <w:rtl/>
              </w:rPr>
              <w:t xml:space="preserve">, </w:t>
            </w:r>
            <w:r w:rsidRPr="007E71A0">
              <w:rPr>
                <w:rFonts w:ascii="David" w:eastAsia="Times New Roman" w:hAnsi="David" w:hint="cs"/>
                <w:sz w:val="22"/>
                <w:szCs w:val="22"/>
                <w:highlight w:val="cyan"/>
                <w:rtl/>
              </w:rPr>
              <w:t>ערעור תורת הגמול</w:t>
            </w:r>
            <w:r w:rsidRPr="007E71A0">
              <w:rPr>
                <w:rFonts w:ascii="David" w:eastAsia="Times New Roman" w:hAnsi="David" w:hint="cs"/>
                <w:b/>
                <w:bCs/>
                <w:sz w:val="22"/>
                <w:szCs w:val="22"/>
                <w:highlight w:val="cyan"/>
                <w:rtl/>
              </w:rPr>
              <w:t xml:space="preserve"> </w:t>
            </w:r>
            <w:r w:rsidRPr="007E71A0">
              <w:rPr>
                <w:rFonts w:ascii="David" w:eastAsia="Times New Roman" w:hAnsi="David" w:hint="cs"/>
                <w:sz w:val="22"/>
                <w:szCs w:val="22"/>
                <w:highlight w:val="cyan"/>
                <w:rtl/>
              </w:rPr>
              <w:t>(224)</w:t>
            </w:r>
            <w:r w:rsidR="006C1EC9" w:rsidRPr="005A4D1E">
              <w:rPr>
                <w:rFonts w:ascii="David" w:eastAsia="Times New Roman" w:hAnsi="David" w:hint="cs"/>
                <w:sz w:val="22"/>
                <w:szCs w:val="22"/>
                <w:rtl/>
              </w:rPr>
              <w:t>)</w:t>
            </w:r>
          </w:p>
        </w:tc>
        <w:tc>
          <w:tcPr>
            <w:tcW w:w="993" w:type="dxa"/>
            <w:vAlign w:val="center"/>
          </w:tcPr>
          <w:p w14:paraId="1AE50E9D"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221-224</w:t>
            </w:r>
          </w:p>
        </w:tc>
        <w:tc>
          <w:tcPr>
            <w:tcW w:w="1136" w:type="dxa"/>
          </w:tcPr>
          <w:p w14:paraId="606E6471" w14:textId="77777777" w:rsidR="006C1EC9" w:rsidRPr="00234B4D" w:rsidRDefault="006C1EC9" w:rsidP="006C1EC9">
            <w:pPr>
              <w:bidi/>
              <w:spacing w:line="276" w:lineRule="auto"/>
              <w:rPr>
                <w:rFonts w:ascii="Arial" w:hAnsi="Arial"/>
                <w:sz w:val="22"/>
                <w:szCs w:val="22"/>
                <w:rtl/>
              </w:rPr>
            </w:pPr>
          </w:p>
        </w:tc>
        <w:tc>
          <w:tcPr>
            <w:tcW w:w="992" w:type="dxa"/>
            <w:vAlign w:val="center"/>
          </w:tcPr>
          <w:p w14:paraId="061020DD" w14:textId="40CED49D" w:rsidR="006C1EC9" w:rsidRPr="00234B4D" w:rsidRDefault="00416B0C" w:rsidP="006C1EC9">
            <w:pPr>
              <w:bidi/>
              <w:spacing w:line="276" w:lineRule="auto"/>
              <w:rPr>
                <w:rFonts w:ascii="Arial" w:hAnsi="Arial"/>
                <w:sz w:val="22"/>
                <w:szCs w:val="22"/>
                <w:rtl/>
              </w:rPr>
            </w:pPr>
            <w:r>
              <w:rPr>
                <w:rFonts w:ascii="Arial" w:hAnsi="Arial" w:hint="cs"/>
                <w:sz w:val="22"/>
                <w:szCs w:val="22"/>
                <w:rtl/>
              </w:rPr>
              <w:t>1-</w:t>
            </w:r>
            <w:r w:rsidR="006C1EC9" w:rsidRPr="00234B4D">
              <w:rPr>
                <w:rFonts w:ascii="Arial" w:hAnsi="Arial" w:hint="cs"/>
                <w:sz w:val="22"/>
                <w:szCs w:val="22"/>
                <w:rtl/>
              </w:rPr>
              <w:t>2</w:t>
            </w:r>
          </w:p>
        </w:tc>
        <w:tc>
          <w:tcPr>
            <w:tcW w:w="2268" w:type="dxa"/>
            <w:vMerge w:val="restart"/>
          </w:tcPr>
          <w:p w14:paraId="33C981A6" w14:textId="77777777" w:rsidR="006C1EC9" w:rsidRDefault="006C1EC9" w:rsidP="006C1EC9">
            <w:pPr>
              <w:bidi/>
              <w:rPr>
                <w:sz w:val="22"/>
                <w:szCs w:val="22"/>
                <w:rtl/>
              </w:rPr>
            </w:pPr>
          </w:p>
          <w:p w14:paraId="089EE2B3" w14:textId="77777777" w:rsidR="006C1EC9" w:rsidRDefault="006C1EC9" w:rsidP="006C1EC9">
            <w:pPr>
              <w:bidi/>
              <w:rPr>
                <w:b/>
                <w:bCs/>
                <w:sz w:val="22"/>
                <w:szCs w:val="22"/>
                <w:rtl/>
              </w:rPr>
            </w:pPr>
          </w:p>
          <w:p w14:paraId="2D7EBE48" w14:textId="77777777" w:rsidR="006C1EC9" w:rsidRDefault="006C1EC9" w:rsidP="006C1EC9">
            <w:pPr>
              <w:bidi/>
              <w:rPr>
                <w:rtl/>
              </w:rPr>
            </w:pPr>
            <w:hyperlink r:id="rId124" w:history="1">
              <w:r w:rsidRPr="001E3DF5">
                <w:rPr>
                  <w:rStyle w:val="Hyperlink"/>
                  <w:rFonts w:hint="cs"/>
                  <w:sz w:val="22"/>
                  <w:szCs w:val="22"/>
                  <w:rtl/>
                </w:rPr>
                <w:t>תגובות תיאולוגיות לשואה / קצרצר לתלמיד</w:t>
              </w:r>
            </w:hyperlink>
          </w:p>
          <w:p w14:paraId="1B068C99" w14:textId="77777777" w:rsidR="00416B0C" w:rsidRPr="00416B0C" w:rsidRDefault="00416B0C" w:rsidP="00416B0C">
            <w:pPr>
              <w:bidi/>
              <w:rPr>
                <w:sz w:val="16"/>
                <w:szCs w:val="16"/>
                <w:rtl/>
              </w:rPr>
            </w:pPr>
          </w:p>
          <w:p w14:paraId="7FDEA329" w14:textId="14BCBC77" w:rsidR="00416B0C" w:rsidRDefault="00416B0C" w:rsidP="00416B0C">
            <w:pPr>
              <w:bidi/>
              <w:rPr>
                <w:rtl/>
              </w:rPr>
            </w:pPr>
            <w:hyperlink r:id="rId125" w:history="1">
              <w:r w:rsidRPr="00416B0C">
                <w:rPr>
                  <w:rStyle w:val="Hyperlink"/>
                  <w:rFonts w:hint="cs"/>
                  <w:sz w:val="22"/>
                  <w:szCs w:val="22"/>
                  <w:rtl/>
                </w:rPr>
                <w:t>פרנקל - האדם מחפש משמעות/ קצרצר לתלמיד</w:t>
              </w:r>
            </w:hyperlink>
          </w:p>
          <w:p w14:paraId="5B2B37BD" w14:textId="77777777" w:rsidR="00416B0C" w:rsidRPr="00416B0C" w:rsidRDefault="00416B0C" w:rsidP="00416B0C">
            <w:pPr>
              <w:bidi/>
              <w:rPr>
                <w:sz w:val="16"/>
                <w:szCs w:val="16"/>
                <w:rtl/>
              </w:rPr>
            </w:pPr>
          </w:p>
          <w:p w14:paraId="526BB508" w14:textId="1B2661A5" w:rsidR="00416B0C" w:rsidRPr="001E3DF5" w:rsidRDefault="00416B0C" w:rsidP="00416B0C">
            <w:pPr>
              <w:bidi/>
              <w:rPr>
                <w:sz w:val="22"/>
                <w:szCs w:val="22"/>
                <w:rtl/>
              </w:rPr>
            </w:pPr>
            <w:hyperlink r:id="rId126" w:history="1">
              <w:r w:rsidRPr="00416B0C">
                <w:rPr>
                  <w:rStyle w:val="Hyperlink"/>
                  <w:rFonts w:hint="cs"/>
                  <w:sz w:val="22"/>
                  <w:szCs w:val="22"/>
                  <w:rtl/>
                </w:rPr>
                <w:t>פרנקל - האדם מחפש משמעות/ קצרצר לת</w:t>
              </w:r>
              <w:r w:rsidRPr="00416B0C">
                <w:rPr>
                  <w:rStyle w:val="Hyperlink"/>
                  <w:rFonts w:hint="cs"/>
                  <w:sz w:val="22"/>
                  <w:szCs w:val="22"/>
                  <w:rtl/>
                </w:rPr>
                <w:t>ל</w:t>
              </w:r>
              <w:r w:rsidRPr="00416B0C">
                <w:rPr>
                  <w:rStyle w:val="Hyperlink"/>
                  <w:rFonts w:hint="cs"/>
                  <w:sz w:val="22"/>
                  <w:szCs w:val="22"/>
                  <w:rtl/>
                </w:rPr>
                <w:t>מיד</w:t>
              </w:r>
            </w:hyperlink>
          </w:p>
        </w:tc>
        <w:tc>
          <w:tcPr>
            <w:tcW w:w="5232" w:type="dxa"/>
            <w:vMerge w:val="restart"/>
            <w:vAlign w:val="center"/>
          </w:tcPr>
          <w:p w14:paraId="418A4018" w14:textId="77777777" w:rsidR="00416B0C" w:rsidRDefault="00416B0C" w:rsidP="00416B0C">
            <w:pPr>
              <w:bidi/>
              <w:rPr>
                <w:sz w:val="22"/>
                <w:szCs w:val="22"/>
                <w:rtl/>
              </w:rPr>
            </w:pPr>
            <w:hyperlink r:id="rId127" w:history="1">
              <w:r w:rsidRPr="00CC2979">
                <w:rPr>
                  <w:rStyle w:val="Hyperlink"/>
                  <w:rFonts w:hint="cs"/>
                  <w:sz w:val="22"/>
                  <w:szCs w:val="22"/>
                  <w:rtl/>
                </w:rPr>
                <w:t>מדריך למורה פרק 8</w:t>
              </w:r>
            </w:hyperlink>
          </w:p>
          <w:p w14:paraId="6C5A319B" w14:textId="77777777" w:rsidR="00416B0C" w:rsidRDefault="00416B0C" w:rsidP="00416B0C">
            <w:pPr>
              <w:bidi/>
              <w:rPr>
                <w:sz w:val="22"/>
                <w:szCs w:val="22"/>
                <w:rtl/>
              </w:rPr>
            </w:pPr>
            <w:r w:rsidRPr="00234B4D">
              <w:rPr>
                <w:rFonts w:hint="cs"/>
                <w:sz w:val="22"/>
                <w:szCs w:val="22"/>
                <w:rtl/>
              </w:rPr>
              <w:t>לימוד המקורות בפרק זה משלב בין התייחסות לחוויית האובדן והמשבר של ההוגים לנוכח השואה, ובין ניסיון להתמודדות מושכלת עמה</w:t>
            </w:r>
            <w:r>
              <w:rPr>
                <w:rFonts w:hint="cs"/>
                <w:sz w:val="22"/>
                <w:szCs w:val="22"/>
                <w:rtl/>
              </w:rPr>
              <w:t xml:space="preserve"> מצד הוגים דתיים/חרדים וחילוניים כאחד</w:t>
            </w:r>
            <w:r w:rsidRPr="00234B4D">
              <w:rPr>
                <w:rFonts w:hint="cs"/>
                <w:sz w:val="22"/>
                <w:szCs w:val="22"/>
                <w:rtl/>
              </w:rPr>
              <w:t>.</w:t>
            </w:r>
            <w:r>
              <w:rPr>
                <w:rFonts w:hint="cs"/>
                <w:sz w:val="22"/>
                <w:szCs w:val="22"/>
                <w:rtl/>
              </w:rPr>
              <w:t xml:space="preserve"> יש </w:t>
            </w:r>
            <w:r w:rsidRPr="00117361">
              <w:rPr>
                <w:rFonts w:hint="cs"/>
                <w:sz w:val="22"/>
                <w:szCs w:val="22"/>
                <w:rtl/>
              </w:rPr>
              <w:t xml:space="preserve">להשוות בין שתי העמדות ה'חרדיות' </w:t>
            </w:r>
            <w:r w:rsidRPr="00117361">
              <w:rPr>
                <w:sz w:val="22"/>
                <w:szCs w:val="22"/>
                <w:rtl/>
              </w:rPr>
              <w:t>–</w:t>
            </w:r>
            <w:r w:rsidRPr="00117361">
              <w:rPr>
                <w:rFonts w:hint="cs"/>
                <w:sz w:val="22"/>
                <w:szCs w:val="22"/>
                <w:rtl/>
              </w:rPr>
              <w:t xml:space="preserve"> שתיהן דוגמאות של 'צידוק הדין' </w:t>
            </w:r>
            <w:r w:rsidRPr="00117361">
              <w:rPr>
                <w:sz w:val="22"/>
                <w:szCs w:val="22"/>
                <w:rtl/>
              </w:rPr>
              <w:t>–</w:t>
            </w:r>
            <w:r w:rsidRPr="00117361">
              <w:rPr>
                <w:rFonts w:hint="cs"/>
                <w:sz w:val="22"/>
                <w:szCs w:val="22"/>
                <w:rtl/>
              </w:rPr>
              <w:t xml:space="preserve"> ולעומת הגישות ה'חילוניות' לעיל ולהלן.</w:t>
            </w:r>
          </w:p>
          <w:p w14:paraId="5B2E02B7" w14:textId="77777777" w:rsidR="00416B0C" w:rsidRDefault="00416B0C" w:rsidP="00416B0C">
            <w:pPr>
              <w:bidi/>
              <w:rPr>
                <w:b/>
                <w:bCs/>
                <w:sz w:val="22"/>
                <w:szCs w:val="22"/>
                <w:rtl/>
              </w:rPr>
            </w:pPr>
          </w:p>
          <w:p w14:paraId="388CC21F" w14:textId="0F2B069E" w:rsidR="006C1EC9" w:rsidRPr="00234B4D" w:rsidRDefault="00416B0C" w:rsidP="00416B0C">
            <w:pPr>
              <w:bidi/>
              <w:spacing w:line="276" w:lineRule="auto"/>
              <w:rPr>
                <w:sz w:val="22"/>
                <w:szCs w:val="22"/>
                <w:rtl/>
              </w:rPr>
            </w:pPr>
            <w:r w:rsidRPr="00E81988">
              <w:rPr>
                <w:rFonts w:hint="cs"/>
                <w:b/>
                <w:bCs/>
                <w:sz w:val="22"/>
                <w:szCs w:val="22"/>
                <w:rtl/>
              </w:rPr>
              <w:t>מומלץ</w:t>
            </w:r>
            <w:r>
              <w:rPr>
                <w:rFonts w:hint="cs"/>
                <w:sz w:val="22"/>
                <w:szCs w:val="22"/>
                <w:rtl/>
              </w:rPr>
              <w:t xml:space="preserve"> </w:t>
            </w:r>
            <w:r w:rsidRPr="00234B4D">
              <w:rPr>
                <w:rFonts w:hint="cs"/>
                <w:sz w:val="22"/>
                <w:szCs w:val="22"/>
                <w:rtl/>
              </w:rPr>
              <w:t>לכלול כחלק מפתיח</w:t>
            </w:r>
            <w:r>
              <w:rPr>
                <w:rFonts w:hint="cs"/>
                <w:sz w:val="22"/>
                <w:szCs w:val="22"/>
                <w:rtl/>
              </w:rPr>
              <w:t xml:space="preserve">ת הנושא </w:t>
            </w:r>
            <w:r w:rsidRPr="00234B4D">
              <w:rPr>
                <w:rFonts w:hint="cs"/>
                <w:sz w:val="22"/>
                <w:szCs w:val="22"/>
                <w:rtl/>
              </w:rPr>
              <w:t xml:space="preserve">קריאה בטקסטים </w:t>
            </w:r>
            <w:r w:rsidRPr="00E81988">
              <w:rPr>
                <w:rFonts w:hint="cs"/>
                <w:b/>
                <w:bCs/>
                <w:sz w:val="22"/>
                <w:szCs w:val="22"/>
                <w:rtl/>
              </w:rPr>
              <w:t>האישיים</w:t>
            </w:r>
            <w:r>
              <w:rPr>
                <w:rFonts w:hint="cs"/>
                <w:sz w:val="22"/>
                <w:szCs w:val="22"/>
                <w:rtl/>
              </w:rPr>
              <w:t xml:space="preserve"> </w:t>
            </w:r>
            <w:r w:rsidRPr="00234B4D">
              <w:rPr>
                <w:rFonts w:hint="cs"/>
                <w:sz w:val="22"/>
                <w:szCs w:val="22"/>
                <w:rtl/>
              </w:rPr>
              <w:t xml:space="preserve">של אלי </w:t>
            </w:r>
            <w:proofErr w:type="spellStart"/>
            <w:r w:rsidRPr="00234B4D">
              <w:rPr>
                <w:rFonts w:hint="cs"/>
                <w:sz w:val="22"/>
                <w:szCs w:val="22"/>
                <w:rtl/>
              </w:rPr>
              <w:t>ויזל</w:t>
            </w:r>
            <w:proofErr w:type="spellEnd"/>
            <w:r w:rsidRPr="00234B4D">
              <w:rPr>
                <w:rFonts w:hint="cs"/>
                <w:sz w:val="22"/>
                <w:szCs w:val="22"/>
                <w:rtl/>
              </w:rPr>
              <w:t>, בעמ' 244-246</w:t>
            </w:r>
            <w:r>
              <w:rPr>
                <w:rFonts w:hint="cs"/>
                <w:sz w:val="22"/>
                <w:szCs w:val="22"/>
                <w:rtl/>
              </w:rPr>
              <w:t xml:space="preserve">, </w:t>
            </w:r>
            <w:r w:rsidRPr="00234B4D">
              <w:rPr>
                <w:rFonts w:hint="cs"/>
                <w:sz w:val="22"/>
                <w:szCs w:val="22"/>
                <w:rtl/>
              </w:rPr>
              <w:t xml:space="preserve">ושל </w:t>
            </w:r>
            <w:r>
              <w:rPr>
                <w:rFonts w:hint="cs"/>
                <w:sz w:val="22"/>
                <w:szCs w:val="22"/>
                <w:rtl/>
              </w:rPr>
              <w:t xml:space="preserve"> </w:t>
            </w:r>
            <w:r w:rsidRPr="00234B4D">
              <w:rPr>
                <w:rFonts w:hint="cs"/>
                <w:sz w:val="22"/>
                <w:szCs w:val="22"/>
                <w:rtl/>
              </w:rPr>
              <w:t xml:space="preserve">אתי </w:t>
            </w:r>
            <w:proofErr w:type="spellStart"/>
            <w:r w:rsidRPr="00234B4D">
              <w:rPr>
                <w:rFonts w:hint="cs"/>
                <w:sz w:val="22"/>
                <w:szCs w:val="22"/>
                <w:rtl/>
              </w:rPr>
              <w:t>הילסום</w:t>
            </w:r>
            <w:proofErr w:type="spellEnd"/>
            <w:r w:rsidRPr="00234B4D">
              <w:rPr>
                <w:rFonts w:hint="cs"/>
                <w:sz w:val="22"/>
                <w:szCs w:val="22"/>
                <w:rtl/>
              </w:rPr>
              <w:t xml:space="preserve"> </w:t>
            </w:r>
            <w:r>
              <w:rPr>
                <w:rFonts w:hint="cs"/>
                <w:sz w:val="22"/>
                <w:szCs w:val="22"/>
                <w:rtl/>
              </w:rPr>
              <w:t xml:space="preserve">ביומנה </w:t>
            </w:r>
            <w:r w:rsidRPr="00234B4D">
              <w:rPr>
                <w:rFonts w:hint="cs"/>
                <w:sz w:val="22"/>
                <w:szCs w:val="22"/>
                <w:rtl/>
              </w:rPr>
              <w:t>בעמ' 249-250</w:t>
            </w:r>
            <w:r>
              <w:rPr>
                <w:rFonts w:hint="cs"/>
                <w:sz w:val="22"/>
                <w:szCs w:val="22"/>
                <w:rtl/>
              </w:rPr>
              <w:t>. (</w:t>
            </w:r>
            <w:r w:rsidRPr="00377520">
              <w:rPr>
                <w:rFonts w:hint="cs"/>
                <w:sz w:val="22"/>
                <w:szCs w:val="22"/>
                <w:highlight w:val="cyan"/>
                <w:rtl/>
              </w:rPr>
              <w:t>ירד</w:t>
            </w:r>
            <w:r>
              <w:rPr>
                <w:rFonts w:hint="cs"/>
                <w:sz w:val="22"/>
                <w:szCs w:val="22"/>
                <w:highlight w:val="cyan"/>
                <w:rtl/>
              </w:rPr>
              <w:t>ו</w:t>
            </w:r>
            <w:r w:rsidRPr="00377520">
              <w:rPr>
                <w:rFonts w:hint="cs"/>
                <w:sz w:val="22"/>
                <w:szCs w:val="22"/>
                <w:highlight w:val="cyan"/>
                <w:rtl/>
              </w:rPr>
              <w:t xml:space="preserve"> בהלימה</w:t>
            </w:r>
            <w:r>
              <w:rPr>
                <w:rFonts w:hint="cs"/>
                <w:sz w:val="22"/>
                <w:szCs w:val="22"/>
                <w:rtl/>
              </w:rPr>
              <w:t>)</w:t>
            </w:r>
          </w:p>
        </w:tc>
      </w:tr>
      <w:tr w:rsidR="006C1EC9" w:rsidRPr="00234B4D" w14:paraId="5728FA39" w14:textId="77777777" w:rsidTr="006C1EC9">
        <w:trPr>
          <w:trHeight w:val="652"/>
        </w:trPr>
        <w:tc>
          <w:tcPr>
            <w:tcW w:w="1075" w:type="dxa"/>
            <w:vMerge/>
            <w:shd w:val="clear" w:color="auto" w:fill="C5E0B3"/>
            <w:vAlign w:val="center"/>
          </w:tcPr>
          <w:p w14:paraId="15F92F2B" w14:textId="77777777" w:rsidR="006C1EC9" w:rsidRPr="00234B4D" w:rsidRDefault="006C1EC9" w:rsidP="006C1EC9">
            <w:pPr>
              <w:bidi/>
              <w:rPr>
                <w:b/>
                <w:bCs/>
                <w:sz w:val="22"/>
                <w:szCs w:val="22"/>
                <w:rtl/>
              </w:rPr>
            </w:pPr>
          </w:p>
        </w:tc>
        <w:tc>
          <w:tcPr>
            <w:tcW w:w="4109" w:type="dxa"/>
          </w:tcPr>
          <w:p w14:paraId="13933BEC" w14:textId="77777777" w:rsidR="006C1EC9" w:rsidRPr="00234B4D" w:rsidRDefault="006C1EC9" w:rsidP="006C1EC9">
            <w:pPr>
              <w:bidi/>
              <w:spacing w:line="240" w:lineRule="auto"/>
              <w:rPr>
                <w:rFonts w:ascii="David" w:eastAsia="Times New Roman" w:hAnsi="David"/>
                <w:b/>
                <w:bCs/>
                <w:sz w:val="22"/>
                <w:szCs w:val="22"/>
                <w:rtl/>
              </w:rPr>
            </w:pPr>
            <w:r>
              <w:rPr>
                <w:rFonts w:ascii="David" w:eastAsia="Times New Roman" w:hAnsi="David" w:hint="cs"/>
                <w:b/>
                <w:bCs/>
                <w:sz w:val="22"/>
                <w:szCs w:val="22"/>
                <w:rtl/>
              </w:rPr>
              <w:t xml:space="preserve">מעורבות האל בעולם והצדקתו בהגות החרדית </w:t>
            </w:r>
            <w:r>
              <w:rPr>
                <w:rFonts w:ascii="David" w:eastAsia="Times New Roman" w:hAnsi="David"/>
                <w:b/>
                <w:bCs/>
                <w:sz w:val="22"/>
                <w:szCs w:val="22"/>
                <w:rtl/>
              </w:rPr>
              <w:t>–</w:t>
            </w:r>
            <w:r>
              <w:rPr>
                <w:rFonts w:ascii="David" w:eastAsia="Times New Roman" w:hAnsi="David" w:hint="cs"/>
                <w:b/>
                <w:bCs/>
                <w:sz w:val="22"/>
                <w:szCs w:val="22"/>
                <w:rtl/>
              </w:rPr>
              <w:t>תגובות חרדיות לשואה</w:t>
            </w:r>
          </w:p>
          <w:p w14:paraId="126E8229" w14:textId="77777777" w:rsidR="006C1EC9" w:rsidRPr="00234B4D" w:rsidRDefault="006C1EC9" w:rsidP="006C1EC9">
            <w:pPr>
              <w:bidi/>
              <w:rPr>
                <w:rFonts w:ascii="David" w:hAnsi="David"/>
                <w:sz w:val="22"/>
                <w:szCs w:val="22"/>
                <w:rtl/>
              </w:rPr>
            </w:pPr>
            <w:r w:rsidRPr="0068253F">
              <w:rPr>
                <w:rFonts w:ascii="David" w:eastAsia="Times New Roman" w:hAnsi="David"/>
                <w:sz w:val="22"/>
                <w:szCs w:val="22"/>
                <w:rtl/>
              </w:rPr>
              <w:t xml:space="preserve">משה </w:t>
            </w:r>
            <w:proofErr w:type="spellStart"/>
            <w:r w:rsidRPr="0068253F">
              <w:rPr>
                <w:rFonts w:ascii="David" w:eastAsia="Times New Roman" w:hAnsi="David"/>
                <w:sz w:val="22"/>
                <w:szCs w:val="22"/>
                <w:rtl/>
              </w:rPr>
              <w:t>טייטלבאום</w:t>
            </w:r>
            <w:proofErr w:type="spellEnd"/>
            <w:r w:rsidRPr="0068253F">
              <w:rPr>
                <w:rFonts w:ascii="David" w:eastAsia="Times New Roman" w:hAnsi="David"/>
                <w:sz w:val="22"/>
                <w:szCs w:val="22"/>
                <w:rtl/>
              </w:rPr>
              <w:t xml:space="preserve">, </w:t>
            </w:r>
            <w:r w:rsidRPr="0068253F">
              <w:rPr>
                <w:rFonts w:ascii="David" w:eastAsia="Times New Roman" w:hAnsi="David"/>
                <w:b/>
                <w:bCs/>
                <w:sz w:val="22"/>
                <w:szCs w:val="22"/>
                <w:rtl/>
              </w:rPr>
              <w:t>ויואל משה</w:t>
            </w:r>
            <w:r w:rsidRPr="0068253F">
              <w:rPr>
                <w:rFonts w:ascii="David" w:hAnsi="David" w:hint="cs"/>
                <w:sz w:val="22"/>
                <w:szCs w:val="22"/>
                <w:rtl/>
              </w:rPr>
              <w:t xml:space="preserve"> (1-2)</w:t>
            </w:r>
          </w:p>
          <w:p w14:paraId="348425ED" w14:textId="5E965E68" w:rsidR="006C1EC9" w:rsidRPr="00926051" w:rsidRDefault="006C1EC9" w:rsidP="006C1EC9">
            <w:pPr>
              <w:bidi/>
              <w:rPr>
                <w:sz w:val="22"/>
                <w:szCs w:val="22"/>
                <w:rtl/>
              </w:rPr>
            </w:pPr>
            <w:r w:rsidRPr="00234B4D">
              <w:rPr>
                <w:rFonts w:ascii="David" w:hAnsi="David"/>
                <w:sz w:val="22"/>
                <w:szCs w:val="22"/>
                <w:rtl/>
              </w:rPr>
              <w:t xml:space="preserve">יששכר שלמה </w:t>
            </w:r>
            <w:proofErr w:type="spellStart"/>
            <w:r w:rsidRPr="00234B4D">
              <w:rPr>
                <w:rFonts w:ascii="David" w:hAnsi="David"/>
                <w:sz w:val="22"/>
                <w:szCs w:val="22"/>
                <w:rtl/>
              </w:rPr>
              <w:t>טייכטאל</w:t>
            </w:r>
            <w:proofErr w:type="spellEnd"/>
            <w:r w:rsidRPr="00234B4D">
              <w:rPr>
                <w:rFonts w:ascii="David" w:hAnsi="David"/>
                <w:sz w:val="22"/>
                <w:szCs w:val="22"/>
                <w:rtl/>
              </w:rPr>
              <w:t xml:space="preserve">, </w:t>
            </w:r>
            <w:r w:rsidRPr="00234B4D">
              <w:rPr>
                <w:rFonts w:ascii="David" w:hAnsi="David"/>
                <w:b/>
                <w:bCs/>
                <w:sz w:val="22"/>
                <w:szCs w:val="22"/>
                <w:rtl/>
              </w:rPr>
              <w:t>אם הבנים שמחה</w:t>
            </w:r>
            <w:r>
              <w:rPr>
                <w:rFonts w:ascii="David" w:hAnsi="David" w:hint="cs"/>
                <w:b/>
                <w:bCs/>
                <w:sz w:val="22"/>
                <w:szCs w:val="22"/>
                <w:rtl/>
              </w:rPr>
              <w:t xml:space="preserve"> </w:t>
            </w:r>
            <w:r w:rsidRPr="00DA6870">
              <w:rPr>
                <w:rFonts w:ascii="David" w:hAnsi="David" w:hint="cs"/>
                <w:sz w:val="22"/>
                <w:szCs w:val="22"/>
                <w:rtl/>
              </w:rPr>
              <w:t>(1-2)</w:t>
            </w:r>
          </w:p>
        </w:tc>
        <w:tc>
          <w:tcPr>
            <w:tcW w:w="993" w:type="dxa"/>
            <w:vAlign w:val="center"/>
          </w:tcPr>
          <w:p w14:paraId="4CAFD66E"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225-232</w:t>
            </w:r>
          </w:p>
        </w:tc>
        <w:tc>
          <w:tcPr>
            <w:tcW w:w="1136" w:type="dxa"/>
          </w:tcPr>
          <w:p w14:paraId="10C211EE" w14:textId="77777777" w:rsidR="006C1EC9" w:rsidRPr="00234B4D" w:rsidRDefault="006C1EC9" w:rsidP="006C1EC9">
            <w:pPr>
              <w:bidi/>
              <w:spacing w:line="276" w:lineRule="auto"/>
              <w:rPr>
                <w:rFonts w:ascii="Arial" w:hAnsi="Arial"/>
                <w:sz w:val="22"/>
                <w:szCs w:val="22"/>
                <w:rtl/>
              </w:rPr>
            </w:pPr>
            <w:r w:rsidRPr="00D76BB1">
              <w:rPr>
                <w:rFonts w:ascii="Arial" w:hAnsi="Arial" w:hint="cs"/>
                <w:b/>
                <w:bCs/>
                <w:sz w:val="22"/>
                <w:szCs w:val="22"/>
                <w:rtl/>
              </w:rPr>
              <w:t>"שלוש השבועות"</w:t>
            </w:r>
            <w:r>
              <w:rPr>
                <w:rFonts w:ascii="Arial" w:hAnsi="Arial" w:hint="cs"/>
                <w:sz w:val="22"/>
                <w:szCs w:val="22"/>
                <w:rtl/>
              </w:rPr>
              <w:t xml:space="preserve"> (ע"פ עמ' 227-229) </w:t>
            </w:r>
          </w:p>
        </w:tc>
        <w:tc>
          <w:tcPr>
            <w:tcW w:w="992" w:type="dxa"/>
            <w:vAlign w:val="center"/>
          </w:tcPr>
          <w:p w14:paraId="00369462" w14:textId="107C320D" w:rsidR="006C1EC9" w:rsidRPr="00234B4D" w:rsidRDefault="00416B0C" w:rsidP="006C1EC9">
            <w:pPr>
              <w:bidi/>
              <w:spacing w:line="276" w:lineRule="auto"/>
              <w:rPr>
                <w:rFonts w:ascii="Arial" w:hAnsi="Arial"/>
                <w:sz w:val="22"/>
                <w:szCs w:val="22"/>
                <w:rtl/>
              </w:rPr>
            </w:pPr>
            <w:r>
              <w:rPr>
                <w:rFonts w:ascii="Arial" w:hAnsi="Arial" w:hint="cs"/>
                <w:sz w:val="22"/>
                <w:szCs w:val="22"/>
                <w:rtl/>
              </w:rPr>
              <w:t>3-4</w:t>
            </w:r>
          </w:p>
        </w:tc>
        <w:tc>
          <w:tcPr>
            <w:tcW w:w="2268" w:type="dxa"/>
            <w:vMerge/>
          </w:tcPr>
          <w:p w14:paraId="48E71A90" w14:textId="77777777" w:rsidR="006C1EC9" w:rsidRPr="00234B4D" w:rsidRDefault="006C1EC9" w:rsidP="006C1EC9">
            <w:pPr>
              <w:bidi/>
              <w:spacing w:line="276" w:lineRule="auto"/>
              <w:rPr>
                <w:sz w:val="22"/>
                <w:szCs w:val="22"/>
                <w:rtl/>
              </w:rPr>
            </w:pPr>
          </w:p>
        </w:tc>
        <w:tc>
          <w:tcPr>
            <w:tcW w:w="5232" w:type="dxa"/>
            <w:vMerge/>
            <w:vAlign w:val="center"/>
          </w:tcPr>
          <w:p w14:paraId="64F2F189" w14:textId="77777777" w:rsidR="006C1EC9" w:rsidRPr="00234B4D" w:rsidRDefault="006C1EC9" w:rsidP="006C1EC9">
            <w:pPr>
              <w:bidi/>
              <w:spacing w:line="276" w:lineRule="auto"/>
              <w:rPr>
                <w:sz w:val="22"/>
                <w:szCs w:val="22"/>
                <w:rtl/>
              </w:rPr>
            </w:pPr>
          </w:p>
        </w:tc>
      </w:tr>
      <w:tr w:rsidR="006C1EC9" w:rsidRPr="00234B4D" w14:paraId="746EA695" w14:textId="77777777" w:rsidTr="006C1EC9">
        <w:trPr>
          <w:trHeight w:val="417"/>
        </w:trPr>
        <w:tc>
          <w:tcPr>
            <w:tcW w:w="1075" w:type="dxa"/>
            <w:vMerge/>
            <w:shd w:val="clear" w:color="auto" w:fill="C5E0B3"/>
            <w:vAlign w:val="center"/>
          </w:tcPr>
          <w:p w14:paraId="5A14344C" w14:textId="77777777" w:rsidR="006C1EC9" w:rsidRPr="00234B4D" w:rsidRDefault="006C1EC9" w:rsidP="006C1EC9">
            <w:pPr>
              <w:bidi/>
              <w:rPr>
                <w:b/>
                <w:bCs/>
                <w:sz w:val="22"/>
                <w:szCs w:val="22"/>
                <w:rtl/>
              </w:rPr>
            </w:pPr>
          </w:p>
        </w:tc>
        <w:tc>
          <w:tcPr>
            <w:tcW w:w="4109" w:type="dxa"/>
            <w:vAlign w:val="center"/>
          </w:tcPr>
          <w:p w14:paraId="54272E69" w14:textId="133425C4" w:rsidR="006C1EC9" w:rsidRPr="000B57CB" w:rsidRDefault="00416B0C" w:rsidP="006C1EC9">
            <w:pPr>
              <w:bidi/>
              <w:rPr>
                <w:b/>
                <w:bCs/>
                <w:sz w:val="22"/>
                <w:szCs w:val="22"/>
                <w:rtl/>
              </w:rPr>
            </w:pPr>
            <w:r w:rsidRPr="00416B0C">
              <w:rPr>
                <w:rFonts w:hint="cs"/>
                <w:sz w:val="22"/>
                <w:szCs w:val="22"/>
                <w:highlight w:val="cyan"/>
                <w:rtl/>
              </w:rPr>
              <w:t xml:space="preserve">ירד בהלימה: </w:t>
            </w:r>
            <w:r w:rsidR="006C1EC9" w:rsidRPr="00416B0C">
              <w:rPr>
                <w:rFonts w:hint="cs"/>
                <w:sz w:val="22"/>
                <w:szCs w:val="22"/>
                <w:highlight w:val="cyan"/>
                <w:rtl/>
              </w:rPr>
              <w:t xml:space="preserve">האנס יונס, </w:t>
            </w:r>
            <w:r w:rsidR="006C1EC9" w:rsidRPr="00416B0C">
              <w:rPr>
                <w:rFonts w:hint="cs"/>
                <w:b/>
                <w:bCs/>
                <w:sz w:val="22"/>
                <w:szCs w:val="22"/>
                <w:highlight w:val="cyan"/>
                <w:rtl/>
              </w:rPr>
              <w:t>מושג האלוהים אחרי אושוויץ</w:t>
            </w:r>
          </w:p>
        </w:tc>
        <w:tc>
          <w:tcPr>
            <w:tcW w:w="993" w:type="dxa"/>
            <w:vAlign w:val="center"/>
          </w:tcPr>
          <w:p w14:paraId="7E2C5413"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238-241</w:t>
            </w:r>
          </w:p>
        </w:tc>
        <w:tc>
          <w:tcPr>
            <w:tcW w:w="1136" w:type="dxa"/>
          </w:tcPr>
          <w:p w14:paraId="05A24641" w14:textId="77777777" w:rsidR="006C1EC9" w:rsidRDefault="006C1EC9" w:rsidP="006C1EC9">
            <w:pPr>
              <w:bidi/>
              <w:spacing w:line="276" w:lineRule="auto"/>
              <w:rPr>
                <w:rFonts w:ascii="Arial" w:hAnsi="Arial"/>
                <w:sz w:val="22"/>
                <w:szCs w:val="22"/>
                <w:rtl/>
              </w:rPr>
            </w:pPr>
          </w:p>
        </w:tc>
        <w:tc>
          <w:tcPr>
            <w:tcW w:w="992" w:type="dxa"/>
            <w:vAlign w:val="center"/>
          </w:tcPr>
          <w:p w14:paraId="3AF86B11" w14:textId="69265BCF" w:rsidR="006C1EC9" w:rsidRPr="00234B4D" w:rsidRDefault="00416B0C" w:rsidP="006C1EC9">
            <w:pPr>
              <w:bidi/>
              <w:spacing w:line="276" w:lineRule="auto"/>
              <w:rPr>
                <w:rFonts w:ascii="Arial" w:hAnsi="Arial"/>
                <w:sz w:val="22"/>
                <w:szCs w:val="22"/>
                <w:rtl/>
              </w:rPr>
            </w:pPr>
            <w:r>
              <w:rPr>
                <w:rFonts w:ascii="Arial" w:hAnsi="Arial" w:hint="cs"/>
                <w:sz w:val="22"/>
                <w:szCs w:val="22"/>
                <w:rtl/>
              </w:rPr>
              <w:t>-</w:t>
            </w:r>
          </w:p>
        </w:tc>
        <w:tc>
          <w:tcPr>
            <w:tcW w:w="2268" w:type="dxa"/>
          </w:tcPr>
          <w:p w14:paraId="50BD7DFB" w14:textId="77777777" w:rsidR="006C1EC9" w:rsidRPr="001E3DF5" w:rsidRDefault="006C1EC9" w:rsidP="006C1EC9">
            <w:pPr>
              <w:bidi/>
              <w:spacing w:line="276" w:lineRule="auto"/>
              <w:rPr>
                <w:rFonts w:ascii="Arial" w:hAnsi="Arial"/>
                <w:sz w:val="22"/>
                <w:szCs w:val="22"/>
                <w:rtl/>
              </w:rPr>
            </w:pPr>
            <w:hyperlink r:id="rId128" w:history="1">
              <w:r w:rsidRPr="001E3DF5">
                <w:rPr>
                  <w:rStyle w:val="Hyperlink"/>
                  <w:rFonts w:hint="cs"/>
                  <w:sz w:val="22"/>
                  <w:szCs w:val="22"/>
                  <w:rtl/>
                </w:rPr>
                <w:t>מושג האלוהים אחרי השואה-האנס יונס/ קצרצר לתלמיד</w:t>
              </w:r>
            </w:hyperlink>
          </w:p>
        </w:tc>
        <w:tc>
          <w:tcPr>
            <w:tcW w:w="5232" w:type="dxa"/>
          </w:tcPr>
          <w:p w14:paraId="3FD1F346" w14:textId="24FE7439" w:rsidR="006C1EC9" w:rsidRPr="001E3DF5" w:rsidRDefault="006C1EC9" w:rsidP="006C1EC9">
            <w:pPr>
              <w:bidi/>
              <w:spacing w:line="276" w:lineRule="auto"/>
              <w:rPr>
                <w:rFonts w:ascii="Arial" w:hAnsi="Arial"/>
                <w:sz w:val="22"/>
                <w:szCs w:val="22"/>
                <w:rtl/>
              </w:rPr>
            </w:pPr>
          </w:p>
        </w:tc>
      </w:tr>
      <w:tr w:rsidR="006C1EC9" w:rsidRPr="00234B4D" w14:paraId="6B2EEA0F" w14:textId="77777777" w:rsidTr="006C1EC9">
        <w:trPr>
          <w:trHeight w:val="70"/>
        </w:trPr>
        <w:tc>
          <w:tcPr>
            <w:tcW w:w="1075" w:type="dxa"/>
            <w:vMerge/>
            <w:shd w:val="clear" w:color="auto" w:fill="C5E0B3"/>
            <w:vAlign w:val="center"/>
          </w:tcPr>
          <w:p w14:paraId="53F9A062" w14:textId="77777777" w:rsidR="006C1EC9" w:rsidRPr="00234B4D" w:rsidRDefault="006C1EC9" w:rsidP="006C1EC9">
            <w:pPr>
              <w:bidi/>
              <w:rPr>
                <w:b/>
                <w:bCs/>
                <w:sz w:val="22"/>
                <w:szCs w:val="22"/>
                <w:rtl/>
              </w:rPr>
            </w:pPr>
          </w:p>
        </w:tc>
        <w:tc>
          <w:tcPr>
            <w:tcW w:w="4109" w:type="dxa"/>
            <w:vAlign w:val="center"/>
          </w:tcPr>
          <w:p w14:paraId="24F4E154" w14:textId="4F88EC72" w:rsidR="006C1EC9" w:rsidRPr="00234B4D" w:rsidRDefault="006C1EC9" w:rsidP="006C1EC9">
            <w:pPr>
              <w:bidi/>
              <w:spacing w:line="480" w:lineRule="auto"/>
              <w:rPr>
                <w:sz w:val="22"/>
                <w:szCs w:val="22"/>
                <w:rtl/>
              </w:rPr>
            </w:pPr>
            <w:r w:rsidRPr="00FE0202">
              <w:rPr>
                <w:rFonts w:hint="cs"/>
                <w:sz w:val="22"/>
                <w:szCs w:val="22"/>
                <w:rtl/>
              </w:rPr>
              <w:t>ו</w:t>
            </w:r>
            <w:r>
              <w:rPr>
                <w:rFonts w:hint="cs"/>
                <w:sz w:val="22"/>
                <w:szCs w:val="22"/>
                <w:rtl/>
              </w:rPr>
              <w:t>יקטור</w:t>
            </w:r>
            <w:r w:rsidRPr="00FE0202">
              <w:rPr>
                <w:rFonts w:hint="cs"/>
                <w:sz w:val="22"/>
                <w:szCs w:val="22"/>
                <w:rtl/>
              </w:rPr>
              <w:t xml:space="preserve"> </w:t>
            </w:r>
            <w:proofErr w:type="spellStart"/>
            <w:r w:rsidRPr="00FE0202">
              <w:rPr>
                <w:rFonts w:hint="cs"/>
                <w:sz w:val="22"/>
                <w:szCs w:val="22"/>
                <w:rtl/>
              </w:rPr>
              <w:t>פראנקל</w:t>
            </w:r>
            <w:proofErr w:type="spellEnd"/>
            <w:r w:rsidRPr="00FE0202">
              <w:rPr>
                <w:rFonts w:hint="cs"/>
                <w:sz w:val="22"/>
                <w:szCs w:val="22"/>
                <w:rtl/>
              </w:rPr>
              <w:t xml:space="preserve">, </w:t>
            </w:r>
            <w:r w:rsidRPr="00FE0202">
              <w:rPr>
                <w:rFonts w:hint="cs"/>
                <w:b/>
                <w:bCs/>
                <w:sz w:val="22"/>
                <w:szCs w:val="22"/>
                <w:rtl/>
              </w:rPr>
              <w:t>האדם מחפש משמעות</w:t>
            </w:r>
            <w:r w:rsidRPr="00FE0202">
              <w:rPr>
                <w:rFonts w:hint="cs"/>
                <w:sz w:val="22"/>
                <w:szCs w:val="22"/>
                <w:rtl/>
              </w:rPr>
              <w:t xml:space="preserve"> </w:t>
            </w:r>
            <w:r>
              <w:rPr>
                <w:rFonts w:hint="cs"/>
                <w:sz w:val="20"/>
                <w:szCs w:val="20"/>
                <w:rtl/>
              </w:rPr>
              <w:t xml:space="preserve"> </w:t>
            </w:r>
            <w:r w:rsidRPr="00CF4BD9">
              <w:rPr>
                <w:rFonts w:hint="cs"/>
                <w:sz w:val="22"/>
                <w:szCs w:val="22"/>
                <w:rtl/>
              </w:rPr>
              <w:t>(2 קט</w:t>
            </w:r>
            <w:r w:rsidR="00416B0C">
              <w:rPr>
                <w:rFonts w:hint="cs"/>
                <w:sz w:val="22"/>
                <w:szCs w:val="22"/>
                <w:rtl/>
              </w:rPr>
              <w:t>עים</w:t>
            </w:r>
            <w:r w:rsidRPr="00CF4BD9">
              <w:rPr>
                <w:rFonts w:hint="cs"/>
                <w:sz w:val="22"/>
                <w:szCs w:val="22"/>
                <w:rtl/>
              </w:rPr>
              <w:t>)</w:t>
            </w:r>
          </w:p>
        </w:tc>
        <w:tc>
          <w:tcPr>
            <w:tcW w:w="993" w:type="dxa"/>
            <w:vAlign w:val="center"/>
          </w:tcPr>
          <w:p w14:paraId="617513E1"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251-256</w:t>
            </w:r>
          </w:p>
        </w:tc>
        <w:tc>
          <w:tcPr>
            <w:tcW w:w="1136" w:type="dxa"/>
          </w:tcPr>
          <w:p w14:paraId="638879B3" w14:textId="77777777" w:rsidR="006C1EC9" w:rsidRPr="00234B4D" w:rsidRDefault="006C1EC9" w:rsidP="006C1EC9">
            <w:pPr>
              <w:bidi/>
              <w:spacing w:line="276" w:lineRule="auto"/>
              <w:rPr>
                <w:rFonts w:ascii="Arial" w:hAnsi="Arial"/>
                <w:sz w:val="22"/>
                <w:szCs w:val="22"/>
                <w:rtl/>
              </w:rPr>
            </w:pPr>
          </w:p>
        </w:tc>
        <w:tc>
          <w:tcPr>
            <w:tcW w:w="992" w:type="dxa"/>
            <w:vAlign w:val="center"/>
          </w:tcPr>
          <w:p w14:paraId="05B1B580"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w:t>
            </w:r>
          </w:p>
        </w:tc>
        <w:tc>
          <w:tcPr>
            <w:tcW w:w="2268" w:type="dxa"/>
          </w:tcPr>
          <w:p w14:paraId="2A0881FB" w14:textId="77777777" w:rsidR="006C1EC9" w:rsidRPr="001E3DF5" w:rsidRDefault="006C1EC9" w:rsidP="006C1EC9">
            <w:pPr>
              <w:bidi/>
              <w:spacing w:line="276" w:lineRule="auto"/>
              <w:rPr>
                <w:sz w:val="22"/>
                <w:szCs w:val="22"/>
                <w:rtl/>
              </w:rPr>
            </w:pPr>
            <w:hyperlink r:id="rId129" w:history="1">
              <w:r w:rsidRPr="001E3DF5">
                <w:rPr>
                  <w:rStyle w:val="Hyperlink"/>
                  <w:rFonts w:hint="cs"/>
                  <w:sz w:val="22"/>
                  <w:szCs w:val="22"/>
                  <w:rtl/>
                </w:rPr>
                <w:t>פרנקל-האדם מחפש משמעות/ קצרצר לתלמיד</w:t>
              </w:r>
            </w:hyperlink>
          </w:p>
        </w:tc>
        <w:tc>
          <w:tcPr>
            <w:tcW w:w="5232" w:type="dxa"/>
          </w:tcPr>
          <w:p w14:paraId="697FE988" w14:textId="7C718501" w:rsidR="006C1EC9" w:rsidRPr="001E3DF5" w:rsidRDefault="006C1EC9" w:rsidP="006C1EC9">
            <w:pPr>
              <w:bidi/>
              <w:spacing w:line="276" w:lineRule="auto"/>
              <w:rPr>
                <w:sz w:val="22"/>
                <w:szCs w:val="22"/>
                <w:rtl/>
              </w:rPr>
            </w:pPr>
          </w:p>
        </w:tc>
      </w:tr>
      <w:tr w:rsidR="006C1EC9" w:rsidRPr="00B90467" w14:paraId="2B01031B" w14:textId="77777777" w:rsidTr="006C1EC9">
        <w:trPr>
          <w:trHeight w:val="946"/>
        </w:trPr>
        <w:tc>
          <w:tcPr>
            <w:tcW w:w="1075" w:type="dxa"/>
            <w:shd w:val="clear" w:color="auto" w:fill="C5E0B3"/>
            <w:vAlign w:val="center"/>
          </w:tcPr>
          <w:p w14:paraId="01D6319F" w14:textId="77777777" w:rsidR="006C1EC9" w:rsidRPr="00234B4D" w:rsidRDefault="006C1EC9" w:rsidP="006C1EC9">
            <w:pPr>
              <w:bidi/>
              <w:spacing w:line="276" w:lineRule="auto"/>
              <w:rPr>
                <w:b/>
                <w:bCs/>
                <w:sz w:val="22"/>
                <w:szCs w:val="22"/>
                <w:rtl/>
              </w:rPr>
            </w:pPr>
            <w:r w:rsidRPr="00234B4D">
              <w:rPr>
                <w:rFonts w:hint="cs"/>
                <w:b/>
                <w:bCs/>
                <w:sz w:val="22"/>
                <w:szCs w:val="22"/>
                <w:rtl/>
              </w:rPr>
              <w:t>פרק תשיעי: סימני אזהרה</w:t>
            </w:r>
          </w:p>
        </w:tc>
        <w:tc>
          <w:tcPr>
            <w:tcW w:w="4109" w:type="dxa"/>
            <w:vAlign w:val="center"/>
          </w:tcPr>
          <w:p w14:paraId="113A5118" w14:textId="77777777" w:rsidR="006C1EC9" w:rsidRPr="00614866" w:rsidRDefault="006C1EC9" w:rsidP="006C1EC9">
            <w:pPr>
              <w:bidi/>
              <w:spacing w:line="276" w:lineRule="auto"/>
              <w:rPr>
                <w:color w:val="FFFFFF"/>
                <w:sz w:val="22"/>
                <w:szCs w:val="22"/>
                <w:rtl/>
              </w:rPr>
            </w:pPr>
            <w:r w:rsidRPr="00F731A4">
              <w:rPr>
                <w:rFonts w:hint="cs"/>
                <w:sz w:val="22"/>
                <w:szCs w:val="22"/>
                <w:rtl/>
              </w:rPr>
              <w:t xml:space="preserve">דו"ח על </w:t>
            </w:r>
            <w:r w:rsidRPr="00F731A4">
              <w:rPr>
                <w:rFonts w:hint="cs"/>
                <w:b/>
                <w:bCs/>
                <w:sz w:val="22"/>
                <w:szCs w:val="22"/>
                <w:rtl/>
              </w:rPr>
              <w:t>הבנאליות של הרוע</w:t>
            </w:r>
            <w:r w:rsidRPr="00F731A4">
              <w:rPr>
                <w:rFonts w:hint="cs"/>
                <w:sz w:val="22"/>
                <w:szCs w:val="22"/>
                <w:rtl/>
              </w:rPr>
              <w:t xml:space="preserve">, </w:t>
            </w:r>
            <w:r w:rsidRPr="00F731A4">
              <w:rPr>
                <w:rFonts w:hint="cs"/>
                <w:b/>
                <w:bCs/>
                <w:sz w:val="22"/>
                <w:szCs w:val="22"/>
                <w:rtl/>
              </w:rPr>
              <w:t xml:space="preserve">חנה </w:t>
            </w:r>
            <w:proofErr w:type="spellStart"/>
            <w:r w:rsidRPr="00F731A4">
              <w:rPr>
                <w:rFonts w:hint="cs"/>
                <w:b/>
                <w:bCs/>
                <w:sz w:val="22"/>
                <w:szCs w:val="22"/>
                <w:rtl/>
              </w:rPr>
              <w:t>ארנדט</w:t>
            </w:r>
            <w:proofErr w:type="spellEnd"/>
          </w:p>
        </w:tc>
        <w:tc>
          <w:tcPr>
            <w:tcW w:w="993" w:type="dxa"/>
            <w:vAlign w:val="center"/>
          </w:tcPr>
          <w:p w14:paraId="0545BF45"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262-269</w:t>
            </w:r>
          </w:p>
        </w:tc>
        <w:tc>
          <w:tcPr>
            <w:tcW w:w="1136" w:type="dxa"/>
          </w:tcPr>
          <w:p w14:paraId="5FC7715D" w14:textId="77777777" w:rsidR="006C1EC9" w:rsidRPr="00234B4D" w:rsidRDefault="006C1EC9" w:rsidP="006C1EC9">
            <w:pPr>
              <w:bidi/>
              <w:spacing w:line="276" w:lineRule="auto"/>
              <w:rPr>
                <w:rFonts w:ascii="Arial" w:hAnsi="Arial"/>
                <w:sz w:val="22"/>
                <w:szCs w:val="22"/>
                <w:rtl/>
              </w:rPr>
            </w:pPr>
          </w:p>
        </w:tc>
        <w:tc>
          <w:tcPr>
            <w:tcW w:w="992" w:type="dxa"/>
            <w:vAlign w:val="center"/>
          </w:tcPr>
          <w:p w14:paraId="0154D894" w14:textId="77777777" w:rsidR="006C1EC9" w:rsidRPr="00234B4D" w:rsidRDefault="006C1EC9" w:rsidP="006C1EC9">
            <w:pPr>
              <w:bidi/>
              <w:spacing w:line="276" w:lineRule="auto"/>
              <w:rPr>
                <w:rFonts w:ascii="Arial" w:hAnsi="Arial"/>
                <w:sz w:val="22"/>
                <w:szCs w:val="22"/>
                <w:rtl/>
              </w:rPr>
            </w:pPr>
            <w:r w:rsidRPr="00234B4D">
              <w:rPr>
                <w:rFonts w:ascii="Arial" w:hAnsi="Arial" w:hint="cs"/>
                <w:sz w:val="22"/>
                <w:szCs w:val="22"/>
                <w:rtl/>
              </w:rPr>
              <w:t>2-3</w:t>
            </w:r>
          </w:p>
        </w:tc>
        <w:tc>
          <w:tcPr>
            <w:tcW w:w="2268" w:type="dxa"/>
          </w:tcPr>
          <w:p w14:paraId="2F054670" w14:textId="77777777" w:rsidR="006C1EC9" w:rsidRDefault="006C1EC9" w:rsidP="006C1EC9">
            <w:pPr>
              <w:bidi/>
              <w:spacing w:line="276" w:lineRule="auto"/>
              <w:rPr>
                <w:sz w:val="22"/>
                <w:szCs w:val="22"/>
                <w:rtl/>
              </w:rPr>
            </w:pPr>
          </w:p>
          <w:p w14:paraId="786BF1A7" w14:textId="409C350B" w:rsidR="006C1EC9" w:rsidRPr="00234B4D" w:rsidRDefault="006C1EC9" w:rsidP="006C1EC9">
            <w:pPr>
              <w:bidi/>
              <w:spacing w:line="276" w:lineRule="auto"/>
              <w:rPr>
                <w:sz w:val="22"/>
                <w:szCs w:val="22"/>
                <w:rtl/>
              </w:rPr>
            </w:pPr>
          </w:p>
        </w:tc>
        <w:tc>
          <w:tcPr>
            <w:tcW w:w="5232" w:type="dxa"/>
            <w:vAlign w:val="center"/>
          </w:tcPr>
          <w:p w14:paraId="5ACEF794" w14:textId="77777777" w:rsidR="001030D7" w:rsidRDefault="001030D7" w:rsidP="006C1EC9">
            <w:pPr>
              <w:bidi/>
              <w:spacing w:line="276" w:lineRule="auto"/>
              <w:rPr>
                <w:rtl/>
              </w:rPr>
            </w:pPr>
            <w:hyperlink r:id="rId130" w:history="1">
              <w:r w:rsidRPr="00CC2979">
                <w:rPr>
                  <w:rStyle w:val="Hyperlink"/>
                  <w:rFonts w:hint="cs"/>
                  <w:sz w:val="22"/>
                  <w:szCs w:val="22"/>
                  <w:rtl/>
                </w:rPr>
                <w:t>מדריך למורה פרק 9</w:t>
              </w:r>
            </w:hyperlink>
          </w:p>
          <w:p w14:paraId="60229D7F" w14:textId="0F01409C" w:rsidR="006C1EC9" w:rsidRPr="00926051" w:rsidRDefault="006C1EC9" w:rsidP="001030D7">
            <w:pPr>
              <w:bidi/>
              <w:spacing w:line="276" w:lineRule="auto"/>
              <w:rPr>
                <w:sz w:val="22"/>
                <w:szCs w:val="22"/>
                <w:rtl/>
              </w:rPr>
            </w:pPr>
            <w:r w:rsidRPr="00234B4D">
              <w:rPr>
                <w:rFonts w:hint="cs"/>
                <w:sz w:val="22"/>
                <w:szCs w:val="22"/>
                <w:rtl/>
              </w:rPr>
              <w:t>בחלק זה נדרשת ה</w:t>
            </w:r>
            <w:r>
              <w:rPr>
                <w:rFonts w:hint="cs"/>
                <w:sz w:val="22"/>
                <w:szCs w:val="22"/>
                <w:rtl/>
              </w:rPr>
              <w:t>י</w:t>
            </w:r>
            <w:r w:rsidRPr="00234B4D">
              <w:rPr>
                <w:rFonts w:hint="cs"/>
                <w:sz w:val="22"/>
                <w:szCs w:val="22"/>
                <w:rtl/>
              </w:rPr>
              <w:t>כרות עם המושג ש</w:t>
            </w:r>
            <w:r>
              <w:rPr>
                <w:rFonts w:hint="cs"/>
                <w:sz w:val="22"/>
                <w:szCs w:val="22"/>
                <w:rtl/>
              </w:rPr>
              <w:t>ט</w:t>
            </w:r>
            <w:r w:rsidRPr="00234B4D">
              <w:rPr>
                <w:rFonts w:hint="cs"/>
                <w:sz w:val="22"/>
                <w:szCs w:val="22"/>
                <w:rtl/>
              </w:rPr>
              <w:t xml:space="preserve">בעה  </w:t>
            </w:r>
            <w:proofErr w:type="spellStart"/>
            <w:r w:rsidRPr="00234B4D">
              <w:rPr>
                <w:rFonts w:hint="cs"/>
                <w:sz w:val="22"/>
                <w:szCs w:val="22"/>
                <w:rtl/>
              </w:rPr>
              <w:t>ארנדט</w:t>
            </w:r>
            <w:proofErr w:type="spellEnd"/>
            <w:r w:rsidRPr="00234B4D">
              <w:rPr>
                <w:rFonts w:hint="cs"/>
                <w:sz w:val="22"/>
                <w:szCs w:val="22"/>
                <w:rtl/>
              </w:rPr>
              <w:t xml:space="preserve"> ומשמעותו לחיינו. </w:t>
            </w:r>
            <w:r>
              <w:rPr>
                <w:rFonts w:hint="cs"/>
                <w:sz w:val="22"/>
                <w:szCs w:val="22"/>
                <w:rtl/>
              </w:rPr>
              <w:t xml:space="preserve">רצוי </w:t>
            </w:r>
            <w:r w:rsidRPr="00234B4D">
              <w:rPr>
                <w:rFonts w:hint="cs"/>
                <w:sz w:val="22"/>
                <w:szCs w:val="22"/>
                <w:rtl/>
              </w:rPr>
              <w:t>להתייחס גם לדיון הביקורתי בעמדתה בהמשך הפרק. מומלץ לצפות בקטעים על דמותה מתוך הסרט אוד</w:t>
            </w:r>
            <w:r>
              <w:rPr>
                <w:rFonts w:hint="cs"/>
                <w:sz w:val="22"/>
                <w:szCs w:val="22"/>
                <w:rtl/>
              </w:rPr>
              <w:t>ותיה.</w:t>
            </w:r>
          </w:p>
        </w:tc>
      </w:tr>
    </w:tbl>
    <w:p w14:paraId="60E0E0D9" w14:textId="45F9D4FB" w:rsidR="006F0109" w:rsidRDefault="006F0109" w:rsidP="00793B2E">
      <w:pPr>
        <w:pStyle w:val="a7"/>
        <w:spacing w:line="276" w:lineRule="auto"/>
        <w:rPr>
          <w:rFonts w:ascii="Century" w:hAnsi="Century" w:cs="David"/>
          <w:rtl/>
        </w:rPr>
      </w:pPr>
    </w:p>
    <w:p w14:paraId="1C6C75DB" w14:textId="77777777" w:rsidR="006F0109" w:rsidRDefault="006F0109">
      <w:pPr>
        <w:spacing w:line="240" w:lineRule="auto"/>
        <w:rPr>
          <w:rFonts w:ascii="Century" w:eastAsia="Times New Roman" w:hAnsi="Century"/>
          <w:rtl/>
          <w:lang w:val="x-none" w:eastAsia="x-none"/>
        </w:rPr>
      </w:pPr>
      <w:r>
        <w:rPr>
          <w:rFonts w:ascii="Century" w:hAnsi="Century"/>
          <w:rtl/>
        </w:rPr>
        <w:lastRenderedPageBreak/>
        <w:br w:type="page"/>
      </w:r>
    </w:p>
    <w:p w14:paraId="0ECC12CC" w14:textId="38BC5E11" w:rsidR="009B5244" w:rsidRPr="00102858" w:rsidRDefault="00592EA5" w:rsidP="00793B2E">
      <w:pPr>
        <w:pStyle w:val="a7"/>
        <w:spacing w:line="276" w:lineRule="auto"/>
        <w:rPr>
          <w:rFonts w:ascii="Century" w:hAnsi="Century" w:cs="David"/>
          <w:sz w:val="32"/>
          <w:szCs w:val="32"/>
          <w:rtl/>
        </w:rPr>
      </w:pPr>
      <w:bookmarkStart w:id="4" w:name="מושגים"/>
      <w:r w:rsidRPr="00102858">
        <w:rPr>
          <w:rFonts w:ascii="Century" w:hAnsi="Century" w:cs="David" w:hint="cs"/>
          <w:sz w:val="32"/>
          <w:szCs w:val="32"/>
          <w:rtl/>
        </w:rPr>
        <w:lastRenderedPageBreak/>
        <w:t xml:space="preserve">ריכוז </w:t>
      </w:r>
      <w:bookmarkEnd w:id="4"/>
      <w:r w:rsidR="006F0109" w:rsidRPr="00102858">
        <w:rPr>
          <w:rFonts w:ascii="Century" w:hAnsi="Century" w:cs="David" w:hint="cs"/>
          <w:sz w:val="32"/>
          <w:szCs w:val="32"/>
          <w:rtl/>
        </w:rPr>
        <w:t>מושגים לבחינה תשפ"ו</w:t>
      </w:r>
    </w:p>
    <w:p w14:paraId="20EE7DA9" w14:textId="77777777" w:rsidR="00592EA5" w:rsidRDefault="00592EA5" w:rsidP="00793B2E">
      <w:pPr>
        <w:pStyle w:val="a7"/>
        <w:spacing w:line="276" w:lineRule="auto"/>
        <w:rPr>
          <w:rFonts w:ascii="Century" w:hAnsi="Century" w:cs="David"/>
          <w:rtl/>
        </w:rPr>
      </w:pPr>
    </w:p>
    <w:tbl>
      <w:tblPr>
        <w:tblStyle w:val="a3"/>
        <w:bidiVisual/>
        <w:tblW w:w="0" w:type="auto"/>
        <w:tblLook w:val="04A0" w:firstRow="1" w:lastRow="0" w:firstColumn="1" w:lastColumn="0" w:noHBand="0" w:noVBand="1"/>
      </w:tblPr>
      <w:tblGrid>
        <w:gridCol w:w="5129"/>
        <w:gridCol w:w="5129"/>
        <w:gridCol w:w="5130"/>
      </w:tblGrid>
      <w:tr w:rsidR="005F187A" w14:paraId="7008E5FA" w14:textId="77777777" w:rsidTr="00592EA5">
        <w:tc>
          <w:tcPr>
            <w:tcW w:w="5129" w:type="dxa"/>
          </w:tcPr>
          <w:p w14:paraId="3AF2FF68" w14:textId="748DD4D1" w:rsidR="005F187A" w:rsidRPr="00102858" w:rsidRDefault="005F187A" w:rsidP="005F187A">
            <w:pPr>
              <w:pStyle w:val="a7"/>
              <w:spacing w:line="276" w:lineRule="auto"/>
              <w:rPr>
                <w:rFonts w:ascii="David" w:hAnsi="David" w:cs="David"/>
                <w:b/>
                <w:bCs/>
                <w:sz w:val="28"/>
                <w:szCs w:val="28"/>
                <w:rtl/>
              </w:rPr>
            </w:pPr>
            <w:r w:rsidRPr="00102858">
              <w:rPr>
                <w:rFonts w:ascii="David" w:hAnsi="David" w:cs="David"/>
                <w:b/>
                <w:bCs/>
                <w:sz w:val="28"/>
                <w:szCs w:val="28"/>
                <w:rtl/>
              </w:rPr>
              <w:t>שמונה פרקים</w:t>
            </w:r>
          </w:p>
        </w:tc>
        <w:tc>
          <w:tcPr>
            <w:tcW w:w="5129" w:type="dxa"/>
          </w:tcPr>
          <w:p w14:paraId="173D147F" w14:textId="02B25D5A" w:rsidR="005F187A" w:rsidRPr="00102858" w:rsidRDefault="005F187A" w:rsidP="005F187A">
            <w:pPr>
              <w:pStyle w:val="a7"/>
              <w:spacing w:line="276" w:lineRule="auto"/>
              <w:rPr>
                <w:rFonts w:ascii="David" w:hAnsi="David" w:cs="David"/>
                <w:b/>
                <w:bCs/>
                <w:sz w:val="28"/>
                <w:szCs w:val="28"/>
                <w:rtl/>
              </w:rPr>
            </w:pPr>
            <w:r w:rsidRPr="00102858">
              <w:rPr>
                <w:rFonts w:ascii="David" w:hAnsi="David" w:cs="David"/>
                <w:b/>
                <w:bCs/>
                <w:sz w:val="28"/>
                <w:szCs w:val="28"/>
                <w:rtl/>
              </w:rPr>
              <w:t>את שאהבה נפשי</w:t>
            </w:r>
          </w:p>
        </w:tc>
        <w:tc>
          <w:tcPr>
            <w:tcW w:w="5130" w:type="dxa"/>
          </w:tcPr>
          <w:p w14:paraId="1D480C34" w14:textId="51F53D99" w:rsidR="005F187A" w:rsidRPr="00102858" w:rsidRDefault="005F187A" w:rsidP="005F187A">
            <w:pPr>
              <w:pStyle w:val="a7"/>
              <w:spacing w:line="276" w:lineRule="auto"/>
              <w:rPr>
                <w:rFonts w:ascii="David" w:hAnsi="David" w:cs="David"/>
                <w:b/>
                <w:bCs/>
                <w:sz w:val="28"/>
                <w:szCs w:val="28"/>
                <w:rtl/>
              </w:rPr>
            </w:pPr>
            <w:r w:rsidRPr="00102858">
              <w:rPr>
                <w:rFonts w:ascii="David" w:hAnsi="David" w:cs="David"/>
                <w:b/>
                <w:bCs/>
                <w:sz w:val="28"/>
                <w:szCs w:val="28"/>
                <w:rtl/>
              </w:rPr>
              <w:t>הטוב והרע</w:t>
            </w:r>
          </w:p>
        </w:tc>
      </w:tr>
      <w:tr w:rsidR="0036702B" w14:paraId="580B4D79" w14:textId="77777777" w:rsidTr="00102858">
        <w:trPr>
          <w:trHeight w:val="498"/>
        </w:trPr>
        <w:tc>
          <w:tcPr>
            <w:tcW w:w="5129" w:type="dxa"/>
          </w:tcPr>
          <w:p w14:paraId="2158B196" w14:textId="7D3E470F" w:rsidR="0036702B" w:rsidRPr="0036702B" w:rsidRDefault="0036702B" w:rsidP="00102858">
            <w:pPr>
              <w:bidi/>
              <w:spacing w:before="240"/>
              <w:rPr>
                <w:rFonts w:ascii="David" w:hAnsi="David"/>
                <w:b/>
                <w:bCs/>
                <w:sz w:val="22"/>
                <w:szCs w:val="22"/>
                <w:rtl/>
              </w:rPr>
            </w:pPr>
            <w:r w:rsidRPr="0036702B">
              <w:rPr>
                <w:rFonts w:ascii="David" w:hAnsi="David"/>
                <w:b/>
                <w:bCs/>
                <w:sz w:val="22"/>
                <w:szCs w:val="22"/>
                <w:rtl/>
              </w:rPr>
              <w:t xml:space="preserve">פילוסופיה בימי הביניים </w:t>
            </w:r>
            <w:r w:rsidRPr="0036702B">
              <w:rPr>
                <w:rFonts w:ascii="David" w:hAnsi="David"/>
                <w:sz w:val="22"/>
                <w:szCs w:val="22"/>
                <w:rtl/>
              </w:rPr>
              <w:t>(עמ' 40-41);</w:t>
            </w:r>
          </w:p>
        </w:tc>
        <w:tc>
          <w:tcPr>
            <w:tcW w:w="5129" w:type="dxa"/>
          </w:tcPr>
          <w:p w14:paraId="62A188C1" w14:textId="0FB3E6F7"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"אומנות האהבה"</w:t>
            </w:r>
            <w:r w:rsidRPr="0036702B">
              <w:rPr>
                <w:rFonts w:ascii="David" w:hAnsi="David" w:cs="David"/>
                <w:sz w:val="22"/>
                <w:szCs w:val="22"/>
                <w:rtl/>
              </w:rPr>
              <w:t xml:space="preserve"> </w:t>
            </w:r>
            <w:r w:rsidRPr="0036702B">
              <w:rPr>
                <w:rFonts w:ascii="David" w:hAnsi="David" w:cs="David"/>
                <w:sz w:val="20"/>
                <w:szCs w:val="20"/>
                <w:rtl/>
              </w:rPr>
              <w:t xml:space="preserve">כביטוי סביב יצירתו של אריך  פרום: המחבר ורקע החיבור, הרעיון המרכזי </w:t>
            </w:r>
            <w:r w:rsidRPr="0036702B">
              <w:rPr>
                <w:rFonts w:ascii="David" w:hAnsi="David" w:cs="David"/>
                <w:sz w:val="22"/>
                <w:szCs w:val="22"/>
                <w:rtl/>
              </w:rPr>
              <w:t>- ע"פ עמ' 28</w:t>
            </w:r>
          </w:p>
        </w:tc>
        <w:tc>
          <w:tcPr>
            <w:tcW w:w="5130" w:type="dxa"/>
          </w:tcPr>
          <w:p w14:paraId="6A0835F8" w14:textId="0F9D375A"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פטליזם</w:t>
            </w:r>
            <w:r w:rsidRPr="0036702B">
              <w:rPr>
                <w:rFonts w:ascii="David" w:eastAsia="Arial" w:hAnsi="David" w:cs="David"/>
                <w:color w:val="000000"/>
                <w:sz w:val="22"/>
                <w:szCs w:val="22"/>
                <w:rtl/>
                <w:lang w:val="en-US"/>
              </w:rPr>
              <w:t xml:space="preserve"> (עמ' 14)</w:t>
            </w:r>
          </w:p>
        </w:tc>
      </w:tr>
      <w:tr w:rsidR="0036702B" w14:paraId="3189BFC1" w14:textId="77777777" w:rsidTr="00102858">
        <w:trPr>
          <w:trHeight w:val="498"/>
        </w:trPr>
        <w:tc>
          <w:tcPr>
            <w:tcW w:w="5129" w:type="dxa"/>
          </w:tcPr>
          <w:p w14:paraId="05BB0800" w14:textId="6436CA99"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 xml:space="preserve">רמב"ם </w:t>
            </w:r>
            <w:r w:rsidRPr="0036702B">
              <w:rPr>
                <w:rFonts w:ascii="David" w:hAnsi="David" w:cs="David"/>
                <w:color w:val="000000"/>
                <w:sz w:val="22"/>
                <w:szCs w:val="22"/>
                <w:rtl/>
              </w:rPr>
              <w:t>(ע"פ עמ' 42-52);</w:t>
            </w:r>
          </w:p>
        </w:tc>
        <w:tc>
          <w:tcPr>
            <w:tcW w:w="5129" w:type="dxa"/>
          </w:tcPr>
          <w:p w14:paraId="732EA25E" w14:textId="03B05E17"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תורת ה"אידיאות"</w:t>
            </w:r>
            <w:r w:rsidRPr="0036702B">
              <w:rPr>
                <w:rFonts w:ascii="David" w:hAnsi="David" w:cs="David"/>
                <w:sz w:val="22"/>
                <w:szCs w:val="22"/>
                <w:rtl/>
              </w:rPr>
              <w:t xml:space="preserve"> (עמ' 38)</w:t>
            </w:r>
          </w:p>
        </w:tc>
        <w:tc>
          <w:tcPr>
            <w:tcW w:w="5130" w:type="dxa"/>
          </w:tcPr>
          <w:p w14:paraId="5F17DD18" w14:textId="7A899378" w:rsidR="0036702B" w:rsidRPr="0036702B" w:rsidRDefault="0036702B" w:rsidP="00102858">
            <w:pPr>
              <w:pStyle w:val="a7"/>
              <w:spacing w:before="240" w:line="276" w:lineRule="auto"/>
              <w:rPr>
                <w:rFonts w:ascii="David" w:hAnsi="David" w:cs="David"/>
                <w:rtl/>
              </w:rPr>
            </w:pPr>
            <w:r w:rsidRPr="0036702B">
              <w:rPr>
                <w:rFonts w:ascii="David" w:eastAsia="Arial" w:hAnsi="David" w:cs="David"/>
                <w:color w:val="000000"/>
                <w:sz w:val="14"/>
                <w:szCs w:val="14"/>
                <w:rtl/>
                <w:lang w:val="en-US"/>
              </w:rPr>
              <w:t xml:space="preserve"> </w:t>
            </w:r>
            <w:r w:rsidRPr="0036702B">
              <w:rPr>
                <w:rFonts w:ascii="David" w:eastAsia="Arial" w:hAnsi="David" w:cs="David"/>
                <w:b/>
                <w:bCs/>
                <w:color w:val="000000"/>
                <w:sz w:val="22"/>
                <w:szCs w:val="22"/>
                <w:rtl/>
                <w:lang w:val="en-US"/>
              </w:rPr>
              <w:t xml:space="preserve">דטרמיניזם </w:t>
            </w:r>
            <w:r w:rsidRPr="0036702B">
              <w:rPr>
                <w:rFonts w:ascii="David" w:eastAsia="Arial" w:hAnsi="David" w:cs="David"/>
                <w:color w:val="000000"/>
                <w:sz w:val="22"/>
                <w:szCs w:val="22"/>
                <w:rtl/>
                <w:lang w:val="en-US"/>
              </w:rPr>
              <w:t>(עמ' 31)</w:t>
            </w:r>
          </w:p>
        </w:tc>
      </w:tr>
      <w:tr w:rsidR="0036702B" w14:paraId="10CC141C" w14:textId="77777777" w:rsidTr="00102858">
        <w:trPr>
          <w:trHeight w:val="498"/>
        </w:trPr>
        <w:tc>
          <w:tcPr>
            <w:tcW w:w="5129" w:type="dxa"/>
          </w:tcPr>
          <w:p w14:paraId="0C8E2762" w14:textId="250734F6"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מסכת אבות</w:t>
            </w:r>
            <w:r w:rsidRPr="0036702B">
              <w:rPr>
                <w:rFonts w:ascii="David" w:hAnsi="David" w:cs="David"/>
                <w:color w:val="000000"/>
                <w:sz w:val="22"/>
                <w:szCs w:val="22"/>
                <w:rtl/>
              </w:rPr>
              <w:t xml:space="preserve"> (ע"פ 53-57)</w:t>
            </w:r>
            <w:r w:rsidRPr="0036702B">
              <w:rPr>
                <w:rFonts w:ascii="David" w:hAnsi="David" w:cs="David"/>
                <w:b/>
                <w:bCs/>
                <w:color w:val="000000"/>
                <w:sz w:val="22"/>
                <w:szCs w:val="22"/>
                <w:rtl/>
              </w:rPr>
              <w:t xml:space="preserve"> </w:t>
            </w:r>
          </w:p>
        </w:tc>
        <w:tc>
          <w:tcPr>
            <w:tcW w:w="5129" w:type="dxa"/>
          </w:tcPr>
          <w:p w14:paraId="44898D07" w14:textId="20163FFF"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שיר השירים</w:t>
            </w:r>
            <w:r w:rsidRPr="0036702B">
              <w:rPr>
                <w:rFonts w:ascii="David" w:hAnsi="David" w:cs="David"/>
                <w:sz w:val="22"/>
                <w:szCs w:val="22"/>
                <w:rtl/>
              </w:rPr>
              <w:t xml:space="preserve"> – המגילה ומעמדה (ע"פ 48-49);</w:t>
            </w:r>
          </w:p>
        </w:tc>
        <w:tc>
          <w:tcPr>
            <w:tcW w:w="5130" w:type="dxa"/>
          </w:tcPr>
          <w:p w14:paraId="6BF428BF" w14:textId="70152E36" w:rsidR="0036702B" w:rsidRPr="0036702B" w:rsidRDefault="0036702B" w:rsidP="00102858">
            <w:pPr>
              <w:pStyle w:val="a7"/>
              <w:spacing w:before="240" w:line="276" w:lineRule="auto"/>
              <w:rPr>
                <w:rFonts w:ascii="David" w:hAnsi="David" w:cs="David"/>
                <w:rtl/>
              </w:rPr>
            </w:pPr>
            <w:proofErr w:type="spellStart"/>
            <w:r w:rsidRPr="0036702B">
              <w:rPr>
                <w:rFonts w:ascii="David" w:eastAsia="Arial" w:hAnsi="David" w:cs="David"/>
                <w:b/>
                <w:bCs/>
                <w:color w:val="000000"/>
                <w:sz w:val="22"/>
                <w:szCs w:val="22"/>
                <w:rtl/>
                <w:lang w:val="en-US"/>
              </w:rPr>
              <w:t>תיאודיציה</w:t>
            </w:r>
            <w:proofErr w:type="spellEnd"/>
            <w:r w:rsidRPr="0036702B">
              <w:rPr>
                <w:rFonts w:ascii="David" w:eastAsia="Arial" w:hAnsi="David" w:cs="David"/>
                <w:color w:val="000000"/>
                <w:sz w:val="22"/>
                <w:szCs w:val="22"/>
                <w:rtl/>
                <w:lang w:val="en-US"/>
              </w:rPr>
              <w:t xml:space="preserve"> (40)  </w:t>
            </w:r>
            <w:r w:rsidRPr="0036702B">
              <w:rPr>
                <w:rFonts w:ascii="David" w:eastAsia="Arial" w:hAnsi="David" w:cs="David"/>
                <w:color w:val="000000"/>
                <w:sz w:val="20"/>
                <w:szCs w:val="20"/>
                <w:rtl/>
                <w:lang w:val="en-US"/>
              </w:rPr>
              <w:t xml:space="preserve">אל מול </w:t>
            </w:r>
            <w:r w:rsidRPr="0036702B">
              <w:rPr>
                <w:rFonts w:ascii="David" w:eastAsia="Arial" w:hAnsi="David" w:cs="David"/>
                <w:b/>
                <w:bCs/>
                <w:color w:val="000000"/>
                <w:sz w:val="20"/>
                <w:szCs w:val="20"/>
                <w:rtl/>
                <w:lang w:val="en-US"/>
              </w:rPr>
              <w:t>עקרון הגמול</w:t>
            </w:r>
            <w:r w:rsidRPr="0036702B">
              <w:rPr>
                <w:rFonts w:ascii="David" w:eastAsia="Arial" w:hAnsi="David" w:cs="David"/>
                <w:color w:val="000000"/>
                <w:sz w:val="20"/>
                <w:szCs w:val="20"/>
                <w:rtl/>
                <w:lang w:val="en-US"/>
              </w:rPr>
              <w:t xml:space="preserve"> </w:t>
            </w:r>
          </w:p>
        </w:tc>
      </w:tr>
      <w:tr w:rsidR="0036702B" w14:paraId="294004A1" w14:textId="77777777" w:rsidTr="00102858">
        <w:trPr>
          <w:trHeight w:val="498"/>
        </w:trPr>
        <w:tc>
          <w:tcPr>
            <w:tcW w:w="5129" w:type="dxa"/>
          </w:tcPr>
          <w:p w14:paraId="002C3F3B" w14:textId="208791FE"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אתיקה</w:t>
            </w:r>
            <w:r w:rsidRPr="0036702B">
              <w:rPr>
                <w:rFonts w:ascii="David" w:hAnsi="David" w:cs="David"/>
                <w:color w:val="000000"/>
                <w:sz w:val="22"/>
                <w:szCs w:val="22"/>
                <w:rtl/>
              </w:rPr>
              <w:t xml:space="preserve"> (62)</w:t>
            </w:r>
            <w:r w:rsidRPr="0036702B">
              <w:rPr>
                <w:rFonts w:ascii="David" w:hAnsi="David" w:cs="David"/>
                <w:color w:val="385623"/>
                <w:sz w:val="22"/>
                <w:szCs w:val="22"/>
                <w:rtl/>
              </w:rPr>
              <w:t xml:space="preserve">; </w:t>
            </w:r>
          </w:p>
        </w:tc>
        <w:tc>
          <w:tcPr>
            <w:tcW w:w="5129" w:type="dxa"/>
          </w:tcPr>
          <w:p w14:paraId="3C8271BB" w14:textId="10A1D07D"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רמב"ם</w:t>
            </w:r>
            <w:r w:rsidRPr="0036702B">
              <w:rPr>
                <w:rFonts w:ascii="David" w:hAnsi="David" w:cs="David"/>
                <w:sz w:val="22"/>
                <w:szCs w:val="22"/>
                <w:rtl/>
              </w:rPr>
              <w:t xml:space="preserve"> (57)</w:t>
            </w:r>
          </w:p>
        </w:tc>
        <w:tc>
          <w:tcPr>
            <w:tcW w:w="5130" w:type="dxa"/>
          </w:tcPr>
          <w:p w14:paraId="7351EEB8" w14:textId="171DB227"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 xml:space="preserve">ארוס ותנטוס – </w:t>
            </w:r>
            <w:r w:rsidRPr="0036702B">
              <w:rPr>
                <w:rFonts w:ascii="David" w:eastAsia="Arial" w:hAnsi="David" w:cs="David"/>
                <w:color w:val="000000"/>
                <w:sz w:val="22"/>
                <w:szCs w:val="22"/>
                <w:rtl/>
                <w:lang w:val="en-US"/>
              </w:rPr>
              <w:t>(67)</w:t>
            </w:r>
            <w:r w:rsidRPr="0036702B">
              <w:rPr>
                <w:rFonts w:ascii="David" w:eastAsia="Arial" w:hAnsi="David" w:cs="David"/>
                <w:b/>
                <w:bCs/>
                <w:color w:val="000000"/>
                <w:sz w:val="22"/>
                <w:szCs w:val="22"/>
                <w:rtl/>
                <w:lang w:val="en-US"/>
              </w:rPr>
              <w:t xml:space="preserve">  </w:t>
            </w:r>
          </w:p>
        </w:tc>
      </w:tr>
      <w:tr w:rsidR="0036702B" w14:paraId="51ADE2B9" w14:textId="77777777" w:rsidTr="00102858">
        <w:trPr>
          <w:trHeight w:val="498"/>
        </w:trPr>
        <w:tc>
          <w:tcPr>
            <w:tcW w:w="5129" w:type="dxa"/>
          </w:tcPr>
          <w:p w14:paraId="17FE4AAA" w14:textId="0BF881D6"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פילוסופיה יוונית</w:t>
            </w:r>
            <w:r w:rsidRPr="0036702B">
              <w:rPr>
                <w:rFonts w:ascii="David" w:hAnsi="David" w:cs="David"/>
                <w:color w:val="000000"/>
                <w:sz w:val="22"/>
                <w:szCs w:val="22"/>
                <w:rtl/>
              </w:rPr>
              <w:t xml:space="preserve"> (62-63)</w:t>
            </w:r>
          </w:p>
        </w:tc>
        <w:tc>
          <w:tcPr>
            <w:tcW w:w="5129" w:type="dxa"/>
          </w:tcPr>
          <w:p w14:paraId="11831BC0" w14:textId="2AC7FD64"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פרדס + פרד"ס</w:t>
            </w:r>
            <w:r w:rsidRPr="0036702B">
              <w:rPr>
                <w:rFonts w:ascii="David" w:hAnsi="David" w:cs="David"/>
                <w:sz w:val="22"/>
                <w:szCs w:val="22"/>
                <w:rtl/>
              </w:rPr>
              <w:t xml:space="preserve">  -ור' בטור ההערות (60)</w:t>
            </w:r>
          </w:p>
        </w:tc>
        <w:tc>
          <w:tcPr>
            <w:tcW w:w="5130" w:type="dxa"/>
          </w:tcPr>
          <w:p w14:paraId="6DCC4CDE" w14:textId="48BBB974"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דואליזם וגנוסטיקה</w:t>
            </w:r>
            <w:r w:rsidRPr="0036702B">
              <w:rPr>
                <w:rFonts w:ascii="David" w:eastAsia="Arial" w:hAnsi="David" w:cs="David"/>
                <w:color w:val="000000"/>
                <w:sz w:val="22"/>
                <w:szCs w:val="22"/>
                <w:rtl/>
                <w:lang w:val="en-US"/>
              </w:rPr>
              <w:t xml:space="preserve">  (עמ' 53-54)</w:t>
            </w:r>
          </w:p>
        </w:tc>
      </w:tr>
      <w:tr w:rsidR="0036702B" w14:paraId="62B59EE6" w14:textId="77777777" w:rsidTr="00102858">
        <w:trPr>
          <w:trHeight w:val="498"/>
        </w:trPr>
        <w:tc>
          <w:tcPr>
            <w:tcW w:w="5129" w:type="dxa"/>
          </w:tcPr>
          <w:p w14:paraId="16DFB9A3" w14:textId="1423B8B4" w:rsidR="0036702B" w:rsidRPr="0036702B" w:rsidRDefault="0036702B" w:rsidP="00102858">
            <w:pPr>
              <w:pStyle w:val="a7"/>
              <w:spacing w:before="240" w:line="276" w:lineRule="auto"/>
              <w:rPr>
                <w:rFonts w:ascii="David" w:hAnsi="David" w:cs="David"/>
                <w:rtl/>
              </w:rPr>
            </w:pPr>
            <w:r w:rsidRPr="0036702B">
              <w:rPr>
                <w:rFonts w:ascii="David" w:hAnsi="David" w:cs="David"/>
                <w:color w:val="000000"/>
                <w:sz w:val="22"/>
                <w:szCs w:val="22"/>
                <w:rtl/>
              </w:rPr>
              <w:t>"</w:t>
            </w:r>
            <w:r w:rsidRPr="0036702B">
              <w:rPr>
                <w:rFonts w:ascii="David" w:hAnsi="David" w:cs="David"/>
                <w:b/>
                <w:bCs/>
                <w:color w:val="000000"/>
                <w:sz w:val="22"/>
                <w:szCs w:val="22"/>
                <w:rtl/>
              </w:rPr>
              <w:t>מחויב, אפשרי, נמנע</w:t>
            </w:r>
            <w:r w:rsidRPr="0036702B">
              <w:rPr>
                <w:rFonts w:ascii="David" w:hAnsi="David" w:cs="David"/>
                <w:color w:val="000000"/>
                <w:sz w:val="22"/>
                <w:szCs w:val="22"/>
                <w:rtl/>
              </w:rPr>
              <w:t>" (עמ' 74-75);</w:t>
            </w:r>
          </w:p>
        </w:tc>
        <w:tc>
          <w:tcPr>
            <w:tcW w:w="5129" w:type="dxa"/>
          </w:tcPr>
          <w:p w14:paraId="1FE1614F" w14:textId="55509EB9" w:rsidR="0036702B" w:rsidRPr="0036702B" w:rsidRDefault="0036702B" w:rsidP="00102858">
            <w:pPr>
              <w:pStyle w:val="a7"/>
              <w:spacing w:before="240" w:line="276" w:lineRule="auto"/>
              <w:rPr>
                <w:rFonts w:ascii="David" w:hAnsi="David" w:cs="David"/>
                <w:rtl/>
              </w:rPr>
            </w:pPr>
            <w:r w:rsidRPr="0036702B">
              <w:rPr>
                <w:rFonts w:ascii="David" w:hAnsi="David" w:cs="David"/>
                <w:sz w:val="22"/>
                <w:szCs w:val="22"/>
                <w:rtl/>
              </w:rPr>
              <w:t>"</w:t>
            </w:r>
            <w:r w:rsidRPr="0036702B">
              <w:rPr>
                <w:rFonts w:ascii="David" w:hAnsi="David" w:cs="David"/>
                <w:b/>
                <w:bCs/>
                <w:sz w:val="22"/>
                <w:szCs w:val="22"/>
                <w:rtl/>
              </w:rPr>
              <w:t>עשר הספירות</w:t>
            </w:r>
            <w:r w:rsidRPr="0036702B">
              <w:rPr>
                <w:rFonts w:ascii="David" w:hAnsi="David" w:cs="David"/>
                <w:sz w:val="22"/>
                <w:szCs w:val="22"/>
                <w:rtl/>
              </w:rPr>
              <w:t>"</w:t>
            </w:r>
            <w:r w:rsidRPr="0036702B">
              <w:rPr>
                <w:rFonts w:ascii="David" w:hAnsi="David" w:cs="David"/>
                <w:rtl/>
              </w:rPr>
              <w:t xml:space="preserve"> (עמ' 149)</w:t>
            </w:r>
          </w:p>
        </w:tc>
        <w:tc>
          <w:tcPr>
            <w:tcW w:w="5130" w:type="dxa"/>
          </w:tcPr>
          <w:p w14:paraId="245EC4EE" w14:textId="3B9A8DEA"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lang w:val="en-US"/>
              </w:rPr>
              <w:t>רמב"ם</w:t>
            </w:r>
            <w:r w:rsidRPr="0036702B">
              <w:rPr>
                <w:rFonts w:ascii="David" w:hAnsi="David" w:cs="David"/>
                <w:color w:val="000000"/>
                <w:sz w:val="22"/>
                <w:szCs w:val="22"/>
                <w:rtl/>
                <w:lang w:val="en-US"/>
              </w:rPr>
              <w:t xml:space="preserve"> (96-98)</w:t>
            </w:r>
          </w:p>
        </w:tc>
      </w:tr>
      <w:tr w:rsidR="0036702B" w14:paraId="37525116" w14:textId="77777777" w:rsidTr="00102858">
        <w:trPr>
          <w:trHeight w:val="498"/>
        </w:trPr>
        <w:tc>
          <w:tcPr>
            <w:tcW w:w="5129" w:type="dxa"/>
          </w:tcPr>
          <w:p w14:paraId="4853DB74" w14:textId="39719ECB"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'חומר' ו'צורה'</w:t>
            </w:r>
            <w:r w:rsidRPr="0036702B">
              <w:rPr>
                <w:rFonts w:ascii="David" w:hAnsi="David" w:cs="David"/>
                <w:color w:val="000000"/>
                <w:sz w:val="22"/>
                <w:szCs w:val="22"/>
                <w:rtl/>
              </w:rPr>
              <w:t xml:space="preserve"> (עמ' 74-74);</w:t>
            </w:r>
          </w:p>
        </w:tc>
        <w:tc>
          <w:tcPr>
            <w:tcW w:w="5129" w:type="dxa"/>
          </w:tcPr>
          <w:p w14:paraId="5416C2A9" w14:textId="53FC40D3" w:rsidR="0036702B" w:rsidRPr="0036702B" w:rsidRDefault="0036702B" w:rsidP="00102858">
            <w:pPr>
              <w:bidi/>
              <w:spacing w:before="240" w:line="276" w:lineRule="auto"/>
              <w:rPr>
                <w:rFonts w:ascii="David" w:hAnsi="David"/>
                <w:rtl/>
              </w:rPr>
            </w:pPr>
            <w:r w:rsidRPr="0036702B">
              <w:rPr>
                <w:rFonts w:ascii="David" w:hAnsi="David"/>
                <w:b/>
                <w:bCs/>
                <w:sz w:val="22"/>
                <w:szCs w:val="22"/>
                <w:rtl/>
              </w:rPr>
              <w:t>"שבע ברכות"</w:t>
            </w:r>
            <w:r w:rsidRPr="0036702B">
              <w:rPr>
                <w:rFonts w:ascii="David" w:hAnsi="David"/>
                <w:sz w:val="22"/>
                <w:szCs w:val="22"/>
                <w:rtl/>
              </w:rPr>
              <w:t xml:space="preserve"> </w:t>
            </w:r>
            <w:r w:rsidRPr="0036702B">
              <w:rPr>
                <w:rFonts w:ascii="David" w:hAnsi="David"/>
                <w:sz w:val="18"/>
                <w:szCs w:val="18"/>
                <w:rtl/>
              </w:rPr>
              <w:t xml:space="preserve">- </w:t>
            </w:r>
            <w:r w:rsidRPr="0036702B">
              <w:rPr>
                <w:rFonts w:ascii="David" w:hAnsi="David"/>
                <w:sz w:val="22"/>
                <w:szCs w:val="22"/>
                <w:rtl/>
              </w:rPr>
              <w:t xml:space="preserve"> כמושג כללי. אין צורך למנות את כל הברכות!</w:t>
            </w:r>
            <w:r w:rsidR="00102858">
              <w:rPr>
                <w:rFonts w:ascii="David" w:hAnsi="David" w:hint="cs"/>
                <w:sz w:val="22"/>
                <w:szCs w:val="22"/>
                <w:rtl/>
              </w:rPr>
              <w:t xml:space="preserve"> </w:t>
            </w:r>
            <w:r w:rsidRPr="0036702B">
              <w:rPr>
                <w:rFonts w:ascii="David" w:hAnsi="David"/>
                <w:sz w:val="22"/>
                <w:szCs w:val="22"/>
                <w:rtl/>
              </w:rPr>
              <w:t>(עמ' 91)</w:t>
            </w:r>
          </w:p>
        </w:tc>
        <w:tc>
          <w:tcPr>
            <w:tcW w:w="5130" w:type="dxa"/>
          </w:tcPr>
          <w:p w14:paraId="0836BF37" w14:textId="540D7CC2"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מיסטיקה לעומת מאגיה</w:t>
            </w:r>
            <w:r w:rsidRPr="0036702B">
              <w:rPr>
                <w:rFonts w:ascii="David" w:eastAsia="Arial" w:hAnsi="David" w:cs="David"/>
                <w:color w:val="000000"/>
                <w:sz w:val="22"/>
                <w:szCs w:val="22"/>
                <w:rtl/>
                <w:lang w:val="en-US"/>
              </w:rPr>
              <w:t xml:space="preserve"> (134-137)</w:t>
            </w:r>
          </w:p>
        </w:tc>
      </w:tr>
      <w:tr w:rsidR="0036702B" w14:paraId="016079B1" w14:textId="77777777" w:rsidTr="00102858">
        <w:trPr>
          <w:trHeight w:val="498"/>
        </w:trPr>
        <w:tc>
          <w:tcPr>
            <w:tcW w:w="5129" w:type="dxa"/>
          </w:tcPr>
          <w:p w14:paraId="6BFD83FE" w14:textId="56E59D93"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 xml:space="preserve">טעמי המצוות </w:t>
            </w:r>
            <w:r w:rsidRPr="0036702B">
              <w:rPr>
                <w:rFonts w:ascii="David" w:hAnsi="David" w:cs="David"/>
                <w:color w:val="000000"/>
                <w:sz w:val="22"/>
                <w:szCs w:val="22"/>
                <w:rtl/>
              </w:rPr>
              <w:t>(127);</w:t>
            </w:r>
          </w:p>
        </w:tc>
        <w:tc>
          <w:tcPr>
            <w:tcW w:w="5129" w:type="dxa"/>
          </w:tcPr>
          <w:p w14:paraId="77BDA0A7" w14:textId="1677E7A5"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 xml:space="preserve">סובלימציה </w:t>
            </w:r>
            <w:r w:rsidRPr="0036702B">
              <w:rPr>
                <w:rFonts w:ascii="David" w:hAnsi="David" w:cs="David"/>
                <w:sz w:val="22"/>
                <w:szCs w:val="22"/>
                <w:rtl/>
              </w:rPr>
              <w:t>–  פרויד (ע"פ עמ' 132-133)</w:t>
            </w:r>
          </w:p>
        </w:tc>
        <w:tc>
          <w:tcPr>
            <w:tcW w:w="5130" w:type="dxa"/>
          </w:tcPr>
          <w:p w14:paraId="40C930C3" w14:textId="07ECE2CB"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תורת הספירות</w:t>
            </w:r>
            <w:r w:rsidRPr="0036702B">
              <w:rPr>
                <w:rFonts w:ascii="David" w:eastAsia="Arial" w:hAnsi="David" w:cs="David"/>
                <w:color w:val="000000"/>
                <w:sz w:val="22"/>
                <w:szCs w:val="22"/>
                <w:rtl/>
                <w:lang w:val="en-US"/>
              </w:rPr>
              <w:t xml:space="preserve"> (עמ' 139)</w:t>
            </w:r>
          </w:p>
        </w:tc>
      </w:tr>
      <w:tr w:rsidR="0036702B" w14:paraId="0E8014EF" w14:textId="77777777" w:rsidTr="00102858">
        <w:trPr>
          <w:trHeight w:val="498"/>
        </w:trPr>
        <w:tc>
          <w:tcPr>
            <w:tcW w:w="5129" w:type="dxa"/>
          </w:tcPr>
          <w:p w14:paraId="4871F6CD" w14:textId="41DAE359" w:rsidR="0036702B" w:rsidRPr="0036702B" w:rsidRDefault="0036702B" w:rsidP="00102858">
            <w:pPr>
              <w:pStyle w:val="a7"/>
              <w:spacing w:before="240" w:line="276" w:lineRule="auto"/>
              <w:rPr>
                <w:rFonts w:ascii="David" w:hAnsi="David" w:cs="David"/>
                <w:rtl/>
              </w:rPr>
            </w:pPr>
            <w:r w:rsidRPr="0036702B">
              <w:rPr>
                <w:rFonts w:ascii="David" w:hAnsi="David" w:cs="David"/>
                <w:b/>
                <w:bCs/>
                <w:color w:val="000000"/>
                <w:sz w:val="22"/>
                <w:szCs w:val="22"/>
                <w:rtl/>
              </w:rPr>
              <w:t>מצוות 'שכליות'/</w:t>
            </w:r>
          </w:p>
        </w:tc>
        <w:tc>
          <w:tcPr>
            <w:tcW w:w="5129" w:type="dxa"/>
          </w:tcPr>
          <w:p w14:paraId="57160404" w14:textId="032B8B81" w:rsidR="0036702B" w:rsidRPr="0036702B" w:rsidRDefault="0036702B" w:rsidP="00102858">
            <w:pPr>
              <w:bidi/>
              <w:spacing w:before="240" w:line="276" w:lineRule="auto"/>
              <w:rPr>
                <w:rFonts w:ascii="David" w:hAnsi="David"/>
                <w:rtl/>
              </w:rPr>
            </w:pPr>
            <w:r w:rsidRPr="0036702B">
              <w:rPr>
                <w:rFonts w:ascii="David" w:hAnsi="David"/>
                <w:b/>
                <w:bCs/>
                <w:sz w:val="22"/>
                <w:szCs w:val="22"/>
                <w:rtl/>
              </w:rPr>
              <w:t>מצוות עונה</w:t>
            </w:r>
            <w:r w:rsidRPr="0036702B">
              <w:rPr>
                <w:rFonts w:ascii="David" w:hAnsi="David"/>
                <w:sz w:val="22"/>
                <w:szCs w:val="22"/>
                <w:rtl/>
              </w:rPr>
              <w:t xml:space="preserve"> לעומת </w:t>
            </w:r>
            <w:r w:rsidRPr="0036702B">
              <w:rPr>
                <w:rFonts w:ascii="David" w:hAnsi="David"/>
                <w:b/>
                <w:bCs/>
                <w:sz w:val="22"/>
                <w:szCs w:val="22"/>
                <w:rtl/>
              </w:rPr>
              <w:t>"פרו ורבו" (</w:t>
            </w:r>
            <w:r w:rsidRPr="0036702B">
              <w:rPr>
                <w:rFonts w:ascii="David" w:hAnsi="David"/>
                <w:sz w:val="22"/>
                <w:szCs w:val="22"/>
                <w:rtl/>
              </w:rPr>
              <w:t>87, 144-5)</w:t>
            </w:r>
            <w:r w:rsidR="00102858">
              <w:rPr>
                <w:rFonts w:ascii="David" w:hAnsi="David"/>
                <w:sz w:val="22"/>
                <w:szCs w:val="22"/>
                <w:rtl/>
              </w:rPr>
              <w:br/>
            </w:r>
            <w:r w:rsidRPr="0036702B">
              <w:rPr>
                <w:rFonts w:ascii="David" w:hAnsi="David"/>
                <w:sz w:val="22"/>
                <w:szCs w:val="22"/>
                <w:rtl/>
              </w:rPr>
              <w:t>(ע"פ עמ' 142 והרחבה)</w:t>
            </w:r>
          </w:p>
        </w:tc>
        <w:tc>
          <w:tcPr>
            <w:tcW w:w="5130" w:type="dxa"/>
          </w:tcPr>
          <w:p w14:paraId="02A4FCBA" w14:textId="1750FD15"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אקזיסטנציאליזם</w:t>
            </w:r>
            <w:r w:rsidRPr="0036702B">
              <w:rPr>
                <w:rFonts w:ascii="David" w:eastAsia="Arial" w:hAnsi="David" w:cs="David"/>
                <w:color w:val="000000"/>
                <w:sz w:val="22"/>
                <w:szCs w:val="22"/>
                <w:rtl/>
                <w:lang w:val="en-US"/>
              </w:rPr>
              <w:t xml:space="preserve"> (ע"פ 190-192)</w:t>
            </w:r>
          </w:p>
        </w:tc>
      </w:tr>
      <w:tr w:rsidR="0036702B" w14:paraId="4365790C" w14:textId="77777777" w:rsidTr="00102858">
        <w:trPr>
          <w:trHeight w:val="498"/>
        </w:trPr>
        <w:tc>
          <w:tcPr>
            <w:tcW w:w="5129" w:type="dxa"/>
          </w:tcPr>
          <w:p w14:paraId="4A8AE51D" w14:textId="59390362" w:rsidR="0036702B" w:rsidRPr="0036702B" w:rsidRDefault="0036702B" w:rsidP="00102858">
            <w:pPr>
              <w:bidi/>
              <w:spacing w:before="240" w:line="240" w:lineRule="auto"/>
              <w:rPr>
                <w:rFonts w:ascii="David" w:hAnsi="David"/>
                <w:rtl/>
              </w:rPr>
            </w:pPr>
            <w:r w:rsidRPr="0036702B">
              <w:rPr>
                <w:rFonts w:ascii="David" w:hAnsi="David"/>
                <w:b/>
                <w:bCs/>
                <w:color w:val="000000"/>
                <w:sz w:val="22"/>
                <w:szCs w:val="22"/>
                <w:rtl/>
              </w:rPr>
              <w:t xml:space="preserve">'מפורסמות' </w:t>
            </w:r>
            <w:r w:rsidRPr="0036702B">
              <w:rPr>
                <w:rFonts w:ascii="David" w:hAnsi="David"/>
                <w:b/>
                <w:bCs/>
                <w:color w:val="000000"/>
                <w:sz w:val="22"/>
                <w:szCs w:val="22"/>
                <w:u w:val="single"/>
                <w:rtl/>
              </w:rPr>
              <w:t>לעומת</w:t>
            </w:r>
            <w:r w:rsidRPr="0036702B">
              <w:rPr>
                <w:rFonts w:ascii="David" w:hAnsi="David"/>
                <w:b/>
                <w:bCs/>
                <w:color w:val="000000"/>
                <w:sz w:val="22"/>
                <w:szCs w:val="22"/>
                <w:rtl/>
              </w:rPr>
              <w:t xml:space="preserve"> 'שמעיות'</w:t>
            </w:r>
            <w:r w:rsidRPr="0036702B">
              <w:rPr>
                <w:rFonts w:ascii="David" w:hAnsi="David"/>
                <w:color w:val="000000"/>
                <w:sz w:val="22"/>
                <w:szCs w:val="22"/>
                <w:rtl/>
              </w:rPr>
              <w:t xml:space="preserve"> (169)</w:t>
            </w:r>
          </w:p>
        </w:tc>
        <w:tc>
          <w:tcPr>
            <w:tcW w:w="5129" w:type="dxa"/>
          </w:tcPr>
          <w:p w14:paraId="4D8468FE" w14:textId="0346A092" w:rsidR="0036702B" w:rsidRPr="0036702B" w:rsidRDefault="0036702B" w:rsidP="00102858">
            <w:pPr>
              <w:pStyle w:val="a7"/>
              <w:spacing w:before="240" w:line="276" w:lineRule="auto"/>
              <w:rPr>
                <w:rFonts w:ascii="David" w:hAnsi="David" w:cs="David"/>
                <w:rtl/>
              </w:rPr>
            </w:pPr>
            <w:r w:rsidRPr="0036702B">
              <w:rPr>
                <w:rFonts w:ascii="David" w:hAnsi="David" w:cs="David"/>
                <w:b/>
                <w:bCs/>
                <w:sz w:val="22"/>
                <w:szCs w:val="22"/>
                <w:rtl/>
              </w:rPr>
              <w:t>נרקיסיזם</w:t>
            </w:r>
            <w:r w:rsidRPr="0036702B">
              <w:rPr>
                <w:rFonts w:ascii="David" w:hAnsi="David" w:cs="David"/>
                <w:sz w:val="22"/>
                <w:szCs w:val="22"/>
                <w:rtl/>
              </w:rPr>
              <w:t xml:space="preserve"> (ע"פ עמ' 173-174, 177)</w:t>
            </w:r>
          </w:p>
        </w:tc>
        <w:tc>
          <w:tcPr>
            <w:tcW w:w="5130" w:type="dxa"/>
          </w:tcPr>
          <w:p w14:paraId="6BBCC1D8" w14:textId="49E7C9AA" w:rsidR="0036702B" w:rsidRPr="0036702B" w:rsidRDefault="0036702B" w:rsidP="00102858">
            <w:pPr>
              <w:pStyle w:val="a7"/>
              <w:spacing w:before="240" w:line="276" w:lineRule="auto"/>
              <w:rPr>
                <w:rFonts w:ascii="David" w:hAnsi="David" w:cs="David"/>
                <w:rtl/>
              </w:rPr>
            </w:pPr>
            <w:r w:rsidRPr="0036702B">
              <w:rPr>
                <w:rFonts w:ascii="David" w:eastAsia="Arial" w:hAnsi="David" w:cs="David"/>
                <w:b/>
                <w:bCs/>
                <w:color w:val="000000"/>
                <w:sz w:val="22"/>
                <w:szCs w:val="22"/>
                <w:rtl/>
                <w:lang w:val="en-US"/>
              </w:rPr>
              <w:t>"שלוש השבועות"</w:t>
            </w:r>
            <w:r w:rsidRPr="0036702B">
              <w:rPr>
                <w:rFonts w:ascii="David" w:eastAsia="Arial" w:hAnsi="David" w:cs="David"/>
                <w:color w:val="000000"/>
                <w:sz w:val="22"/>
                <w:szCs w:val="22"/>
                <w:rtl/>
                <w:lang w:val="en-US"/>
              </w:rPr>
              <w:t xml:space="preserve"> (ע"פ עמ' 227-229) </w:t>
            </w:r>
          </w:p>
        </w:tc>
      </w:tr>
    </w:tbl>
    <w:p w14:paraId="7D1A70D9" w14:textId="5DEE9F5C" w:rsidR="006F0109" w:rsidRDefault="006F0109" w:rsidP="00793B2E">
      <w:pPr>
        <w:pStyle w:val="a7"/>
        <w:spacing w:line="276" w:lineRule="auto"/>
        <w:rPr>
          <w:rFonts w:ascii="Century" w:hAnsi="Century" w:cs="David"/>
          <w:rtl/>
        </w:rPr>
      </w:pPr>
    </w:p>
    <w:p w14:paraId="48C5E4F5" w14:textId="0BDF5F9D" w:rsidR="0036702B" w:rsidRDefault="0036702B">
      <w:pPr>
        <w:spacing w:line="240" w:lineRule="auto"/>
        <w:rPr>
          <w:rFonts w:ascii="Century" w:eastAsia="Times New Roman" w:hAnsi="Century"/>
          <w:rtl/>
          <w:lang w:val="x-none" w:eastAsia="x-none"/>
        </w:rPr>
      </w:pPr>
      <w:r>
        <w:rPr>
          <w:rFonts w:ascii="Century" w:hAnsi="Century"/>
          <w:rtl/>
        </w:rPr>
        <w:br w:type="page"/>
      </w:r>
    </w:p>
    <w:tbl>
      <w:tblPr>
        <w:tblpPr w:leftFromText="180" w:rightFromText="180" w:vertAnchor="page" w:horzAnchor="margin" w:tblpXSpec="right" w:tblpY="1"/>
        <w:bidiVisual/>
        <w:tblW w:w="15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5"/>
      </w:tblGrid>
      <w:tr w:rsidR="0036702B" w:rsidRPr="00CC6C5D" w14:paraId="1781EA6E" w14:textId="77777777" w:rsidTr="0036702B">
        <w:trPr>
          <w:trHeight w:val="698"/>
        </w:trPr>
        <w:tc>
          <w:tcPr>
            <w:tcW w:w="15805" w:type="dxa"/>
          </w:tcPr>
          <w:p w14:paraId="776C7999" w14:textId="77777777" w:rsidR="0036702B" w:rsidRPr="0036702B" w:rsidRDefault="0036702B" w:rsidP="0036702B">
            <w:pPr>
              <w:pStyle w:val="af5"/>
              <w:numPr>
                <w:ilvl w:val="0"/>
                <w:numId w:val="25"/>
              </w:numPr>
              <w:bidi/>
              <w:rPr>
                <w:rFonts w:ascii="Arial" w:hAnsi="Arial"/>
                <w:sz w:val="22"/>
                <w:szCs w:val="22"/>
                <w:rtl/>
              </w:rPr>
            </w:pPr>
            <w:r w:rsidRPr="0036702B">
              <w:rPr>
                <w:rFonts w:ascii="Arial" w:hAnsi="Arial" w:hint="cs"/>
                <w:b/>
                <w:bCs/>
                <w:sz w:val="22"/>
                <w:szCs w:val="22"/>
                <w:rtl/>
              </w:rPr>
              <w:lastRenderedPageBreak/>
              <w:t>פטליזם</w:t>
            </w:r>
            <w:r w:rsidRPr="0036702B">
              <w:rPr>
                <w:rFonts w:ascii="Arial" w:hAnsi="Arial" w:hint="cs"/>
                <w:sz w:val="22"/>
                <w:szCs w:val="22"/>
                <w:rtl/>
              </w:rPr>
              <w:t xml:space="preserve"> (עמ' 14)</w:t>
            </w:r>
          </w:p>
        </w:tc>
      </w:tr>
      <w:tr w:rsidR="0036702B" w:rsidRPr="00CC6C5D" w14:paraId="509F73A3" w14:textId="77777777" w:rsidTr="0036702B">
        <w:trPr>
          <w:trHeight w:val="470"/>
        </w:trPr>
        <w:tc>
          <w:tcPr>
            <w:tcW w:w="15805" w:type="dxa"/>
            <w:tcBorders>
              <w:bottom w:val="single" w:sz="4" w:space="0" w:color="auto"/>
            </w:tcBorders>
          </w:tcPr>
          <w:p w14:paraId="5B3D1019" w14:textId="77777777" w:rsidR="0036702B" w:rsidRPr="0036702B" w:rsidRDefault="0036702B" w:rsidP="0036702B">
            <w:pPr>
              <w:pStyle w:val="af5"/>
              <w:numPr>
                <w:ilvl w:val="0"/>
                <w:numId w:val="25"/>
              </w:numPr>
              <w:bidi/>
              <w:rPr>
                <w:rFonts w:ascii="Arial" w:hAnsi="Arial"/>
                <w:sz w:val="22"/>
                <w:szCs w:val="22"/>
                <w:rtl/>
              </w:rPr>
            </w:pPr>
            <w:r w:rsidRPr="0036702B">
              <w:rPr>
                <w:rFonts w:hint="cs"/>
                <w:b/>
                <w:bCs/>
                <w:sz w:val="22"/>
                <w:szCs w:val="22"/>
                <w:rtl/>
              </w:rPr>
              <w:t xml:space="preserve">דטרמיניזם </w:t>
            </w:r>
            <w:r w:rsidRPr="0036702B">
              <w:rPr>
                <w:rFonts w:hint="cs"/>
                <w:sz w:val="22"/>
                <w:szCs w:val="22"/>
                <w:rtl/>
              </w:rPr>
              <w:t>(עמ' 31)</w:t>
            </w:r>
          </w:p>
        </w:tc>
      </w:tr>
      <w:tr w:rsidR="0036702B" w:rsidRPr="00CC6C5D" w14:paraId="55677534" w14:textId="77777777" w:rsidTr="0036702B">
        <w:trPr>
          <w:trHeight w:val="646"/>
        </w:trPr>
        <w:tc>
          <w:tcPr>
            <w:tcW w:w="15805" w:type="dxa"/>
          </w:tcPr>
          <w:p w14:paraId="50DD5089" w14:textId="08C9D441" w:rsidR="0036702B" w:rsidRPr="0036702B" w:rsidRDefault="0036702B" w:rsidP="0036702B">
            <w:pPr>
              <w:pStyle w:val="af5"/>
              <w:numPr>
                <w:ilvl w:val="0"/>
                <w:numId w:val="25"/>
              </w:numPr>
              <w:bidi/>
              <w:spacing w:line="276" w:lineRule="auto"/>
              <w:rPr>
                <w:rFonts w:ascii="Arial" w:hAnsi="Arial"/>
                <w:sz w:val="22"/>
                <w:szCs w:val="22"/>
                <w:rtl/>
              </w:rPr>
            </w:pPr>
            <w:proofErr w:type="spellStart"/>
            <w:r w:rsidRPr="0036702B">
              <w:rPr>
                <w:rFonts w:hint="cs"/>
                <w:b/>
                <w:bCs/>
                <w:sz w:val="22"/>
                <w:szCs w:val="22"/>
                <w:rtl/>
              </w:rPr>
              <w:t>תיאודיציה</w:t>
            </w:r>
            <w:proofErr w:type="spellEnd"/>
            <w:r w:rsidRPr="0036702B">
              <w:rPr>
                <w:rFonts w:ascii="Arial" w:hAnsi="Arial" w:hint="cs"/>
                <w:sz w:val="22"/>
                <w:szCs w:val="22"/>
                <w:rtl/>
              </w:rPr>
              <w:t xml:space="preserve"> (40)</w:t>
            </w:r>
            <w:r w:rsidRPr="0036702B">
              <w:rPr>
                <w:rFonts w:ascii="Arial" w:hAnsi="Arial" w:hint="cs"/>
                <w:sz w:val="22"/>
                <w:szCs w:val="22"/>
                <w:rtl/>
              </w:rPr>
              <w:t xml:space="preserve"> </w:t>
            </w:r>
            <w:r w:rsidRPr="0036702B">
              <w:rPr>
                <w:rFonts w:ascii="Arial" w:hAnsi="Arial" w:hint="cs"/>
                <w:sz w:val="22"/>
                <w:szCs w:val="22"/>
                <w:rtl/>
              </w:rPr>
              <w:t xml:space="preserve"> </w:t>
            </w:r>
            <w:r w:rsidRPr="0036702B">
              <w:rPr>
                <w:rFonts w:ascii="Arial" w:hAnsi="Arial" w:hint="cs"/>
                <w:sz w:val="20"/>
                <w:szCs w:val="20"/>
                <w:rtl/>
              </w:rPr>
              <w:t xml:space="preserve">אל מול </w:t>
            </w:r>
            <w:r w:rsidRPr="0036702B">
              <w:rPr>
                <w:rFonts w:ascii="Arial" w:hAnsi="Arial" w:hint="cs"/>
                <w:b/>
                <w:bCs/>
                <w:sz w:val="20"/>
                <w:szCs w:val="20"/>
                <w:rtl/>
              </w:rPr>
              <w:t>עקרון הגמול</w:t>
            </w:r>
            <w:r w:rsidRPr="0036702B">
              <w:rPr>
                <w:rFonts w:ascii="Arial" w:hAnsi="Arial" w:hint="cs"/>
                <w:sz w:val="20"/>
                <w:szCs w:val="20"/>
                <w:rtl/>
              </w:rPr>
              <w:t xml:space="preserve"> </w:t>
            </w:r>
          </w:p>
        </w:tc>
      </w:tr>
      <w:tr w:rsidR="0036702B" w:rsidRPr="00CC6C5D" w14:paraId="207EBEEF" w14:textId="77777777" w:rsidTr="0036702B">
        <w:trPr>
          <w:trHeight w:val="481"/>
        </w:trPr>
        <w:tc>
          <w:tcPr>
            <w:tcW w:w="15805" w:type="dxa"/>
            <w:vMerge w:val="restart"/>
          </w:tcPr>
          <w:p w14:paraId="541764B1" w14:textId="43A13209" w:rsidR="0036702B" w:rsidRPr="0036702B" w:rsidRDefault="0036702B" w:rsidP="0036702B">
            <w:pPr>
              <w:pStyle w:val="af5"/>
              <w:numPr>
                <w:ilvl w:val="0"/>
                <w:numId w:val="25"/>
              </w:numPr>
              <w:bidi/>
              <w:spacing w:line="240" w:lineRule="auto"/>
              <w:rPr>
                <w:rFonts w:ascii="Arial" w:hAnsi="Arial"/>
                <w:b/>
                <w:bCs/>
                <w:sz w:val="22"/>
                <w:szCs w:val="22"/>
                <w:rtl/>
              </w:rPr>
            </w:pPr>
            <w:r w:rsidRPr="0036702B">
              <w:rPr>
                <w:rFonts w:ascii="Arial" w:hAnsi="Arial" w:hint="cs"/>
                <w:b/>
                <w:bCs/>
                <w:color w:val="000000"/>
                <w:sz w:val="22"/>
                <w:szCs w:val="22"/>
                <w:rtl/>
              </w:rPr>
              <w:t xml:space="preserve">ארוס ותנטוס </w:t>
            </w:r>
            <w:r w:rsidRPr="0036702B">
              <w:rPr>
                <w:rFonts w:ascii="Arial" w:hAnsi="Arial"/>
                <w:b/>
                <w:bCs/>
                <w:color w:val="000000"/>
                <w:sz w:val="22"/>
                <w:szCs w:val="22"/>
                <w:rtl/>
              </w:rPr>
              <w:t>–</w:t>
            </w:r>
            <w:r w:rsidRPr="0036702B">
              <w:rPr>
                <w:rFonts w:ascii="Arial" w:hAnsi="Arial" w:hint="cs"/>
                <w:b/>
                <w:bCs/>
                <w:color w:val="000000"/>
                <w:sz w:val="22"/>
                <w:szCs w:val="22"/>
                <w:rtl/>
              </w:rPr>
              <w:t xml:space="preserve"> </w:t>
            </w:r>
            <w:r w:rsidRPr="0036702B">
              <w:rPr>
                <w:rFonts w:ascii="Arial" w:hAnsi="Arial" w:hint="cs"/>
                <w:color w:val="000000"/>
                <w:sz w:val="22"/>
                <w:szCs w:val="22"/>
                <w:rtl/>
              </w:rPr>
              <w:t>(67)</w:t>
            </w:r>
            <w:r w:rsidRPr="0036702B">
              <w:rPr>
                <w:rFonts w:ascii="Arial" w:hAnsi="Arial" w:hint="cs"/>
                <w:b/>
                <w:bCs/>
                <w:color w:val="000000"/>
                <w:sz w:val="22"/>
                <w:szCs w:val="22"/>
                <w:rtl/>
              </w:rPr>
              <w:t xml:space="preserve"> </w:t>
            </w:r>
            <w:r w:rsidRPr="0036702B">
              <w:rPr>
                <w:rFonts w:ascii="Arial" w:hAnsi="Arial" w:hint="cs"/>
                <w:b/>
                <w:bCs/>
                <w:sz w:val="22"/>
                <w:szCs w:val="22"/>
                <w:rtl/>
              </w:rPr>
              <w:t xml:space="preserve"> </w:t>
            </w:r>
          </w:p>
        </w:tc>
      </w:tr>
      <w:tr w:rsidR="0036702B" w:rsidRPr="00CC6C5D" w14:paraId="06C62166" w14:textId="77777777" w:rsidTr="0036702B">
        <w:trPr>
          <w:trHeight w:val="354"/>
        </w:trPr>
        <w:tc>
          <w:tcPr>
            <w:tcW w:w="15805" w:type="dxa"/>
            <w:vMerge/>
          </w:tcPr>
          <w:p w14:paraId="396F8821" w14:textId="77777777" w:rsidR="0036702B" w:rsidRPr="0036702B" w:rsidRDefault="0036702B" w:rsidP="0036702B">
            <w:pPr>
              <w:pStyle w:val="af5"/>
              <w:numPr>
                <w:ilvl w:val="0"/>
                <w:numId w:val="25"/>
              </w:numPr>
              <w:bidi/>
              <w:spacing w:line="240" w:lineRule="auto"/>
              <w:rPr>
                <w:rFonts w:ascii="Arial" w:hAnsi="Arial" w:hint="cs"/>
                <w:b/>
                <w:bCs/>
                <w:color w:val="000000"/>
                <w:sz w:val="22"/>
                <w:szCs w:val="22"/>
                <w:rtl/>
              </w:rPr>
            </w:pPr>
          </w:p>
        </w:tc>
      </w:tr>
      <w:tr w:rsidR="0036702B" w:rsidRPr="00234B4D" w14:paraId="53390139" w14:textId="77777777" w:rsidTr="0036702B">
        <w:tc>
          <w:tcPr>
            <w:tcW w:w="15805" w:type="dxa"/>
          </w:tcPr>
          <w:p w14:paraId="79FBFD80" w14:textId="77777777" w:rsidR="0036702B" w:rsidRPr="0036702B" w:rsidRDefault="0036702B" w:rsidP="0036702B">
            <w:pPr>
              <w:pStyle w:val="af5"/>
              <w:numPr>
                <w:ilvl w:val="0"/>
                <w:numId w:val="25"/>
              </w:numPr>
              <w:bidi/>
              <w:spacing w:line="276" w:lineRule="auto"/>
              <w:rPr>
                <w:rFonts w:ascii="Arial" w:hAnsi="Arial"/>
                <w:sz w:val="22"/>
                <w:szCs w:val="22"/>
                <w:rtl/>
              </w:rPr>
            </w:pPr>
            <w:r w:rsidRPr="0036702B">
              <w:rPr>
                <w:rFonts w:ascii="Arial" w:hAnsi="Arial" w:hint="cs"/>
                <w:b/>
                <w:bCs/>
                <w:sz w:val="22"/>
                <w:szCs w:val="22"/>
                <w:rtl/>
              </w:rPr>
              <w:t>דואליזם וגנוסטיקה</w:t>
            </w:r>
            <w:r w:rsidRPr="0036702B">
              <w:rPr>
                <w:rFonts w:ascii="Arial" w:hAnsi="Arial" w:hint="cs"/>
                <w:sz w:val="22"/>
                <w:szCs w:val="22"/>
                <w:rtl/>
              </w:rPr>
              <w:t xml:space="preserve">  (עמ' 53-54)</w:t>
            </w:r>
          </w:p>
        </w:tc>
      </w:tr>
      <w:tr w:rsidR="0036702B" w:rsidRPr="00234B4D" w14:paraId="26FF583F" w14:textId="77777777" w:rsidTr="0036702B">
        <w:trPr>
          <w:trHeight w:val="714"/>
        </w:trPr>
        <w:tc>
          <w:tcPr>
            <w:tcW w:w="15805" w:type="dxa"/>
            <w:vMerge w:val="restart"/>
          </w:tcPr>
          <w:p w14:paraId="7EA8A643" w14:textId="77777777" w:rsidR="0036702B" w:rsidRPr="0036702B" w:rsidRDefault="0036702B" w:rsidP="0036702B">
            <w:pPr>
              <w:pStyle w:val="af5"/>
              <w:numPr>
                <w:ilvl w:val="0"/>
                <w:numId w:val="25"/>
              </w:numPr>
              <w:bidi/>
              <w:spacing w:line="276" w:lineRule="auto"/>
              <w:rPr>
                <w:rFonts w:ascii="Times New Roman" w:hAnsi="Times New Roman"/>
                <w:sz w:val="22"/>
                <w:szCs w:val="22"/>
                <w:rtl/>
              </w:rPr>
            </w:pPr>
            <w:r w:rsidRPr="0036702B">
              <w:rPr>
                <w:rFonts w:ascii="Times New Roman" w:hAnsi="Times New Roman" w:hint="cs"/>
                <w:b/>
                <w:bCs/>
                <w:sz w:val="22"/>
                <w:szCs w:val="22"/>
                <w:rtl/>
              </w:rPr>
              <w:t>רמב"ם</w:t>
            </w:r>
            <w:r w:rsidRPr="0036702B">
              <w:rPr>
                <w:rFonts w:ascii="Times New Roman" w:hAnsi="Times New Roman" w:hint="cs"/>
                <w:sz w:val="22"/>
                <w:szCs w:val="22"/>
                <w:rtl/>
              </w:rPr>
              <w:t xml:space="preserve"> (96-98)</w:t>
            </w:r>
          </w:p>
        </w:tc>
      </w:tr>
      <w:tr w:rsidR="0036702B" w:rsidRPr="00234B4D" w14:paraId="064DE953" w14:textId="77777777" w:rsidTr="0036702B">
        <w:trPr>
          <w:trHeight w:val="354"/>
        </w:trPr>
        <w:tc>
          <w:tcPr>
            <w:tcW w:w="15805" w:type="dxa"/>
            <w:vMerge/>
          </w:tcPr>
          <w:p w14:paraId="2CE91EC3" w14:textId="77777777" w:rsidR="0036702B" w:rsidRPr="0036702B" w:rsidRDefault="0036702B" w:rsidP="0036702B">
            <w:pPr>
              <w:pStyle w:val="af5"/>
              <w:numPr>
                <w:ilvl w:val="0"/>
                <w:numId w:val="25"/>
              </w:numPr>
              <w:bidi/>
              <w:spacing w:line="276" w:lineRule="auto"/>
              <w:rPr>
                <w:rFonts w:ascii="Times New Roman" w:hAnsi="Times New Roman"/>
                <w:sz w:val="22"/>
                <w:szCs w:val="22"/>
                <w:rtl/>
              </w:rPr>
            </w:pPr>
          </w:p>
        </w:tc>
      </w:tr>
      <w:tr w:rsidR="0036702B" w:rsidRPr="00D40081" w14:paraId="39A1CCAB" w14:textId="77777777" w:rsidTr="0036702B">
        <w:trPr>
          <w:trHeight w:val="1138"/>
        </w:trPr>
        <w:tc>
          <w:tcPr>
            <w:tcW w:w="15805" w:type="dxa"/>
          </w:tcPr>
          <w:p w14:paraId="0AD21CA6" w14:textId="77777777" w:rsidR="0036702B" w:rsidRPr="0036702B" w:rsidRDefault="0036702B" w:rsidP="0036702B">
            <w:pPr>
              <w:pStyle w:val="af5"/>
              <w:numPr>
                <w:ilvl w:val="0"/>
                <w:numId w:val="25"/>
              </w:numPr>
              <w:bidi/>
              <w:spacing w:line="276" w:lineRule="auto"/>
              <w:rPr>
                <w:rFonts w:ascii="Arial" w:hAnsi="Arial"/>
                <w:b/>
                <w:bCs/>
                <w:sz w:val="22"/>
                <w:szCs w:val="22"/>
              </w:rPr>
            </w:pPr>
            <w:r w:rsidRPr="0036702B">
              <w:rPr>
                <w:rFonts w:ascii="Arial" w:hAnsi="Arial" w:hint="cs"/>
                <w:b/>
                <w:bCs/>
                <w:sz w:val="22"/>
                <w:szCs w:val="22"/>
                <w:rtl/>
              </w:rPr>
              <w:t>מיסטיקה לעומת מאגיה</w:t>
            </w:r>
            <w:r w:rsidRPr="0036702B">
              <w:rPr>
                <w:rFonts w:ascii="Arial" w:hAnsi="Arial" w:hint="cs"/>
                <w:sz w:val="22"/>
                <w:szCs w:val="22"/>
                <w:rtl/>
              </w:rPr>
              <w:t xml:space="preserve"> (134-137)</w:t>
            </w:r>
          </w:p>
        </w:tc>
      </w:tr>
      <w:tr w:rsidR="0036702B" w:rsidRPr="00234B4D" w14:paraId="15F1EE1A" w14:textId="77777777" w:rsidTr="0036702B">
        <w:trPr>
          <w:trHeight w:val="1102"/>
        </w:trPr>
        <w:tc>
          <w:tcPr>
            <w:tcW w:w="15805" w:type="dxa"/>
            <w:vMerge w:val="restart"/>
          </w:tcPr>
          <w:p w14:paraId="0F359716" w14:textId="77777777" w:rsidR="0036702B" w:rsidRPr="0036702B" w:rsidRDefault="0036702B" w:rsidP="0036702B">
            <w:pPr>
              <w:pStyle w:val="af5"/>
              <w:numPr>
                <w:ilvl w:val="0"/>
                <w:numId w:val="25"/>
              </w:numPr>
              <w:bidi/>
              <w:rPr>
                <w:rFonts w:ascii="Arial" w:hAnsi="Arial"/>
                <w:sz w:val="22"/>
                <w:szCs w:val="22"/>
                <w:rtl/>
              </w:rPr>
            </w:pPr>
            <w:r w:rsidRPr="0036702B">
              <w:rPr>
                <w:rFonts w:ascii="Arial" w:hAnsi="Arial" w:hint="cs"/>
                <w:b/>
                <w:bCs/>
                <w:sz w:val="22"/>
                <w:szCs w:val="22"/>
                <w:rtl/>
              </w:rPr>
              <w:t>תורת הספירות</w:t>
            </w:r>
            <w:r w:rsidRPr="0036702B">
              <w:rPr>
                <w:rFonts w:hint="cs"/>
                <w:sz w:val="22"/>
                <w:szCs w:val="22"/>
                <w:rtl/>
              </w:rPr>
              <w:t xml:space="preserve"> (עמ' 139)</w:t>
            </w:r>
          </w:p>
        </w:tc>
      </w:tr>
      <w:tr w:rsidR="0036702B" w:rsidRPr="00234B4D" w14:paraId="529C0C72" w14:textId="77777777" w:rsidTr="0036702B">
        <w:trPr>
          <w:trHeight w:val="585"/>
        </w:trPr>
        <w:tc>
          <w:tcPr>
            <w:tcW w:w="15805" w:type="dxa"/>
            <w:vMerge/>
          </w:tcPr>
          <w:p w14:paraId="7D481D61" w14:textId="77777777" w:rsidR="0036702B" w:rsidRPr="0036702B" w:rsidRDefault="0036702B" w:rsidP="0036702B">
            <w:pPr>
              <w:pStyle w:val="af5"/>
              <w:numPr>
                <w:ilvl w:val="0"/>
                <w:numId w:val="25"/>
              </w:numPr>
              <w:bidi/>
              <w:rPr>
                <w:rFonts w:ascii="Arial" w:hAnsi="Arial"/>
                <w:sz w:val="22"/>
                <w:szCs w:val="22"/>
                <w:rtl/>
              </w:rPr>
            </w:pPr>
          </w:p>
        </w:tc>
      </w:tr>
      <w:tr w:rsidR="0036702B" w:rsidRPr="00234B4D" w14:paraId="6D4D3D36" w14:textId="77777777" w:rsidTr="0036702B">
        <w:trPr>
          <w:trHeight w:val="354"/>
        </w:trPr>
        <w:tc>
          <w:tcPr>
            <w:tcW w:w="15805" w:type="dxa"/>
            <w:vMerge/>
          </w:tcPr>
          <w:p w14:paraId="47965525" w14:textId="77777777" w:rsidR="0036702B" w:rsidRPr="0036702B" w:rsidRDefault="0036702B" w:rsidP="0036702B">
            <w:pPr>
              <w:pStyle w:val="af5"/>
              <w:numPr>
                <w:ilvl w:val="0"/>
                <w:numId w:val="25"/>
              </w:numPr>
              <w:bidi/>
              <w:rPr>
                <w:rFonts w:ascii="Arial" w:hAnsi="Arial"/>
                <w:sz w:val="22"/>
                <w:szCs w:val="22"/>
                <w:rtl/>
              </w:rPr>
            </w:pPr>
          </w:p>
        </w:tc>
      </w:tr>
      <w:tr w:rsidR="0036702B" w:rsidRPr="000B3E11" w14:paraId="2F4C5B67" w14:textId="77777777" w:rsidTr="0036702B">
        <w:trPr>
          <w:trHeight w:val="980"/>
        </w:trPr>
        <w:tc>
          <w:tcPr>
            <w:tcW w:w="15805" w:type="dxa"/>
          </w:tcPr>
          <w:p w14:paraId="6A6B3E92" w14:textId="77777777" w:rsidR="0036702B" w:rsidRPr="0036702B" w:rsidRDefault="0036702B" w:rsidP="0036702B">
            <w:pPr>
              <w:pStyle w:val="af5"/>
              <w:numPr>
                <w:ilvl w:val="0"/>
                <w:numId w:val="25"/>
              </w:numPr>
              <w:bidi/>
              <w:spacing w:line="276" w:lineRule="auto"/>
              <w:rPr>
                <w:rFonts w:ascii="Arial" w:hAnsi="Arial"/>
                <w:sz w:val="22"/>
                <w:szCs w:val="22"/>
                <w:rtl/>
              </w:rPr>
            </w:pPr>
            <w:r w:rsidRPr="0036702B">
              <w:rPr>
                <w:rFonts w:hint="cs"/>
                <w:b/>
                <w:bCs/>
                <w:sz w:val="22"/>
                <w:szCs w:val="22"/>
                <w:rtl/>
              </w:rPr>
              <w:t>אקזיסטנציאליזם</w:t>
            </w:r>
            <w:r w:rsidRPr="0036702B">
              <w:rPr>
                <w:rFonts w:ascii="Arial" w:hAnsi="Arial" w:hint="cs"/>
                <w:sz w:val="22"/>
                <w:szCs w:val="22"/>
                <w:rtl/>
              </w:rPr>
              <w:t xml:space="preserve"> (ע"פ 190-192)</w:t>
            </w:r>
          </w:p>
        </w:tc>
      </w:tr>
      <w:tr w:rsidR="0036702B" w:rsidRPr="00234B4D" w14:paraId="3AB99E04" w14:textId="77777777" w:rsidTr="0036702B">
        <w:trPr>
          <w:trHeight w:val="652"/>
        </w:trPr>
        <w:tc>
          <w:tcPr>
            <w:tcW w:w="15805" w:type="dxa"/>
          </w:tcPr>
          <w:p w14:paraId="6A542FC6" w14:textId="77777777" w:rsidR="0036702B" w:rsidRPr="0036702B" w:rsidRDefault="0036702B" w:rsidP="0036702B">
            <w:pPr>
              <w:pStyle w:val="af5"/>
              <w:numPr>
                <w:ilvl w:val="0"/>
                <w:numId w:val="25"/>
              </w:numPr>
              <w:bidi/>
              <w:spacing w:line="276" w:lineRule="auto"/>
              <w:rPr>
                <w:rFonts w:ascii="Arial" w:hAnsi="Arial"/>
                <w:sz w:val="22"/>
                <w:szCs w:val="22"/>
                <w:rtl/>
              </w:rPr>
            </w:pPr>
            <w:r w:rsidRPr="0036702B">
              <w:rPr>
                <w:rFonts w:ascii="Arial" w:hAnsi="Arial" w:hint="cs"/>
                <w:b/>
                <w:bCs/>
                <w:sz w:val="22"/>
                <w:szCs w:val="22"/>
                <w:rtl/>
              </w:rPr>
              <w:t>"שלוש השבועות"</w:t>
            </w:r>
            <w:r w:rsidRPr="0036702B">
              <w:rPr>
                <w:rFonts w:ascii="Arial" w:hAnsi="Arial" w:hint="cs"/>
                <w:sz w:val="22"/>
                <w:szCs w:val="22"/>
                <w:rtl/>
              </w:rPr>
              <w:t xml:space="preserve"> (ע"פ עמ' 227-229) </w:t>
            </w:r>
          </w:p>
        </w:tc>
      </w:tr>
    </w:tbl>
    <w:p w14:paraId="1363D198" w14:textId="77777777" w:rsidR="0006615A" w:rsidRPr="00234B4D" w:rsidRDefault="0006615A" w:rsidP="00793B2E">
      <w:pPr>
        <w:pStyle w:val="a7"/>
        <w:spacing w:line="276" w:lineRule="auto"/>
        <w:rPr>
          <w:rFonts w:ascii="Century" w:hAnsi="Century" w:cs="David"/>
        </w:rPr>
      </w:pPr>
    </w:p>
    <w:sectPr w:rsidR="0006615A" w:rsidRPr="00234B4D" w:rsidSect="001630FA">
      <w:pgSz w:w="16838" w:h="11906" w:orient="landscape" w:code="9"/>
      <w:pgMar w:top="851" w:right="720" w:bottom="142" w:left="720" w:header="567" w:footer="709" w:gutter="0"/>
      <w:pgNumType w:start="1"/>
      <w:cols w:space="708"/>
      <w:vAlign w:val="center"/>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5F26" w14:textId="77777777" w:rsidR="006A67A1" w:rsidRDefault="006A67A1" w:rsidP="007B1B79">
      <w:pPr>
        <w:spacing w:line="240" w:lineRule="auto"/>
      </w:pPr>
      <w:r>
        <w:separator/>
      </w:r>
    </w:p>
  </w:endnote>
  <w:endnote w:type="continuationSeparator" w:id="0">
    <w:p w14:paraId="571E2E7D" w14:textId="77777777" w:rsidR="006A67A1" w:rsidRDefault="006A67A1" w:rsidP="007B1B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lef-regular">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152428"/>
      <w:docPartObj>
        <w:docPartGallery w:val="Page Numbers (Bottom of Page)"/>
        <w:docPartUnique/>
      </w:docPartObj>
    </w:sdtPr>
    <w:sdtContent>
      <w:p w14:paraId="5F3F277F" w14:textId="2E8DB1DF" w:rsidR="00185E47" w:rsidRDefault="00185E47" w:rsidP="00185E47">
        <w:pPr>
          <w:pStyle w:val="af2"/>
        </w:pPr>
        <w:r>
          <w:fldChar w:fldCharType="begin"/>
        </w:r>
        <w:r>
          <w:instrText>PAGE   \* MERGEFORMAT</w:instrText>
        </w:r>
        <w:r>
          <w:fldChar w:fldCharType="separate"/>
        </w:r>
        <w:r w:rsidR="00BD27E0" w:rsidRPr="00BD27E0">
          <w:rPr>
            <w:noProof/>
            <w:lang w:val="he-IL"/>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C7C52" w14:textId="77777777" w:rsidR="006A67A1" w:rsidRDefault="006A67A1" w:rsidP="007B1B79">
      <w:pPr>
        <w:spacing w:line="240" w:lineRule="auto"/>
      </w:pPr>
      <w:r>
        <w:separator/>
      </w:r>
    </w:p>
  </w:footnote>
  <w:footnote w:type="continuationSeparator" w:id="0">
    <w:p w14:paraId="6672D268" w14:textId="77777777" w:rsidR="006A67A1" w:rsidRDefault="006A67A1" w:rsidP="007B1B79">
      <w:pPr>
        <w:spacing w:line="240" w:lineRule="auto"/>
      </w:pPr>
      <w:r>
        <w:continuationSeparator/>
      </w:r>
    </w:p>
  </w:footnote>
  <w:footnote w:id="1">
    <w:p w14:paraId="50B2F1FF" w14:textId="76FB11DA" w:rsidR="00F271C0" w:rsidRDefault="00F271C0" w:rsidP="001D6DD3">
      <w:pPr>
        <w:pStyle w:val="a4"/>
        <w:bidi/>
        <w:spacing w:line="240" w:lineRule="auto"/>
        <w:jc w:val="both"/>
        <w:rPr>
          <w:rtl/>
        </w:rPr>
      </w:pPr>
      <w:r>
        <w:rPr>
          <w:rStyle w:val="a6"/>
        </w:rPr>
        <w:footnoteRef/>
      </w:r>
      <w:r>
        <w:t xml:space="preserve"> </w:t>
      </w:r>
      <w:r>
        <w:rPr>
          <w:rFonts w:hint="cs"/>
          <w:rtl/>
        </w:rPr>
        <w:t xml:space="preserve"> </w:t>
      </w:r>
      <w:r w:rsidR="0076390D">
        <w:rPr>
          <w:rFonts w:hint="cs"/>
          <w:rtl/>
        </w:rPr>
        <w:t xml:space="preserve">כמו כן, </w:t>
      </w:r>
      <w:r>
        <w:rPr>
          <w:rFonts w:hint="cs"/>
          <w:rtl/>
        </w:rPr>
        <w:t xml:space="preserve">בחלק מהמקורות שבספרי הלימוד מומלץ להביא בפני התלמידים </w:t>
      </w:r>
      <w:r w:rsidRPr="00CC249F">
        <w:rPr>
          <w:rFonts w:hint="cs"/>
          <w:b/>
          <w:bCs/>
          <w:rtl/>
        </w:rPr>
        <w:t>גם</w:t>
      </w:r>
      <w:r>
        <w:rPr>
          <w:rFonts w:hint="cs"/>
          <w:rtl/>
        </w:rPr>
        <w:t xml:space="preserve"> את הטקסט המקורי בשלמותו וכצורתו, כגון: פרקי מקרא רלוונטיים (מתנ"ך שלם), דפי תלמוד שלמים (כצורתם ובארמית), פרק ב"מורה נבוכים" וכד', שמהם הובאו קטעים (מקוצרים ומתורגמים בדרך כלל), וכיו"ב, לפי שיקול דעת המורה. </w:t>
      </w:r>
      <w:r w:rsidR="007F14D0">
        <w:rPr>
          <w:rFonts w:hint="cs"/>
          <w:rtl/>
        </w:rPr>
        <w:t>תכנית ההלימה מיועדת להיקף של כ- 95 שעות (מתוך 105).</w:t>
      </w:r>
    </w:p>
  </w:footnote>
  <w:footnote w:id="2">
    <w:p w14:paraId="7BFAA351" w14:textId="77777777" w:rsidR="008757E2" w:rsidRDefault="008757E2"/>
    <w:p w14:paraId="595858E7" w14:textId="77777777" w:rsidR="007269F8" w:rsidRDefault="007269F8" w:rsidP="007269F8">
      <w:pPr>
        <w:pStyle w:val="a4"/>
        <w:bidi/>
        <w:spacing w:line="276" w:lineRule="auto"/>
        <w:jc w:val="both"/>
        <w:rPr>
          <w:rt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07C6D"/>
    <w:multiLevelType w:val="hybridMultilevel"/>
    <w:tmpl w:val="FFC2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962095"/>
    <w:multiLevelType w:val="hybridMultilevel"/>
    <w:tmpl w:val="1F9C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91EE7"/>
    <w:multiLevelType w:val="hybridMultilevel"/>
    <w:tmpl w:val="9780A9E0"/>
    <w:lvl w:ilvl="0" w:tplc="F28475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837CB"/>
    <w:multiLevelType w:val="hybridMultilevel"/>
    <w:tmpl w:val="B0068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7761F"/>
    <w:multiLevelType w:val="hybridMultilevel"/>
    <w:tmpl w:val="A4306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D77D9"/>
    <w:multiLevelType w:val="hybridMultilevel"/>
    <w:tmpl w:val="D5886D3E"/>
    <w:lvl w:ilvl="0" w:tplc="85E0735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0B75B6"/>
    <w:multiLevelType w:val="hybridMultilevel"/>
    <w:tmpl w:val="5FD8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930E2B"/>
    <w:multiLevelType w:val="hybridMultilevel"/>
    <w:tmpl w:val="9658170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329E1718"/>
    <w:multiLevelType w:val="hybridMultilevel"/>
    <w:tmpl w:val="18E66D72"/>
    <w:lvl w:ilvl="0" w:tplc="4B74226A">
      <w:start w:val="1"/>
      <w:numFmt w:val="bullet"/>
      <w:lvlText w:val=""/>
      <w:lvlJc w:val="left"/>
      <w:pPr>
        <w:tabs>
          <w:tab w:val="num" w:pos="720"/>
        </w:tabs>
        <w:ind w:left="720" w:hanging="360"/>
      </w:pPr>
      <w:rPr>
        <w:rFonts w:ascii="Wingdings" w:hAnsi="Wingdings" w:hint="default"/>
        <w:color w:val="8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C20A9"/>
    <w:multiLevelType w:val="hybridMultilevel"/>
    <w:tmpl w:val="4B1E25B4"/>
    <w:lvl w:ilvl="0" w:tplc="A9C0D316">
      <w:start w:val="1"/>
      <w:numFmt w:val="bullet"/>
      <w:lvlText w:val=""/>
      <w:lvlJc w:val="left"/>
      <w:pPr>
        <w:tabs>
          <w:tab w:val="num" w:pos="1080"/>
        </w:tabs>
        <w:ind w:left="1080" w:hanging="360"/>
      </w:pPr>
      <w:rPr>
        <w:rFonts w:ascii="Wingdings" w:hAnsi="Wingdings" w:hint="default"/>
        <w:color w:val="8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71849D0"/>
    <w:multiLevelType w:val="hybridMultilevel"/>
    <w:tmpl w:val="191A5F66"/>
    <w:lvl w:ilvl="0" w:tplc="527CEC5C">
      <w:start w:val="1"/>
      <w:numFmt w:val="bullet"/>
      <w:lvlText w:val=""/>
      <w:lvlJc w:val="left"/>
      <w:pPr>
        <w:tabs>
          <w:tab w:val="num" w:pos="720"/>
        </w:tabs>
        <w:ind w:left="720" w:hanging="360"/>
      </w:pPr>
      <w:rPr>
        <w:rFonts w:ascii="Wingdings" w:hAnsi="Wingdings" w:hint="default"/>
        <w:color w:val="8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976B1D"/>
    <w:multiLevelType w:val="hybridMultilevel"/>
    <w:tmpl w:val="0F885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D6906"/>
    <w:multiLevelType w:val="hybridMultilevel"/>
    <w:tmpl w:val="17347596"/>
    <w:lvl w:ilvl="0" w:tplc="E25ED29A">
      <w:start w:val="160"/>
      <w:numFmt w:val="bullet"/>
      <w:lvlText w:val="-"/>
      <w:lvlJc w:val="left"/>
      <w:pPr>
        <w:ind w:left="720" w:hanging="360"/>
      </w:pPr>
      <w:rPr>
        <w:rFonts w:ascii="Calibri" w:eastAsia="Calibri" w:hAnsi="Calibr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C37C6"/>
    <w:multiLevelType w:val="hybridMultilevel"/>
    <w:tmpl w:val="BEB00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FD7679"/>
    <w:multiLevelType w:val="hybridMultilevel"/>
    <w:tmpl w:val="83E20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8D46B8"/>
    <w:multiLevelType w:val="hybridMultilevel"/>
    <w:tmpl w:val="5F70C034"/>
    <w:lvl w:ilvl="0" w:tplc="FEEE85E8">
      <w:start w:val="1"/>
      <w:numFmt w:val="hebrew1"/>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B4228"/>
    <w:multiLevelType w:val="hybridMultilevel"/>
    <w:tmpl w:val="1978835E"/>
    <w:lvl w:ilvl="0" w:tplc="633C650E">
      <w:start w:val="1"/>
      <w:numFmt w:val="bullet"/>
      <w:lvlText w:val=""/>
      <w:lvlJc w:val="left"/>
      <w:pPr>
        <w:ind w:left="720" w:hanging="360"/>
      </w:pPr>
      <w:rPr>
        <w:rFonts w:ascii="Symbol" w:hAnsi="Symbol"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581BE7"/>
    <w:multiLevelType w:val="hybridMultilevel"/>
    <w:tmpl w:val="B7D06068"/>
    <w:lvl w:ilvl="0" w:tplc="4FF6F3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80F13"/>
    <w:multiLevelType w:val="hybridMultilevel"/>
    <w:tmpl w:val="77C43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364044"/>
    <w:multiLevelType w:val="hybridMultilevel"/>
    <w:tmpl w:val="70FC0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346379"/>
    <w:multiLevelType w:val="hybridMultilevel"/>
    <w:tmpl w:val="FEE40478"/>
    <w:lvl w:ilvl="0" w:tplc="DEA641E4">
      <w:start w:val="1"/>
      <w:numFmt w:val="bullet"/>
      <w:lvlText w:val=""/>
      <w:lvlJc w:val="left"/>
      <w:pPr>
        <w:tabs>
          <w:tab w:val="num" w:pos="720"/>
        </w:tabs>
        <w:ind w:left="720" w:hanging="360"/>
      </w:pPr>
      <w:rPr>
        <w:rFonts w:ascii="Wingdings" w:hAnsi="Wingdings" w:hint="default"/>
        <w:color w:val="8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2E53F7"/>
    <w:multiLevelType w:val="hybridMultilevel"/>
    <w:tmpl w:val="8C1ECB76"/>
    <w:lvl w:ilvl="0" w:tplc="E12E538A">
      <w:start w:val="1"/>
      <w:numFmt w:val="bullet"/>
      <w:lvlText w:val=""/>
      <w:lvlJc w:val="left"/>
      <w:pPr>
        <w:tabs>
          <w:tab w:val="num" w:pos="720"/>
        </w:tabs>
        <w:ind w:left="720" w:hanging="360"/>
      </w:pPr>
      <w:rPr>
        <w:rFonts w:ascii="Wingdings" w:hAnsi="Wingdings" w:hint="default"/>
        <w:color w:val="80000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052784"/>
    <w:multiLevelType w:val="hybridMultilevel"/>
    <w:tmpl w:val="43346FA8"/>
    <w:lvl w:ilvl="0" w:tplc="983A523A">
      <w:start w:val="1"/>
      <w:numFmt w:val="hebrew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2F7E5E"/>
    <w:multiLevelType w:val="hybridMultilevel"/>
    <w:tmpl w:val="BB728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0392805">
    <w:abstractNumId w:val="13"/>
  </w:num>
  <w:num w:numId="2" w16cid:durableId="254244992">
    <w:abstractNumId w:val="11"/>
  </w:num>
  <w:num w:numId="3" w16cid:durableId="387148552">
    <w:abstractNumId w:val="6"/>
  </w:num>
  <w:num w:numId="4" w16cid:durableId="438063070">
    <w:abstractNumId w:val="9"/>
  </w:num>
  <w:num w:numId="5" w16cid:durableId="1594512321">
    <w:abstractNumId w:val="9"/>
  </w:num>
  <w:num w:numId="6" w16cid:durableId="2004892645">
    <w:abstractNumId w:val="18"/>
  </w:num>
  <w:num w:numId="7" w16cid:durableId="78140368">
    <w:abstractNumId w:val="3"/>
  </w:num>
  <w:num w:numId="8" w16cid:durableId="1617717150">
    <w:abstractNumId w:val="0"/>
  </w:num>
  <w:num w:numId="9" w16cid:durableId="741561939">
    <w:abstractNumId w:val="4"/>
  </w:num>
  <w:num w:numId="10" w16cid:durableId="637997697">
    <w:abstractNumId w:val="20"/>
  </w:num>
  <w:num w:numId="11" w16cid:durableId="1470131147">
    <w:abstractNumId w:val="10"/>
  </w:num>
  <w:num w:numId="12" w16cid:durableId="1342321249">
    <w:abstractNumId w:val="8"/>
  </w:num>
  <w:num w:numId="13" w16cid:durableId="1113670183">
    <w:abstractNumId w:val="21"/>
  </w:num>
  <w:num w:numId="14" w16cid:durableId="1570116907">
    <w:abstractNumId w:val="14"/>
  </w:num>
  <w:num w:numId="15" w16cid:durableId="942300409">
    <w:abstractNumId w:val="19"/>
  </w:num>
  <w:num w:numId="16" w16cid:durableId="1821917252">
    <w:abstractNumId w:val="1"/>
  </w:num>
  <w:num w:numId="17" w16cid:durableId="1732384271">
    <w:abstractNumId w:val="16"/>
  </w:num>
  <w:num w:numId="18" w16cid:durableId="1474374089">
    <w:abstractNumId w:val="17"/>
  </w:num>
  <w:num w:numId="19" w16cid:durableId="1316451238">
    <w:abstractNumId w:val="2"/>
  </w:num>
  <w:num w:numId="20" w16cid:durableId="875391056">
    <w:abstractNumId w:val="12"/>
  </w:num>
  <w:num w:numId="21" w16cid:durableId="1184051214">
    <w:abstractNumId w:val="5"/>
  </w:num>
  <w:num w:numId="22" w16cid:durableId="7489567">
    <w:abstractNumId w:val="15"/>
  </w:num>
  <w:num w:numId="23" w16cid:durableId="1787508413">
    <w:abstractNumId w:val="22"/>
  </w:num>
  <w:num w:numId="24" w16cid:durableId="1827699870">
    <w:abstractNumId w:val="23"/>
  </w:num>
  <w:num w:numId="25" w16cid:durableId="6746508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45"/>
    <w:rsid w:val="0000255E"/>
    <w:rsid w:val="00002C21"/>
    <w:rsid w:val="00004A70"/>
    <w:rsid w:val="00004DA7"/>
    <w:rsid w:val="0000510B"/>
    <w:rsid w:val="00005152"/>
    <w:rsid w:val="000051D0"/>
    <w:rsid w:val="00005BE9"/>
    <w:rsid w:val="0000600C"/>
    <w:rsid w:val="00006262"/>
    <w:rsid w:val="00006764"/>
    <w:rsid w:val="00006F65"/>
    <w:rsid w:val="00010EC9"/>
    <w:rsid w:val="00011489"/>
    <w:rsid w:val="00011555"/>
    <w:rsid w:val="000130E0"/>
    <w:rsid w:val="00013C82"/>
    <w:rsid w:val="000152F2"/>
    <w:rsid w:val="00015F48"/>
    <w:rsid w:val="0001704A"/>
    <w:rsid w:val="00017D57"/>
    <w:rsid w:val="00021039"/>
    <w:rsid w:val="0002174B"/>
    <w:rsid w:val="00025057"/>
    <w:rsid w:val="0002507C"/>
    <w:rsid w:val="000253EC"/>
    <w:rsid w:val="00026BEF"/>
    <w:rsid w:val="00027AD6"/>
    <w:rsid w:val="00030823"/>
    <w:rsid w:val="000313A9"/>
    <w:rsid w:val="000316CF"/>
    <w:rsid w:val="000317C2"/>
    <w:rsid w:val="00033D57"/>
    <w:rsid w:val="000348BB"/>
    <w:rsid w:val="0003683E"/>
    <w:rsid w:val="00036A64"/>
    <w:rsid w:val="000414E4"/>
    <w:rsid w:val="00043E8D"/>
    <w:rsid w:val="000444E3"/>
    <w:rsid w:val="0004470C"/>
    <w:rsid w:val="00044BBB"/>
    <w:rsid w:val="00045764"/>
    <w:rsid w:val="00045871"/>
    <w:rsid w:val="000467F5"/>
    <w:rsid w:val="000508CE"/>
    <w:rsid w:val="00050A10"/>
    <w:rsid w:val="000520B0"/>
    <w:rsid w:val="0005254E"/>
    <w:rsid w:val="00052DC3"/>
    <w:rsid w:val="000545A8"/>
    <w:rsid w:val="00054CBB"/>
    <w:rsid w:val="00054D3B"/>
    <w:rsid w:val="00056029"/>
    <w:rsid w:val="00057A69"/>
    <w:rsid w:val="000615EF"/>
    <w:rsid w:val="00061EA1"/>
    <w:rsid w:val="0006229B"/>
    <w:rsid w:val="000630FA"/>
    <w:rsid w:val="00063918"/>
    <w:rsid w:val="0006409F"/>
    <w:rsid w:val="0006615A"/>
    <w:rsid w:val="00066C90"/>
    <w:rsid w:val="00067AC8"/>
    <w:rsid w:val="00067B52"/>
    <w:rsid w:val="00067C56"/>
    <w:rsid w:val="0007017D"/>
    <w:rsid w:val="00070D70"/>
    <w:rsid w:val="00070FA3"/>
    <w:rsid w:val="00071361"/>
    <w:rsid w:val="00072252"/>
    <w:rsid w:val="00074C4C"/>
    <w:rsid w:val="00075DA9"/>
    <w:rsid w:val="0007696D"/>
    <w:rsid w:val="00076D68"/>
    <w:rsid w:val="00076F05"/>
    <w:rsid w:val="00082EAD"/>
    <w:rsid w:val="00084461"/>
    <w:rsid w:val="00084493"/>
    <w:rsid w:val="00084B68"/>
    <w:rsid w:val="00085FE6"/>
    <w:rsid w:val="00086997"/>
    <w:rsid w:val="00087FF0"/>
    <w:rsid w:val="00090C07"/>
    <w:rsid w:val="00090FCE"/>
    <w:rsid w:val="00092C11"/>
    <w:rsid w:val="000930D0"/>
    <w:rsid w:val="00093A38"/>
    <w:rsid w:val="000941F1"/>
    <w:rsid w:val="000942A7"/>
    <w:rsid w:val="0009444D"/>
    <w:rsid w:val="00094734"/>
    <w:rsid w:val="0009513E"/>
    <w:rsid w:val="000964DE"/>
    <w:rsid w:val="000A0D00"/>
    <w:rsid w:val="000A3C96"/>
    <w:rsid w:val="000A756C"/>
    <w:rsid w:val="000A7FAC"/>
    <w:rsid w:val="000B0434"/>
    <w:rsid w:val="000B1DC8"/>
    <w:rsid w:val="000B2775"/>
    <w:rsid w:val="000B30D3"/>
    <w:rsid w:val="000B361D"/>
    <w:rsid w:val="000B3E11"/>
    <w:rsid w:val="000B57CB"/>
    <w:rsid w:val="000B5A1E"/>
    <w:rsid w:val="000B76CB"/>
    <w:rsid w:val="000C0B94"/>
    <w:rsid w:val="000C1711"/>
    <w:rsid w:val="000C180F"/>
    <w:rsid w:val="000C18EE"/>
    <w:rsid w:val="000C23CD"/>
    <w:rsid w:val="000C2E63"/>
    <w:rsid w:val="000C5287"/>
    <w:rsid w:val="000C5AAD"/>
    <w:rsid w:val="000C60B9"/>
    <w:rsid w:val="000C6125"/>
    <w:rsid w:val="000C64F7"/>
    <w:rsid w:val="000C7A09"/>
    <w:rsid w:val="000D0139"/>
    <w:rsid w:val="000D0AF1"/>
    <w:rsid w:val="000D16ED"/>
    <w:rsid w:val="000D1821"/>
    <w:rsid w:val="000D25A1"/>
    <w:rsid w:val="000D3820"/>
    <w:rsid w:val="000D3DC3"/>
    <w:rsid w:val="000D4419"/>
    <w:rsid w:val="000D466D"/>
    <w:rsid w:val="000D46D1"/>
    <w:rsid w:val="000D503A"/>
    <w:rsid w:val="000D513C"/>
    <w:rsid w:val="000D68F2"/>
    <w:rsid w:val="000D7708"/>
    <w:rsid w:val="000D7F98"/>
    <w:rsid w:val="000E094E"/>
    <w:rsid w:val="000E0DD3"/>
    <w:rsid w:val="000E1901"/>
    <w:rsid w:val="000E42C4"/>
    <w:rsid w:val="000E4839"/>
    <w:rsid w:val="000E4D68"/>
    <w:rsid w:val="000E53D2"/>
    <w:rsid w:val="000F0063"/>
    <w:rsid w:val="000F015E"/>
    <w:rsid w:val="000F1841"/>
    <w:rsid w:val="000F257B"/>
    <w:rsid w:val="000F3DAE"/>
    <w:rsid w:val="000F467A"/>
    <w:rsid w:val="000F4CC5"/>
    <w:rsid w:val="000F53F0"/>
    <w:rsid w:val="000F545B"/>
    <w:rsid w:val="000F6A1B"/>
    <w:rsid w:val="000F76EA"/>
    <w:rsid w:val="001005AB"/>
    <w:rsid w:val="00101A7A"/>
    <w:rsid w:val="0010236D"/>
    <w:rsid w:val="00102858"/>
    <w:rsid w:val="001030D7"/>
    <w:rsid w:val="00103658"/>
    <w:rsid w:val="001039E5"/>
    <w:rsid w:val="001054AD"/>
    <w:rsid w:val="00110152"/>
    <w:rsid w:val="00110985"/>
    <w:rsid w:val="00111C5F"/>
    <w:rsid w:val="00111D9C"/>
    <w:rsid w:val="00112AC0"/>
    <w:rsid w:val="00112EA4"/>
    <w:rsid w:val="00115602"/>
    <w:rsid w:val="00115FDC"/>
    <w:rsid w:val="00116693"/>
    <w:rsid w:val="00117361"/>
    <w:rsid w:val="0012007C"/>
    <w:rsid w:val="00120AE9"/>
    <w:rsid w:val="00120CC1"/>
    <w:rsid w:val="001257BC"/>
    <w:rsid w:val="001261C7"/>
    <w:rsid w:val="001262FB"/>
    <w:rsid w:val="0013076D"/>
    <w:rsid w:val="001316AC"/>
    <w:rsid w:val="00131EDE"/>
    <w:rsid w:val="00133832"/>
    <w:rsid w:val="00134D17"/>
    <w:rsid w:val="001360CC"/>
    <w:rsid w:val="001366C1"/>
    <w:rsid w:val="00136F78"/>
    <w:rsid w:val="00136FE2"/>
    <w:rsid w:val="00137782"/>
    <w:rsid w:val="00140677"/>
    <w:rsid w:val="00140992"/>
    <w:rsid w:val="00141639"/>
    <w:rsid w:val="00142456"/>
    <w:rsid w:val="00142A13"/>
    <w:rsid w:val="00143E78"/>
    <w:rsid w:val="00144395"/>
    <w:rsid w:val="00145411"/>
    <w:rsid w:val="0014587D"/>
    <w:rsid w:val="0014770F"/>
    <w:rsid w:val="00147F15"/>
    <w:rsid w:val="0015186F"/>
    <w:rsid w:val="00151921"/>
    <w:rsid w:val="001530BB"/>
    <w:rsid w:val="00153AF8"/>
    <w:rsid w:val="00153C06"/>
    <w:rsid w:val="00154D85"/>
    <w:rsid w:val="00157724"/>
    <w:rsid w:val="0016098F"/>
    <w:rsid w:val="00162567"/>
    <w:rsid w:val="001629A2"/>
    <w:rsid w:val="001630FA"/>
    <w:rsid w:val="00164526"/>
    <w:rsid w:val="00165A9F"/>
    <w:rsid w:val="001666D5"/>
    <w:rsid w:val="0016711B"/>
    <w:rsid w:val="00167645"/>
    <w:rsid w:val="001679BC"/>
    <w:rsid w:val="00167F8F"/>
    <w:rsid w:val="0017014F"/>
    <w:rsid w:val="001719A3"/>
    <w:rsid w:val="00174272"/>
    <w:rsid w:val="001749C1"/>
    <w:rsid w:val="00174FFB"/>
    <w:rsid w:val="001750A7"/>
    <w:rsid w:val="00175BBD"/>
    <w:rsid w:val="00177D96"/>
    <w:rsid w:val="001800A9"/>
    <w:rsid w:val="00184FC4"/>
    <w:rsid w:val="00185E47"/>
    <w:rsid w:val="001867CC"/>
    <w:rsid w:val="00186CD5"/>
    <w:rsid w:val="00187C26"/>
    <w:rsid w:val="0019089B"/>
    <w:rsid w:val="00191093"/>
    <w:rsid w:val="00191530"/>
    <w:rsid w:val="00191622"/>
    <w:rsid w:val="00192960"/>
    <w:rsid w:val="00192AE7"/>
    <w:rsid w:val="00193454"/>
    <w:rsid w:val="00195268"/>
    <w:rsid w:val="001970D7"/>
    <w:rsid w:val="001A0007"/>
    <w:rsid w:val="001A0CD2"/>
    <w:rsid w:val="001A0DCE"/>
    <w:rsid w:val="001A1087"/>
    <w:rsid w:val="001A1291"/>
    <w:rsid w:val="001A15F8"/>
    <w:rsid w:val="001A172C"/>
    <w:rsid w:val="001A21BB"/>
    <w:rsid w:val="001A45AE"/>
    <w:rsid w:val="001A49CF"/>
    <w:rsid w:val="001A5DE1"/>
    <w:rsid w:val="001A69BC"/>
    <w:rsid w:val="001A7732"/>
    <w:rsid w:val="001B18EE"/>
    <w:rsid w:val="001B1EAA"/>
    <w:rsid w:val="001B287F"/>
    <w:rsid w:val="001B2BB9"/>
    <w:rsid w:val="001B2E2B"/>
    <w:rsid w:val="001B2F0B"/>
    <w:rsid w:val="001B338A"/>
    <w:rsid w:val="001B33FD"/>
    <w:rsid w:val="001B3F4E"/>
    <w:rsid w:val="001B4832"/>
    <w:rsid w:val="001B4F61"/>
    <w:rsid w:val="001B6D48"/>
    <w:rsid w:val="001C064A"/>
    <w:rsid w:val="001C0809"/>
    <w:rsid w:val="001C0E15"/>
    <w:rsid w:val="001C1314"/>
    <w:rsid w:val="001C2089"/>
    <w:rsid w:val="001C25F3"/>
    <w:rsid w:val="001C2DC9"/>
    <w:rsid w:val="001C32B8"/>
    <w:rsid w:val="001C3C36"/>
    <w:rsid w:val="001C43AC"/>
    <w:rsid w:val="001C481F"/>
    <w:rsid w:val="001C4BE9"/>
    <w:rsid w:val="001C4F99"/>
    <w:rsid w:val="001C5159"/>
    <w:rsid w:val="001C57BE"/>
    <w:rsid w:val="001C6449"/>
    <w:rsid w:val="001C64DE"/>
    <w:rsid w:val="001C73CE"/>
    <w:rsid w:val="001D0896"/>
    <w:rsid w:val="001D0EDC"/>
    <w:rsid w:val="001D1C51"/>
    <w:rsid w:val="001D2687"/>
    <w:rsid w:val="001D3146"/>
    <w:rsid w:val="001D42AB"/>
    <w:rsid w:val="001D5BB0"/>
    <w:rsid w:val="001D6DD3"/>
    <w:rsid w:val="001D6EB9"/>
    <w:rsid w:val="001D6F4A"/>
    <w:rsid w:val="001D705F"/>
    <w:rsid w:val="001E05AE"/>
    <w:rsid w:val="001E0F69"/>
    <w:rsid w:val="001E10AC"/>
    <w:rsid w:val="001E3DF5"/>
    <w:rsid w:val="001E465B"/>
    <w:rsid w:val="001E4AC6"/>
    <w:rsid w:val="001E5135"/>
    <w:rsid w:val="001E6C74"/>
    <w:rsid w:val="001E7A6C"/>
    <w:rsid w:val="001E7B54"/>
    <w:rsid w:val="001F1016"/>
    <w:rsid w:val="001F1734"/>
    <w:rsid w:val="001F2C40"/>
    <w:rsid w:val="001F4708"/>
    <w:rsid w:val="001F4888"/>
    <w:rsid w:val="001F7244"/>
    <w:rsid w:val="0020103A"/>
    <w:rsid w:val="002018D2"/>
    <w:rsid w:val="00201C6E"/>
    <w:rsid w:val="00202A76"/>
    <w:rsid w:val="0020306D"/>
    <w:rsid w:val="0020312C"/>
    <w:rsid w:val="00204707"/>
    <w:rsid w:val="00206938"/>
    <w:rsid w:val="00207677"/>
    <w:rsid w:val="00207C2A"/>
    <w:rsid w:val="00210972"/>
    <w:rsid w:val="00210AD3"/>
    <w:rsid w:val="00210E5C"/>
    <w:rsid w:val="00212F79"/>
    <w:rsid w:val="00213596"/>
    <w:rsid w:val="002145EE"/>
    <w:rsid w:val="00217475"/>
    <w:rsid w:val="00220C06"/>
    <w:rsid w:val="00221879"/>
    <w:rsid w:val="00223DDA"/>
    <w:rsid w:val="0022502B"/>
    <w:rsid w:val="00226170"/>
    <w:rsid w:val="00226769"/>
    <w:rsid w:val="00227ADF"/>
    <w:rsid w:val="002314D4"/>
    <w:rsid w:val="002330BC"/>
    <w:rsid w:val="00234B4D"/>
    <w:rsid w:val="0023596D"/>
    <w:rsid w:val="002361DA"/>
    <w:rsid w:val="002374D4"/>
    <w:rsid w:val="002410D4"/>
    <w:rsid w:val="00241E90"/>
    <w:rsid w:val="002432A5"/>
    <w:rsid w:val="00243553"/>
    <w:rsid w:val="002444F5"/>
    <w:rsid w:val="00245108"/>
    <w:rsid w:val="0024578C"/>
    <w:rsid w:val="00245B3F"/>
    <w:rsid w:val="00246A1C"/>
    <w:rsid w:val="002500BA"/>
    <w:rsid w:val="00250B8E"/>
    <w:rsid w:val="00251735"/>
    <w:rsid w:val="00251A32"/>
    <w:rsid w:val="00252BD7"/>
    <w:rsid w:val="002545A6"/>
    <w:rsid w:val="00255328"/>
    <w:rsid w:val="00255DB7"/>
    <w:rsid w:val="002579B9"/>
    <w:rsid w:val="00260048"/>
    <w:rsid w:val="002602A3"/>
    <w:rsid w:val="00262914"/>
    <w:rsid w:val="00262AE7"/>
    <w:rsid w:val="00264A45"/>
    <w:rsid w:val="00264D86"/>
    <w:rsid w:val="00266BE7"/>
    <w:rsid w:val="00266C4E"/>
    <w:rsid w:val="00266C52"/>
    <w:rsid w:val="00266C98"/>
    <w:rsid w:val="0026790B"/>
    <w:rsid w:val="00267916"/>
    <w:rsid w:val="00270C38"/>
    <w:rsid w:val="00270E6D"/>
    <w:rsid w:val="00273082"/>
    <w:rsid w:val="00273842"/>
    <w:rsid w:val="00274443"/>
    <w:rsid w:val="002749A8"/>
    <w:rsid w:val="00274EC2"/>
    <w:rsid w:val="00276129"/>
    <w:rsid w:val="0027729B"/>
    <w:rsid w:val="0028153C"/>
    <w:rsid w:val="00281C6B"/>
    <w:rsid w:val="00282EEB"/>
    <w:rsid w:val="00283BC1"/>
    <w:rsid w:val="0028448A"/>
    <w:rsid w:val="0028560F"/>
    <w:rsid w:val="00285E3D"/>
    <w:rsid w:val="00286336"/>
    <w:rsid w:val="00286362"/>
    <w:rsid w:val="00286ED3"/>
    <w:rsid w:val="00287196"/>
    <w:rsid w:val="0028789A"/>
    <w:rsid w:val="0029076C"/>
    <w:rsid w:val="0029307A"/>
    <w:rsid w:val="002939FB"/>
    <w:rsid w:val="00293AF2"/>
    <w:rsid w:val="00295327"/>
    <w:rsid w:val="00295FC3"/>
    <w:rsid w:val="002A0822"/>
    <w:rsid w:val="002A238B"/>
    <w:rsid w:val="002A2712"/>
    <w:rsid w:val="002A3A4F"/>
    <w:rsid w:val="002A43DE"/>
    <w:rsid w:val="002A5D7F"/>
    <w:rsid w:val="002A5F55"/>
    <w:rsid w:val="002A6008"/>
    <w:rsid w:val="002A7B81"/>
    <w:rsid w:val="002B043C"/>
    <w:rsid w:val="002B0FDA"/>
    <w:rsid w:val="002B103B"/>
    <w:rsid w:val="002B1D1C"/>
    <w:rsid w:val="002B1E89"/>
    <w:rsid w:val="002B2FC5"/>
    <w:rsid w:val="002B4890"/>
    <w:rsid w:val="002B681C"/>
    <w:rsid w:val="002C0094"/>
    <w:rsid w:val="002C0B0B"/>
    <w:rsid w:val="002C2A85"/>
    <w:rsid w:val="002C3522"/>
    <w:rsid w:val="002C65BD"/>
    <w:rsid w:val="002C7A16"/>
    <w:rsid w:val="002D0651"/>
    <w:rsid w:val="002D2D48"/>
    <w:rsid w:val="002D3C79"/>
    <w:rsid w:val="002D4114"/>
    <w:rsid w:val="002D6415"/>
    <w:rsid w:val="002D66F2"/>
    <w:rsid w:val="002D6A48"/>
    <w:rsid w:val="002D6AFF"/>
    <w:rsid w:val="002D6BD4"/>
    <w:rsid w:val="002E00C2"/>
    <w:rsid w:val="002E0C07"/>
    <w:rsid w:val="002E0C3F"/>
    <w:rsid w:val="002E2819"/>
    <w:rsid w:val="002E3837"/>
    <w:rsid w:val="002E465F"/>
    <w:rsid w:val="002E4C7D"/>
    <w:rsid w:val="002E7935"/>
    <w:rsid w:val="002F044D"/>
    <w:rsid w:val="002F300F"/>
    <w:rsid w:val="002F31B3"/>
    <w:rsid w:val="002F3632"/>
    <w:rsid w:val="002F4D09"/>
    <w:rsid w:val="002F51AF"/>
    <w:rsid w:val="002F6A5E"/>
    <w:rsid w:val="002F7ABB"/>
    <w:rsid w:val="00302617"/>
    <w:rsid w:val="00304B78"/>
    <w:rsid w:val="0030541B"/>
    <w:rsid w:val="00305B4C"/>
    <w:rsid w:val="003068C3"/>
    <w:rsid w:val="003077B5"/>
    <w:rsid w:val="00307A21"/>
    <w:rsid w:val="00310E0C"/>
    <w:rsid w:val="00311D3F"/>
    <w:rsid w:val="00312EAF"/>
    <w:rsid w:val="003141E6"/>
    <w:rsid w:val="00315B0D"/>
    <w:rsid w:val="00316ADB"/>
    <w:rsid w:val="00316C20"/>
    <w:rsid w:val="00316F25"/>
    <w:rsid w:val="00317782"/>
    <w:rsid w:val="003177BD"/>
    <w:rsid w:val="00317EEB"/>
    <w:rsid w:val="00320158"/>
    <w:rsid w:val="0032040C"/>
    <w:rsid w:val="003207A5"/>
    <w:rsid w:val="003213D8"/>
    <w:rsid w:val="0032165F"/>
    <w:rsid w:val="0032284A"/>
    <w:rsid w:val="003228C6"/>
    <w:rsid w:val="00324A92"/>
    <w:rsid w:val="0032775C"/>
    <w:rsid w:val="003308FA"/>
    <w:rsid w:val="00330D87"/>
    <w:rsid w:val="003318E6"/>
    <w:rsid w:val="0033296D"/>
    <w:rsid w:val="00332C94"/>
    <w:rsid w:val="0033368E"/>
    <w:rsid w:val="003345DE"/>
    <w:rsid w:val="003350E4"/>
    <w:rsid w:val="00335C3A"/>
    <w:rsid w:val="00337345"/>
    <w:rsid w:val="00337CBE"/>
    <w:rsid w:val="0034046F"/>
    <w:rsid w:val="003419CA"/>
    <w:rsid w:val="00341FD3"/>
    <w:rsid w:val="0034316D"/>
    <w:rsid w:val="0034406F"/>
    <w:rsid w:val="00345242"/>
    <w:rsid w:val="0034570F"/>
    <w:rsid w:val="00346CB5"/>
    <w:rsid w:val="00346D76"/>
    <w:rsid w:val="00346FE4"/>
    <w:rsid w:val="0035015D"/>
    <w:rsid w:val="003509E0"/>
    <w:rsid w:val="00353DC7"/>
    <w:rsid w:val="00354F96"/>
    <w:rsid w:val="00355457"/>
    <w:rsid w:val="00356E92"/>
    <w:rsid w:val="00357389"/>
    <w:rsid w:val="00357520"/>
    <w:rsid w:val="00361D0D"/>
    <w:rsid w:val="00361EE2"/>
    <w:rsid w:val="00362075"/>
    <w:rsid w:val="003620A0"/>
    <w:rsid w:val="0036381B"/>
    <w:rsid w:val="0036408E"/>
    <w:rsid w:val="00364323"/>
    <w:rsid w:val="00364C9A"/>
    <w:rsid w:val="00364D7E"/>
    <w:rsid w:val="00365032"/>
    <w:rsid w:val="00365329"/>
    <w:rsid w:val="0036570E"/>
    <w:rsid w:val="00365BC0"/>
    <w:rsid w:val="003661F9"/>
    <w:rsid w:val="0036702B"/>
    <w:rsid w:val="003673CE"/>
    <w:rsid w:val="00372E2C"/>
    <w:rsid w:val="00373126"/>
    <w:rsid w:val="00373968"/>
    <w:rsid w:val="00374260"/>
    <w:rsid w:val="00374B66"/>
    <w:rsid w:val="00374E9B"/>
    <w:rsid w:val="00374F1A"/>
    <w:rsid w:val="00375A1D"/>
    <w:rsid w:val="00377520"/>
    <w:rsid w:val="00377736"/>
    <w:rsid w:val="003805B3"/>
    <w:rsid w:val="003807F9"/>
    <w:rsid w:val="00381152"/>
    <w:rsid w:val="00381B50"/>
    <w:rsid w:val="0038254F"/>
    <w:rsid w:val="0038300F"/>
    <w:rsid w:val="00383CF0"/>
    <w:rsid w:val="00384801"/>
    <w:rsid w:val="00384EA4"/>
    <w:rsid w:val="00384F27"/>
    <w:rsid w:val="00385BA1"/>
    <w:rsid w:val="00385D4C"/>
    <w:rsid w:val="003909D4"/>
    <w:rsid w:val="00391583"/>
    <w:rsid w:val="00391741"/>
    <w:rsid w:val="003919FB"/>
    <w:rsid w:val="00391F1B"/>
    <w:rsid w:val="003932DE"/>
    <w:rsid w:val="00393824"/>
    <w:rsid w:val="00394692"/>
    <w:rsid w:val="003961D9"/>
    <w:rsid w:val="003976B6"/>
    <w:rsid w:val="003A126F"/>
    <w:rsid w:val="003A1549"/>
    <w:rsid w:val="003A30B3"/>
    <w:rsid w:val="003A38F0"/>
    <w:rsid w:val="003A4949"/>
    <w:rsid w:val="003A4BD1"/>
    <w:rsid w:val="003A560F"/>
    <w:rsid w:val="003A5DCD"/>
    <w:rsid w:val="003A7752"/>
    <w:rsid w:val="003B083E"/>
    <w:rsid w:val="003B29A0"/>
    <w:rsid w:val="003B2A08"/>
    <w:rsid w:val="003B351D"/>
    <w:rsid w:val="003B379E"/>
    <w:rsid w:val="003B3AE4"/>
    <w:rsid w:val="003B3D92"/>
    <w:rsid w:val="003B41B3"/>
    <w:rsid w:val="003B448A"/>
    <w:rsid w:val="003B5927"/>
    <w:rsid w:val="003B7580"/>
    <w:rsid w:val="003B763F"/>
    <w:rsid w:val="003B7DF3"/>
    <w:rsid w:val="003C0C33"/>
    <w:rsid w:val="003C2523"/>
    <w:rsid w:val="003C28C3"/>
    <w:rsid w:val="003C372B"/>
    <w:rsid w:val="003C3A8D"/>
    <w:rsid w:val="003C4B14"/>
    <w:rsid w:val="003D1234"/>
    <w:rsid w:val="003D12C6"/>
    <w:rsid w:val="003D296F"/>
    <w:rsid w:val="003D2F28"/>
    <w:rsid w:val="003D300E"/>
    <w:rsid w:val="003D3522"/>
    <w:rsid w:val="003D3B3F"/>
    <w:rsid w:val="003D40E2"/>
    <w:rsid w:val="003D51D6"/>
    <w:rsid w:val="003D5838"/>
    <w:rsid w:val="003E1F34"/>
    <w:rsid w:val="003E2762"/>
    <w:rsid w:val="003E3419"/>
    <w:rsid w:val="003E37F0"/>
    <w:rsid w:val="003E3B5B"/>
    <w:rsid w:val="003E42A1"/>
    <w:rsid w:val="003E69BB"/>
    <w:rsid w:val="003F033C"/>
    <w:rsid w:val="003F13CE"/>
    <w:rsid w:val="003F1710"/>
    <w:rsid w:val="003F2505"/>
    <w:rsid w:val="003F2CB1"/>
    <w:rsid w:val="003F40EF"/>
    <w:rsid w:val="003F5248"/>
    <w:rsid w:val="003F52D4"/>
    <w:rsid w:val="003F5722"/>
    <w:rsid w:val="003F6E66"/>
    <w:rsid w:val="003F6E8A"/>
    <w:rsid w:val="003F77D8"/>
    <w:rsid w:val="004006B0"/>
    <w:rsid w:val="00400CDA"/>
    <w:rsid w:val="004018D5"/>
    <w:rsid w:val="00402FCF"/>
    <w:rsid w:val="004030F0"/>
    <w:rsid w:val="0040434A"/>
    <w:rsid w:val="0040732C"/>
    <w:rsid w:val="00410D1F"/>
    <w:rsid w:val="00410E8E"/>
    <w:rsid w:val="00412F4D"/>
    <w:rsid w:val="004141B6"/>
    <w:rsid w:val="00414222"/>
    <w:rsid w:val="004159EC"/>
    <w:rsid w:val="00416B0C"/>
    <w:rsid w:val="0041765F"/>
    <w:rsid w:val="00417D73"/>
    <w:rsid w:val="00420683"/>
    <w:rsid w:val="00420AC0"/>
    <w:rsid w:val="00421CFB"/>
    <w:rsid w:val="00422047"/>
    <w:rsid w:val="004225C1"/>
    <w:rsid w:val="00422C42"/>
    <w:rsid w:val="0042359B"/>
    <w:rsid w:val="004235E0"/>
    <w:rsid w:val="00424A92"/>
    <w:rsid w:val="00424BB2"/>
    <w:rsid w:val="00424C30"/>
    <w:rsid w:val="004251EA"/>
    <w:rsid w:val="004256C0"/>
    <w:rsid w:val="00425B6F"/>
    <w:rsid w:val="00425F3D"/>
    <w:rsid w:val="004260C3"/>
    <w:rsid w:val="00426EF2"/>
    <w:rsid w:val="004276A4"/>
    <w:rsid w:val="00427D82"/>
    <w:rsid w:val="00430149"/>
    <w:rsid w:val="00434BE6"/>
    <w:rsid w:val="00435534"/>
    <w:rsid w:val="004365B4"/>
    <w:rsid w:val="00436D08"/>
    <w:rsid w:val="004377D5"/>
    <w:rsid w:val="004379D8"/>
    <w:rsid w:val="00440779"/>
    <w:rsid w:val="00442F5D"/>
    <w:rsid w:val="0044313D"/>
    <w:rsid w:val="00443394"/>
    <w:rsid w:val="00443431"/>
    <w:rsid w:val="00443530"/>
    <w:rsid w:val="00444854"/>
    <w:rsid w:val="00446380"/>
    <w:rsid w:val="00450EAE"/>
    <w:rsid w:val="004510C6"/>
    <w:rsid w:val="0045155F"/>
    <w:rsid w:val="00451AA3"/>
    <w:rsid w:val="00451C10"/>
    <w:rsid w:val="00451E80"/>
    <w:rsid w:val="00452A4E"/>
    <w:rsid w:val="00452AD9"/>
    <w:rsid w:val="004535F0"/>
    <w:rsid w:val="00453699"/>
    <w:rsid w:val="00453E11"/>
    <w:rsid w:val="00454DA3"/>
    <w:rsid w:val="00454E90"/>
    <w:rsid w:val="004559E5"/>
    <w:rsid w:val="00456A30"/>
    <w:rsid w:val="0045738D"/>
    <w:rsid w:val="0045777E"/>
    <w:rsid w:val="00460419"/>
    <w:rsid w:val="004608C6"/>
    <w:rsid w:val="00462C1D"/>
    <w:rsid w:val="00463073"/>
    <w:rsid w:val="004633C3"/>
    <w:rsid w:val="00463925"/>
    <w:rsid w:val="004654FD"/>
    <w:rsid w:val="00465552"/>
    <w:rsid w:val="00465A41"/>
    <w:rsid w:val="004669B6"/>
    <w:rsid w:val="004671B6"/>
    <w:rsid w:val="0047017E"/>
    <w:rsid w:val="0047028C"/>
    <w:rsid w:val="00471484"/>
    <w:rsid w:val="0047266A"/>
    <w:rsid w:val="00473455"/>
    <w:rsid w:val="00473595"/>
    <w:rsid w:val="004749EC"/>
    <w:rsid w:val="00480E59"/>
    <w:rsid w:val="00480E76"/>
    <w:rsid w:val="00481310"/>
    <w:rsid w:val="00483366"/>
    <w:rsid w:val="0048363C"/>
    <w:rsid w:val="0048409A"/>
    <w:rsid w:val="00484132"/>
    <w:rsid w:val="00485178"/>
    <w:rsid w:val="00485409"/>
    <w:rsid w:val="00485AE4"/>
    <w:rsid w:val="00485FF4"/>
    <w:rsid w:val="004860EC"/>
    <w:rsid w:val="004869F4"/>
    <w:rsid w:val="004902F4"/>
    <w:rsid w:val="0049141E"/>
    <w:rsid w:val="00492D1F"/>
    <w:rsid w:val="0049329D"/>
    <w:rsid w:val="004947DA"/>
    <w:rsid w:val="00494BC5"/>
    <w:rsid w:val="0049508C"/>
    <w:rsid w:val="00495E3F"/>
    <w:rsid w:val="00496257"/>
    <w:rsid w:val="00496C91"/>
    <w:rsid w:val="0049746D"/>
    <w:rsid w:val="004A0703"/>
    <w:rsid w:val="004A12CC"/>
    <w:rsid w:val="004A19AC"/>
    <w:rsid w:val="004A1F78"/>
    <w:rsid w:val="004A275D"/>
    <w:rsid w:val="004A2CCC"/>
    <w:rsid w:val="004A325B"/>
    <w:rsid w:val="004A4EB0"/>
    <w:rsid w:val="004A5855"/>
    <w:rsid w:val="004A5B7F"/>
    <w:rsid w:val="004A5EE0"/>
    <w:rsid w:val="004A7976"/>
    <w:rsid w:val="004B1D5C"/>
    <w:rsid w:val="004B2232"/>
    <w:rsid w:val="004B3228"/>
    <w:rsid w:val="004B4035"/>
    <w:rsid w:val="004B566A"/>
    <w:rsid w:val="004B5A15"/>
    <w:rsid w:val="004B6AF5"/>
    <w:rsid w:val="004B7A15"/>
    <w:rsid w:val="004B7BFE"/>
    <w:rsid w:val="004C01F3"/>
    <w:rsid w:val="004C157A"/>
    <w:rsid w:val="004C2968"/>
    <w:rsid w:val="004C2C57"/>
    <w:rsid w:val="004C2D56"/>
    <w:rsid w:val="004C3021"/>
    <w:rsid w:val="004C5BAD"/>
    <w:rsid w:val="004C689A"/>
    <w:rsid w:val="004D06F0"/>
    <w:rsid w:val="004D19D7"/>
    <w:rsid w:val="004D2208"/>
    <w:rsid w:val="004D309E"/>
    <w:rsid w:val="004D3184"/>
    <w:rsid w:val="004D3AFA"/>
    <w:rsid w:val="004D5FA1"/>
    <w:rsid w:val="004D6D50"/>
    <w:rsid w:val="004D7A7D"/>
    <w:rsid w:val="004D7B69"/>
    <w:rsid w:val="004D7C67"/>
    <w:rsid w:val="004D7F9D"/>
    <w:rsid w:val="004E0846"/>
    <w:rsid w:val="004E1119"/>
    <w:rsid w:val="004E18B6"/>
    <w:rsid w:val="004E20A2"/>
    <w:rsid w:val="004E442F"/>
    <w:rsid w:val="004E55AC"/>
    <w:rsid w:val="004E569B"/>
    <w:rsid w:val="004E5A84"/>
    <w:rsid w:val="004E5C72"/>
    <w:rsid w:val="004E66D6"/>
    <w:rsid w:val="004E7330"/>
    <w:rsid w:val="004E79A8"/>
    <w:rsid w:val="004F0474"/>
    <w:rsid w:val="004F081C"/>
    <w:rsid w:val="004F0B95"/>
    <w:rsid w:val="004F4AB7"/>
    <w:rsid w:val="004F4ACD"/>
    <w:rsid w:val="004F4BA2"/>
    <w:rsid w:val="004F64EF"/>
    <w:rsid w:val="004F6DEC"/>
    <w:rsid w:val="004F7058"/>
    <w:rsid w:val="004F72EA"/>
    <w:rsid w:val="005000CB"/>
    <w:rsid w:val="00500610"/>
    <w:rsid w:val="00501E27"/>
    <w:rsid w:val="00501FE7"/>
    <w:rsid w:val="0050281C"/>
    <w:rsid w:val="005028A0"/>
    <w:rsid w:val="00502928"/>
    <w:rsid w:val="00503928"/>
    <w:rsid w:val="005064A7"/>
    <w:rsid w:val="00506A08"/>
    <w:rsid w:val="00506CB2"/>
    <w:rsid w:val="005100D4"/>
    <w:rsid w:val="00510863"/>
    <w:rsid w:val="005119B1"/>
    <w:rsid w:val="005120A3"/>
    <w:rsid w:val="00512386"/>
    <w:rsid w:val="00514712"/>
    <w:rsid w:val="00515C88"/>
    <w:rsid w:val="00516A35"/>
    <w:rsid w:val="00516A3D"/>
    <w:rsid w:val="0052025E"/>
    <w:rsid w:val="00522F33"/>
    <w:rsid w:val="00523E02"/>
    <w:rsid w:val="0052489F"/>
    <w:rsid w:val="005251DF"/>
    <w:rsid w:val="0052558C"/>
    <w:rsid w:val="005265D9"/>
    <w:rsid w:val="005267D2"/>
    <w:rsid w:val="005274D9"/>
    <w:rsid w:val="005301C6"/>
    <w:rsid w:val="00530FFB"/>
    <w:rsid w:val="00531262"/>
    <w:rsid w:val="00531E86"/>
    <w:rsid w:val="00533C1A"/>
    <w:rsid w:val="00534991"/>
    <w:rsid w:val="00535F29"/>
    <w:rsid w:val="0053613A"/>
    <w:rsid w:val="00536D6E"/>
    <w:rsid w:val="00536E9E"/>
    <w:rsid w:val="005376A0"/>
    <w:rsid w:val="005406B0"/>
    <w:rsid w:val="005440BA"/>
    <w:rsid w:val="00544475"/>
    <w:rsid w:val="00544784"/>
    <w:rsid w:val="00544E4D"/>
    <w:rsid w:val="00546B66"/>
    <w:rsid w:val="005474ED"/>
    <w:rsid w:val="005506A2"/>
    <w:rsid w:val="005517BD"/>
    <w:rsid w:val="00552B7C"/>
    <w:rsid w:val="00553440"/>
    <w:rsid w:val="005570BC"/>
    <w:rsid w:val="00557195"/>
    <w:rsid w:val="005572B3"/>
    <w:rsid w:val="00557A8D"/>
    <w:rsid w:val="00560711"/>
    <w:rsid w:val="00560859"/>
    <w:rsid w:val="00561753"/>
    <w:rsid w:val="005629A3"/>
    <w:rsid w:val="00562D99"/>
    <w:rsid w:val="005642B9"/>
    <w:rsid w:val="00565BB2"/>
    <w:rsid w:val="00565DDC"/>
    <w:rsid w:val="00567D3E"/>
    <w:rsid w:val="00570409"/>
    <w:rsid w:val="00570942"/>
    <w:rsid w:val="00573D5D"/>
    <w:rsid w:val="0057556F"/>
    <w:rsid w:val="00575EF7"/>
    <w:rsid w:val="00576414"/>
    <w:rsid w:val="005767FB"/>
    <w:rsid w:val="00576A62"/>
    <w:rsid w:val="00577094"/>
    <w:rsid w:val="0058154F"/>
    <w:rsid w:val="0058198A"/>
    <w:rsid w:val="005828DA"/>
    <w:rsid w:val="0058334B"/>
    <w:rsid w:val="00584321"/>
    <w:rsid w:val="0058449B"/>
    <w:rsid w:val="00584F22"/>
    <w:rsid w:val="00585E0B"/>
    <w:rsid w:val="0058700F"/>
    <w:rsid w:val="00587CA1"/>
    <w:rsid w:val="00592702"/>
    <w:rsid w:val="005929EE"/>
    <w:rsid w:val="00592EA5"/>
    <w:rsid w:val="00593051"/>
    <w:rsid w:val="00593522"/>
    <w:rsid w:val="00593540"/>
    <w:rsid w:val="00594865"/>
    <w:rsid w:val="00594B65"/>
    <w:rsid w:val="00596DAC"/>
    <w:rsid w:val="00597648"/>
    <w:rsid w:val="00597C03"/>
    <w:rsid w:val="005A0553"/>
    <w:rsid w:val="005A0F3F"/>
    <w:rsid w:val="005A283A"/>
    <w:rsid w:val="005A4D1E"/>
    <w:rsid w:val="005A591F"/>
    <w:rsid w:val="005A78BA"/>
    <w:rsid w:val="005A7DF1"/>
    <w:rsid w:val="005A7FA6"/>
    <w:rsid w:val="005B1B3C"/>
    <w:rsid w:val="005B1D6D"/>
    <w:rsid w:val="005B1F4E"/>
    <w:rsid w:val="005B20C4"/>
    <w:rsid w:val="005B3E3C"/>
    <w:rsid w:val="005B3E53"/>
    <w:rsid w:val="005B50EE"/>
    <w:rsid w:val="005B5C6D"/>
    <w:rsid w:val="005B5FBA"/>
    <w:rsid w:val="005B68C1"/>
    <w:rsid w:val="005B7769"/>
    <w:rsid w:val="005B780A"/>
    <w:rsid w:val="005C03DC"/>
    <w:rsid w:val="005C0C7B"/>
    <w:rsid w:val="005C2344"/>
    <w:rsid w:val="005C25CA"/>
    <w:rsid w:val="005C2BC1"/>
    <w:rsid w:val="005C2F61"/>
    <w:rsid w:val="005C338F"/>
    <w:rsid w:val="005C4055"/>
    <w:rsid w:val="005C4A9F"/>
    <w:rsid w:val="005C4CB0"/>
    <w:rsid w:val="005C65B5"/>
    <w:rsid w:val="005C6C6F"/>
    <w:rsid w:val="005D0A86"/>
    <w:rsid w:val="005D16DA"/>
    <w:rsid w:val="005D1746"/>
    <w:rsid w:val="005D2E8F"/>
    <w:rsid w:val="005D38C6"/>
    <w:rsid w:val="005D5018"/>
    <w:rsid w:val="005D521E"/>
    <w:rsid w:val="005D5A79"/>
    <w:rsid w:val="005D61EE"/>
    <w:rsid w:val="005D653B"/>
    <w:rsid w:val="005D7807"/>
    <w:rsid w:val="005E0BB4"/>
    <w:rsid w:val="005E225B"/>
    <w:rsid w:val="005E2F21"/>
    <w:rsid w:val="005E30B5"/>
    <w:rsid w:val="005E36A2"/>
    <w:rsid w:val="005E3A76"/>
    <w:rsid w:val="005E5812"/>
    <w:rsid w:val="005E6A05"/>
    <w:rsid w:val="005E7758"/>
    <w:rsid w:val="005F01D6"/>
    <w:rsid w:val="005F187A"/>
    <w:rsid w:val="005F1F62"/>
    <w:rsid w:val="005F2793"/>
    <w:rsid w:val="005F3E9F"/>
    <w:rsid w:val="005F4A81"/>
    <w:rsid w:val="005F6FCB"/>
    <w:rsid w:val="005F7286"/>
    <w:rsid w:val="00600697"/>
    <w:rsid w:val="0060105E"/>
    <w:rsid w:val="00601CAF"/>
    <w:rsid w:val="00601DA6"/>
    <w:rsid w:val="006039C0"/>
    <w:rsid w:val="00604170"/>
    <w:rsid w:val="00604841"/>
    <w:rsid w:val="00604919"/>
    <w:rsid w:val="00605C74"/>
    <w:rsid w:val="006062FF"/>
    <w:rsid w:val="00606683"/>
    <w:rsid w:val="00607921"/>
    <w:rsid w:val="00610C3A"/>
    <w:rsid w:val="00610E84"/>
    <w:rsid w:val="0061165D"/>
    <w:rsid w:val="00613E1A"/>
    <w:rsid w:val="00614866"/>
    <w:rsid w:val="006173D1"/>
    <w:rsid w:val="00617CA5"/>
    <w:rsid w:val="0062218E"/>
    <w:rsid w:val="00622C20"/>
    <w:rsid w:val="00622C91"/>
    <w:rsid w:val="00625C88"/>
    <w:rsid w:val="00626015"/>
    <w:rsid w:val="0062609A"/>
    <w:rsid w:val="006267DA"/>
    <w:rsid w:val="00626FD2"/>
    <w:rsid w:val="00627580"/>
    <w:rsid w:val="0063036F"/>
    <w:rsid w:val="006304D4"/>
    <w:rsid w:val="006320E0"/>
    <w:rsid w:val="006324B7"/>
    <w:rsid w:val="0063533F"/>
    <w:rsid w:val="006360AD"/>
    <w:rsid w:val="006368E4"/>
    <w:rsid w:val="0063751C"/>
    <w:rsid w:val="00637815"/>
    <w:rsid w:val="00641FA3"/>
    <w:rsid w:val="0064245F"/>
    <w:rsid w:val="00642703"/>
    <w:rsid w:val="006449E0"/>
    <w:rsid w:val="006449FC"/>
    <w:rsid w:val="00645837"/>
    <w:rsid w:val="006504BC"/>
    <w:rsid w:val="00650B05"/>
    <w:rsid w:val="00651283"/>
    <w:rsid w:val="00654193"/>
    <w:rsid w:val="0065449D"/>
    <w:rsid w:val="00654B9A"/>
    <w:rsid w:val="00656B13"/>
    <w:rsid w:val="00657325"/>
    <w:rsid w:val="006578D5"/>
    <w:rsid w:val="006618EA"/>
    <w:rsid w:val="00661917"/>
    <w:rsid w:val="00661DBF"/>
    <w:rsid w:val="00663792"/>
    <w:rsid w:val="00663FB3"/>
    <w:rsid w:val="006648B7"/>
    <w:rsid w:val="00664A46"/>
    <w:rsid w:val="00665E50"/>
    <w:rsid w:val="00667699"/>
    <w:rsid w:val="006703A4"/>
    <w:rsid w:val="00672212"/>
    <w:rsid w:val="00672AB2"/>
    <w:rsid w:val="00673258"/>
    <w:rsid w:val="00673D90"/>
    <w:rsid w:val="00676558"/>
    <w:rsid w:val="006767E3"/>
    <w:rsid w:val="00676B4A"/>
    <w:rsid w:val="0068020C"/>
    <w:rsid w:val="0068097A"/>
    <w:rsid w:val="0068130F"/>
    <w:rsid w:val="00682009"/>
    <w:rsid w:val="0068253F"/>
    <w:rsid w:val="00682FB4"/>
    <w:rsid w:val="00683A41"/>
    <w:rsid w:val="006853FC"/>
    <w:rsid w:val="00685427"/>
    <w:rsid w:val="00685577"/>
    <w:rsid w:val="00686B12"/>
    <w:rsid w:val="0068767D"/>
    <w:rsid w:val="0069050B"/>
    <w:rsid w:val="00690F8D"/>
    <w:rsid w:val="00691C75"/>
    <w:rsid w:val="00691DBB"/>
    <w:rsid w:val="0069388B"/>
    <w:rsid w:val="0069422A"/>
    <w:rsid w:val="00694C4F"/>
    <w:rsid w:val="00694E49"/>
    <w:rsid w:val="006959F3"/>
    <w:rsid w:val="00696104"/>
    <w:rsid w:val="00696801"/>
    <w:rsid w:val="00697471"/>
    <w:rsid w:val="006A02AD"/>
    <w:rsid w:val="006A13DD"/>
    <w:rsid w:val="006A18F5"/>
    <w:rsid w:val="006A1A1A"/>
    <w:rsid w:val="006A1A71"/>
    <w:rsid w:val="006A5944"/>
    <w:rsid w:val="006A67A1"/>
    <w:rsid w:val="006A6A83"/>
    <w:rsid w:val="006A6BAB"/>
    <w:rsid w:val="006A7700"/>
    <w:rsid w:val="006B0473"/>
    <w:rsid w:val="006B2367"/>
    <w:rsid w:val="006B3116"/>
    <w:rsid w:val="006B3177"/>
    <w:rsid w:val="006B35A4"/>
    <w:rsid w:val="006B45B3"/>
    <w:rsid w:val="006B5100"/>
    <w:rsid w:val="006B51A0"/>
    <w:rsid w:val="006B52B4"/>
    <w:rsid w:val="006B6D73"/>
    <w:rsid w:val="006B7275"/>
    <w:rsid w:val="006B7B31"/>
    <w:rsid w:val="006C10D1"/>
    <w:rsid w:val="006C1EC9"/>
    <w:rsid w:val="006C2C3E"/>
    <w:rsid w:val="006C2E4A"/>
    <w:rsid w:val="006C3246"/>
    <w:rsid w:val="006C3C68"/>
    <w:rsid w:val="006C4089"/>
    <w:rsid w:val="006C4190"/>
    <w:rsid w:val="006C4802"/>
    <w:rsid w:val="006C49EA"/>
    <w:rsid w:val="006C4ED4"/>
    <w:rsid w:val="006C70EC"/>
    <w:rsid w:val="006C7619"/>
    <w:rsid w:val="006D09B9"/>
    <w:rsid w:val="006D1775"/>
    <w:rsid w:val="006D3EC3"/>
    <w:rsid w:val="006D5510"/>
    <w:rsid w:val="006D55E8"/>
    <w:rsid w:val="006D681B"/>
    <w:rsid w:val="006D712F"/>
    <w:rsid w:val="006D75EF"/>
    <w:rsid w:val="006D7E14"/>
    <w:rsid w:val="006E0A11"/>
    <w:rsid w:val="006E2737"/>
    <w:rsid w:val="006E3977"/>
    <w:rsid w:val="006E3AD3"/>
    <w:rsid w:val="006E52BB"/>
    <w:rsid w:val="006E6588"/>
    <w:rsid w:val="006E6A84"/>
    <w:rsid w:val="006F0109"/>
    <w:rsid w:val="006F0E0C"/>
    <w:rsid w:val="006F1077"/>
    <w:rsid w:val="006F15BA"/>
    <w:rsid w:val="006F230A"/>
    <w:rsid w:val="006F30DE"/>
    <w:rsid w:val="006F3FC9"/>
    <w:rsid w:val="006F4869"/>
    <w:rsid w:val="006F5A0F"/>
    <w:rsid w:val="006F5EBF"/>
    <w:rsid w:val="006F6BE1"/>
    <w:rsid w:val="006F6F48"/>
    <w:rsid w:val="00700FAF"/>
    <w:rsid w:val="0070183D"/>
    <w:rsid w:val="007021B6"/>
    <w:rsid w:val="007022A6"/>
    <w:rsid w:val="007027F0"/>
    <w:rsid w:val="0070283F"/>
    <w:rsid w:val="00702D11"/>
    <w:rsid w:val="00702E2D"/>
    <w:rsid w:val="00702FAD"/>
    <w:rsid w:val="00702FE3"/>
    <w:rsid w:val="00703FD5"/>
    <w:rsid w:val="00704756"/>
    <w:rsid w:val="00705B25"/>
    <w:rsid w:val="00706ECF"/>
    <w:rsid w:val="0070774A"/>
    <w:rsid w:val="00710BB4"/>
    <w:rsid w:val="007110FA"/>
    <w:rsid w:val="0071156D"/>
    <w:rsid w:val="00711A9E"/>
    <w:rsid w:val="00712522"/>
    <w:rsid w:val="00713C5F"/>
    <w:rsid w:val="0071541B"/>
    <w:rsid w:val="00715E36"/>
    <w:rsid w:val="00720266"/>
    <w:rsid w:val="007211F6"/>
    <w:rsid w:val="00721464"/>
    <w:rsid w:val="00721A2F"/>
    <w:rsid w:val="007228C1"/>
    <w:rsid w:val="00722ED8"/>
    <w:rsid w:val="00724EFB"/>
    <w:rsid w:val="0072547E"/>
    <w:rsid w:val="0072589B"/>
    <w:rsid w:val="007269F8"/>
    <w:rsid w:val="00727F20"/>
    <w:rsid w:val="00730CC4"/>
    <w:rsid w:val="00731FA6"/>
    <w:rsid w:val="007322C8"/>
    <w:rsid w:val="00732A6C"/>
    <w:rsid w:val="00732B50"/>
    <w:rsid w:val="00732C6E"/>
    <w:rsid w:val="00732D52"/>
    <w:rsid w:val="00733AF5"/>
    <w:rsid w:val="0074086A"/>
    <w:rsid w:val="007411A6"/>
    <w:rsid w:val="00741632"/>
    <w:rsid w:val="00743576"/>
    <w:rsid w:val="00743F5D"/>
    <w:rsid w:val="0074550A"/>
    <w:rsid w:val="00745DB5"/>
    <w:rsid w:val="0074673D"/>
    <w:rsid w:val="00747F5F"/>
    <w:rsid w:val="00750B53"/>
    <w:rsid w:val="00751009"/>
    <w:rsid w:val="0075116D"/>
    <w:rsid w:val="0075171B"/>
    <w:rsid w:val="00752115"/>
    <w:rsid w:val="0075297F"/>
    <w:rsid w:val="00753A54"/>
    <w:rsid w:val="007541F5"/>
    <w:rsid w:val="007542B2"/>
    <w:rsid w:val="0075728E"/>
    <w:rsid w:val="0075730A"/>
    <w:rsid w:val="00757740"/>
    <w:rsid w:val="00757E99"/>
    <w:rsid w:val="007618CA"/>
    <w:rsid w:val="00761B6E"/>
    <w:rsid w:val="0076270F"/>
    <w:rsid w:val="0076281A"/>
    <w:rsid w:val="0076295F"/>
    <w:rsid w:val="0076390D"/>
    <w:rsid w:val="007651BE"/>
    <w:rsid w:val="007660A3"/>
    <w:rsid w:val="00770D0E"/>
    <w:rsid w:val="0077103D"/>
    <w:rsid w:val="00771AE2"/>
    <w:rsid w:val="007721EC"/>
    <w:rsid w:val="00773FF2"/>
    <w:rsid w:val="0077734B"/>
    <w:rsid w:val="00780241"/>
    <w:rsid w:val="00782543"/>
    <w:rsid w:val="007832C8"/>
    <w:rsid w:val="00784B99"/>
    <w:rsid w:val="007859D5"/>
    <w:rsid w:val="00786D1C"/>
    <w:rsid w:val="0078766A"/>
    <w:rsid w:val="00790532"/>
    <w:rsid w:val="00792343"/>
    <w:rsid w:val="00793144"/>
    <w:rsid w:val="00793B2E"/>
    <w:rsid w:val="007954FC"/>
    <w:rsid w:val="00795B5B"/>
    <w:rsid w:val="00795CF7"/>
    <w:rsid w:val="00796076"/>
    <w:rsid w:val="00796C2F"/>
    <w:rsid w:val="007A0E8B"/>
    <w:rsid w:val="007A1EB8"/>
    <w:rsid w:val="007A3611"/>
    <w:rsid w:val="007A3E3E"/>
    <w:rsid w:val="007A59ED"/>
    <w:rsid w:val="007A7854"/>
    <w:rsid w:val="007B02B9"/>
    <w:rsid w:val="007B1B79"/>
    <w:rsid w:val="007B5DEC"/>
    <w:rsid w:val="007B5E43"/>
    <w:rsid w:val="007B68E3"/>
    <w:rsid w:val="007B73C2"/>
    <w:rsid w:val="007B7BD2"/>
    <w:rsid w:val="007B7D52"/>
    <w:rsid w:val="007C0172"/>
    <w:rsid w:val="007C188F"/>
    <w:rsid w:val="007C33F4"/>
    <w:rsid w:val="007C3A67"/>
    <w:rsid w:val="007C3F2A"/>
    <w:rsid w:val="007C4CF4"/>
    <w:rsid w:val="007C509D"/>
    <w:rsid w:val="007C5C38"/>
    <w:rsid w:val="007C6DE2"/>
    <w:rsid w:val="007C76AB"/>
    <w:rsid w:val="007C7E42"/>
    <w:rsid w:val="007D0974"/>
    <w:rsid w:val="007D21B3"/>
    <w:rsid w:val="007E0459"/>
    <w:rsid w:val="007E0CA0"/>
    <w:rsid w:val="007E131A"/>
    <w:rsid w:val="007E23BA"/>
    <w:rsid w:val="007E2959"/>
    <w:rsid w:val="007E34D9"/>
    <w:rsid w:val="007E3E7B"/>
    <w:rsid w:val="007E40B0"/>
    <w:rsid w:val="007E460D"/>
    <w:rsid w:val="007E4ADB"/>
    <w:rsid w:val="007E4B4C"/>
    <w:rsid w:val="007E5036"/>
    <w:rsid w:val="007E6BC8"/>
    <w:rsid w:val="007E6C24"/>
    <w:rsid w:val="007E7868"/>
    <w:rsid w:val="007E7D4A"/>
    <w:rsid w:val="007F14D0"/>
    <w:rsid w:val="007F245A"/>
    <w:rsid w:val="007F414A"/>
    <w:rsid w:val="007F44D2"/>
    <w:rsid w:val="007F485D"/>
    <w:rsid w:val="007F65AE"/>
    <w:rsid w:val="007F69E6"/>
    <w:rsid w:val="007F7001"/>
    <w:rsid w:val="008013D9"/>
    <w:rsid w:val="008023D0"/>
    <w:rsid w:val="00802648"/>
    <w:rsid w:val="00802CD0"/>
    <w:rsid w:val="00803215"/>
    <w:rsid w:val="00805583"/>
    <w:rsid w:val="00806FFE"/>
    <w:rsid w:val="0080730F"/>
    <w:rsid w:val="008074A3"/>
    <w:rsid w:val="0080779B"/>
    <w:rsid w:val="00810666"/>
    <w:rsid w:val="008106C1"/>
    <w:rsid w:val="00810FDA"/>
    <w:rsid w:val="00812A50"/>
    <w:rsid w:val="00813018"/>
    <w:rsid w:val="00815652"/>
    <w:rsid w:val="00820BE3"/>
    <w:rsid w:val="0082119F"/>
    <w:rsid w:val="00821407"/>
    <w:rsid w:val="008220C7"/>
    <w:rsid w:val="00822B1A"/>
    <w:rsid w:val="00823CAA"/>
    <w:rsid w:val="00823F7C"/>
    <w:rsid w:val="0082493D"/>
    <w:rsid w:val="00826C7D"/>
    <w:rsid w:val="0083086A"/>
    <w:rsid w:val="00830C24"/>
    <w:rsid w:val="00830E13"/>
    <w:rsid w:val="0083145B"/>
    <w:rsid w:val="008316B8"/>
    <w:rsid w:val="00831A3C"/>
    <w:rsid w:val="008331B3"/>
    <w:rsid w:val="00833975"/>
    <w:rsid w:val="00835C4A"/>
    <w:rsid w:val="00836837"/>
    <w:rsid w:val="00836F8E"/>
    <w:rsid w:val="00837CDD"/>
    <w:rsid w:val="008402C5"/>
    <w:rsid w:val="00841C29"/>
    <w:rsid w:val="008429D2"/>
    <w:rsid w:val="00843635"/>
    <w:rsid w:val="00845261"/>
    <w:rsid w:val="0084588C"/>
    <w:rsid w:val="00845E28"/>
    <w:rsid w:val="0084743D"/>
    <w:rsid w:val="00850363"/>
    <w:rsid w:val="00850BCA"/>
    <w:rsid w:val="00852350"/>
    <w:rsid w:val="00852DB3"/>
    <w:rsid w:val="00853795"/>
    <w:rsid w:val="00854225"/>
    <w:rsid w:val="00854A13"/>
    <w:rsid w:val="00856D3E"/>
    <w:rsid w:val="008576E7"/>
    <w:rsid w:val="00857EA0"/>
    <w:rsid w:val="008609AA"/>
    <w:rsid w:val="0086332E"/>
    <w:rsid w:val="00863F8F"/>
    <w:rsid w:val="008641CA"/>
    <w:rsid w:val="00864B06"/>
    <w:rsid w:val="00865D69"/>
    <w:rsid w:val="008661B7"/>
    <w:rsid w:val="0086699B"/>
    <w:rsid w:val="0086728F"/>
    <w:rsid w:val="00867D41"/>
    <w:rsid w:val="0087137A"/>
    <w:rsid w:val="008722D2"/>
    <w:rsid w:val="0087277B"/>
    <w:rsid w:val="008731FA"/>
    <w:rsid w:val="00873339"/>
    <w:rsid w:val="008733AF"/>
    <w:rsid w:val="00874267"/>
    <w:rsid w:val="008757E2"/>
    <w:rsid w:val="008759B4"/>
    <w:rsid w:val="008767AE"/>
    <w:rsid w:val="008773B8"/>
    <w:rsid w:val="0088059B"/>
    <w:rsid w:val="008806BA"/>
    <w:rsid w:val="00881E09"/>
    <w:rsid w:val="00882F10"/>
    <w:rsid w:val="00882FE6"/>
    <w:rsid w:val="008848D6"/>
    <w:rsid w:val="00885676"/>
    <w:rsid w:val="00885C76"/>
    <w:rsid w:val="0088650F"/>
    <w:rsid w:val="00887583"/>
    <w:rsid w:val="00887F67"/>
    <w:rsid w:val="00890847"/>
    <w:rsid w:val="00890A3C"/>
    <w:rsid w:val="00890BDA"/>
    <w:rsid w:val="00891CEC"/>
    <w:rsid w:val="00891FAE"/>
    <w:rsid w:val="0089202D"/>
    <w:rsid w:val="008928B4"/>
    <w:rsid w:val="00893EB5"/>
    <w:rsid w:val="008948EE"/>
    <w:rsid w:val="00894F73"/>
    <w:rsid w:val="0089639C"/>
    <w:rsid w:val="00897BE3"/>
    <w:rsid w:val="00897F4B"/>
    <w:rsid w:val="008A1632"/>
    <w:rsid w:val="008A6A8C"/>
    <w:rsid w:val="008B2FBE"/>
    <w:rsid w:val="008B3010"/>
    <w:rsid w:val="008B3331"/>
    <w:rsid w:val="008B5299"/>
    <w:rsid w:val="008B7E15"/>
    <w:rsid w:val="008C16EC"/>
    <w:rsid w:val="008C2B28"/>
    <w:rsid w:val="008C401C"/>
    <w:rsid w:val="008C5E66"/>
    <w:rsid w:val="008C5E8B"/>
    <w:rsid w:val="008C60C0"/>
    <w:rsid w:val="008C68A3"/>
    <w:rsid w:val="008C7520"/>
    <w:rsid w:val="008C77EE"/>
    <w:rsid w:val="008D04EF"/>
    <w:rsid w:val="008D07DD"/>
    <w:rsid w:val="008D15F0"/>
    <w:rsid w:val="008D2C64"/>
    <w:rsid w:val="008D5415"/>
    <w:rsid w:val="008D5F05"/>
    <w:rsid w:val="008D621A"/>
    <w:rsid w:val="008E1595"/>
    <w:rsid w:val="008E2E61"/>
    <w:rsid w:val="008E308B"/>
    <w:rsid w:val="008E3189"/>
    <w:rsid w:val="008E4306"/>
    <w:rsid w:val="008E5CD5"/>
    <w:rsid w:val="008E6638"/>
    <w:rsid w:val="008E6765"/>
    <w:rsid w:val="008E6BB8"/>
    <w:rsid w:val="008E72C0"/>
    <w:rsid w:val="008F02A6"/>
    <w:rsid w:val="008F0967"/>
    <w:rsid w:val="008F0B29"/>
    <w:rsid w:val="008F1DF1"/>
    <w:rsid w:val="008F3679"/>
    <w:rsid w:val="008F3B86"/>
    <w:rsid w:val="008F3C0D"/>
    <w:rsid w:val="008F64AB"/>
    <w:rsid w:val="008F775D"/>
    <w:rsid w:val="00900285"/>
    <w:rsid w:val="00900B6C"/>
    <w:rsid w:val="00900D8A"/>
    <w:rsid w:val="00901AFF"/>
    <w:rsid w:val="00901DD5"/>
    <w:rsid w:val="009021C3"/>
    <w:rsid w:val="00902C38"/>
    <w:rsid w:val="00903752"/>
    <w:rsid w:val="00903D56"/>
    <w:rsid w:val="00903F46"/>
    <w:rsid w:val="00904FBE"/>
    <w:rsid w:val="00906D65"/>
    <w:rsid w:val="0090729C"/>
    <w:rsid w:val="00907738"/>
    <w:rsid w:val="0091011A"/>
    <w:rsid w:val="0091061D"/>
    <w:rsid w:val="00913618"/>
    <w:rsid w:val="0091468E"/>
    <w:rsid w:val="00914902"/>
    <w:rsid w:val="00915C8C"/>
    <w:rsid w:val="00917DF1"/>
    <w:rsid w:val="00920057"/>
    <w:rsid w:val="00921125"/>
    <w:rsid w:val="00921767"/>
    <w:rsid w:val="00924235"/>
    <w:rsid w:val="00924857"/>
    <w:rsid w:val="00924A40"/>
    <w:rsid w:val="00926051"/>
    <w:rsid w:val="009271D9"/>
    <w:rsid w:val="00927E3A"/>
    <w:rsid w:val="00931433"/>
    <w:rsid w:val="00931903"/>
    <w:rsid w:val="009340FD"/>
    <w:rsid w:val="00934C15"/>
    <w:rsid w:val="00935449"/>
    <w:rsid w:val="0093599F"/>
    <w:rsid w:val="00936991"/>
    <w:rsid w:val="00936D4F"/>
    <w:rsid w:val="0093714E"/>
    <w:rsid w:val="00937570"/>
    <w:rsid w:val="00937790"/>
    <w:rsid w:val="00937AA8"/>
    <w:rsid w:val="00937CA5"/>
    <w:rsid w:val="009410E9"/>
    <w:rsid w:val="009415B5"/>
    <w:rsid w:val="0094164C"/>
    <w:rsid w:val="00941687"/>
    <w:rsid w:val="00941743"/>
    <w:rsid w:val="009418C6"/>
    <w:rsid w:val="00942136"/>
    <w:rsid w:val="00942244"/>
    <w:rsid w:val="0094296A"/>
    <w:rsid w:val="00943BDB"/>
    <w:rsid w:val="009455EB"/>
    <w:rsid w:val="009462C5"/>
    <w:rsid w:val="0094721E"/>
    <w:rsid w:val="009532A8"/>
    <w:rsid w:val="0095416E"/>
    <w:rsid w:val="0095556F"/>
    <w:rsid w:val="0095657B"/>
    <w:rsid w:val="00956FAE"/>
    <w:rsid w:val="00960196"/>
    <w:rsid w:val="00960C96"/>
    <w:rsid w:val="00961FE0"/>
    <w:rsid w:val="009621A0"/>
    <w:rsid w:val="0096367A"/>
    <w:rsid w:val="00963946"/>
    <w:rsid w:val="009646C2"/>
    <w:rsid w:val="009656A2"/>
    <w:rsid w:val="009668FA"/>
    <w:rsid w:val="00966F4D"/>
    <w:rsid w:val="009703BE"/>
    <w:rsid w:val="00970D57"/>
    <w:rsid w:val="009721A7"/>
    <w:rsid w:val="0097268D"/>
    <w:rsid w:val="0097356D"/>
    <w:rsid w:val="00974FAB"/>
    <w:rsid w:val="009754F5"/>
    <w:rsid w:val="00976865"/>
    <w:rsid w:val="00976C40"/>
    <w:rsid w:val="0098109C"/>
    <w:rsid w:val="009837BE"/>
    <w:rsid w:val="009851C5"/>
    <w:rsid w:val="009867E5"/>
    <w:rsid w:val="00986A8E"/>
    <w:rsid w:val="00992CE6"/>
    <w:rsid w:val="00993B92"/>
    <w:rsid w:val="009947C0"/>
    <w:rsid w:val="009962E9"/>
    <w:rsid w:val="009971B2"/>
    <w:rsid w:val="0099722E"/>
    <w:rsid w:val="00997A3C"/>
    <w:rsid w:val="00997DD2"/>
    <w:rsid w:val="009A155D"/>
    <w:rsid w:val="009A27A1"/>
    <w:rsid w:val="009A4824"/>
    <w:rsid w:val="009A56D8"/>
    <w:rsid w:val="009A5819"/>
    <w:rsid w:val="009A6D2C"/>
    <w:rsid w:val="009A7BCC"/>
    <w:rsid w:val="009B0279"/>
    <w:rsid w:val="009B0C36"/>
    <w:rsid w:val="009B2868"/>
    <w:rsid w:val="009B294B"/>
    <w:rsid w:val="009B30A6"/>
    <w:rsid w:val="009B369B"/>
    <w:rsid w:val="009B3915"/>
    <w:rsid w:val="009B3CB9"/>
    <w:rsid w:val="009B408C"/>
    <w:rsid w:val="009B5244"/>
    <w:rsid w:val="009C0323"/>
    <w:rsid w:val="009C0927"/>
    <w:rsid w:val="009C0E1C"/>
    <w:rsid w:val="009C284A"/>
    <w:rsid w:val="009C2BE1"/>
    <w:rsid w:val="009C30DC"/>
    <w:rsid w:val="009C4034"/>
    <w:rsid w:val="009C56D8"/>
    <w:rsid w:val="009C59D6"/>
    <w:rsid w:val="009C66F9"/>
    <w:rsid w:val="009C6871"/>
    <w:rsid w:val="009C6A79"/>
    <w:rsid w:val="009D0051"/>
    <w:rsid w:val="009D0250"/>
    <w:rsid w:val="009D15A4"/>
    <w:rsid w:val="009D2354"/>
    <w:rsid w:val="009D2A93"/>
    <w:rsid w:val="009D5BCF"/>
    <w:rsid w:val="009D6532"/>
    <w:rsid w:val="009D6759"/>
    <w:rsid w:val="009D6B79"/>
    <w:rsid w:val="009E0D61"/>
    <w:rsid w:val="009E104D"/>
    <w:rsid w:val="009E1C43"/>
    <w:rsid w:val="009E2949"/>
    <w:rsid w:val="009E5093"/>
    <w:rsid w:val="009E57E8"/>
    <w:rsid w:val="009E7D0A"/>
    <w:rsid w:val="009E7F90"/>
    <w:rsid w:val="009F0991"/>
    <w:rsid w:val="009F0DC3"/>
    <w:rsid w:val="009F1082"/>
    <w:rsid w:val="009F1112"/>
    <w:rsid w:val="009F1384"/>
    <w:rsid w:val="009F15F3"/>
    <w:rsid w:val="009F1A2C"/>
    <w:rsid w:val="009F1F7F"/>
    <w:rsid w:val="009F3A27"/>
    <w:rsid w:val="009F4375"/>
    <w:rsid w:val="009F53BA"/>
    <w:rsid w:val="009F609E"/>
    <w:rsid w:val="009F695F"/>
    <w:rsid w:val="009F7196"/>
    <w:rsid w:val="009F78D5"/>
    <w:rsid w:val="009F7C88"/>
    <w:rsid w:val="009F7DA8"/>
    <w:rsid w:val="00A00285"/>
    <w:rsid w:val="00A00F08"/>
    <w:rsid w:val="00A011E3"/>
    <w:rsid w:val="00A02198"/>
    <w:rsid w:val="00A0237E"/>
    <w:rsid w:val="00A031F3"/>
    <w:rsid w:val="00A03BA6"/>
    <w:rsid w:val="00A04808"/>
    <w:rsid w:val="00A05C3B"/>
    <w:rsid w:val="00A06222"/>
    <w:rsid w:val="00A1008E"/>
    <w:rsid w:val="00A1013A"/>
    <w:rsid w:val="00A10B88"/>
    <w:rsid w:val="00A10D74"/>
    <w:rsid w:val="00A1133D"/>
    <w:rsid w:val="00A11D26"/>
    <w:rsid w:val="00A1219F"/>
    <w:rsid w:val="00A1397B"/>
    <w:rsid w:val="00A14162"/>
    <w:rsid w:val="00A142E9"/>
    <w:rsid w:val="00A14422"/>
    <w:rsid w:val="00A14FEC"/>
    <w:rsid w:val="00A16B7F"/>
    <w:rsid w:val="00A171B0"/>
    <w:rsid w:val="00A17E50"/>
    <w:rsid w:val="00A210A6"/>
    <w:rsid w:val="00A215D1"/>
    <w:rsid w:val="00A24A54"/>
    <w:rsid w:val="00A24D81"/>
    <w:rsid w:val="00A25321"/>
    <w:rsid w:val="00A263F7"/>
    <w:rsid w:val="00A269AF"/>
    <w:rsid w:val="00A27126"/>
    <w:rsid w:val="00A2758B"/>
    <w:rsid w:val="00A3086C"/>
    <w:rsid w:val="00A3104A"/>
    <w:rsid w:val="00A3157E"/>
    <w:rsid w:val="00A32C94"/>
    <w:rsid w:val="00A32CB8"/>
    <w:rsid w:val="00A347D7"/>
    <w:rsid w:val="00A34AF6"/>
    <w:rsid w:val="00A35143"/>
    <w:rsid w:val="00A351A4"/>
    <w:rsid w:val="00A3521C"/>
    <w:rsid w:val="00A409F4"/>
    <w:rsid w:val="00A40A78"/>
    <w:rsid w:val="00A41C8F"/>
    <w:rsid w:val="00A424C1"/>
    <w:rsid w:val="00A4289E"/>
    <w:rsid w:val="00A42E5D"/>
    <w:rsid w:val="00A43EC6"/>
    <w:rsid w:val="00A45DB1"/>
    <w:rsid w:val="00A4680E"/>
    <w:rsid w:val="00A47B46"/>
    <w:rsid w:val="00A518B8"/>
    <w:rsid w:val="00A51B27"/>
    <w:rsid w:val="00A51B87"/>
    <w:rsid w:val="00A524DE"/>
    <w:rsid w:val="00A52B4F"/>
    <w:rsid w:val="00A54899"/>
    <w:rsid w:val="00A54F60"/>
    <w:rsid w:val="00A56B57"/>
    <w:rsid w:val="00A57685"/>
    <w:rsid w:val="00A57D64"/>
    <w:rsid w:val="00A57F5D"/>
    <w:rsid w:val="00A6127C"/>
    <w:rsid w:val="00A61284"/>
    <w:rsid w:val="00A619B4"/>
    <w:rsid w:val="00A61FCE"/>
    <w:rsid w:val="00A622E1"/>
    <w:rsid w:val="00A62F8B"/>
    <w:rsid w:val="00A633FB"/>
    <w:rsid w:val="00A63C6C"/>
    <w:rsid w:val="00A65F54"/>
    <w:rsid w:val="00A65F82"/>
    <w:rsid w:val="00A6640D"/>
    <w:rsid w:val="00A67857"/>
    <w:rsid w:val="00A67EBD"/>
    <w:rsid w:val="00A70F40"/>
    <w:rsid w:val="00A7177A"/>
    <w:rsid w:val="00A72EDB"/>
    <w:rsid w:val="00A75AE7"/>
    <w:rsid w:val="00A75BCF"/>
    <w:rsid w:val="00A77233"/>
    <w:rsid w:val="00A77A35"/>
    <w:rsid w:val="00A840FE"/>
    <w:rsid w:val="00A857FC"/>
    <w:rsid w:val="00A85B65"/>
    <w:rsid w:val="00A861E1"/>
    <w:rsid w:val="00A868E7"/>
    <w:rsid w:val="00A87190"/>
    <w:rsid w:val="00A87225"/>
    <w:rsid w:val="00A8773C"/>
    <w:rsid w:val="00A87D01"/>
    <w:rsid w:val="00A90D03"/>
    <w:rsid w:val="00A91595"/>
    <w:rsid w:val="00A91893"/>
    <w:rsid w:val="00A9547B"/>
    <w:rsid w:val="00A96764"/>
    <w:rsid w:val="00A975DF"/>
    <w:rsid w:val="00A97C6C"/>
    <w:rsid w:val="00AA65F7"/>
    <w:rsid w:val="00AA7688"/>
    <w:rsid w:val="00AB0504"/>
    <w:rsid w:val="00AB0601"/>
    <w:rsid w:val="00AB0721"/>
    <w:rsid w:val="00AB0F3E"/>
    <w:rsid w:val="00AB1656"/>
    <w:rsid w:val="00AB1BA4"/>
    <w:rsid w:val="00AB27C9"/>
    <w:rsid w:val="00AB41D1"/>
    <w:rsid w:val="00AB46C8"/>
    <w:rsid w:val="00AB5437"/>
    <w:rsid w:val="00AB5BC0"/>
    <w:rsid w:val="00AB6078"/>
    <w:rsid w:val="00AB6FBA"/>
    <w:rsid w:val="00AB7518"/>
    <w:rsid w:val="00AB7585"/>
    <w:rsid w:val="00AC085F"/>
    <w:rsid w:val="00AC0EFB"/>
    <w:rsid w:val="00AC226D"/>
    <w:rsid w:val="00AC261B"/>
    <w:rsid w:val="00AC451B"/>
    <w:rsid w:val="00AC4B5A"/>
    <w:rsid w:val="00AC66E7"/>
    <w:rsid w:val="00AC747E"/>
    <w:rsid w:val="00AC7AC6"/>
    <w:rsid w:val="00AD0000"/>
    <w:rsid w:val="00AD07A0"/>
    <w:rsid w:val="00AD07ED"/>
    <w:rsid w:val="00AD133F"/>
    <w:rsid w:val="00AD1842"/>
    <w:rsid w:val="00AD1CDA"/>
    <w:rsid w:val="00AD1EB5"/>
    <w:rsid w:val="00AD21B3"/>
    <w:rsid w:val="00AD29F9"/>
    <w:rsid w:val="00AD2AB5"/>
    <w:rsid w:val="00AD3BAE"/>
    <w:rsid w:val="00AD5A78"/>
    <w:rsid w:val="00AD63A0"/>
    <w:rsid w:val="00AD6C99"/>
    <w:rsid w:val="00AE01F8"/>
    <w:rsid w:val="00AE1407"/>
    <w:rsid w:val="00AE1526"/>
    <w:rsid w:val="00AE1E99"/>
    <w:rsid w:val="00AE3A71"/>
    <w:rsid w:val="00AE3C7A"/>
    <w:rsid w:val="00AE41EB"/>
    <w:rsid w:val="00AE462C"/>
    <w:rsid w:val="00AE549D"/>
    <w:rsid w:val="00AE6631"/>
    <w:rsid w:val="00AF0E46"/>
    <w:rsid w:val="00AF1656"/>
    <w:rsid w:val="00AF1C1F"/>
    <w:rsid w:val="00AF34C8"/>
    <w:rsid w:val="00AF3A0A"/>
    <w:rsid w:val="00AF3AAF"/>
    <w:rsid w:val="00AF3DEC"/>
    <w:rsid w:val="00AF3E35"/>
    <w:rsid w:val="00AF56D8"/>
    <w:rsid w:val="00AF6222"/>
    <w:rsid w:val="00AF6BCE"/>
    <w:rsid w:val="00AF71A3"/>
    <w:rsid w:val="00B01254"/>
    <w:rsid w:val="00B02D40"/>
    <w:rsid w:val="00B047F2"/>
    <w:rsid w:val="00B06BFA"/>
    <w:rsid w:val="00B0755E"/>
    <w:rsid w:val="00B0766C"/>
    <w:rsid w:val="00B1051D"/>
    <w:rsid w:val="00B11594"/>
    <w:rsid w:val="00B11DA2"/>
    <w:rsid w:val="00B13AF0"/>
    <w:rsid w:val="00B14730"/>
    <w:rsid w:val="00B15446"/>
    <w:rsid w:val="00B16037"/>
    <w:rsid w:val="00B16076"/>
    <w:rsid w:val="00B16ABE"/>
    <w:rsid w:val="00B17B52"/>
    <w:rsid w:val="00B17EAB"/>
    <w:rsid w:val="00B20043"/>
    <w:rsid w:val="00B217DB"/>
    <w:rsid w:val="00B21FA0"/>
    <w:rsid w:val="00B22065"/>
    <w:rsid w:val="00B23D9D"/>
    <w:rsid w:val="00B248A4"/>
    <w:rsid w:val="00B25781"/>
    <w:rsid w:val="00B26920"/>
    <w:rsid w:val="00B26CDA"/>
    <w:rsid w:val="00B27106"/>
    <w:rsid w:val="00B319F5"/>
    <w:rsid w:val="00B32A73"/>
    <w:rsid w:val="00B3322C"/>
    <w:rsid w:val="00B338AE"/>
    <w:rsid w:val="00B33A4B"/>
    <w:rsid w:val="00B351DA"/>
    <w:rsid w:val="00B35266"/>
    <w:rsid w:val="00B35795"/>
    <w:rsid w:val="00B3717D"/>
    <w:rsid w:val="00B40051"/>
    <w:rsid w:val="00B40109"/>
    <w:rsid w:val="00B40835"/>
    <w:rsid w:val="00B417FB"/>
    <w:rsid w:val="00B418EA"/>
    <w:rsid w:val="00B42129"/>
    <w:rsid w:val="00B42523"/>
    <w:rsid w:val="00B42CE7"/>
    <w:rsid w:val="00B43789"/>
    <w:rsid w:val="00B437BB"/>
    <w:rsid w:val="00B43C12"/>
    <w:rsid w:val="00B45443"/>
    <w:rsid w:val="00B45B66"/>
    <w:rsid w:val="00B45B6E"/>
    <w:rsid w:val="00B45CE0"/>
    <w:rsid w:val="00B46F4C"/>
    <w:rsid w:val="00B50A24"/>
    <w:rsid w:val="00B5123B"/>
    <w:rsid w:val="00B53274"/>
    <w:rsid w:val="00B53875"/>
    <w:rsid w:val="00B543C9"/>
    <w:rsid w:val="00B559E8"/>
    <w:rsid w:val="00B56FDE"/>
    <w:rsid w:val="00B576AE"/>
    <w:rsid w:val="00B57E83"/>
    <w:rsid w:val="00B57FD5"/>
    <w:rsid w:val="00B57FDA"/>
    <w:rsid w:val="00B61F1A"/>
    <w:rsid w:val="00B629FB"/>
    <w:rsid w:val="00B62DA5"/>
    <w:rsid w:val="00B630E4"/>
    <w:rsid w:val="00B64302"/>
    <w:rsid w:val="00B647D3"/>
    <w:rsid w:val="00B6536D"/>
    <w:rsid w:val="00B65D43"/>
    <w:rsid w:val="00B662D9"/>
    <w:rsid w:val="00B663F2"/>
    <w:rsid w:val="00B66A58"/>
    <w:rsid w:val="00B66F0B"/>
    <w:rsid w:val="00B70B14"/>
    <w:rsid w:val="00B71040"/>
    <w:rsid w:val="00B71626"/>
    <w:rsid w:val="00B72BAB"/>
    <w:rsid w:val="00B73B3A"/>
    <w:rsid w:val="00B749E2"/>
    <w:rsid w:val="00B74D22"/>
    <w:rsid w:val="00B7513B"/>
    <w:rsid w:val="00B754F6"/>
    <w:rsid w:val="00B7554E"/>
    <w:rsid w:val="00B76A87"/>
    <w:rsid w:val="00B77688"/>
    <w:rsid w:val="00B80378"/>
    <w:rsid w:val="00B81717"/>
    <w:rsid w:val="00B82B12"/>
    <w:rsid w:val="00B82D41"/>
    <w:rsid w:val="00B83942"/>
    <w:rsid w:val="00B83EE0"/>
    <w:rsid w:val="00B85424"/>
    <w:rsid w:val="00B8566C"/>
    <w:rsid w:val="00B858C1"/>
    <w:rsid w:val="00B85BF6"/>
    <w:rsid w:val="00B8639F"/>
    <w:rsid w:val="00B86ABE"/>
    <w:rsid w:val="00B90037"/>
    <w:rsid w:val="00B90467"/>
    <w:rsid w:val="00B908D9"/>
    <w:rsid w:val="00B90A55"/>
    <w:rsid w:val="00B917B3"/>
    <w:rsid w:val="00B92AC7"/>
    <w:rsid w:val="00B94A39"/>
    <w:rsid w:val="00B955EF"/>
    <w:rsid w:val="00B95B8F"/>
    <w:rsid w:val="00B960B6"/>
    <w:rsid w:val="00B966B8"/>
    <w:rsid w:val="00B976D2"/>
    <w:rsid w:val="00BA0FF7"/>
    <w:rsid w:val="00BA107C"/>
    <w:rsid w:val="00BA2986"/>
    <w:rsid w:val="00BA2AE2"/>
    <w:rsid w:val="00BA2DB4"/>
    <w:rsid w:val="00BA2F62"/>
    <w:rsid w:val="00BA3496"/>
    <w:rsid w:val="00BA44EB"/>
    <w:rsid w:val="00BA553A"/>
    <w:rsid w:val="00BA57C2"/>
    <w:rsid w:val="00BA7B10"/>
    <w:rsid w:val="00BA7B28"/>
    <w:rsid w:val="00BB062B"/>
    <w:rsid w:val="00BB1547"/>
    <w:rsid w:val="00BB1680"/>
    <w:rsid w:val="00BB168E"/>
    <w:rsid w:val="00BB26B7"/>
    <w:rsid w:val="00BB28B7"/>
    <w:rsid w:val="00BB2965"/>
    <w:rsid w:val="00BB341D"/>
    <w:rsid w:val="00BB43B1"/>
    <w:rsid w:val="00BB6796"/>
    <w:rsid w:val="00BB7A52"/>
    <w:rsid w:val="00BC06A1"/>
    <w:rsid w:val="00BC1E39"/>
    <w:rsid w:val="00BC3EFE"/>
    <w:rsid w:val="00BC449D"/>
    <w:rsid w:val="00BC50AE"/>
    <w:rsid w:val="00BC6491"/>
    <w:rsid w:val="00BC78DE"/>
    <w:rsid w:val="00BD066B"/>
    <w:rsid w:val="00BD27E0"/>
    <w:rsid w:val="00BD2C3C"/>
    <w:rsid w:val="00BD3509"/>
    <w:rsid w:val="00BD4803"/>
    <w:rsid w:val="00BD4930"/>
    <w:rsid w:val="00BD4D31"/>
    <w:rsid w:val="00BD51A2"/>
    <w:rsid w:val="00BD5D40"/>
    <w:rsid w:val="00BD5DA8"/>
    <w:rsid w:val="00BD7555"/>
    <w:rsid w:val="00BD7E3D"/>
    <w:rsid w:val="00BE0165"/>
    <w:rsid w:val="00BE0379"/>
    <w:rsid w:val="00BE0605"/>
    <w:rsid w:val="00BE0631"/>
    <w:rsid w:val="00BE0781"/>
    <w:rsid w:val="00BE0B8F"/>
    <w:rsid w:val="00BE25CC"/>
    <w:rsid w:val="00BE2AE2"/>
    <w:rsid w:val="00BE414F"/>
    <w:rsid w:val="00BE41E3"/>
    <w:rsid w:val="00BE511D"/>
    <w:rsid w:val="00BE5529"/>
    <w:rsid w:val="00BE6977"/>
    <w:rsid w:val="00BE74E0"/>
    <w:rsid w:val="00BF0AA5"/>
    <w:rsid w:val="00BF1109"/>
    <w:rsid w:val="00BF1EFF"/>
    <w:rsid w:val="00BF4DA8"/>
    <w:rsid w:val="00BF5CFF"/>
    <w:rsid w:val="00BF7BD4"/>
    <w:rsid w:val="00C01A7E"/>
    <w:rsid w:val="00C02575"/>
    <w:rsid w:val="00C03EC1"/>
    <w:rsid w:val="00C04679"/>
    <w:rsid w:val="00C04AEE"/>
    <w:rsid w:val="00C055AD"/>
    <w:rsid w:val="00C06CC7"/>
    <w:rsid w:val="00C07FB1"/>
    <w:rsid w:val="00C109AE"/>
    <w:rsid w:val="00C1108E"/>
    <w:rsid w:val="00C1179B"/>
    <w:rsid w:val="00C11B32"/>
    <w:rsid w:val="00C1290F"/>
    <w:rsid w:val="00C146DF"/>
    <w:rsid w:val="00C16E71"/>
    <w:rsid w:val="00C17421"/>
    <w:rsid w:val="00C201C2"/>
    <w:rsid w:val="00C21534"/>
    <w:rsid w:val="00C2193E"/>
    <w:rsid w:val="00C21F5A"/>
    <w:rsid w:val="00C22C72"/>
    <w:rsid w:val="00C22CF9"/>
    <w:rsid w:val="00C234C6"/>
    <w:rsid w:val="00C23D1E"/>
    <w:rsid w:val="00C23E41"/>
    <w:rsid w:val="00C246FA"/>
    <w:rsid w:val="00C2477A"/>
    <w:rsid w:val="00C248FE"/>
    <w:rsid w:val="00C2510D"/>
    <w:rsid w:val="00C274F3"/>
    <w:rsid w:val="00C2756F"/>
    <w:rsid w:val="00C30648"/>
    <w:rsid w:val="00C3066C"/>
    <w:rsid w:val="00C311C9"/>
    <w:rsid w:val="00C32DFA"/>
    <w:rsid w:val="00C337F2"/>
    <w:rsid w:val="00C3446A"/>
    <w:rsid w:val="00C355DB"/>
    <w:rsid w:val="00C36702"/>
    <w:rsid w:val="00C3782C"/>
    <w:rsid w:val="00C378D9"/>
    <w:rsid w:val="00C37B31"/>
    <w:rsid w:val="00C43006"/>
    <w:rsid w:val="00C4308A"/>
    <w:rsid w:val="00C43981"/>
    <w:rsid w:val="00C452B2"/>
    <w:rsid w:val="00C4621E"/>
    <w:rsid w:val="00C46CDE"/>
    <w:rsid w:val="00C503F8"/>
    <w:rsid w:val="00C511D1"/>
    <w:rsid w:val="00C5195E"/>
    <w:rsid w:val="00C52AB6"/>
    <w:rsid w:val="00C52E7C"/>
    <w:rsid w:val="00C52EA8"/>
    <w:rsid w:val="00C53104"/>
    <w:rsid w:val="00C5328F"/>
    <w:rsid w:val="00C5461B"/>
    <w:rsid w:val="00C5515D"/>
    <w:rsid w:val="00C55FD4"/>
    <w:rsid w:val="00C57F96"/>
    <w:rsid w:val="00C60677"/>
    <w:rsid w:val="00C612C8"/>
    <w:rsid w:val="00C6492A"/>
    <w:rsid w:val="00C65941"/>
    <w:rsid w:val="00C65B3C"/>
    <w:rsid w:val="00C67BC6"/>
    <w:rsid w:val="00C67EFD"/>
    <w:rsid w:val="00C70165"/>
    <w:rsid w:val="00C7047B"/>
    <w:rsid w:val="00C713D5"/>
    <w:rsid w:val="00C7461B"/>
    <w:rsid w:val="00C75146"/>
    <w:rsid w:val="00C762A7"/>
    <w:rsid w:val="00C766CB"/>
    <w:rsid w:val="00C766EB"/>
    <w:rsid w:val="00C768BA"/>
    <w:rsid w:val="00C76AF0"/>
    <w:rsid w:val="00C7759C"/>
    <w:rsid w:val="00C80866"/>
    <w:rsid w:val="00C8537F"/>
    <w:rsid w:val="00C85476"/>
    <w:rsid w:val="00C859BD"/>
    <w:rsid w:val="00C86C58"/>
    <w:rsid w:val="00C8744F"/>
    <w:rsid w:val="00C874F2"/>
    <w:rsid w:val="00C901A8"/>
    <w:rsid w:val="00C909BE"/>
    <w:rsid w:val="00C90AD5"/>
    <w:rsid w:val="00C91A50"/>
    <w:rsid w:val="00C942C9"/>
    <w:rsid w:val="00C96938"/>
    <w:rsid w:val="00C97451"/>
    <w:rsid w:val="00C97AB8"/>
    <w:rsid w:val="00C97AF3"/>
    <w:rsid w:val="00CA0C03"/>
    <w:rsid w:val="00CA140D"/>
    <w:rsid w:val="00CA2E20"/>
    <w:rsid w:val="00CA3461"/>
    <w:rsid w:val="00CA3DEF"/>
    <w:rsid w:val="00CA4388"/>
    <w:rsid w:val="00CA4684"/>
    <w:rsid w:val="00CA57DC"/>
    <w:rsid w:val="00CA60B6"/>
    <w:rsid w:val="00CA66DA"/>
    <w:rsid w:val="00CA68D6"/>
    <w:rsid w:val="00CA73B9"/>
    <w:rsid w:val="00CA73F9"/>
    <w:rsid w:val="00CA774B"/>
    <w:rsid w:val="00CB00A9"/>
    <w:rsid w:val="00CB01CE"/>
    <w:rsid w:val="00CB02CE"/>
    <w:rsid w:val="00CB322E"/>
    <w:rsid w:val="00CB3D94"/>
    <w:rsid w:val="00CB3F1B"/>
    <w:rsid w:val="00CB45DF"/>
    <w:rsid w:val="00CB462B"/>
    <w:rsid w:val="00CB4ECA"/>
    <w:rsid w:val="00CB645B"/>
    <w:rsid w:val="00CC02E3"/>
    <w:rsid w:val="00CC0573"/>
    <w:rsid w:val="00CC0A34"/>
    <w:rsid w:val="00CC1031"/>
    <w:rsid w:val="00CC1E6C"/>
    <w:rsid w:val="00CC249F"/>
    <w:rsid w:val="00CC2979"/>
    <w:rsid w:val="00CC3634"/>
    <w:rsid w:val="00CC3C90"/>
    <w:rsid w:val="00CC44E1"/>
    <w:rsid w:val="00CC6C5D"/>
    <w:rsid w:val="00CC725A"/>
    <w:rsid w:val="00CD08F9"/>
    <w:rsid w:val="00CD0D98"/>
    <w:rsid w:val="00CD1A74"/>
    <w:rsid w:val="00CD1EDF"/>
    <w:rsid w:val="00CD2CC4"/>
    <w:rsid w:val="00CD4415"/>
    <w:rsid w:val="00CD45BC"/>
    <w:rsid w:val="00CD495E"/>
    <w:rsid w:val="00CD5BE5"/>
    <w:rsid w:val="00CD64A0"/>
    <w:rsid w:val="00CD6A1B"/>
    <w:rsid w:val="00CE0A8F"/>
    <w:rsid w:val="00CE19EE"/>
    <w:rsid w:val="00CE1F88"/>
    <w:rsid w:val="00CE2E97"/>
    <w:rsid w:val="00CE3E10"/>
    <w:rsid w:val="00CE5F3B"/>
    <w:rsid w:val="00CE717E"/>
    <w:rsid w:val="00CE79B8"/>
    <w:rsid w:val="00CF0BC7"/>
    <w:rsid w:val="00CF131B"/>
    <w:rsid w:val="00CF1BB6"/>
    <w:rsid w:val="00CF2FC1"/>
    <w:rsid w:val="00CF36FF"/>
    <w:rsid w:val="00CF4BD9"/>
    <w:rsid w:val="00CF562D"/>
    <w:rsid w:val="00CF5E24"/>
    <w:rsid w:val="00CF64DB"/>
    <w:rsid w:val="00CF6A3A"/>
    <w:rsid w:val="00CF7B9A"/>
    <w:rsid w:val="00CF7CFC"/>
    <w:rsid w:val="00D0015B"/>
    <w:rsid w:val="00D00756"/>
    <w:rsid w:val="00D00E18"/>
    <w:rsid w:val="00D00F4E"/>
    <w:rsid w:val="00D010C6"/>
    <w:rsid w:val="00D0126F"/>
    <w:rsid w:val="00D03E8F"/>
    <w:rsid w:val="00D05133"/>
    <w:rsid w:val="00D0634F"/>
    <w:rsid w:val="00D06569"/>
    <w:rsid w:val="00D06964"/>
    <w:rsid w:val="00D06B00"/>
    <w:rsid w:val="00D071C7"/>
    <w:rsid w:val="00D07788"/>
    <w:rsid w:val="00D078D6"/>
    <w:rsid w:val="00D100DB"/>
    <w:rsid w:val="00D10BDC"/>
    <w:rsid w:val="00D12501"/>
    <w:rsid w:val="00D125D9"/>
    <w:rsid w:val="00D12EC4"/>
    <w:rsid w:val="00D1355A"/>
    <w:rsid w:val="00D14147"/>
    <w:rsid w:val="00D144E0"/>
    <w:rsid w:val="00D15A6F"/>
    <w:rsid w:val="00D15E22"/>
    <w:rsid w:val="00D17695"/>
    <w:rsid w:val="00D20F55"/>
    <w:rsid w:val="00D228F6"/>
    <w:rsid w:val="00D22ECD"/>
    <w:rsid w:val="00D24672"/>
    <w:rsid w:val="00D26C29"/>
    <w:rsid w:val="00D27790"/>
    <w:rsid w:val="00D27915"/>
    <w:rsid w:val="00D302D0"/>
    <w:rsid w:val="00D31103"/>
    <w:rsid w:val="00D315F8"/>
    <w:rsid w:val="00D31D3F"/>
    <w:rsid w:val="00D3207B"/>
    <w:rsid w:val="00D32A47"/>
    <w:rsid w:val="00D33101"/>
    <w:rsid w:val="00D334C8"/>
    <w:rsid w:val="00D33C2F"/>
    <w:rsid w:val="00D342F8"/>
    <w:rsid w:val="00D34B41"/>
    <w:rsid w:val="00D35F37"/>
    <w:rsid w:val="00D37738"/>
    <w:rsid w:val="00D37985"/>
    <w:rsid w:val="00D40081"/>
    <w:rsid w:val="00D40988"/>
    <w:rsid w:val="00D40E9B"/>
    <w:rsid w:val="00D414D8"/>
    <w:rsid w:val="00D433C6"/>
    <w:rsid w:val="00D4360E"/>
    <w:rsid w:val="00D43B6E"/>
    <w:rsid w:val="00D44371"/>
    <w:rsid w:val="00D459F6"/>
    <w:rsid w:val="00D45EE2"/>
    <w:rsid w:val="00D46B07"/>
    <w:rsid w:val="00D46E7B"/>
    <w:rsid w:val="00D47258"/>
    <w:rsid w:val="00D47A7C"/>
    <w:rsid w:val="00D51B7E"/>
    <w:rsid w:val="00D547F0"/>
    <w:rsid w:val="00D551A0"/>
    <w:rsid w:val="00D57004"/>
    <w:rsid w:val="00D61A50"/>
    <w:rsid w:val="00D6308B"/>
    <w:rsid w:val="00D64679"/>
    <w:rsid w:val="00D64CF7"/>
    <w:rsid w:val="00D64EEC"/>
    <w:rsid w:val="00D7025A"/>
    <w:rsid w:val="00D7170A"/>
    <w:rsid w:val="00D719DD"/>
    <w:rsid w:val="00D73696"/>
    <w:rsid w:val="00D73B83"/>
    <w:rsid w:val="00D7472B"/>
    <w:rsid w:val="00D7481D"/>
    <w:rsid w:val="00D758FA"/>
    <w:rsid w:val="00D7630D"/>
    <w:rsid w:val="00D76BB1"/>
    <w:rsid w:val="00D773C3"/>
    <w:rsid w:val="00D77F9A"/>
    <w:rsid w:val="00D800A9"/>
    <w:rsid w:val="00D81153"/>
    <w:rsid w:val="00D83CBD"/>
    <w:rsid w:val="00D85561"/>
    <w:rsid w:val="00D861D6"/>
    <w:rsid w:val="00D872AB"/>
    <w:rsid w:val="00D9009F"/>
    <w:rsid w:val="00D906B1"/>
    <w:rsid w:val="00D9074D"/>
    <w:rsid w:val="00D92575"/>
    <w:rsid w:val="00D92C30"/>
    <w:rsid w:val="00D93BAD"/>
    <w:rsid w:val="00D95550"/>
    <w:rsid w:val="00D964D6"/>
    <w:rsid w:val="00D96997"/>
    <w:rsid w:val="00D969D5"/>
    <w:rsid w:val="00D96D36"/>
    <w:rsid w:val="00D9729E"/>
    <w:rsid w:val="00DA1B99"/>
    <w:rsid w:val="00DA2ACA"/>
    <w:rsid w:val="00DA4DB5"/>
    <w:rsid w:val="00DA6870"/>
    <w:rsid w:val="00DA7760"/>
    <w:rsid w:val="00DB0303"/>
    <w:rsid w:val="00DB04F4"/>
    <w:rsid w:val="00DB1758"/>
    <w:rsid w:val="00DB4CEA"/>
    <w:rsid w:val="00DB5B6E"/>
    <w:rsid w:val="00DB6BAA"/>
    <w:rsid w:val="00DB6D61"/>
    <w:rsid w:val="00DB77C9"/>
    <w:rsid w:val="00DB79A7"/>
    <w:rsid w:val="00DC0DF8"/>
    <w:rsid w:val="00DC13E8"/>
    <w:rsid w:val="00DC3CFD"/>
    <w:rsid w:val="00DD0A30"/>
    <w:rsid w:val="00DD20B3"/>
    <w:rsid w:val="00DD359E"/>
    <w:rsid w:val="00DD39E6"/>
    <w:rsid w:val="00DD455F"/>
    <w:rsid w:val="00DD4A0D"/>
    <w:rsid w:val="00DD6A3A"/>
    <w:rsid w:val="00DD75E0"/>
    <w:rsid w:val="00DD7C4F"/>
    <w:rsid w:val="00DE0051"/>
    <w:rsid w:val="00DE020E"/>
    <w:rsid w:val="00DE0639"/>
    <w:rsid w:val="00DE1D36"/>
    <w:rsid w:val="00DE1E11"/>
    <w:rsid w:val="00DE2E9C"/>
    <w:rsid w:val="00DE4425"/>
    <w:rsid w:val="00DE55D2"/>
    <w:rsid w:val="00DE69FB"/>
    <w:rsid w:val="00DF14B8"/>
    <w:rsid w:val="00DF201E"/>
    <w:rsid w:val="00DF234A"/>
    <w:rsid w:val="00DF23DB"/>
    <w:rsid w:val="00DF2432"/>
    <w:rsid w:val="00DF2882"/>
    <w:rsid w:val="00DF2C53"/>
    <w:rsid w:val="00DF34DC"/>
    <w:rsid w:val="00DF4445"/>
    <w:rsid w:val="00DF509E"/>
    <w:rsid w:val="00DF6F6B"/>
    <w:rsid w:val="00DF774E"/>
    <w:rsid w:val="00DF7D26"/>
    <w:rsid w:val="00E00883"/>
    <w:rsid w:val="00E00949"/>
    <w:rsid w:val="00E00D66"/>
    <w:rsid w:val="00E01267"/>
    <w:rsid w:val="00E014F0"/>
    <w:rsid w:val="00E0275A"/>
    <w:rsid w:val="00E037C8"/>
    <w:rsid w:val="00E04F7D"/>
    <w:rsid w:val="00E0706E"/>
    <w:rsid w:val="00E0764A"/>
    <w:rsid w:val="00E1014C"/>
    <w:rsid w:val="00E11C7F"/>
    <w:rsid w:val="00E11E7D"/>
    <w:rsid w:val="00E136F1"/>
    <w:rsid w:val="00E13731"/>
    <w:rsid w:val="00E14E40"/>
    <w:rsid w:val="00E153E4"/>
    <w:rsid w:val="00E15AB7"/>
    <w:rsid w:val="00E15D28"/>
    <w:rsid w:val="00E16A78"/>
    <w:rsid w:val="00E16C7C"/>
    <w:rsid w:val="00E17DC0"/>
    <w:rsid w:val="00E17EA6"/>
    <w:rsid w:val="00E200CA"/>
    <w:rsid w:val="00E203D8"/>
    <w:rsid w:val="00E20B92"/>
    <w:rsid w:val="00E2161E"/>
    <w:rsid w:val="00E22284"/>
    <w:rsid w:val="00E224DA"/>
    <w:rsid w:val="00E22ABE"/>
    <w:rsid w:val="00E22C50"/>
    <w:rsid w:val="00E245D8"/>
    <w:rsid w:val="00E24A9D"/>
    <w:rsid w:val="00E25F68"/>
    <w:rsid w:val="00E26253"/>
    <w:rsid w:val="00E262D1"/>
    <w:rsid w:val="00E26C96"/>
    <w:rsid w:val="00E30CC0"/>
    <w:rsid w:val="00E30D57"/>
    <w:rsid w:val="00E313E6"/>
    <w:rsid w:val="00E34166"/>
    <w:rsid w:val="00E3442B"/>
    <w:rsid w:val="00E34D89"/>
    <w:rsid w:val="00E35B37"/>
    <w:rsid w:val="00E35F93"/>
    <w:rsid w:val="00E37A1F"/>
    <w:rsid w:val="00E37ECC"/>
    <w:rsid w:val="00E37FAB"/>
    <w:rsid w:val="00E40F42"/>
    <w:rsid w:val="00E41AA3"/>
    <w:rsid w:val="00E42999"/>
    <w:rsid w:val="00E429E2"/>
    <w:rsid w:val="00E430A3"/>
    <w:rsid w:val="00E43178"/>
    <w:rsid w:val="00E439C3"/>
    <w:rsid w:val="00E47DEC"/>
    <w:rsid w:val="00E50374"/>
    <w:rsid w:val="00E504C0"/>
    <w:rsid w:val="00E521A6"/>
    <w:rsid w:val="00E578C5"/>
    <w:rsid w:val="00E57C7D"/>
    <w:rsid w:val="00E61D46"/>
    <w:rsid w:val="00E626CF"/>
    <w:rsid w:val="00E62838"/>
    <w:rsid w:val="00E63183"/>
    <w:rsid w:val="00E6393A"/>
    <w:rsid w:val="00E63E98"/>
    <w:rsid w:val="00E63F0E"/>
    <w:rsid w:val="00E646D5"/>
    <w:rsid w:val="00E646F6"/>
    <w:rsid w:val="00E653C7"/>
    <w:rsid w:val="00E65D7A"/>
    <w:rsid w:val="00E664A9"/>
    <w:rsid w:val="00E66FC2"/>
    <w:rsid w:val="00E67ABD"/>
    <w:rsid w:val="00E70131"/>
    <w:rsid w:val="00E7064A"/>
    <w:rsid w:val="00E70B25"/>
    <w:rsid w:val="00E70E72"/>
    <w:rsid w:val="00E71827"/>
    <w:rsid w:val="00E72220"/>
    <w:rsid w:val="00E72597"/>
    <w:rsid w:val="00E74858"/>
    <w:rsid w:val="00E74E3D"/>
    <w:rsid w:val="00E7778A"/>
    <w:rsid w:val="00E804BD"/>
    <w:rsid w:val="00E80F1B"/>
    <w:rsid w:val="00E81D6F"/>
    <w:rsid w:val="00E8395D"/>
    <w:rsid w:val="00E855A9"/>
    <w:rsid w:val="00E85AD8"/>
    <w:rsid w:val="00E8711C"/>
    <w:rsid w:val="00E90335"/>
    <w:rsid w:val="00E9093C"/>
    <w:rsid w:val="00E91860"/>
    <w:rsid w:val="00E937BC"/>
    <w:rsid w:val="00E93E58"/>
    <w:rsid w:val="00E95FE6"/>
    <w:rsid w:val="00E96161"/>
    <w:rsid w:val="00E967BA"/>
    <w:rsid w:val="00E978E4"/>
    <w:rsid w:val="00EA0758"/>
    <w:rsid w:val="00EA173B"/>
    <w:rsid w:val="00EA1907"/>
    <w:rsid w:val="00EA224D"/>
    <w:rsid w:val="00EA280C"/>
    <w:rsid w:val="00EA483D"/>
    <w:rsid w:val="00EA506C"/>
    <w:rsid w:val="00EA52CC"/>
    <w:rsid w:val="00EA5B90"/>
    <w:rsid w:val="00EA5E6E"/>
    <w:rsid w:val="00EA6431"/>
    <w:rsid w:val="00EA656A"/>
    <w:rsid w:val="00EA6DEE"/>
    <w:rsid w:val="00EA6ED9"/>
    <w:rsid w:val="00EA732D"/>
    <w:rsid w:val="00EB010E"/>
    <w:rsid w:val="00EB0D14"/>
    <w:rsid w:val="00EB0EB5"/>
    <w:rsid w:val="00EB1399"/>
    <w:rsid w:val="00EB180B"/>
    <w:rsid w:val="00EB342B"/>
    <w:rsid w:val="00EB35B7"/>
    <w:rsid w:val="00EB4BB8"/>
    <w:rsid w:val="00EB51F9"/>
    <w:rsid w:val="00EB59AC"/>
    <w:rsid w:val="00EB6CC7"/>
    <w:rsid w:val="00EB6CED"/>
    <w:rsid w:val="00EB7550"/>
    <w:rsid w:val="00EC071E"/>
    <w:rsid w:val="00EC0864"/>
    <w:rsid w:val="00EC0A5F"/>
    <w:rsid w:val="00EC0AFE"/>
    <w:rsid w:val="00EC180D"/>
    <w:rsid w:val="00EC1958"/>
    <w:rsid w:val="00EC1D3B"/>
    <w:rsid w:val="00EC1FCF"/>
    <w:rsid w:val="00EC239C"/>
    <w:rsid w:val="00EC2994"/>
    <w:rsid w:val="00EC533F"/>
    <w:rsid w:val="00ED11EF"/>
    <w:rsid w:val="00ED1AAF"/>
    <w:rsid w:val="00ED4587"/>
    <w:rsid w:val="00ED72F5"/>
    <w:rsid w:val="00ED7DD0"/>
    <w:rsid w:val="00EE0A12"/>
    <w:rsid w:val="00EE0AF7"/>
    <w:rsid w:val="00EE0B3C"/>
    <w:rsid w:val="00EE252F"/>
    <w:rsid w:val="00EE29F4"/>
    <w:rsid w:val="00EE3E9A"/>
    <w:rsid w:val="00EE75A2"/>
    <w:rsid w:val="00EE76E0"/>
    <w:rsid w:val="00EF070C"/>
    <w:rsid w:val="00EF130B"/>
    <w:rsid w:val="00EF2571"/>
    <w:rsid w:val="00EF3181"/>
    <w:rsid w:val="00EF38E0"/>
    <w:rsid w:val="00EF3E54"/>
    <w:rsid w:val="00EF52C4"/>
    <w:rsid w:val="00EF5768"/>
    <w:rsid w:val="00EF633C"/>
    <w:rsid w:val="00EF6A5D"/>
    <w:rsid w:val="00F006FF"/>
    <w:rsid w:val="00F01401"/>
    <w:rsid w:val="00F02481"/>
    <w:rsid w:val="00F03058"/>
    <w:rsid w:val="00F03A59"/>
    <w:rsid w:val="00F04674"/>
    <w:rsid w:val="00F0616E"/>
    <w:rsid w:val="00F0718A"/>
    <w:rsid w:val="00F1630C"/>
    <w:rsid w:val="00F17CDC"/>
    <w:rsid w:val="00F21012"/>
    <w:rsid w:val="00F22847"/>
    <w:rsid w:val="00F22DC6"/>
    <w:rsid w:val="00F23855"/>
    <w:rsid w:val="00F23B95"/>
    <w:rsid w:val="00F271C0"/>
    <w:rsid w:val="00F2767F"/>
    <w:rsid w:val="00F303A4"/>
    <w:rsid w:val="00F305F1"/>
    <w:rsid w:val="00F315AB"/>
    <w:rsid w:val="00F315EF"/>
    <w:rsid w:val="00F31EA4"/>
    <w:rsid w:val="00F327DF"/>
    <w:rsid w:val="00F32CC0"/>
    <w:rsid w:val="00F33277"/>
    <w:rsid w:val="00F337D8"/>
    <w:rsid w:val="00F34C81"/>
    <w:rsid w:val="00F3528C"/>
    <w:rsid w:val="00F352EB"/>
    <w:rsid w:val="00F40307"/>
    <w:rsid w:val="00F43255"/>
    <w:rsid w:val="00F44B06"/>
    <w:rsid w:val="00F45DDE"/>
    <w:rsid w:val="00F5000B"/>
    <w:rsid w:val="00F50FBB"/>
    <w:rsid w:val="00F514C0"/>
    <w:rsid w:val="00F52E5E"/>
    <w:rsid w:val="00F5375F"/>
    <w:rsid w:val="00F542A7"/>
    <w:rsid w:val="00F54530"/>
    <w:rsid w:val="00F55CE4"/>
    <w:rsid w:val="00F5635D"/>
    <w:rsid w:val="00F56792"/>
    <w:rsid w:val="00F5770B"/>
    <w:rsid w:val="00F5787E"/>
    <w:rsid w:val="00F57F4A"/>
    <w:rsid w:val="00F57F82"/>
    <w:rsid w:val="00F607A6"/>
    <w:rsid w:val="00F63011"/>
    <w:rsid w:val="00F631F4"/>
    <w:rsid w:val="00F63369"/>
    <w:rsid w:val="00F637EE"/>
    <w:rsid w:val="00F646C1"/>
    <w:rsid w:val="00F64B5F"/>
    <w:rsid w:val="00F659F6"/>
    <w:rsid w:val="00F672B3"/>
    <w:rsid w:val="00F718B1"/>
    <w:rsid w:val="00F71CD7"/>
    <w:rsid w:val="00F731A4"/>
    <w:rsid w:val="00F755A9"/>
    <w:rsid w:val="00F77D2B"/>
    <w:rsid w:val="00F83EB0"/>
    <w:rsid w:val="00F850ED"/>
    <w:rsid w:val="00F8543F"/>
    <w:rsid w:val="00F85978"/>
    <w:rsid w:val="00F8693A"/>
    <w:rsid w:val="00F87997"/>
    <w:rsid w:val="00F90327"/>
    <w:rsid w:val="00F91C84"/>
    <w:rsid w:val="00F92198"/>
    <w:rsid w:val="00F925BF"/>
    <w:rsid w:val="00F93BC2"/>
    <w:rsid w:val="00F93D98"/>
    <w:rsid w:val="00F93FEB"/>
    <w:rsid w:val="00F948D3"/>
    <w:rsid w:val="00F94D0F"/>
    <w:rsid w:val="00F95DFF"/>
    <w:rsid w:val="00F961A1"/>
    <w:rsid w:val="00F963FF"/>
    <w:rsid w:val="00F965CC"/>
    <w:rsid w:val="00F96DD2"/>
    <w:rsid w:val="00F97136"/>
    <w:rsid w:val="00F9749B"/>
    <w:rsid w:val="00FA004B"/>
    <w:rsid w:val="00FA01B5"/>
    <w:rsid w:val="00FA1CE7"/>
    <w:rsid w:val="00FA1E9F"/>
    <w:rsid w:val="00FA2138"/>
    <w:rsid w:val="00FA2FF4"/>
    <w:rsid w:val="00FA300C"/>
    <w:rsid w:val="00FA30E3"/>
    <w:rsid w:val="00FB0447"/>
    <w:rsid w:val="00FB06ED"/>
    <w:rsid w:val="00FB1BA9"/>
    <w:rsid w:val="00FB2476"/>
    <w:rsid w:val="00FB2991"/>
    <w:rsid w:val="00FB3E48"/>
    <w:rsid w:val="00FB48F5"/>
    <w:rsid w:val="00FB59EF"/>
    <w:rsid w:val="00FB7BB1"/>
    <w:rsid w:val="00FB7D1D"/>
    <w:rsid w:val="00FB7F06"/>
    <w:rsid w:val="00FC16AC"/>
    <w:rsid w:val="00FC1F7E"/>
    <w:rsid w:val="00FC2DE3"/>
    <w:rsid w:val="00FC2EE8"/>
    <w:rsid w:val="00FC530B"/>
    <w:rsid w:val="00FC5957"/>
    <w:rsid w:val="00FC5F73"/>
    <w:rsid w:val="00FC77A5"/>
    <w:rsid w:val="00FD00CE"/>
    <w:rsid w:val="00FD3CC6"/>
    <w:rsid w:val="00FD3EAC"/>
    <w:rsid w:val="00FD4484"/>
    <w:rsid w:val="00FD4900"/>
    <w:rsid w:val="00FD4C7E"/>
    <w:rsid w:val="00FD5A07"/>
    <w:rsid w:val="00FD6115"/>
    <w:rsid w:val="00FE01C6"/>
    <w:rsid w:val="00FE0202"/>
    <w:rsid w:val="00FE0609"/>
    <w:rsid w:val="00FE1D24"/>
    <w:rsid w:val="00FE342C"/>
    <w:rsid w:val="00FE4344"/>
    <w:rsid w:val="00FE4952"/>
    <w:rsid w:val="00FE4DB6"/>
    <w:rsid w:val="00FE4FF0"/>
    <w:rsid w:val="00FE51F5"/>
    <w:rsid w:val="00FE7346"/>
    <w:rsid w:val="00FE73D3"/>
    <w:rsid w:val="00FE7E09"/>
    <w:rsid w:val="00FF0C8F"/>
    <w:rsid w:val="00FF13D4"/>
    <w:rsid w:val="00FF1929"/>
    <w:rsid w:val="00FF2405"/>
    <w:rsid w:val="00FF2C92"/>
    <w:rsid w:val="00FF42B5"/>
    <w:rsid w:val="00FF4446"/>
    <w:rsid w:val="00FF496C"/>
    <w:rsid w:val="00FF5B61"/>
    <w:rsid w:val="00FF602A"/>
    <w:rsid w:val="00FF62EE"/>
    <w:rsid w:val="00FF651C"/>
    <w:rsid w:val="00FF6E15"/>
    <w:rsid w:val="00FF76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blue"/>
    </o:shapedefaults>
    <o:shapelayout v:ext="edit">
      <o:idmap v:ext="edit" data="1"/>
    </o:shapelayout>
  </w:shapeDefaults>
  <w:decimalSymbol w:val="."/>
  <w:listSeparator w:val=","/>
  <w14:docId w14:val="0E8C9416"/>
  <w15:chartTrackingRefBased/>
  <w15:docId w15:val="{5A7B782F-8A99-4654-B663-2D530989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David"/>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4235"/>
    <w:pPr>
      <w:spacing w:line="360" w:lineRule="auto"/>
    </w:pPr>
    <w:rPr>
      <w:sz w:val="24"/>
      <w:szCs w:val="24"/>
    </w:rPr>
  </w:style>
  <w:style w:type="paragraph" w:styleId="1">
    <w:name w:val="heading 1"/>
    <w:basedOn w:val="a"/>
    <w:next w:val="a"/>
    <w:link w:val="10"/>
    <w:uiPriority w:val="9"/>
    <w:qFormat/>
    <w:rsid w:val="005B5FBA"/>
    <w:pPr>
      <w:keepNext/>
      <w:spacing w:before="240" w:after="60"/>
      <w:outlineLvl w:val="0"/>
    </w:pPr>
    <w:rPr>
      <w:rFonts w:ascii="Cambria" w:eastAsia="Times New Roman" w:hAnsi="Cambria" w:cs="Times New Roman"/>
      <w:b/>
      <w:bCs/>
      <w:kern w:val="32"/>
      <w:sz w:val="32"/>
      <w:szCs w:val="32"/>
      <w:lang w:val="x-none" w:eastAsia="x-none"/>
    </w:rPr>
  </w:style>
  <w:style w:type="paragraph" w:styleId="2">
    <w:name w:val="heading 2"/>
    <w:basedOn w:val="a"/>
    <w:next w:val="a"/>
    <w:link w:val="20"/>
    <w:uiPriority w:val="9"/>
    <w:semiHidden/>
    <w:unhideWhenUsed/>
    <w:qFormat/>
    <w:rsid w:val="005B5FBA"/>
    <w:pPr>
      <w:keepNext/>
      <w:spacing w:before="240" w:after="60"/>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unhideWhenUsed/>
    <w:qFormat/>
    <w:rsid w:val="005C03DC"/>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basedOn w:val="a"/>
    <w:next w:val="a"/>
    <w:link w:val="40"/>
    <w:uiPriority w:val="9"/>
    <w:semiHidden/>
    <w:unhideWhenUsed/>
    <w:qFormat/>
    <w:rsid w:val="00522F33"/>
    <w:pPr>
      <w:keepNext/>
      <w:spacing w:before="240" w:after="60"/>
      <w:outlineLvl w:val="3"/>
    </w:pPr>
    <w:rPr>
      <w:rFonts w:eastAsia="Times New Roman" w:cs="Times New Roman"/>
      <w:b/>
      <w:b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כותרת 4 תו"/>
    <w:link w:val="4"/>
    <w:uiPriority w:val="9"/>
    <w:semiHidden/>
    <w:rsid w:val="00522F33"/>
    <w:rPr>
      <w:rFonts w:ascii="Calibri" w:eastAsia="Times New Roman" w:hAnsi="Calibri" w:cs="Arial"/>
      <w:b/>
      <w:bCs/>
      <w:sz w:val="28"/>
      <w:szCs w:val="28"/>
    </w:rPr>
  </w:style>
  <w:style w:type="table" w:styleId="a3">
    <w:name w:val="Table Grid"/>
    <w:aliases w:val="טבלת רשת"/>
    <w:basedOn w:val="a1"/>
    <w:uiPriority w:val="59"/>
    <w:rsid w:val="001A6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7B1B79"/>
    <w:rPr>
      <w:sz w:val="20"/>
      <w:szCs w:val="20"/>
    </w:rPr>
  </w:style>
  <w:style w:type="character" w:customStyle="1" w:styleId="a5">
    <w:name w:val="טקסט הערת שוליים תו"/>
    <w:basedOn w:val="a0"/>
    <w:link w:val="a4"/>
    <w:uiPriority w:val="99"/>
    <w:semiHidden/>
    <w:rsid w:val="007B1B79"/>
  </w:style>
  <w:style w:type="character" w:styleId="a6">
    <w:name w:val="footnote reference"/>
    <w:uiPriority w:val="99"/>
    <w:semiHidden/>
    <w:unhideWhenUsed/>
    <w:rsid w:val="007B1B79"/>
    <w:rPr>
      <w:vertAlign w:val="superscript"/>
    </w:rPr>
  </w:style>
  <w:style w:type="character" w:customStyle="1" w:styleId="st1">
    <w:name w:val="st1"/>
    <w:basedOn w:val="a0"/>
    <w:rsid w:val="00033D57"/>
  </w:style>
  <w:style w:type="paragraph" w:customStyle="1" w:styleId="a7">
    <w:name w:val="שיעור"/>
    <w:basedOn w:val="a"/>
    <w:link w:val="a8"/>
    <w:rsid w:val="00902C38"/>
    <w:pPr>
      <w:bidi/>
    </w:pPr>
    <w:rPr>
      <w:rFonts w:ascii="Arial" w:eastAsia="Times New Roman" w:hAnsi="Arial" w:cs="Times New Roman"/>
      <w:lang w:val="x-none" w:eastAsia="x-none"/>
    </w:rPr>
  </w:style>
  <w:style w:type="character" w:customStyle="1" w:styleId="a8">
    <w:name w:val="שיעור תו"/>
    <w:link w:val="a7"/>
    <w:rsid w:val="00902C38"/>
    <w:rPr>
      <w:rFonts w:ascii="Arial" w:eastAsia="Times New Roman" w:hAnsi="Arial" w:cs="Arial"/>
      <w:sz w:val="24"/>
      <w:szCs w:val="24"/>
    </w:rPr>
  </w:style>
  <w:style w:type="character" w:customStyle="1" w:styleId="10">
    <w:name w:val="כותרת 1 תו"/>
    <w:link w:val="1"/>
    <w:uiPriority w:val="9"/>
    <w:rsid w:val="005B5FBA"/>
    <w:rPr>
      <w:rFonts w:ascii="Cambria" w:eastAsia="Times New Roman" w:hAnsi="Cambria" w:cs="Times New Roman"/>
      <w:b/>
      <w:bCs/>
      <w:kern w:val="32"/>
      <w:sz w:val="32"/>
      <w:szCs w:val="32"/>
    </w:rPr>
  </w:style>
  <w:style w:type="character" w:customStyle="1" w:styleId="20">
    <w:name w:val="כותרת 2 תו"/>
    <w:link w:val="2"/>
    <w:uiPriority w:val="9"/>
    <w:semiHidden/>
    <w:rsid w:val="005B5FBA"/>
    <w:rPr>
      <w:rFonts w:ascii="Cambria" w:eastAsia="Times New Roman" w:hAnsi="Cambria" w:cs="Times New Roman"/>
      <w:b/>
      <w:bCs/>
      <w:i/>
      <w:iCs/>
      <w:sz w:val="28"/>
      <w:szCs w:val="28"/>
    </w:rPr>
  </w:style>
  <w:style w:type="character" w:styleId="Hyperlink">
    <w:name w:val="Hyperlink"/>
    <w:uiPriority w:val="99"/>
    <w:unhideWhenUsed/>
    <w:rsid w:val="005B5FBA"/>
    <w:rPr>
      <w:color w:val="0000FF"/>
      <w:u w:val="single"/>
    </w:rPr>
  </w:style>
  <w:style w:type="paragraph" w:customStyle="1" w:styleId="author1">
    <w:name w:val="author1"/>
    <w:basedOn w:val="a"/>
    <w:rsid w:val="00AE01F8"/>
    <w:pPr>
      <w:spacing w:before="100" w:beforeAutospacing="1" w:after="100" w:afterAutospacing="1" w:line="240" w:lineRule="auto"/>
    </w:pPr>
    <w:rPr>
      <w:rFonts w:ascii="Times New Roman" w:eastAsia="Times New Roman" w:hAnsi="Times New Roman" w:cs="Times New Roman"/>
      <w:b/>
      <w:bCs/>
      <w:sz w:val="29"/>
      <w:szCs w:val="29"/>
    </w:rPr>
  </w:style>
  <w:style w:type="character" w:customStyle="1" w:styleId="30">
    <w:name w:val="כותרת 3 תו"/>
    <w:link w:val="3"/>
    <w:uiPriority w:val="9"/>
    <w:rsid w:val="005C03DC"/>
    <w:rPr>
      <w:rFonts w:ascii="Cambria" w:eastAsia="Times New Roman" w:hAnsi="Cambria" w:cs="Times New Roman"/>
      <w:b/>
      <w:bCs/>
      <w:sz w:val="26"/>
      <w:szCs w:val="26"/>
    </w:rPr>
  </w:style>
  <w:style w:type="paragraph" w:styleId="a9">
    <w:name w:val="Balloon Text"/>
    <w:basedOn w:val="a"/>
    <w:link w:val="aa"/>
    <w:uiPriority w:val="99"/>
    <w:semiHidden/>
    <w:unhideWhenUsed/>
    <w:rsid w:val="00874267"/>
    <w:pPr>
      <w:spacing w:line="240" w:lineRule="auto"/>
    </w:pPr>
    <w:rPr>
      <w:rFonts w:ascii="Tahoma" w:hAnsi="Tahoma" w:cs="Times New Roman"/>
      <w:sz w:val="16"/>
      <w:szCs w:val="16"/>
      <w:lang w:val="x-none" w:eastAsia="x-none"/>
    </w:rPr>
  </w:style>
  <w:style w:type="character" w:customStyle="1" w:styleId="aa">
    <w:name w:val="טקסט בלונים תו"/>
    <w:link w:val="a9"/>
    <w:uiPriority w:val="99"/>
    <w:semiHidden/>
    <w:rsid w:val="00874267"/>
    <w:rPr>
      <w:rFonts w:ascii="Tahoma" w:hAnsi="Tahoma" w:cs="Tahoma"/>
      <w:sz w:val="16"/>
      <w:szCs w:val="16"/>
    </w:rPr>
  </w:style>
  <w:style w:type="character" w:styleId="FollowedHyperlink">
    <w:name w:val="FollowedHyperlink"/>
    <w:uiPriority w:val="99"/>
    <w:semiHidden/>
    <w:unhideWhenUsed/>
    <w:rsid w:val="00E67ABD"/>
    <w:rPr>
      <w:color w:val="800080"/>
      <w:u w:val="single"/>
    </w:rPr>
  </w:style>
  <w:style w:type="character" w:customStyle="1" w:styleId="11">
    <w:name w:val="אזכור לא מזוהה1"/>
    <w:uiPriority w:val="99"/>
    <w:semiHidden/>
    <w:unhideWhenUsed/>
    <w:rsid w:val="0075116D"/>
    <w:rPr>
      <w:color w:val="808080"/>
      <w:shd w:val="clear" w:color="auto" w:fill="E6E6E6"/>
    </w:rPr>
  </w:style>
  <w:style w:type="character" w:styleId="ab">
    <w:name w:val="annotation reference"/>
    <w:uiPriority w:val="99"/>
    <w:semiHidden/>
    <w:unhideWhenUsed/>
    <w:rsid w:val="00E85AD8"/>
    <w:rPr>
      <w:sz w:val="16"/>
      <w:szCs w:val="16"/>
    </w:rPr>
  </w:style>
  <w:style w:type="paragraph" w:styleId="ac">
    <w:name w:val="annotation text"/>
    <w:basedOn w:val="a"/>
    <w:link w:val="ad"/>
    <w:uiPriority w:val="99"/>
    <w:semiHidden/>
    <w:unhideWhenUsed/>
    <w:rsid w:val="00E85AD8"/>
    <w:rPr>
      <w:sz w:val="20"/>
      <w:szCs w:val="20"/>
    </w:rPr>
  </w:style>
  <w:style w:type="character" w:customStyle="1" w:styleId="ad">
    <w:name w:val="טקסט הערה תו"/>
    <w:basedOn w:val="a0"/>
    <w:link w:val="ac"/>
    <w:uiPriority w:val="99"/>
    <w:semiHidden/>
    <w:rsid w:val="00E85AD8"/>
  </w:style>
  <w:style w:type="paragraph" w:styleId="ae">
    <w:name w:val="annotation subject"/>
    <w:basedOn w:val="ac"/>
    <w:next w:val="ac"/>
    <w:link w:val="af"/>
    <w:uiPriority w:val="99"/>
    <w:semiHidden/>
    <w:unhideWhenUsed/>
    <w:rsid w:val="00E85AD8"/>
    <w:rPr>
      <w:rFonts w:cs="Times New Roman"/>
      <w:b/>
      <w:bCs/>
      <w:lang w:val="x-none" w:eastAsia="x-none"/>
    </w:rPr>
  </w:style>
  <w:style w:type="character" w:customStyle="1" w:styleId="af">
    <w:name w:val="נושא הערה תו"/>
    <w:link w:val="ae"/>
    <w:uiPriority w:val="99"/>
    <w:semiHidden/>
    <w:rsid w:val="00E85AD8"/>
    <w:rPr>
      <w:b/>
      <w:bCs/>
    </w:rPr>
  </w:style>
  <w:style w:type="paragraph" w:styleId="af0">
    <w:name w:val="header"/>
    <w:basedOn w:val="a"/>
    <w:link w:val="af1"/>
    <w:uiPriority w:val="99"/>
    <w:unhideWhenUsed/>
    <w:rsid w:val="00185E47"/>
    <w:pPr>
      <w:tabs>
        <w:tab w:val="center" w:pos="4153"/>
        <w:tab w:val="right" w:pos="8306"/>
      </w:tabs>
      <w:spacing w:line="240" w:lineRule="auto"/>
    </w:pPr>
  </w:style>
  <w:style w:type="character" w:customStyle="1" w:styleId="af1">
    <w:name w:val="כותרת עליונה תו"/>
    <w:basedOn w:val="a0"/>
    <w:link w:val="af0"/>
    <w:uiPriority w:val="99"/>
    <w:rsid w:val="00185E47"/>
    <w:rPr>
      <w:sz w:val="24"/>
      <w:szCs w:val="24"/>
      <w:lang w:val="en-US" w:eastAsia="en-US"/>
    </w:rPr>
  </w:style>
  <w:style w:type="paragraph" w:styleId="af2">
    <w:name w:val="footer"/>
    <w:basedOn w:val="a"/>
    <w:link w:val="af3"/>
    <w:uiPriority w:val="99"/>
    <w:unhideWhenUsed/>
    <w:rsid w:val="00185E47"/>
    <w:pPr>
      <w:tabs>
        <w:tab w:val="center" w:pos="4153"/>
        <w:tab w:val="right" w:pos="8306"/>
      </w:tabs>
      <w:spacing w:line="240" w:lineRule="auto"/>
    </w:pPr>
  </w:style>
  <w:style w:type="character" w:customStyle="1" w:styleId="af3">
    <w:name w:val="כותרת תחתונה תו"/>
    <w:basedOn w:val="a0"/>
    <w:link w:val="af2"/>
    <w:uiPriority w:val="99"/>
    <w:rsid w:val="00185E47"/>
    <w:rPr>
      <w:sz w:val="24"/>
      <w:szCs w:val="24"/>
      <w:lang w:val="en-US" w:eastAsia="en-US"/>
    </w:rPr>
  </w:style>
  <w:style w:type="character" w:styleId="af4">
    <w:name w:val="Unresolved Mention"/>
    <w:basedOn w:val="a0"/>
    <w:uiPriority w:val="99"/>
    <w:semiHidden/>
    <w:unhideWhenUsed/>
    <w:rsid w:val="000130E0"/>
    <w:rPr>
      <w:color w:val="605E5C"/>
      <w:shd w:val="clear" w:color="auto" w:fill="E1DFDD"/>
    </w:rPr>
  </w:style>
  <w:style w:type="paragraph" w:styleId="af5">
    <w:name w:val="List Paragraph"/>
    <w:basedOn w:val="a"/>
    <w:uiPriority w:val="34"/>
    <w:qFormat/>
    <w:rsid w:val="00154D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917">
      <w:bodyDiv w:val="1"/>
      <w:marLeft w:val="0"/>
      <w:marRight w:val="0"/>
      <w:marTop w:val="0"/>
      <w:marBottom w:val="0"/>
      <w:divBdr>
        <w:top w:val="none" w:sz="0" w:space="0" w:color="auto"/>
        <w:left w:val="none" w:sz="0" w:space="0" w:color="auto"/>
        <w:bottom w:val="none" w:sz="0" w:space="0" w:color="auto"/>
        <w:right w:val="none" w:sz="0" w:space="0" w:color="auto"/>
      </w:divBdr>
    </w:div>
    <w:div w:id="910384393">
      <w:bodyDiv w:val="1"/>
      <w:marLeft w:val="0"/>
      <w:marRight w:val="0"/>
      <w:marTop w:val="0"/>
      <w:marBottom w:val="0"/>
      <w:divBdr>
        <w:top w:val="none" w:sz="0" w:space="0" w:color="auto"/>
        <w:left w:val="none" w:sz="0" w:space="0" w:color="auto"/>
        <w:bottom w:val="none" w:sz="0" w:space="0" w:color="auto"/>
        <w:right w:val="none" w:sz="0" w:space="0" w:color="auto"/>
      </w:divBdr>
    </w:div>
    <w:div w:id="1166164132">
      <w:bodyDiv w:val="1"/>
      <w:marLeft w:val="0"/>
      <w:marRight w:val="0"/>
      <w:marTop w:val="0"/>
      <w:marBottom w:val="0"/>
      <w:divBdr>
        <w:top w:val="none" w:sz="0" w:space="0" w:color="auto"/>
        <w:left w:val="none" w:sz="0" w:space="0" w:color="auto"/>
        <w:bottom w:val="none" w:sz="0" w:space="0" w:color="auto"/>
        <w:right w:val="none" w:sz="0" w:space="0" w:color="auto"/>
      </w:divBdr>
    </w:div>
    <w:div w:id="1173760703">
      <w:bodyDiv w:val="1"/>
      <w:marLeft w:val="0"/>
      <w:marRight w:val="0"/>
      <w:marTop w:val="0"/>
      <w:marBottom w:val="0"/>
      <w:divBdr>
        <w:top w:val="none" w:sz="0" w:space="0" w:color="auto"/>
        <w:left w:val="none" w:sz="0" w:space="0" w:color="auto"/>
        <w:bottom w:val="none" w:sz="0" w:space="0" w:color="auto"/>
        <w:right w:val="none" w:sz="0" w:space="0" w:color="auto"/>
      </w:divBdr>
    </w:div>
    <w:div w:id="1332903889">
      <w:bodyDiv w:val="1"/>
      <w:marLeft w:val="0"/>
      <w:marRight w:val="0"/>
      <w:marTop w:val="0"/>
      <w:marBottom w:val="0"/>
      <w:divBdr>
        <w:top w:val="none" w:sz="0" w:space="0" w:color="auto"/>
        <w:left w:val="none" w:sz="0" w:space="0" w:color="auto"/>
        <w:bottom w:val="none" w:sz="0" w:space="0" w:color="auto"/>
        <w:right w:val="none" w:sz="0" w:space="0" w:color="auto"/>
      </w:divBdr>
      <w:divsChild>
        <w:div w:id="989092202">
          <w:marLeft w:val="0"/>
          <w:marRight w:val="0"/>
          <w:marTop w:val="0"/>
          <w:marBottom w:val="0"/>
          <w:divBdr>
            <w:top w:val="none" w:sz="0" w:space="0" w:color="auto"/>
            <w:left w:val="none" w:sz="0" w:space="0" w:color="auto"/>
            <w:bottom w:val="none" w:sz="0" w:space="0" w:color="auto"/>
            <w:right w:val="none" w:sz="0" w:space="0" w:color="auto"/>
          </w:divBdr>
          <w:divsChild>
            <w:div w:id="1404066977">
              <w:marLeft w:val="0"/>
              <w:marRight w:val="0"/>
              <w:marTop w:val="0"/>
              <w:marBottom w:val="0"/>
              <w:divBdr>
                <w:top w:val="none" w:sz="0" w:space="0" w:color="auto"/>
                <w:left w:val="none" w:sz="0" w:space="0" w:color="auto"/>
                <w:bottom w:val="none" w:sz="0" w:space="0" w:color="auto"/>
                <w:right w:val="none" w:sz="0" w:space="0" w:color="auto"/>
              </w:divBdr>
              <w:divsChild>
                <w:div w:id="2091466929">
                  <w:marLeft w:val="0"/>
                  <w:marRight w:val="0"/>
                  <w:marTop w:val="0"/>
                  <w:marBottom w:val="0"/>
                  <w:divBdr>
                    <w:top w:val="none" w:sz="0" w:space="0" w:color="auto"/>
                    <w:left w:val="none" w:sz="0" w:space="0" w:color="auto"/>
                    <w:bottom w:val="none" w:sz="0" w:space="0" w:color="auto"/>
                    <w:right w:val="none" w:sz="0" w:space="0" w:color="auto"/>
                  </w:divBdr>
                  <w:divsChild>
                    <w:div w:id="892153402">
                      <w:marLeft w:val="0"/>
                      <w:marRight w:val="0"/>
                      <w:marTop w:val="0"/>
                      <w:marBottom w:val="0"/>
                      <w:divBdr>
                        <w:top w:val="none" w:sz="0" w:space="0" w:color="auto"/>
                        <w:left w:val="none" w:sz="0" w:space="0" w:color="auto"/>
                        <w:bottom w:val="none" w:sz="0" w:space="0" w:color="auto"/>
                        <w:right w:val="none" w:sz="0" w:space="0" w:color="auto"/>
                      </w:divBdr>
                      <w:divsChild>
                        <w:div w:id="1233542699">
                          <w:marLeft w:val="0"/>
                          <w:marRight w:val="0"/>
                          <w:marTop w:val="137"/>
                          <w:marBottom w:val="456"/>
                          <w:divBdr>
                            <w:top w:val="none" w:sz="0" w:space="0" w:color="auto"/>
                            <w:left w:val="none" w:sz="0" w:space="0" w:color="auto"/>
                            <w:bottom w:val="none" w:sz="0" w:space="0" w:color="auto"/>
                            <w:right w:val="none" w:sz="0" w:space="0" w:color="auto"/>
                          </w:divBdr>
                          <w:divsChild>
                            <w:div w:id="1647203946">
                              <w:marLeft w:val="0"/>
                              <w:marRight w:val="0"/>
                              <w:marTop w:val="0"/>
                              <w:marBottom w:val="0"/>
                              <w:divBdr>
                                <w:top w:val="none" w:sz="0" w:space="0" w:color="auto"/>
                                <w:left w:val="none" w:sz="0" w:space="0" w:color="auto"/>
                                <w:bottom w:val="none" w:sz="0" w:space="0" w:color="auto"/>
                                <w:right w:val="none" w:sz="0" w:space="0" w:color="auto"/>
                              </w:divBdr>
                              <w:divsChild>
                                <w:div w:id="1514220880">
                                  <w:marLeft w:val="0"/>
                                  <w:marRight w:val="0"/>
                                  <w:marTop w:val="0"/>
                                  <w:marBottom w:val="0"/>
                                  <w:divBdr>
                                    <w:top w:val="none" w:sz="0" w:space="0" w:color="auto"/>
                                    <w:left w:val="none" w:sz="0" w:space="0" w:color="auto"/>
                                    <w:bottom w:val="none" w:sz="0" w:space="0" w:color="auto"/>
                                    <w:right w:val="none" w:sz="0" w:space="0" w:color="auto"/>
                                  </w:divBdr>
                                  <w:divsChild>
                                    <w:div w:id="366952321">
                                      <w:marLeft w:val="0"/>
                                      <w:marRight w:val="0"/>
                                      <w:marTop w:val="0"/>
                                      <w:marBottom w:val="0"/>
                                      <w:divBdr>
                                        <w:top w:val="none" w:sz="0" w:space="0" w:color="auto"/>
                                        <w:left w:val="none" w:sz="0" w:space="0" w:color="auto"/>
                                        <w:bottom w:val="none" w:sz="0" w:space="0" w:color="auto"/>
                                        <w:right w:val="none" w:sz="0" w:space="0" w:color="auto"/>
                                      </w:divBdr>
                                      <w:divsChild>
                                        <w:div w:id="1786803335">
                                          <w:marLeft w:val="0"/>
                                          <w:marRight w:val="0"/>
                                          <w:marTop w:val="0"/>
                                          <w:marBottom w:val="0"/>
                                          <w:divBdr>
                                            <w:top w:val="none" w:sz="0" w:space="0" w:color="auto"/>
                                            <w:left w:val="none" w:sz="0" w:space="0" w:color="auto"/>
                                            <w:bottom w:val="none" w:sz="0" w:space="0" w:color="auto"/>
                                            <w:right w:val="none" w:sz="0" w:space="0" w:color="auto"/>
                                          </w:divBdr>
                                          <w:divsChild>
                                            <w:div w:id="1347748320">
                                              <w:marLeft w:val="0"/>
                                              <w:marRight w:val="0"/>
                                              <w:marTop w:val="0"/>
                                              <w:marBottom w:val="0"/>
                                              <w:divBdr>
                                                <w:top w:val="none" w:sz="0" w:space="0" w:color="auto"/>
                                                <w:left w:val="none" w:sz="0" w:space="0" w:color="auto"/>
                                                <w:bottom w:val="none" w:sz="0" w:space="0" w:color="auto"/>
                                                <w:right w:val="none" w:sz="0" w:space="0" w:color="auto"/>
                                              </w:divBdr>
                                              <w:divsChild>
                                                <w:div w:id="24143134">
                                                  <w:marLeft w:val="0"/>
                                                  <w:marRight w:val="0"/>
                                                  <w:marTop w:val="0"/>
                                                  <w:marBottom w:val="0"/>
                                                  <w:divBdr>
                                                    <w:top w:val="none" w:sz="0" w:space="0" w:color="auto"/>
                                                    <w:left w:val="none" w:sz="0" w:space="0" w:color="auto"/>
                                                    <w:bottom w:val="none" w:sz="0" w:space="0" w:color="auto"/>
                                                    <w:right w:val="none" w:sz="0" w:space="0" w:color="auto"/>
                                                  </w:divBdr>
                                                </w:div>
                                                <w:div w:id="123269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95575">
                                      <w:marLeft w:val="0"/>
                                      <w:marRight w:val="0"/>
                                      <w:marTop w:val="0"/>
                                      <w:marBottom w:val="0"/>
                                      <w:divBdr>
                                        <w:top w:val="none" w:sz="0" w:space="0" w:color="auto"/>
                                        <w:left w:val="none" w:sz="0" w:space="0" w:color="auto"/>
                                        <w:bottom w:val="none" w:sz="0" w:space="0" w:color="auto"/>
                                        <w:right w:val="none" w:sz="0" w:space="0" w:color="auto"/>
                                      </w:divBdr>
                                      <w:divsChild>
                                        <w:div w:id="1959141149">
                                          <w:marLeft w:val="0"/>
                                          <w:marRight w:val="0"/>
                                          <w:marTop w:val="0"/>
                                          <w:marBottom w:val="0"/>
                                          <w:divBdr>
                                            <w:top w:val="none" w:sz="0" w:space="0" w:color="auto"/>
                                            <w:left w:val="none" w:sz="0" w:space="0" w:color="auto"/>
                                            <w:bottom w:val="none" w:sz="0" w:space="0" w:color="auto"/>
                                            <w:right w:val="none" w:sz="0" w:space="0" w:color="auto"/>
                                          </w:divBdr>
                                          <w:divsChild>
                                            <w:div w:id="912618083">
                                              <w:marLeft w:val="0"/>
                                              <w:marRight w:val="0"/>
                                              <w:marTop w:val="0"/>
                                              <w:marBottom w:val="0"/>
                                              <w:divBdr>
                                                <w:top w:val="none" w:sz="0" w:space="0" w:color="auto"/>
                                                <w:left w:val="none" w:sz="0" w:space="0" w:color="auto"/>
                                                <w:bottom w:val="none" w:sz="0" w:space="0" w:color="auto"/>
                                                <w:right w:val="none" w:sz="0" w:space="0" w:color="auto"/>
                                              </w:divBdr>
                                              <w:divsChild>
                                                <w:div w:id="710112095">
                                                  <w:marLeft w:val="0"/>
                                                  <w:marRight w:val="0"/>
                                                  <w:marTop w:val="0"/>
                                                  <w:marBottom w:val="0"/>
                                                  <w:divBdr>
                                                    <w:top w:val="none" w:sz="0" w:space="0" w:color="auto"/>
                                                    <w:left w:val="none" w:sz="0" w:space="0" w:color="auto"/>
                                                    <w:bottom w:val="none" w:sz="0" w:space="0" w:color="auto"/>
                                                    <w:right w:val="none" w:sz="0" w:space="0" w:color="auto"/>
                                                  </w:divBdr>
                                                  <w:divsChild>
                                                    <w:div w:id="864248476">
                                                      <w:marLeft w:val="0"/>
                                                      <w:marRight w:val="0"/>
                                                      <w:marTop w:val="0"/>
                                                      <w:marBottom w:val="0"/>
                                                      <w:divBdr>
                                                        <w:top w:val="none" w:sz="0" w:space="0" w:color="auto"/>
                                                        <w:left w:val="none" w:sz="0" w:space="0" w:color="auto"/>
                                                        <w:bottom w:val="none" w:sz="0" w:space="0" w:color="auto"/>
                                                        <w:right w:val="none" w:sz="0" w:space="0" w:color="auto"/>
                                                      </w:divBdr>
                                                    </w:div>
                                                    <w:div w:id="11246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9417444">
      <w:bodyDiv w:val="1"/>
      <w:marLeft w:val="0"/>
      <w:marRight w:val="0"/>
      <w:marTop w:val="0"/>
      <w:marBottom w:val="0"/>
      <w:divBdr>
        <w:top w:val="none" w:sz="0" w:space="0" w:color="auto"/>
        <w:left w:val="none" w:sz="0" w:space="0" w:color="auto"/>
        <w:bottom w:val="none" w:sz="0" w:space="0" w:color="auto"/>
        <w:right w:val="none" w:sz="0" w:space="0" w:color="auto"/>
      </w:divBdr>
      <w:divsChild>
        <w:div w:id="760492054">
          <w:marLeft w:val="0"/>
          <w:marRight w:val="0"/>
          <w:marTop w:val="0"/>
          <w:marBottom w:val="0"/>
          <w:divBdr>
            <w:top w:val="none" w:sz="0" w:space="0" w:color="auto"/>
            <w:left w:val="none" w:sz="0" w:space="0" w:color="auto"/>
            <w:bottom w:val="none" w:sz="0" w:space="0" w:color="auto"/>
            <w:right w:val="none" w:sz="0" w:space="0" w:color="auto"/>
          </w:divBdr>
          <w:divsChild>
            <w:div w:id="551312161">
              <w:marLeft w:val="1"/>
              <w:marRight w:val="0"/>
              <w:marTop w:val="0"/>
              <w:marBottom w:val="0"/>
              <w:divBdr>
                <w:top w:val="none" w:sz="0" w:space="0" w:color="auto"/>
                <w:left w:val="none" w:sz="0" w:space="0" w:color="auto"/>
                <w:bottom w:val="none" w:sz="0" w:space="0" w:color="auto"/>
                <w:right w:val="none" w:sz="0" w:space="0" w:color="auto"/>
              </w:divBdr>
              <w:divsChild>
                <w:div w:id="2104374093">
                  <w:marLeft w:val="0"/>
                  <w:marRight w:val="0"/>
                  <w:marTop w:val="137"/>
                  <w:marBottom w:val="0"/>
                  <w:divBdr>
                    <w:top w:val="none" w:sz="0" w:space="0" w:color="auto"/>
                    <w:left w:val="none" w:sz="0" w:space="0" w:color="auto"/>
                    <w:bottom w:val="none" w:sz="0" w:space="0" w:color="auto"/>
                    <w:right w:val="none" w:sz="0" w:space="0" w:color="auto"/>
                  </w:divBdr>
                </w:div>
              </w:divsChild>
            </w:div>
          </w:divsChild>
        </w:div>
      </w:divsChild>
    </w:div>
    <w:div w:id="1619222463">
      <w:bodyDiv w:val="1"/>
      <w:marLeft w:val="0"/>
      <w:marRight w:val="0"/>
      <w:marTop w:val="0"/>
      <w:marBottom w:val="0"/>
      <w:divBdr>
        <w:top w:val="none" w:sz="0" w:space="0" w:color="auto"/>
        <w:left w:val="none" w:sz="0" w:space="0" w:color="auto"/>
        <w:bottom w:val="none" w:sz="0" w:space="0" w:color="auto"/>
        <w:right w:val="none" w:sz="0" w:space="0" w:color="auto"/>
      </w:divBdr>
    </w:div>
    <w:div w:id="1723478248">
      <w:bodyDiv w:val="1"/>
      <w:marLeft w:val="0"/>
      <w:marRight w:val="0"/>
      <w:marTop w:val="0"/>
      <w:marBottom w:val="0"/>
      <w:divBdr>
        <w:top w:val="none" w:sz="0" w:space="0" w:color="auto"/>
        <w:left w:val="none" w:sz="0" w:space="0" w:color="auto"/>
        <w:bottom w:val="none" w:sz="0" w:space="0" w:color="auto"/>
        <w:right w:val="none" w:sz="0" w:space="0" w:color="auto"/>
      </w:divBdr>
      <w:divsChild>
        <w:div w:id="1369601308">
          <w:marLeft w:val="0"/>
          <w:marRight w:val="0"/>
          <w:marTop w:val="0"/>
          <w:marBottom w:val="0"/>
          <w:divBdr>
            <w:top w:val="none" w:sz="0" w:space="0" w:color="auto"/>
            <w:left w:val="none" w:sz="0" w:space="0" w:color="auto"/>
            <w:bottom w:val="none" w:sz="0" w:space="0" w:color="auto"/>
            <w:right w:val="none" w:sz="0" w:space="0" w:color="auto"/>
          </w:divBdr>
          <w:divsChild>
            <w:div w:id="1234268557">
              <w:marLeft w:val="1"/>
              <w:marRight w:val="0"/>
              <w:marTop w:val="0"/>
              <w:marBottom w:val="0"/>
              <w:divBdr>
                <w:top w:val="none" w:sz="0" w:space="0" w:color="auto"/>
                <w:left w:val="none" w:sz="0" w:space="0" w:color="auto"/>
                <w:bottom w:val="none" w:sz="0" w:space="0" w:color="auto"/>
                <w:right w:val="none" w:sz="0" w:space="0" w:color="auto"/>
              </w:divBdr>
              <w:divsChild>
                <w:div w:id="1368602913">
                  <w:marLeft w:val="0"/>
                  <w:marRight w:val="0"/>
                  <w:marTop w:val="137"/>
                  <w:marBottom w:val="0"/>
                  <w:divBdr>
                    <w:top w:val="none" w:sz="0" w:space="0" w:color="auto"/>
                    <w:left w:val="none" w:sz="0" w:space="0" w:color="auto"/>
                    <w:bottom w:val="none" w:sz="0" w:space="0" w:color="auto"/>
                    <w:right w:val="none" w:sz="0" w:space="0" w:color="auto"/>
                  </w:divBdr>
                </w:div>
              </w:divsChild>
            </w:div>
          </w:divsChild>
        </w:div>
      </w:divsChild>
    </w:div>
    <w:div w:id="1830319788">
      <w:bodyDiv w:val="1"/>
      <w:marLeft w:val="0"/>
      <w:marRight w:val="0"/>
      <w:marTop w:val="0"/>
      <w:marBottom w:val="0"/>
      <w:divBdr>
        <w:top w:val="none" w:sz="0" w:space="0" w:color="auto"/>
        <w:left w:val="none" w:sz="0" w:space="0" w:color="auto"/>
        <w:bottom w:val="none" w:sz="0" w:space="0" w:color="auto"/>
        <w:right w:val="none" w:sz="0" w:space="0" w:color="auto"/>
      </w:divBdr>
    </w:div>
    <w:div w:id="1867524836">
      <w:bodyDiv w:val="1"/>
      <w:marLeft w:val="240"/>
      <w:marRight w:val="240"/>
      <w:marTop w:val="0"/>
      <w:marBottom w:val="0"/>
      <w:divBdr>
        <w:top w:val="none" w:sz="0" w:space="0" w:color="auto"/>
        <w:left w:val="none" w:sz="0" w:space="0" w:color="auto"/>
        <w:bottom w:val="none" w:sz="0" w:space="0" w:color="auto"/>
        <w:right w:val="none" w:sz="0" w:space="0" w:color="auto"/>
      </w:divBdr>
    </w:div>
    <w:div w:id="1951744269">
      <w:bodyDiv w:val="1"/>
      <w:marLeft w:val="0"/>
      <w:marRight w:val="0"/>
      <w:marTop w:val="0"/>
      <w:marBottom w:val="0"/>
      <w:divBdr>
        <w:top w:val="none" w:sz="0" w:space="0" w:color="auto"/>
        <w:left w:val="none" w:sz="0" w:space="0" w:color="auto"/>
        <w:bottom w:val="none" w:sz="0" w:space="0" w:color="auto"/>
        <w:right w:val="none" w:sz="0" w:space="0" w:color="auto"/>
      </w:divBdr>
      <w:divsChild>
        <w:div w:id="1520003856">
          <w:marLeft w:val="0"/>
          <w:marRight w:val="0"/>
          <w:marTop w:val="73"/>
          <w:marBottom w:val="0"/>
          <w:divBdr>
            <w:top w:val="none" w:sz="0" w:space="0" w:color="auto"/>
            <w:left w:val="none" w:sz="0" w:space="0" w:color="auto"/>
            <w:bottom w:val="none" w:sz="0" w:space="0" w:color="auto"/>
            <w:right w:val="none" w:sz="0" w:space="0" w:color="auto"/>
          </w:divBdr>
          <w:divsChild>
            <w:div w:id="1157965118">
              <w:marLeft w:val="0"/>
              <w:marRight w:val="0"/>
              <w:marTop w:val="0"/>
              <w:marBottom w:val="0"/>
              <w:divBdr>
                <w:top w:val="none" w:sz="0" w:space="0" w:color="auto"/>
                <w:left w:val="none" w:sz="0" w:space="0" w:color="auto"/>
                <w:bottom w:val="none" w:sz="0" w:space="0" w:color="auto"/>
                <w:right w:val="none" w:sz="0" w:space="0" w:color="auto"/>
              </w:divBdr>
              <w:divsChild>
                <w:div w:id="236400982">
                  <w:marLeft w:val="0"/>
                  <w:marRight w:val="0"/>
                  <w:marTop w:val="0"/>
                  <w:marBottom w:val="0"/>
                  <w:divBdr>
                    <w:top w:val="single" w:sz="12" w:space="0" w:color="125295"/>
                    <w:left w:val="single" w:sz="12" w:space="0" w:color="125295"/>
                    <w:bottom w:val="single" w:sz="12" w:space="0" w:color="125295"/>
                    <w:right w:val="single" w:sz="12" w:space="0" w:color="125295"/>
                  </w:divBdr>
                  <w:divsChild>
                    <w:div w:id="1076247536">
                      <w:marLeft w:val="0"/>
                      <w:marRight w:val="46"/>
                      <w:marTop w:val="0"/>
                      <w:marBottom w:val="0"/>
                      <w:divBdr>
                        <w:top w:val="none" w:sz="0" w:space="0" w:color="auto"/>
                        <w:left w:val="none" w:sz="0" w:space="0" w:color="auto"/>
                        <w:bottom w:val="none" w:sz="0" w:space="0" w:color="auto"/>
                        <w:right w:val="none" w:sz="0" w:space="0" w:color="auto"/>
                      </w:divBdr>
                      <w:divsChild>
                        <w:div w:id="1551260423">
                          <w:marLeft w:val="0"/>
                          <w:marRight w:val="0"/>
                          <w:marTop w:val="0"/>
                          <w:marBottom w:val="0"/>
                          <w:divBdr>
                            <w:top w:val="none" w:sz="0" w:space="0" w:color="auto"/>
                            <w:left w:val="none" w:sz="0" w:space="0" w:color="auto"/>
                            <w:bottom w:val="none" w:sz="0" w:space="0" w:color="auto"/>
                            <w:right w:val="none" w:sz="0" w:space="0" w:color="auto"/>
                          </w:divBdr>
                        </w:div>
                        <w:div w:id="157577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youtube.com/watch?v=24JYAyg-rDI&amp;list=PLekeJddeZ_RiKxQyH7T9nNJhBp8AHL3Tf&amp;index=9" TargetMode="External"/><Relationship Id="rId21" Type="http://schemas.openxmlformats.org/officeDocument/2006/relationships/hyperlink" Target="https://www.youtube.com/watch?v=_6beUUWzlkg&amp;list=PLekeJddeZ_RjP6QHb8er-NeWEcC1ymffa&amp;index=6" TargetMode="External"/><Relationship Id="rId42" Type="http://schemas.openxmlformats.org/officeDocument/2006/relationships/hyperlink" Target="https://www.youtube.com/watch?v=X3U03QKbHtI&amp;t=40s&amp;ab_channel=%D7%9E%D7%97%D7%A9%D7%91%D7%AA%D7%99%D7%A9%D7%A8%D7%90%D7%9C" TargetMode="External"/><Relationship Id="rId47" Type="http://schemas.openxmlformats.org/officeDocument/2006/relationships/hyperlink" Target="https://www.youtube.com/playlist?list=PLekeJddeZ_RjSVrYNr7sXH6z3zgo-3Ebq" TargetMode="External"/><Relationship Id="rId63" Type="http://schemas.openxmlformats.org/officeDocument/2006/relationships/hyperlink" Target="https://www.youtube.com/watch?v=owdh3GaeTk4" TargetMode="External"/><Relationship Id="rId68" Type="http://schemas.openxmlformats.org/officeDocument/2006/relationships/hyperlink" Target="https://www.youtube.com/watch?v=037-7cHzUNQ" TargetMode="External"/><Relationship Id="rId84" Type="http://schemas.openxmlformats.org/officeDocument/2006/relationships/hyperlink" Target="https://meyda.education.gov.il/files/Mazkirut_Pedagogit/MafmarMachshevetIsrael/magarmachshevetil.pdf" TargetMode="External"/><Relationship Id="rId89" Type="http://schemas.openxmlformats.org/officeDocument/2006/relationships/hyperlink" Target="https://meyda.education.gov.il/files/Mazkirut_Pedagogit/MafmarMachshevetIsrael/tovvera.TeachersgGuideCh2-Mikra.pdf" TargetMode="External"/><Relationship Id="rId112" Type="http://schemas.openxmlformats.org/officeDocument/2006/relationships/hyperlink" Target="https://youtu.be/ZofBWqWeQEM" TargetMode="External"/><Relationship Id="rId16" Type="http://schemas.openxmlformats.org/officeDocument/2006/relationships/hyperlink" Target="https://www.youtube.com/watch?v=e4qyOFIlsLk&amp;t=1s&amp;ab_channel=%D7%9E%D7%97%D7%A9%D7%91%D7%AA%D7%99%D7%A9%D7%A8%D7%90%D7%9C" TargetMode="External"/><Relationship Id="rId107" Type="http://schemas.openxmlformats.org/officeDocument/2006/relationships/hyperlink" Target="https://www.youtube.com/watch?v=Xw1gkAXibio&amp;index=12&amp;list=PLekeJddeZ_RiKxQyH7T9nNJhBp8AHL3Tf" TargetMode="External"/><Relationship Id="rId11" Type="http://schemas.openxmlformats.org/officeDocument/2006/relationships/hyperlink" Target="https://meyda.education.gov.il/files/Pop/0files/machshevet-israel-mamlahti/Rambam-M.pdf" TargetMode="External"/><Relationship Id="rId32" Type="http://schemas.openxmlformats.org/officeDocument/2006/relationships/hyperlink" Target="https://www.youtube.com/watch?v=YLN0FpTon4I" TargetMode="External"/><Relationship Id="rId37" Type="http://schemas.openxmlformats.org/officeDocument/2006/relationships/hyperlink" Target="https://www.youtube.com/watch?v=cMd173RmgeA&amp;index=12&amp;list=PLekeJddeZ_RjP6QHb8er-NeWEcC1ymffa" TargetMode="External"/><Relationship Id="rId53" Type="http://schemas.openxmlformats.org/officeDocument/2006/relationships/hyperlink" Target="https://youtu.be/WXEoYutVvDo" TargetMode="External"/><Relationship Id="rId58" Type="http://schemas.openxmlformats.org/officeDocument/2006/relationships/hyperlink" Target="https://www.youtube.com/watch?v=rJdHgoz6mVU&amp;t=17s&amp;ab_channel=%D7%9E%D7%97%D7%A9%D7%91%D7%AA%D7%99%D7%A9%D7%A8%D7%90%D7%9C" TargetMode="External"/><Relationship Id="rId74" Type="http://schemas.openxmlformats.org/officeDocument/2006/relationships/hyperlink" Target="https://www.youtube.com/watch?v=yagqZdch3eg" TargetMode="External"/><Relationship Id="rId79" Type="http://schemas.openxmlformats.org/officeDocument/2006/relationships/hyperlink" Target="https://youtu.be/p_HC0G6axIY" TargetMode="External"/><Relationship Id="rId102" Type="http://schemas.openxmlformats.org/officeDocument/2006/relationships/hyperlink" Target="https://www.youtube.com/watch?v=SxPzqjm3_VM&amp;index=5&amp;list=PLekeJddeZ_RiKxQyH7T9nNJhBp8AHL3Tf" TargetMode="External"/><Relationship Id="rId123" Type="http://schemas.openxmlformats.org/officeDocument/2006/relationships/hyperlink" Target="https://www.youtube.com/watch?v=x3T-BznqBkg&amp;ab_channel=%D7%9E%D7%97%D7%A9%D7%91%D7%AA%D7%99%D7%A9%D7%A8%D7%90%D7%9C" TargetMode="External"/><Relationship Id="rId128" Type="http://schemas.openxmlformats.org/officeDocument/2006/relationships/hyperlink" Target="https://youtu.be/iZf8VO4Xbow" TargetMode="External"/><Relationship Id="rId5" Type="http://schemas.openxmlformats.org/officeDocument/2006/relationships/webSettings" Target="webSettings.xml"/><Relationship Id="rId90" Type="http://schemas.openxmlformats.org/officeDocument/2006/relationships/hyperlink" Target="https://www.youtube.com/watch?v=nBJpZljwnRw" TargetMode="External"/><Relationship Id="rId95" Type="http://schemas.openxmlformats.org/officeDocument/2006/relationships/hyperlink" Target="https://www.youtube.com/watch?v=owdh3GaeTk4" TargetMode="External"/><Relationship Id="rId22" Type="http://schemas.openxmlformats.org/officeDocument/2006/relationships/hyperlink" Target="https://www.youtube.com/watch?v=byo20TrYsu8&amp;index=7&amp;list=PLekeJddeZ_RjP6QHb8er-NeWEcC1ymffa" TargetMode="External"/><Relationship Id="rId27" Type="http://schemas.openxmlformats.org/officeDocument/2006/relationships/hyperlink" Target="https://pop.education.gov.il/online-learning/vod-broadcasts/realtime-vod-16-12-2020/judaism-studies-11th-grade-12th-grade-13201/" TargetMode="External"/><Relationship Id="rId43" Type="http://schemas.openxmlformats.org/officeDocument/2006/relationships/hyperlink" Target="https://youtu.be/uB_-dpWzjXk" TargetMode="External"/><Relationship Id="rId48" Type="http://schemas.openxmlformats.org/officeDocument/2006/relationships/hyperlink" Target="https://www.youtube.com/watch?v=gm1M5sBavAM&amp;list=PLekeJddeZ_RjSVrYNr7sXH6z3zgo-3Ebq" TargetMode="External"/><Relationship Id="rId64" Type="http://schemas.openxmlformats.org/officeDocument/2006/relationships/hyperlink" Target="https://www.youtube.com/watch?v=P0XOmi0sLZo" TargetMode="External"/><Relationship Id="rId69" Type="http://schemas.openxmlformats.org/officeDocument/2006/relationships/hyperlink" Target="https://www.youtube.com/watch?v=Icbp5_hO61Y" TargetMode="External"/><Relationship Id="rId113" Type="http://schemas.openxmlformats.org/officeDocument/2006/relationships/hyperlink" Target="https://youtu.be/I_5TMf184a8" TargetMode="External"/><Relationship Id="rId118" Type="http://schemas.openxmlformats.org/officeDocument/2006/relationships/hyperlink" Target="https://www.youtube.com/watch?v=UFG9QtIWWmc&amp;index=8&amp;list=PLekeJddeZ_RiKxQyH7T9nNJhBp8AHL3Tf" TargetMode="External"/><Relationship Id="rId80" Type="http://schemas.openxmlformats.org/officeDocument/2006/relationships/hyperlink" Target="https://pop.education.gov.il/tchumey_daat/machshevet-israel-mamlachti/high-school/teaching-materials/good-evil-jewish-thought/" TargetMode="External"/><Relationship Id="rId85" Type="http://schemas.openxmlformats.org/officeDocument/2006/relationships/hyperlink" Target="https://meyda.education.gov.il/files/Mazkirut_Pedagogit/MafmarMachshevetIsrael/tovvera.TeachersGuideCh1-faithandchoice.pdf" TargetMode="External"/><Relationship Id="rId12" Type="http://schemas.openxmlformats.org/officeDocument/2006/relationships/hyperlink" Target="https://tali.org.il/wp-content/uploads/2021/10/ycb09wi02om70ur5297pv09d42wn0p.pdf" TargetMode="External"/><Relationship Id="rId17" Type="http://schemas.openxmlformats.org/officeDocument/2006/relationships/hyperlink" Target="https://www.youtube.com/watch?v=LplYds40xw8" TargetMode="External"/><Relationship Id="rId33" Type="http://schemas.openxmlformats.org/officeDocument/2006/relationships/hyperlink" Target="https://www.youtube.com/watch?v=5fZL2wWGS9E&amp;t=4s" TargetMode="External"/><Relationship Id="rId38" Type="http://schemas.openxmlformats.org/officeDocument/2006/relationships/hyperlink" Target="https://www.youtube.com/watch?v=boKjdvOeWvo&amp;list=PLekeJddeZ_RjP6QHb8er-NeWEcC1ymffa&amp;index=13" TargetMode="External"/><Relationship Id="rId59" Type="http://schemas.openxmlformats.org/officeDocument/2006/relationships/hyperlink" Target="https://www.youtube.com/watch?v=Tum1WtEtCnQ" TargetMode="External"/><Relationship Id="rId103" Type="http://schemas.openxmlformats.org/officeDocument/2006/relationships/hyperlink" Target="https://pop.education.gov.il/online-learning/vod-broadcasts/realtime-vod-30-12-2020/judaism-studies-11th-grade-12th-grade-11021/" TargetMode="External"/><Relationship Id="rId108" Type="http://schemas.openxmlformats.org/officeDocument/2006/relationships/hyperlink" Target="https://youtu.be/qhnl85XLK_I" TargetMode="External"/><Relationship Id="rId124" Type="http://schemas.openxmlformats.org/officeDocument/2006/relationships/hyperlink" Target="https://youtu.be/m16-j93TqeY" TargetMode="External"/><Relationship Id="rId129" Type="http://schemas.openxmlformats.org/officeDocument/2006/relationships/hyperlink" Target="https://youtu.be/JvFyXFRC9TA" TargetMode="External"/><Relationship Id="rId54" Type="http://schemas.openxmlformats.org/officeDocument/2006/relationships/hyperlink" Target="https://www.youtube.com/watch?v=oHfFdJgfD1g" TargetMode="External"/><Relationship Id="rId70" Type="http://schemas.openxmlformats.org/officeDocument/2006/relationships/hyperlink" Target="https://www.youtube.com/watch?v=_SyQ3TiqWdo" TargetMode="External"/><Relationship Id="rId75" Type="http://schemas.openxmlformats.org/officeDocument/2006/relationships/hyperlink" Target="https://www.youtube.com/watch?v=Qa2FTK-VHD0" TargetMode="External"/><Relationship Id="rId91" Type="http://schemas.openxmlformats.org/officeDocument/2006/relationships/hyperlink" Target="https://meyda.education.gov.il/files/Mazkirut_Pedagogit/MafmarMachshevetIsrael/tovvera.TeachersgGuideCh3-HAZALSworld.pdf" TargetMode="External"/><Relationship Id="rId96" Type="http://schemas.openxmlformats.org/officeDocument/2006/relationships/hyperlink" Target="https://pop.education.gov.il/online-learning/vod-broadcasts/realtime-vod-2-6-2020/judaism-studies-10th-grade-12th-grade-140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youtube.com/watch?v=oADETSCuE5Q&amp;t=14s&amp;ab_channel=%D7%9E%D7%97%D7%A9%D7%91%D7%AA%D7%99%D7%A9%D7%A8%D7%90%D7%9C" TargetMode="External"/><Relationship Id="rId28" Type="http://schemas.openxmlformats.org/officeDocument/2006/relationships/hyperlink" Target="https://www.youtube.com/watch?v=bnzkxHDPHa8&amp;list=PLekeJddeZ_RjP6QHb8er-NeWEcC1ymffa&amp;index=10" TargetMode="External"/><Relationship Id="rId49" Type="http://schemas.openxmlformats.org/officeDocument/2006/relationships/hyperlink" Target="https://www.youtube.com/watch?v=x0LuEVjNnC4" TargetMode="External"/><Relationship Id="rId114" Type="http://schemas.openxmlformats.org/officeDocument/2006/relationships/hyperlink" Target="https://youtu.be/4-Eom0q_Yh8" TargetMode="External"/><Relationship Id="rId119" Type="http://schemas.openxmlformats.org/officeDocument/2006/relationships/hyperlink" Target="https://youtu.be/_vQeEWrKR-c" TargetMode="External"/><Relationship Id="rId44" Type="http://schemas.openxmlformats.org/officeDocument/2006/relationships/hyperlink" Target="https://youtu.be/VZadGR-11gw" TargetMode="External"/><Relationship Id="rId60" Type="http://schemas.openxmlformats.org/officeDocument/2006/relationships/hyperlink" Target="https://www.youtube.com/watch?v=HUQWPmzbyyM" TargetMode="External"/><Relationship Id="rId65" Type="http://schemas.openxmlformats.org/officeDocument/2006/relationships/hyperlink" Target="https://www.youtube.com/watch?v=dC-l5_Ip38I&amp;index=15&amp;list=PLekeJddeZ_RiKxQyH7T9nNJhBp8AHL3Tf" TargetMode="External"/><Relationship Id="rId81" Type="http://schemas.openxmlformats.org/officeDocument/2006/relationships/hyperlink" Target="https://tarbutil.cet.ac.il/article/%d7%9e%d7%93%d7%a8%d7%99%d7%9a-%d7%9c%d7%9e%d7%95%d7%a8%d7%94-%d7%9c%d7%a1%d7%a4%d7%a8-%d7%94%d7%9c%d7%99%d7%9e%d7%95%d7%93-%d7%98%d7%95%d7%91-%d7%95%d7%94%d7%a8%d7%a2-%d7%91%d7%94%d7%92%d7%95%d7%aa/" TargetMode="External"/><Relationship Id="rId86" Type="http://schemas.openxmlformats.org/officeDocument/2006/relationships/hyperlink" Target="https://youtu.be/gHr33A-BWP8" TargetMode="External"/><Relationship Id="rId130" Type="http://schemas.openxmlformats.org/officeDocument/2006/relationships/hyperlink" Target="https://meyda.education.gov.il/files/Mazkirut_Pedagogit/MafmarMachshevetIsrael/madrich-more-perek9.pdf" TargetMode="External"/><Relationship Id="rId13" Type="http://schemas.openxmlformats.org/officeDocument/2006/relationships/hyperlink" Target="https://youtu.be/TjKdzZjhd8I?si=BwYnbtCjbb_hdCyY" TargetMode="External"/><Relationship Id="rId18" Type="http://schemas.openxmlformats.org/officeDocument/2006/relationships/hyperlink" Target="https://www.youtube.com/watch?v=vXYf7WKnwoU" TargetMode="External"/><Relationship Id="rId39" Type="http://schemas.openxmlformats.org/officeDocument/2006/relationships/hyperlink" Target="https://youtu.be/ycw_PMyfWvs" TargetMode="External"/><Relationship Id="rId109" Type="http://schemas.openxmlformats.org/officeDocument/2006/relationships/hyperlink" Target="https://www.youtube.com/watch?v=RhB_A_6hC6k&amp;index=10&amp;list=PLekeJddeZ_RiKxQyH7T9nNJhBp8AHL3Tf" TargetMode="External"/><Relationship Id="rId34" Type="http://schemas.openxmlformats.org/officeDocument/2006/relationships/hyperlink" Target="https://www.youtube.com/watch?v=A5eV1ciceLs&amp;t=22s" TargetMode="External"/><Relationship Id="rId50" Type="http://schemas.openxmlformats.org/officeDocument/2006/relationships/hyperlink" Target="https://www.youtube.com/watch?v=EZaWQCr_Q3E" TargetMode="External"/><Relationship Id="rId55" Type="http://schemas.openxmlformats.org/officeDocument/2006/relationships/hyperlink" Target="https://www.tarbut.cet.ac.il/ShowItem.aspx?ItemID=509304a4-a2e5-4a59-a377-37f7764e0106&amp;lang=HEB" TargetMode="External"/><Relationship Id="rId76" Type="http://schemas.openxmlformats.org/officeDocument/2006/relationships/hyperlink" Target="https://youtu.be/oIBdpLVl4Kc" TargetMode="External"/><Relationship Id="rId97" Type="http://schemas.openxmlformats.org/officeDocument/2006/relationships/hyperlink" Target="https://youtu.be/MtKixzmQlak" TargetMode="External"/><Relationship Id="rId104" Type="http://schemas.openxmlformats.org/officeDocument/2006/relationships/hyperlink" Target="https://youtu.be/ZN6t3ENRxzI" TargetMode="External"/><Relationship Id="rId120" Type="http://schemas.openxmlformats.org/officeDocument/2006/relationships/hyperlink" Target="https://pop.education.gov.il/online-learning/vod-broadcasts/realtime-vod-1-6-2020/judaism-studies-10th-grade-12th-grade-1303/" TargetMode="External"/><Relationship Id="rId125" Type="http://schemas.openxmlformats.org/officeDocument/2006/relationships/hyperlink" Target="https://youtu.be/JvFyXFRC9TA" TargetMode="External"/><Relationship Id="rId7" Type="http://schemas.openxmlformats.org/officeDocument/2006/relationships/endnotes" Target="endnotes.xml"/><Relationship Id="rId71" Type="http://schemas.openxmlformats.org/officeDocument/2006/relationships/hyperlink" Target="https://www.youtube.com/watch?v=LpMNc_yjLJ8&amp;feature=youtu.be" TargetMode="External"/><Relationship Id="rId92" Type="http://schemas.openxmlformats.org/officeDocument/2006/relationships/hyperlink" Target="https://www.youtube.com/watch?v=dC-l5_Ip38I&amp;index=15&amp;list=PLekeJddeZ_RiKxQyH7T9nNJhBp8AHL3Tf" TargetMode="External"/><Relationship Id="rId2" Type="http://schemas.openxmlformats.org/officeDocument/2006/relationships/numbering" Target="numbering.xml"/><Relationship Id="rId29" Type="http://schemas.openxmlformats.org/officeDocument/2006/relationships/hyperlink" Target="https://www.youtube.com/watch?v=ZYaqTHIcueU&amp;index=11&amp;list=PLekeJddeZ_RjP6QHb8er-NeWEcC1ymffa" TargetMode="External"/><Relationship Id="rId24" Type="http://schemas.openxmlformats.org/officeDocument/2006/relationships/hyperlink" Target="https://www.youtube.com/watch?v=a20rdOYhTXU&amp;list=PLekeJddeZ_RjP6QHb8er-NeWEcC1ymffa&amp;index=8" TargetMode="External"/><Relationship Id="rId40" Type="http://schemas.openxmlformats.org/officeDocument/2006/relationships/hyperlink" Target="https://www.youtube.com/watch?v=9TK-N89j4Fk&amp;t=59s&amp;ab_channel=%D7%9E%D7%97%D7%A9%D7%91%D7%AA%D7%99%D7%A9%D7%A8%D7%90%D7%9C" TargetMode="External"/><Relationship Id="rId45" Type="http://schemas.openxmlformats.org/officeDocument/2006/relationships/hyperlink" Target="https://pop.education.gov.il/online-learning/vod-broadcasts/realtime-vod-25-5-2020/judaism-studies-11th-grade-12th-grade-1721/" TargetMode="External"/><Relationship Id="rId66" Type="http://schemas.openxmlformats.org/officeDocument/2006/relationships/hyperlink" Target="https://www.youtube.com/watch?v=HwcPZtkmJAg" TargetMode="External"/><Relationship Id="rId87" Type="http://schemas.openxmlformats.org/officeDocument/2006/relationships/hyperlink" Target="https://www.youtube.com/watch?v=BtKFa5oQoA4&amp;list=PLekeJddeZ_RiKxQyH7T9nNJhBp8AHL3Tf&amp;index=14" TargetMode="External"/><Relationship Id="rId110" Type="http://schemas.openxmlformats.org/officeDocument/2006/relationships/hyperlink" Target="https://www.youtube.com/watch?v=kacRfParcD4&amp;index=11&amp;list=PLekeJddeZ_RiKxQyH7T9nNJhBp8AHL3Tf" TargetMode="External"/><Relationship Id="rId115" Type="http://schemas.openxmlformats.org/officeDocument/2006/relationships/hyperlink" Target="https://pop.education.gov.il/online-learning/vod-broadcasts/realtime-vod-2-6-2020/judaism-studies-10th-grade-12th-grade-14091/" TargetMode="External"/><Relationship Id="rId131" Type="http://schemas.openxmlformats.org/officeDocument/2006/relationships/fontTable" Target="fontTable.xml"/><Relationship Id="rId61" Type="http://schemas.openxmlformats.org/officeDocument/2006/relationships/hyperlink" Target="https://www.youtube.com/watch?v=dos0Z_irYWw" TargetMode="External"/><Relationship Id="rId82" Type="http://schemas.openxmlformats.org/officeDocument/2006/relationships/hyperlink" Target="https://www.youtube.com/playlist?list=PLekeJddeZ_RgXF4VMFVf_vS167_VRzYTw" TargetMode="External"/><Relationship Id="rId19" Type="http://schemas.openxmlformats.org/officeDocument/2006/relationships/hyperlink" Target="https://www.youtube.com/watch?v=LClNYlRuO70" TargetMode="External"/><Relationship Id="rId14" Type="http://schemas.openxmlformats.org/officeDocument/2006/relationships/hyperlink" Target="https://meyda.education.gov.il/files/Pop/0files/machshevet-israel-mamlahti/Rambam-M.pdf" TargetMode="External"/><Relationship Id="rId30" Type="http://schemas.openxmlformats.org/officeDocument/2006/relationships/hyperlink" Target="https://meyda.education.gov.il/files/Mazkirut_Pedagogit/MafmarMachshevetIsrael/themadprince-zimrat.pptx" TargetMode="External"/><Relationship Id="rId35" Type="http://schemas.openxmlformats.org/officeDocument/2006/relationships/hyperlink" Target="https://www.youtube.com/watch?v=kYLiq4jqVjg&amp;t=323s&amp;ab_channel=%D7%9E%D7%97%D7%A9%D7%91%D7%AA%D7%99%D7%A9%D7%A8%D7%90%D7%9C" TargetMode="External"/><Relationship Id="rId56" Type="http://schemas.openxmlformats.org/officeDocument/2006/relationships/hyperlink" Target="https://www.youtube.com/watch?v=PdFvwgJNiVU" TargetMode="External"/><Relationship Id="rId77" Type="http://schemas.openxmlformats.org/officeDocument/2006/relationships/hyperlink" Target="https://youtu.be/gTQjWCoIltU" TargetMode="External"/><Relationship Id="rId100" Type="http://schemas.openxmlformats.org/officeDocument/2006/relationships/hyperlink" Target="https://meyda.education.gov.il/files/Mazkirut_Pedagogit/MafmarMachshevetIsrael/tovvera.TeachersgGuideCh4-med.pdf" TargetMode="External"/><Relationship Id="rId105" Type="http://schemas.openxmlformats.org/officeDocument/2006/relationships/hyperlink" Target="https://pop.education.gov.il/online-learning/vod-broadcasts/brodcast-lnet/judaism-studies2-10-12grade/" TargetMode="External"/><Relationship Id="rId126" Type="http://schemas.openxmlformats.org/officeDocument/2006/relationships/hyperlink" Target="https://youtu.be/JvFyXFRC9TA" TargetMode="External"/><Relationship Id="rId8" Type="http://schemas.openxmlformats.org/officeDocument/2006/relationships/hyperlink" Target="https://pop.education.gov.il/online-learning/vod-broadcasts/?Topics=132680&amp;page=1" TargetMode="External"/><Relationship Id="rId51" Type="http://schemas.openxmlformats.org/officeDocument/2006/relationships/hyperlink" Target="https://www.youtube.com/watch?v=Prnl42Jkaoo&amp;t=17s&amp;ab_channel=%D7%9E%D7%97%D7%A9%D7%91%D7%AA%D7%99%D7%A9%D7%A8%D7%90%D7%9C" TargetMode="External"/><Relationship Id="rId72" Type="http://schemas.openxmlformats.org/officeDocument/2006/relationships/hyperlink" Target="https://www.youtube.com/watch?v=CdfpqAg4DNg" TargetMode="External"/><Relationship Id="rId93" Type="http://schemas.openxmlformats.org/officeDocument/2006/relationships/hyperlink" Target="https://www.youtube.com/watch?v=FFqihvzQ00I&amp;list=PLekeJddeZ_RiKxQyH7T9nNJhBp8AHL3Tf&amp;index=13" TargetMode="External"/><Relationship Id="rId98" Type="http://schemas.openxmlformats.org/officeDocument/2006/relationships/hyperlink" Target="https://youtu.be/iYyBFbrfRQw" TargetMode="External"/><Relationship Id="rId121" Type="http://schemas.openxmlformats.org/officeDocument/2006/relationships/hyperlink" Target="https://pop.education.gov.il/online-learning/vod-broadcasts/realtime-vod-2-6-2020/judaism-studies-10th-grade-12th-grade-14371/" TargetMode="External"/><Relationship Id="rId3" Type="http://schemas.openxmlformats.org/officeDocument/2006/relationships/styles" Target="styles.xml"/><Relationship Id="rId25" Type="http://schemas.openxmlformats.org/officeDocument/2006/relationships/hyperlink" Target="https://www.youtube.com/watch?v=64IRUEID3tU&amp;index=9&amp;list=PLekeJddeZ_RjP6QHb8er-NeWEcC1ymffa" TargetMode="External"/><Relationship Id="rId46" Type="http://schemas.openxmlformats.org/officeDocument/2006/relationships/hyperlink" Target="https://pop.education.gov.il/tchumey_daat/machshevet-israel-mamlachti/high-school/teaching-materials/love-relationship/" TargetMode="External"/><Relationship Id="rId67" Type="http://schemas.openxmlformats.org/officeDocument/2006/relationships/hyperlink" Target="https://www.youtube.com/watch?v=sjdKQ4e23vw" TargetMode="External"/><Relationship Id="rId116" Type="http://schemas.openxmlformats.org/officeDocument/2006/relationships/hyperlink" Target="https://meyda.education.gov.il/files/Mazkirut_Pedagogit/MafmarMachshevetIsrael/tovvera.TeachersGuideCh6_Hasidut.pdf" TargetMode="External"/><Relationship Id="rId20" Type="http://schemas.openxmlformats.org/officeDocument/2006/relationships/hyperlink" Target="https://www.youtube.com/watch?v=XKxE_CkNkf8&amp;t=498s&amp;list=PLekeJddeZ_RjP6QHb8er-NeWEcC1ymffa&amp;index=5" TargetMode="External"/><Relationship Id="rId41" Type="http://schemas.openxmlformats.org/officeDocument/2006/relationships/hyperlink" Target="https://www.youtube.com/watch?v=J-yJubd9two&amp;t=29s&amp;ab_channel=%D7%9E%D7%97%D7%A9%D7%91%D7%AA%D7%99%D7%A9%D7%A8%D7%90%D7%9C" TargetMode="External"/><Relationship Id="rId62" Type="http://schemas.openxmlformats.org/officeDocument/2006/relationships/hyperlink" Target="http://meyda.education.gov.il/files/Mazkirut_Pedagogit/MafmarMachshevetIsrael/LOVE_Levinas_erosdifference_teachersguide.doc" TargetMode="External"/><Relationship Id="rId83" Type="http://schemas.openxmlformats.org/officeDocument/2006/relationships/hyperlink" Target="https://www.youtube.com/playlist?list=PLekeJddeZ_RjWToRiQchJ5QEryfXDbC2W" TargetMode="External"/><Relationship Id="rId88" Type="http://schemas.openxmlformats.org/officeDocument/2006/relationships/hyperlink" Target="https://pop.education.gov.il/online-learning/vod-broadcasts/realtime-vod-10-2-2021/judaism-studies-10th-grade-12th-grade-1253/" TargetMode="External"/><Relationship Id="rId111" Type="http://schemas.openxmlformats.org/officeDocument/2006/relationships/hyperlink" Target="https://youtu.be/AqgtTdny1OE" TargetMode="External"/><Relationship Id="rId132" Type="http://schemas.openxmlformats.org/officeDocument/2006/relationships/theme" Target="theme/theme1.xml"/><Relationship Id="rId15" Type="http://schemas.openxmlformats.org/officeDocument/2006/relationships/hyperlink" Target="https://meyda.education.gov.il/files/Mazkirut_Pedagogit/MafmarMachshevetIsrael/islamicinfluencesin8chapters_ofraL.docx" TargetMode="External"/><Relationship Id="rId36" Type="http://schemas.openxmlformats.org/officeDocument/2006/relationships/hyperlink" Target="https://youtu.be/mCa0FaWEUUA" TargetMode="External"/><Relationship Id="rId57" Type="http://schemas.openxmlformats.org/officeDocument/2006/relationships/hyperlink" Target="https://www.youtube.com/watch?v=8kyEu3Ls1Ik" TargetMode="External"/><Relationship Id="rId106" Type="http://schemas.openxmlformats.org/officeDocument/2006/relationships/hyperlink" Target="https://meyda.education.gov.il/files/Mazkirut_Pedagogit/MafmarMachshevetIsrael/tovvera.TeachersGuideCh5_Kabalah.pdf" TargetMode="External"/><Relationship Id="rId127" Type="http://schemas.openxmlformats.org/officeDocument/2006/relationships/hyperlink" Target="https://meyda.education.gov.il/files/Mazkirut_Pedagogit/MafmarMachshevetIsrael/madrich-more-perek8.pdf" TargetMode="External"/><Relationship Id="rId10" Type="http://schemas.openxmlformats.org/officeDocument/2006/relationships/footer" Target="footer1.xml"/><Relationship Id="rId31" Type="http://schemas.openxmlformats.org/officeDocument/2006/relationships/hyperlink" Target="https://pop.education.gov.il/online-learning/vod-broadcasts/realtime-vod-1-6-2020/judaism-studies-10th-grade-12th-grade-10211/" TargetMode="External"/><Relationship Id="rId52" Type="http://schemas.openxmlformats.org/officeDocument/2006/relationships/hyperlink" Target="https://www.youtube.com/watch?v=w0Xzo76L7Dk" TargetMode="External"/><Relationship Id="rId73" Type="http://schemas.openxmlformats.org/officeDocument/2006/relationships/hyperlink" Target="https://www.youtube.com/watch?v=vukhmdD02Lk" TargetMode="External"/><Relationship Id="rId78" Type="http://schemas.openxmlformats.org/officeDocument/2006/relationships/hyperlink" Target="https://pop.education.gov.il/online-learning/vod-broadcasts/brodcast-lnet/judaism-studies-10-12grade-7-5/" TargetMode="External"/><Relationship Id="rId94" Type="http://schemas.openxmlformats.org/officeDocument/2006/relationships/hyperlink" Target="https://www.youtube.com/watch?v=4v4ogVtd6DQ&amp;t=175s" TargetMode="External"/><Relationship Id="rId99" Type="http://schemas.openxmlformats.org/officeDocument/2006/relationships/hyperlink" Target="https://pop.education.gov.il/online-learning/vod-broadcasts/realtime-vod-30-12-2020/judaism-studies-11th-grade-12th-grade-1102/" TargetMode="External"/><Relationship Id="rId101" Type="http://schemas.openxmlformats.org/officeDocument/2006/relationships/hyperlink" Target="https://www.youtube.com/watch?v=RxC2xgfDh_Y&amp;index=6&amp;list=PLekeJddeZ_RiKxQyH7T9nNJhBp8AHL3Tf" TargetMode="External"/><Relationship Id="rId122" Type="http://schemas.openxmlformats.org/officeDocument/2006/relationships/hyperlink" Target="https://meyda.education.gov.il/files/Mazkirut_Pedagogit/MafmarMachshevetIsrael/tovvera.TeachersGuideCh7_Modern_age.pdf" TargetMode="External"/><Relationship Id="rId4" Type="http://schemas.openxmlformats.org/officeDocument/2006/relationships/settings" Target="settings.xml"/><Relationship Id="rId9" Type="http://schemas.openxmlformats.org/officeDocument/2006/relationships/hyperlink" Target="https://www.youtube.com/@%D7%9E%D7%97%D7%A9%D7%91%D7%AA%D7%99%D7%A9%D7%A8%D7%90%D7%9C-%D7%A26%D7%A0/search?query=%D7%A7%D7%A6%D7%A8%D7%A6%D7%A8%D7%99%D7%9D" TargetMode="External"/><Relationship Id="rId26" Type="http://schemas.openxmlformats.org/officeDocument/2006/relationships/hyperlink" Target="https://pop.education.gov.il/online-learning/vod-broadcasts/realtime-vod-16-12-2020/judaism-studies-11th-grade-12th-grade-1320/"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F7EF-1D8A-416E-ACC2-7653180A6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801</TotalTime>
  <Pages>23</Pages>
  <Words>8477</Words>
  <Characters>48323</Characters>
  <Application>Microsoft Office Word</Application>
  <DocSecurity>0</DocSecurity>
  <Lines>402</Lines>
  <Paragraphs>113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56687</CharactersWithSpaces>
  <SharedDoc>false</SharedDoc>
  <HLinks>
    <vt:vector size="780" baseType="variant">
      <vt:variant>
        <vt:i4>5701737</vt:i4>
      </vt:variant>
      <vt:variant>
        <vt:i4>387</vt:i4>
      </vt:variant>
      <vt:variant>
        <vt:i4>0</vt:i4>
      </vt:variant>
      <vt:variant>
        <vt:i4>5</vt:i4>
      </vt:variant>
      <vt:variant>
        <vt:lpwstr>https://meyda.education.gov.il/files/Mazkirut_Pedagogit/MafmarMachshevetIsrael/madrich-more-perek9.pdf</vt:lpwstr>
      </vt:variant>
      <vt:variant>
        <vt:lpwstr/>
      </vt:variant>
      <vt:variant>
        <vt:i4>2031626</vt:i4>
      </vt:variant>
      <vt:variant>
        <vt:i4>384</vt:i4>
      </vt:variant>
      <vt:variant>
        <vt:i4>0</vt:i4>
      </vt:variant>
      <vt:variant>
        <vt:i4>5</vt:i4>
      </vt:variant>
      <vt:variant>
        <vt:lpwstr>https://youtu.be/JvFyXFRC9TA</vt:lpwstr>
      </vt:variant>
      <vt:variant>
        <vt:lpwstr/>
      </vt:variant>
      <vt:variant>
        <vt:i4>1638478</vt:i4>
      </vt:variant>
      <vt:variant>
        <vt:i4>381</vt:i4>
      </vt:variant>
      <vt:variant>
        <vt:i4>0</vt:i4>
      </vt:variant>
      <vt:variant>
        <vt:i4>5</vt:i4>
      </vt:variant>
      <vt:variant>
        <vt:lpwstr>https://youtu.be/iZf8VO4Xbow</vt:lpwstr>
      </vt:variant>
      <vt:variant>
        <vt:lpwstr/>
      </vt:variant>
      <vt:variant>
        <vt:i4>4915264</vt:i4>
      </vt:variant>
      <vt:variant>
        <vt:i4>378</vt:i4>
      </vt:variant>
      <vt:variant>
        <vt:i4>0</vt:i4>
      </vt:variant>
      <vt:variant>
        <vt:i4>5</vt:i4>
      </vt:variant>
      <vt:variant>
        <vt:lpwstr>https://youtu.be/m16-j93TqeY</vt:lpwstr>
      </vt:variant>
      <vt:variant>
        <vt:lpwstr/>
      </vt:variant>
      <vt:variant>
        <vt:i4>5636201</vt:i4>
      </vt:variant>
      <vt:variant>
        <vt:i4>375</vt:i4>
      </vt:variant>
      <vt:variant>
        <vt:i4>0</vt:i4>
      </vt:variant>
      <vt:variant>
        <vt:i4>5</vt:i4>
      </vt:variant>
      <vt:variant>
        <vt:lpwstr>https://meyda.education.gov.il/files/Mazkirut_Pedagogit/MafmarMachshevetIsrael/madrich-more-perek8.pdf</vt:lpwstr>
      </vt:variant>
      <vt:variant>
        <vt:lpwstr/>
      </vt:variant>
      <vt:variant>
        <vt:i4>6619161</vt:i4>
      </vt:variant>
      <vt:variant>
        <vt:i4>372</vt:i4>
      </vt:variant>
      <vt:variant>
        <vt:i4>0</vt:i4>
      </vt:variant>
      <vt:variant>
        <vt:i4>5</vt:i4>
      </vt:variant>
      <vt:variant>
        <vt:lpwstr>https://www.youtube.com/watch?v=x3T-BznqBkg&amp;ab_channel=%D7%9E%D7%97%D7%A9%D7%91%D7%AA%D7%99%D7%A9%D7%A8%D7%90%D7%9C</vt:lpwstr>
      </vt:variant>
      <vt:variant>
        <vt:lpwstr/>
      </vt:variant>
      <vt:variant>
        <vt:i4>3997753</vt:i4>
      </vt:variant>
      <vt:variant>
        <vt:i4>369</vt:i4>
      </vt:variant>
      <vt:variant>
        <vt:i4>0</vt:i4>
      </vt:variant>
      <vt:variant>
        <vt:i4>5</vt:i4>
      </vt:variant>
      <vt:variant>
        <vt:lpwstr>https://pop.education.gov.il/online-learning/vod-broadcasts/realtime-vod-2-6-2020/judaism-studies-10th-grade-12th-grade-14371/</vt:lpwstr>
      </vt:variant>
      <vt:variant>
        <vt:lpwstr/>
      </vt:variant>
      <vt:variant>
        <vt:i4>1179659</vt:i4>
      </vt:variant>
      <vt:variant>
        <vt:i4>366</vt:i4>
      </vt:variant>
      <vt:variant>
        <vt:i4>0</vt:i4>
      </vt:variant>
      <vt:variant>
        <vt:i4>5</vt:i4>
      </vt:variant>
      <vt:variant>
        <vt:lpwstr>https://pop.education.gov.il/online-learning/vod-broadcasts/realtime-vod-1-6-2020/judaism-studies-10th-grade-12th-grade-1303/</vt:lpwstr>
      </vt:variant>
      <vt:variant>
        <vt:lpwstr/>
      </vt:variant>
      <vt:variant>
        <vt:i4>6881366</vt:i4>
      </vt:variant>
      <vt:variant>
        <vt:i4>363</vt:i4>
      </vt:variant>
      <vt:variant>
        <vt:i4>0</vt:i4>
      </vt:variant>
      <vt:variant>
        <vt:i4>5</vt:i4>
      </vt:variant>
      <vt:variant>
        <vt:lpwstr>https://youtu.be/_vQeEWrKR-c</vt:lpwstr>
      </vt:variant>
      <vt:variant>
        <vt:lpwstr/>
      </vt:variant>
      <vt:variant>
        <vt:i4>6356996</vt:i4>
      </vt:variant>
      <vt:variant>
        <vt:i4>360</vt:i4>
      </vt:variant>
      <vt:variant>
        <vt:i4>0</vt:i4>
      </vt:variant>
      <vt:variant>
        <vt:i4>5</vt:i4>
      </vt:variant>
      <vt:variant>
        <vt:lpwstr>https://meyda.education.gov.il/files/Mazkirut_Pedagogit/MafmarMachshevetIsrael/tovvera.TeachersGuideCh7_Modern_age.pdf</vt:lpwstr>
      </vt:variant>
      <vt:variant>
        <vt:lpwstr/>
      </vt:variant>
      <vt:variant>
        <vt:i4>3342394</vt:i4>
      </vt:variant>
      <vt:variant>
        <vt:i4>357</vt:i4>
      </vt:variant>
      <vt:variant>
        <vt:i4>0</vt:i4>
      </vt:variant>
      <vt:variant>
        <vt:i4>5</vt:i4>
      </vt:variant>
      <vt:variant>
        <vt:lpwstr>https://pop.education.gov.il/online-learning/vod-broadcasts/realtime-vod-2-6-2020/judaism-studies-10th-grade-12th-grade-14091/</vt:lpwstr>
      </vt:variant>
      <vt:variant>
        <vt:lpwstr/>
      </vt:variant>
      <vt:variant>
        <vt:i4>5046321</vt:i4>
      </vt:variant>
      <vt:variant>
        <vt:i4>354</vt:i4>
      </vt:variant>
      <vt:variant>
        <vt:i4>0</vt:i4>
      </vt:variant>
      <vt:variant>
        <vt:i4>5</vt:i4>
      </vt:variant>
      <vt:variant>
        <vt:lpwstr>https://youtu.be/4-Eom0q_Yh8</vt:lpwstr>
      </vt:variant>
      <vt:variant>
        <vt:lpwstr/>
      </vt:variant>
      <vt:variant>
        <vt:i4>131132</vt:i4>
      </vt:variant>
      <vt:variant>
        <vt:i4>351</vt:i4>
      </vt:variant>
      <vt:variant>
        <vt:i4>0</vt:i4>
      </vt:variant>
      <vt:variant>
        <vt:i4>5</vt:i4>
      </vt:variant>
      <vt:variant>
        <vt:lpwstr>https://www.youtube.com/watch?v=UFG9QtIWWmc&amp;index=8&amp;list=PLekeJddeZ_RiKxQyH7T9nNJhBp8AHL3Tf</vt:lpwstr>
      </vt:variant>
      <vt:variant>
        <vt:lpwstr/>
      </vt:variant>
      <vt:variant>
        <vt:i4>5111865</vt:i4>
      </vt:variant>
      <vt:variant>
        <vt:i4>348</vt:i4>
      </vt:variant>
      <vt:variant>
        <vt:i4>0</vt:i4>
      </vt:variant>
      <vt:variant>
        <vt:i4>5</vt:i4>
      </vt:variant>
      <vt:variant>
        <vt:lpwstr>https://www.youtube.com/watch?v=24JYAyg-rDI&amp;list=PLekeJddeZ_RiKxQyH7T9nNJhBp8AHL3Tf&amp;index=9</vt:lpwstr>
      </vt:variant>
      <vt:variant>
        <vt:lpwstr/>
      </vt:variant>
      <vt:variant>
        <vt:i4>5046368</vt:i4>
      </vt:variant>
      <vt:variant>
        <vt:i4>345</vt:i4>
      </vt:variant>
      <vt:variant>
        <vt:i4>0</vt:i4>
      </vt:variant>
      <vt:variant>
        <vt:i4>5</vt:i4>
      </vt:variant>
      <vt:variant>
        <vt:lpwstr>https://youtu.be/I_5TMf184a8</vt:lpwstr>
      </vt:variant>
      <vt:variant>
        <vt:lpwstr/>
      </vt:variant>
      <vt:variant>
        <vt:i4>4259848</vt:i4>
      </vt:variant>
      <vt:variant>
        <vt:i4>342</vt:i4>
      </vt:variant>
      <vt:variant>
        <vt:i4>0</vt:i4>
      </vt:variant>
      <vt:variant>
        <vt:i4>5</vt:i4>
      </vt:variant>
      <vt:variant>
        <vt:lpwstr>https://youtu.be/ZofBWqWeQEM</vt:lpwstr>
      </vt:variant>
      <vt:variant>
        <vt:lpwstr/>
      </vt:variant>
      <vt:variant>
        <vt:i4>589827</vt:i4>
      </vt:variant>
      <vt:variant>
        <vt:i4>339</vt:i4>
      </vt:variant>
      <vt:variant>
        <vt:i4>0</vt:i4>
      </vt:variant>
      <vt:variant>
        <vt:i4>5</vt:i4>
      </vt:variant>
      <vt:variant>
        <vt:lpwstr>https://youtu.be/AqgtTdny1OE</vt:lpwstr>
      </vt:variant>
      <vt:variant>
        <vt:lpwstr/>
      </vt:variant>
      <vt:variant>
        <vt:i4>2097271</vt:i4>
      </vt:variant>
      <vt:variant>
        <vt:i4>336</vt:i4>
      </vt:variant>
      <vt:variant>
        <vt:i4>0</vt:i4>
      </vt:variant>
      <vt:variant>
        <vt:i4>5</vt:i4>
      </vt:variant>
      <vt:variant>
        <vt:lpwstr>https://meyda.education.gov.il/files/Mazkirut_Pedagogit/MafmarMachshevetIsrael/tovvera.TeachersGuideCh6_Hasidut.pdf</vt:lpwstr>
      </vt:variant>
      <vt:variant>
        <vt:lpwstr/>
      </vt:variant>
      <vt:variant>
        <vt:i4>983096</vt:i4>
      </vt:variant>
      <vt:variant>
        <vt:i4>333</vt:i4>
      </vt:variant>
      <vt:variant>
        <vt:i4>0</vt:i4>
      </vt:variant>
      <vt:variant>
        <vt:i4>5</vt:i4>
      </vt:variant>
      <vt:variant>
        <vt:lpwstr>https://www.youtube.com/watch?v=RhB_A_6hC6k&amp;index=10&amp;list=PLekeJddeZ_RiKxQyH7T9nNJhBp8AHL3Tf</vt:lpwstr>
      </vt:variant>
      <vt:variant>
        <vt:lpwstr/>
      </vt:variant>
      <vt:variant>
        <vt:i4>5046319</vt:i4>
      </vt:variant>
      <vt:variant>
        <vt:i4>330</vt:i4>
      </vt:variant>
      <vt:variant>
        <vt:i4>0</vt:i4>
      </vt:variant>
      <vt:variant>
        <vt:i4>5</vt:i4>
      </vt:variant>
      <vt:variant>
        <vt:lpwstr>https://www.youtube.com/watch?v=kacRfParcD4&amp;index=11&amp;list=PLekeJddeZ_RiKxQyH7T9nNJhBp8AHL3Tf</vt:lpwstr>
      </vt:variant>
      <vt:variant>
        <vt:lpwstr/>
      </vt:variant>
      <vt:variant>
        <vt:i4>4849696</vt:i4>
      </vt:variant>
      <vt:variant>
        <vt:i4>327</vt:i4>
      </vt:variant>
      <vt:variant>
        <vt:i4>0</vt:i4>
      </vt:variant>
      <vt:variant>
        <vt:i4>5</vt:i4>
      </vt:variant>
      <vt:variant>
        <vt:lpwstr>https://www.youtube.com/watch?v=Xw1gkAXibio&amp;index=12&amp;list=PLekeJddeZ_RiKxQyH7T9nNJhBp8AHL3Tf</vt:lpwstr>
      </vt:variant>
      <vt:variant>
        <vt:lpwstr/>
      </vt:variant>
      <vt:variant>
        <vt:i4>1835126</vt:i4>
      </vt:variant>
      <vt:variant>
        <vt:i4>324</vt:i4>
      </vt:variant>
      <vt:variant>
        <vt:i4>0</vt:i4>
      </vt:variant>
      <vt:variant>
        <vt:i4>5</vt:i4>
      </vt:variant>
      <vt:variant>
        <vt:lpwstr>https://youtu.be/qhnl85XLK_I</vt:lpwstr>
      </vt:variant>
      <vt:variant>
        <vt:lpwstr/>
      </vt:variant>
      <vt:variant>
        <vt:i4>6815840</vt:i4>
      </vt:variant>
      <vt:variant>
        <vt:i4>321</vt:i4>
      </vt:variant>
      <vt:variant>
        <vt:i4>0</vt:i4>
      </vt:variant>
      <vt:variant>
        <vt:i4>5</vt:i4>
      </vt:variant>
      <vt:variant>
        <vt:lpwstr>https://pop.education.gov.il/online-learning/vod-broadcasts/brodcast-lnet/judaism-studies2-10-12grade/</vt:lpwstr>
      </vt:variant>
      <vt:variant>
        <vt:lpwstr/>
      </vt:variant>
      <vt:variant>
        <vt:i4>3932274</vt:i4>
      </vt:variant>
      <vt:variant>
        <vt:i4>318</vt:i4>
      </vt:variant>
      <vt:variant>
        <vt:i4>0</vt:i4>
      </vt:variant>
      <vt:variant>
        <vt:i4>5</vt:i4>
      </vt:variant>
      <vt:variant>
        <vt:lpwstr>https://meyda.education.gov.il/files/Mazkirut_Pedagogit/MafmarMachshevetIsrael/tovvera.TeachersGuideCh5_Kabalah.pdf</vt:lpwstr>
      </vt:variant>
      <vt:variant>
        <vt:lpwstr/>
      </vt:variant>
      <vt:variant>
        <vt:i4>7274569</vt:i4>
      </vt:variant>
      <vt:variant>
        <vt:i4>315</vt:i4>
      </vt:variant>
      <vt:variant>
        <vt:i4>0</vt:i4>
      </vt:variant>
      <vt:variant>
        <vt:i4>5</vt:i4>
      </vt:variant>
      <vt:variant>
        <vt:lpwstr>https://docs.google.com/forms/d/1_Q5W27tNsaN8nfPPje3ghX6-DgeqJcV1d77VEf4l9xM/edit?usp=sharing</vt:lpwstr>
      </vt:variant>
      <vt:variant>
        <vt:lpwstr/>
      </vt:variant>
      <vt:variant>
        <vt:i4>1966082</vt:i4>
      </vt:variant>
      <vt:variant>
        <vt:i4>312</vt:i4>
      </vt:variant>
      <vt:variant>
        <vt:i4>0</vt:i4>
      </vt:variant>
      <vt:variant>
        <vt:i4>5</vt:i4>
      </vt:variant>
      <vt:variant>
        <vt:lpwstr>https://www.youtube.com/watch?v=SxPzqjm3_VM&amp;index=5&amp;list=PLekeJddeZ_RiKxQyH7T9nNJhBp8AHL3Tf</vt:lpwstr>
      </vt:variant>
      <vt:variant>
        <vt:lpwstr/>
      </vt:variant>
      <vt:variant>
        <vt:i4>2424882</vt:i4>
      </vt:variant>
      <vt:variant>
        <vt:i4>309</vt:i4>
      </vt:variant>
      <vt:variant>
        <vt:i4>0</vt:i4>
      </vt:variant>
      <vt:variant>
        <vt:i4>5</vt:i4>
      </vt:variant>
      <vt:variant>
        <vt:lpwstr>https://www.youtube.com/watch?v=RxC2xgfDh_Y&amp;index=6&amp;list=PLekeJddeZ_RiKxQyH7T9nNJhBp8AHL3Tf</vt:lpwstr>
      </vt:variant>
      <vt:variant>
        <vt:lpwstr/>
      </vt:variant>
      <vt:variant>
        <vt:i4>1310742</vt:i4>
      </vt:variant>
      <vt:variant>
        <vt:i4>306</vt:i4>
      </vt:variant>
      <vt:variant>
        <vt:i4>0</vt:i4>
      </vt:variant>
      <vt:variant>
        <vt:i4>5</vt:i4>
      </vt:variant>
      <vt:variant>
        <vt:lpwstr>https://pop.education.gov.il/online-learning/vod-broadcasts/realtime-vod-30-12-2020/judaism-studies-11th-grade-12th-grade-11021/</vt:lpwstr>
      </vt:variant>
      <vt:variant>
        <vt:lpwstr/>
      </vt:variant>
      <vt:variant>
        <vt:i4>3866663</vt:i4>
      </vt:variant>
      <vt:variant>
        <vt:i4>303</vt:i4>
      </vt:variant>
      <vt:variant>
        <vt:i4>0</vt:i4>
      </vt:variant>
      <vt:variant>
        <vt:i4>5</vt:i4>
      </vt:variant>
      <vt:variant>
        <vt:lpwstr>https://pop.education.gov.il/online-learning/vod-broadcasts/realtime-vod-30-12-2020/judaism-studies-11th-grade-12th-grade-1102/</vt:lpwstr>
      </vt:variant>
      <vt:variant>
        <vt:lpwstr/>
      </vt:variant>
      <vt:variant>
        <vt:i4>4194330</vt:i4>
      </vt:variant>
      <vt:variant>
        <vt:i4>300</vt:i4>
      </vt:variant>
      <vt:variant>
        <vt:i4>0</vt:i4>
      </vt:variant>
      <vt:variant>
        <vt:i4>5</vt:i4>
      </vt:variant>
      <vt:variant>
        <vt:lpwstr>https://youtu.be/iYyBFbrfRQw</vt:lpwstr>
      </vt:variant>
      <vt:variant>
        <vt:lpwstr/>
      </vt:variant>
      <vt:variant>
        <vt:i4>5570563</vt:i4>
      </vt:variant>
      <vt:variant>
        <vt:i4>297</vt:i4>
      </vt:variant>
      <vt:variant>
        <vt:i4>0</vt:i4>
      </vt:variant>
      <vt:variant>
        <vt:i4>5</vt:i4>
      </vt:variant>
      <vt:variant>
        <vt:lpwstr>https://youtu.be/MtKixzmQlak</vt:lpwstr>
      </vt:variant>
      <vt:variant>
        <vt:lpwstr/>
      </vt:variant>
      <vt:variant>
        <vt:i4>4259843</vt:i4>
      </vt:variant>
      <vt:variant>
        <vt:i4>294</vt:i4>
      </vt:variant>
      <vt:variant>
        <vt:i4>0</vt:i4>
      </vt:variant>
      <vt:variant>
        <vt:i4>5</vt:i4>
      </vt:variant>
      <vt:variant>
        <vt:lpwstr>https://youtu.be/ZN6t3ENRxzI</vt:lpwstr>
      </vt:variant>
      <vt:variant>
        <vt:lpwstr/>
      </vt:variant>
      <vt:variant>
        <vt:i4>7667785</vt:i4>
      </vt:variant>
      <vt:variant>
        <vt:i4>291</vt:i4>
      </vt:variant>
      <vt:variant>
        <vt:i4>0</vt:i4>
      </vt:variant>
      <vt:variant>
        <vt:i4>5</vt:i4>
      </vt:variant>
      <vt:variant>
        <vt:lpwstr>https://meyda.education.gov.il/files/Mazkirut_Pedagogit/MafmarMachshevetIsrael/tovvera.TeachersgGuideCh4-med.pdf</vt:lpwstr>
      </vt:variant>
      <vt:variant>
        <vt:lpwstr/>
      </vt:variant>
      <vt:variant>
        <vt:i4>3670033</vt:i4>
      </vt:variant>
      <vt:variant>
        <vt:i4>288</vt:i4>
      </vt:variant>
      <vt:variant>
        <vt:i4>0</vt:i4>
      </vt:variant>
      <vt:variant>
        <vt:i4>5</vt:i4>
      </vt:variant>
      <vt:variant>
        <vt:lpwstr>https://www.youtube.com/watch?v=FFqihvzQ00I&amp;list=PLekeJddeZ_RiKxQyH7T9nNJhBp8AHL3Tf&amp;index=13</vt:lpwstr>
      </vt:variant>
      <vt:variant>
        <vt:lpwstr/>
      </vt:variant>
      <vt:variant>
        <vt:i4>2359352</vt:i4>
      </vt:variant>
      <vt:variant>
        <vt:i4>285</vt:i4>
      </vt:variant>
      <vt:variant>
        <vt:i4>0</vt:i4>
      </vt:variant>
      <vt:variant>
        <vt:i4>5</vt:i4>
      </vt:variant>
      <vt:variant>
        <vt:lpwstr>https://www.youtube.com/watch?v=dC-l5_Ip38I&amp;index=15&amp;list=PLekeJddeZ_RiKxQyH7T9nNJhBp8AHL3Tf</vt:lpwstr>
      </vt:variant>
      <vt:variant>
        <vt:lpwstr/>
      </vt:variant>
      <vt:variant>
        <vt:i4>1835019</vt:i4>
      </vt:variant>
      <vt:variant>
        <vt:i4>282</vt:i4>
      </vt:variant>
      <vt:variant>
        <vt:i4>0</vt:i4>
      </vt:variant>
      <vt:variant>
        <vt:i4>5</vt:i4>
      </vt:variant>
      <vt:variant>
        <vt:lpwstr>https://pop.education.gov.il/online-learning/vod-broadcasts/realtime-vod-2-6-2020/judaism-studies-10th-grade-12th-grade-1409/</vt:lpwstr>
      </vt:variant>
      <vt:variant>
        <vt:lpwstr/>
      </vt:variant>
      <vt:variant>
        <vt:i4>2687074</vt:i4>
      </vt:variant>
      <vt:variant>
        <vt:i4>279</vt:i4>
      </vt:variant>
      <vt:variant>
        <vt:i4>0</vt:i4>
      </vt:variant>
      <vt:variant>
        <vt:i4>5</vt:i4>
      </vt:variant>
      <vt:variant>
        <vt:lpwstr>https://www.youtube.com/watch?v=owdh3GaeTk4</vt:lpwstr>
      </vt:variant>
      <vt:variant>
        <vt:lpwstr/>
      </vt:variant>
      <vt:variant>
        <vt:i4>7274603</vt:i4>
      </vt:variant>
      <vt:variant>
        <vt:i4>276</vt:i4>
      </vt:variant>
      <vt:variant>
        <vt:i4>0</vt:i4>
      </vt:variant>
      <vt:variant>
        <vt:i4>5</vt:i4>
      </vt:variant>
      <vt:variant>
        <vt:lpwstr>https://www.youtube.com/watch?v=4v4ogVtd6DQ&amp;t=175s</vt:lpwstr>
      </vt:variant>
      <vt:variant>
        <vt:lpwstr/>
      </vt:variant>
      <vt:variant>
        <vt:i4>6553712</vt:i4>
      </vt:variant>
      <vt:variant>
        <vt:i4>273</vt:i4>
      </vt:variant>
      <vt:variant>
        <vt:i4>0</vt:i4>
      </vt:variant>
      <vt:variant>
        <vt:i4>5</vt:i4>
      </vt:variant>
      <vt:variant>
        <vt:lpwstr>https://www.dropbox.com/s/yne8mjlxee8chls/%D7%A2%D7%A4%D7%A8%D7%94 %D7%9C%D7%99%D7%91%D7%95%D7%91%D7%99%D7%A5 %D7%9E%D7%97%D7%A9%D7%91%D7%AA %D7%99%D7%A9%D7%A8%D7%90%D7%9C %D7%98%D7%95%D7%91 %D7%95%D7%A8%D7%A2 %D7%A4%D7%A8%D7%A7 %D7%A9%D7%9C%D7%99%D7%A9%D7%99 %D7%97%D7%9C%D7%A7 %D7%90 06.04 %D7%90%D7%95%D7%9C%D7%A4%D7%9F %D7%94%D7%A8%D7%A6%D7%9C%D7%99%D7%94 1.2 - 06 April 2020 - 03-35-20 PM.mp4?dl=0</vt:lpwstr>
      </vt:variant>
      <vt:variant>
        <vt:lpwstr/>
      </vt:variant>
      <vt:variant>
        <vt:i4>6553712</vt:i4>
      </vt:variant>
      <vt:variant>
        <vt:i4>270</vt:i4>
      </vt:variant>
      <vt:variant>
        <vt:i4>0</vt:i4>
      </vt:variant>
      <vt:variant>
        <vt:i4>5</vt:i4>
      </vt:variant>
      <vt:variant>
        <vt:lpwstr>https://www.dropbox.com/s/yne8mjlxee8chls/%D7%A2%D7%A4%D7%A8%D7%94 %D7%9C%D7%99%D7%91%D7%95%D7%91%D7%99%D7%A5 %D7%9E%D7%97%D7%A9%D7%91%D7%AA %D7%99%D7%A9%D7%A8%D7%90%D7%9C %D7%98%D7%95%D7%91 %D7%95%D7%A8%D7%A2 %D7%A4%D7%A8%D7%A7 %D7%A9%D7%9C%D7%99%D7%A9%D7%99 %D7%97%D7%9C%D7%A7 %D7%90 06.04 %D7%90%D7%95%D7%9C%D7%A4%D7%9F %D7%94%D7%A8%D7%A6%D7%9C%D7%99%D7%94 1.2 - 06 April 2020 - 03-35-20 PM.mp4?dl=0</vt:lpwstr>
      </vt:variant>
      <vt:variant>
        <vt:lpwstr/>
      </vt:variant>
      <vt:variant>
        <vt:i4>6553712</vt:i4>
      </vt:variant>
      <vt:variant>
        <vt:i4>267</vt:i4>
      </vt:variant>
      <vt:variant>
        <vt:i4>0</vt:i4>
      </vt:variant>
      <vt:variant>
        <vt:i4>5</vt:i4>
      </vt:variant>
      <vt:variant>
        <vt:lpwstr>https://www.dropbox.com/s/yne8mjlxee8chls/%D7%A2%D7%A4%D7%A8%D7%94 %D7%9C%D7%99%D7%91%D7%95%D7%91%D7%99%D7%A5 %D7%9E%D7%97%D7%A9%D7%91%D7%AA %D7%99%D7%A9%D7%A8%D7%90%D7%9C %D7%98%D7%95%D7%91 %D7%95%D7%A8%D7%A2 %D7%A4%D7%A8%D7%A7 %D7%A9%D7%9C%D7%99%D7%A9%D7%99 %D7%97%D7%9C%D7%A7 %D7%90 06.04 %D7%90%D7%95%D7%9C%D7%A4%D7%9F %D7%94%D7%A8%D7%A6%D7%9C%D7%99%D7%94 1.2 - 06 April 2020 - 03-35-20 PM.mp4?dl=0</vt:lpwstr>
      </vt:variant>
      <vt:variant>
        <vt:lpwstr/>
      </vt:variant>
      <vt:variant>
        <vt:i4>2359349</vt:i4>
      </vt:variant>
      <vt:variant>
        <vt:i4>264</vt:i4>
      </vt:variant>
      <vt:variant>
        <vt:i4>0</vt:i4>
      </vt:variant>
      <vt:variant>
        <vt:i4>5</vt:i4>
      </vt:variant>
      <vt:variant>
        <vt:lpwstr>https://www.youtube.com/watch?v=nBJpZljwnRw</vt:lpwstr>
      </vt:variant>
      <vt:variant>
        <vt:lpwstr/>
      </vt:variant>
      <vt:variant>
        <vt:i4>6553692</vt:i4>
      </vt:variant>
      <vt:variant>
        <vt:i4>261</vt:i4>
      </vt:variant>
      <vt:variant>
        <vt:i4>0</vt:i4>
      </vt:variant>
      <vt:variant>
        <vt:i4>5</vt:i4>
      </vt:variant>
      <vt:variant>
        <vt:lpwstr>https://meyda.education.gov.il/files/Mazkirut_Pedagogit/MafmarMachshevetIsrael/tovvera.TeachersgGuideCh3-HAZALSworld.pdf</vt:lpwstr>
      </vt:variant>
      <vt:variant>
        <vt:lpwstr/>
      </vt:variant>
      <vt:variant>
        <vt:i4>2555936</vt:i4>
      </vt:variant>
      <vt:variant>
        <vt:i4>258</vt:i4>
      </vt:variant>
      <vt:variant>
        <vt:i4>0</vt:i4>
      </vt:variant>
      <vt:variant>
        <vt:i4>5</vt:i4>
      </vt:variant>
      <vt:variant>
        <vt:lpwstr>https://pop.education.gov.il/online-learning/vod-broadcasts/realtime-vod-10-2-2021/judaism-studies-10th-grade-12th-grade-1253/</vt:lpwstr>
      </vt:variant>
      <vt:variant>
        <vt:lpwstr/>
      </vt:variant>
      <vt:variant>
        <vt:i4>1900599</vt:i4>
      </vt:variant>
      <vt:variant>
        <vt:i4>255</vt:i4>
      </vt:variant>
      <vt:variant>
        <vt:i4>0</vt:i4>
      </vt:variant>
      <vt:variant>
        <vt:i4>5</vt:i4>
      </vt:variant>
      <vt:variant>
        <vt:lpwstr>https://meyda.education.gov.il/files/Mazkirut_Pedagogit/MafmarMachshevetIsrael/tovvera.TeachersgGuideCh2-Mikra.pdf</vt:lpwstr>
      </vt:variant>
      <vt:variant>
        <vt:lpwstr/>
      </vt:variant>
      <vt:variant>
        <vt:i4>3145745</vt:i4>
      </vt:variant>
      <vt:variant>
        <vt:i4>252</vt:i4>
      </vt:variant>
      <vt:variant>
        <vt:i4>0</vt:i4>
      </vt:variant>
      <vt:variant>
        <vt:i4>5</vt:i4>
      </vt:variant>
      <vt:variant>
        <vt:lpwstr>https://www.youtube.com/watch?v=BtKFa5oQoA4&amp;list=PLekeJddeZ_RiKxQyH7T9nNJhBp8AHL3Tf&amp;index=14</vt:lpwstr>
      </vt:variant>
      <vt:variant>
        <vt:lpwstr/>
      </vt:variant>
      <vt:variant>
        <vt:i4>327772</vt:i4>
      </vt:variant>
      <vt:variant>
        <vt:i4>249</vt:i4>
      </vt:variant>
      <vt:variant>
        <vt:i4>0</vt:i4>
      </vt:variant>
      <vt:variant>
        <vt:i4>5</vt:i4>
      </vt:variant>
      <vt:variant>
        <vt:lpwstr>https://youtu.be/gHr33A-BWP8</vt:lpwstr>
      </vt:variant>
      <vt:variant>
        <vt:lpwstr/>
      </vt:variant>
      <vt:variant>
        <vt:i4>458791</vt:i4>
      </vt:variant>
      <vt:variant>
        <vt:i4>246</vt:i4>
      </vt:variant>
      <vt:variant>
        <vt:i4>0</vt:i4>
      </vt:variant>
      <vt:variant>
        <vt:i4>5</vt:i4>
      </vt:variant>
      <vt:variant>
        <vt:lpwstr>https://meyda.education.gov.il/files/Mazkirut_Pedagogit/MafmarMachshevetIsrael/tovvera.TeachersGuideCh1-faithandchoice.pdf</vt:lpwstr>
      </vt:variant>
      <vt:variant>
        <vt:lpwstr/>
      </vt:variant>
      <vt:variant>
        <vt:i4>2162773</vt:i4>
      </vt:variant>
      <vt:variant>
        <vt:i4>243</vt:i4>
      </vt:variant>
      <vt:variant>
        <vt:i4>0</vt:i4>
      </vt:variant>
      <vt:variant>
        <vt:i4>5</vt:i4>
      </vt:variant>
      <vt:variant>
        <vt:lpwstr>https://drive.google.com/drive/folders/1jZya7DPV5kJP30hdvqvKi6uFUOiQj_0Q</vt:lpwstr>
      </vt:variant>
      <vt:variant>
        <vt:lpwstr/>
      </vt:variant>
      <vt:variant>
        <vt:i4>1638436</vt:i4>
      </vt:variant>
      <vt:variant>
        <vt:i4>240</vt:i4>
      </vt:variant>
      <vt:variant>
        <vt:i4>0</vt:i4>
      </vt:variant>
      <vt:variant>
        <vt:i4>5</vt:i4>
      </vt:variant>
      <vt:variant>
        <vt:lpwstr>https://www.youtube.com/playlist?list=PLekeJddeZ_RjWToRiQchJ5QEryfXDbC2W</vt:lpwstr>
      </vt:variant>
      <vt:variant>
        <vt:lpwstr/>
      </vt:variant>
      <vt:variant>
        <vt:i4>4784134</vt:i4>
      </vt:variant>
      <vt:variant>
        <vt:i4>237</vt:i4>
      </vt:variant>
      <vt:variant>
        <vt:i4>0</vt:i4>
      </vt:variant>
      <vt:variant>
        <vt:i4>5</vt:i4>
      </vt:variant>
      <vt:variant>
        <vt:lpwstr>https://www.youtube.com/watch?v=6te6nZdMEmk&amp;list=PLekeJddeZ_RgXF4VMFVf_vS167_VRzYTw&amp;ab_channel=%D7%9E%D7%97%D7%A9%D7%91%D7%AA%D7%99%D7%A9%D7%A8%D7%90%D7%9C</vt:lpwstr>
      </vt:variant>
      <vt:variant>
        <vt:lpwstr/>
      </vt:variant>
      <vt:variant>
        <vt:i4>2359402</vt:i4>
      </vt:variant>
      <vt:variant>
        <vt:i4>234</vt:i4>
      </vt:variant>
      <vt:variant>
        <vt:i4>0</vt:i4>
      </vt:variant>
      <vt:variant>
        <vt:i4>5</vt:i4>
      </vt:variant>
      <vt:variant>
        <vt:lpwstr>https://tarbutil.cet.ac.il/article/%d7%9e%d7%93%d7%a8%d7%99%d7%9a-%d7%9c%d7%9e%d7%95%d7%a8%d7%94-%d7%9c%d7%a1%d7%a4%d7%a8-%d7%94%d7%9c%d7%99%d7%9e%d7%95%d7%93-%d7%98%d7%95%d7%91-%d7%95%d7%94%d7%a8%d7%a2-%d7%91%d7%94%d7%92%d7%95%d7%aa/</vt:lpwstr>
      </vt:variant>
      <vt:variant>
        <vt:lpwstr/>
      </vt:variant>
      <vt:variant>
        <vt:i4>5701690</vt:i4>
      </vt:variant>
      <vt:variant>
        <vt:i4>231</vt:i4>
      </vt:variant>
      <vt:variant>
        <vt:i4>0</vt:i4>
      </vt:variant>
      <vt:variant>
        <vt:i4>5</vt:i4>
      </vt:variant>
      <vt:variant>
        <vt:lpwstr>http://cms.education.gov.il/EducationCMS/Units/Mazkirut_Pedagogit/MafmarMachshevetIsrael/Chomarim/Chomarim.htm</vt:lpwstr>
      </vt:variant>
      <vt:variant>
        <vt:lpwstr/>
      </vt:variant>
      <vt:variant>
        <vt:i4>6160423</vt:i4>
      </vt:variant>
      <vt:variant>
        <vt:i4>228</vt:i4>
      </vt:variant>
      <vt:variant>
        <vt:i4>0</vt:i4>
      </vt:variant>
      <vt:variant>
        <vt:i4>5</vt:i4>
      </vt:variant>
      <vt:variant>
        <vt:lpwstr>https://youtu.be/p_HC0G6axIY</vt:lpwstr>
      </vt:variant>
      <vt:variant>
        <vt:lpwstr/>
      </vt:variant>
      <vt:variant>
        <vt:i4>23</vt:i4>
      </vt:variant>
      <vt:variant>
        <vt:i4>225</vt:i4>
      </vt:variant>
      <vt:variant>
        <vt:i4>0</vt:i4>
      </vt:variant>
      <vt:variant>
        <vt:i4>5</vt:i4>
      </vt:variant>
      <vt:variant>
        <vt:lpwstr>https://pop.education.gov.il/online-learning/vod-broadcasts/brodcast-lnet/judaism-studies-10-12grade-7-5/</vt:lpwstr>
      </vt:variant>
      <vt:variant>
        <vt:lpwstr/>
      </vt:variant>
      <vt:variant>
        <vt:i4>5636116</vt:i4>
      </vt:variant>
      <vt:variant>
        <vt:i4>222</vt:i4>
      </vt:variant>
      <vt:variant>
        <vt:i4>0</vt:i4>
      </vt:variant>
      <vt:variant>
        <vt:i4>5</vt:i4>
      </vt:variant>
      <vt:variant>
        <vt:lpwstr>https://youtu.be/gTQjWCoIltU</vt:lpwstr>
      </vt:variant>
      <vt:variant>
        <vt:lpwstr/>
      </vt:variant>
      <vt:variant>
        <vt:i4>1900562</vt:i4>
      </vt:variant>
      <vt:variant>
        <vt:i4>219</vt:i4>
      </vt:variant>
      <vt:variant>
        <vt:i4>0</vt:i4>
      </vt:variant>
      <vt:variant>
        <vt:i4>5</vt:i4>
      </vt:variant>
      <vt:variant>
        <vt:lpwstr>https://youtu.be/oIBdpLVl4Kc</vt:lpwstr>
      </vt:variant>
      <vt:variant>
        <vt:lpwstr/>
      </vt:variant>
      <vt:variant>
        <vt:i4>2162749</vt:i4>
      </vt:variant>
      <vt:variant>
        <vt:i4>216</vt:i4>
      </vt:variant>
      <vt:variant>
        <vt:i4>0</vt:i4>
      </vt:variant>
      <vt:variant>
        <vt:i4>5</vt:i4>
      </vt:variant>
      <vt:variant>
        <vt:lpwstr>https://www.youtube.com/watch?v=Qa2FTK-VHD0</vt:lpwstr>
      </vt:variant>
      <vt:variant>
        <vt:lpwstr/>
      </vt:variant>
      <vt:variant>
        <vt:i4>2490491</vt:i4>
      </vt:variant>
      <vt:variant>
        <vt:i4>213</vt:i4>
      </vt:variant>
      <vt:variant>
        <vt:i4>0</vt:i4>
      </vt:variant>
      <vt:variant>
        <vt:i4>5</vt:i4>
      </vt:variant>
      <vt:variant>
        <vt:lpwstr>https://www.youtube.com/watch?v=yagqZdch3eg</vt:lpwstr>
      </vt:variant>
      <vt:variant>
        <vt:lpwstr/>
      </vt:variant>
      <vt:variant>
        <vt:i4>7995497</vt:i4>
      </vt:variant>
      <vt:variant>
        <vt:i4>210</vt:i4>
      </vt:variant>
      <vt:variant>
        <vt:i4>0</vt:i4>
      </vt:variant>
      <vt:variant>
        <vt:i4>5</vt:i4>
      </vt:variant>
      <vt:variant>
        <vt:lpwstr>https://www.youtube.com/watch?v=vukhmdD02Lk</vt:lpwstr>
      </vt:variant>
      <vt:variant>
        <vt:lpwstr/>
      </vt:variant>
      <vt:variant>
        <vt:i4>7340088</vt:i4>
      </vt:variant>
      <vt:variant>
        <vt:i4>207</vt:i4>
      </vt:variant>
      <vt:variant>
        <vt:i4>0</vt:i4>
      </vt:variant>
      <vt:variant>
        <vt:i4>5</vt:i4>
      </vt:variant>
      <vt:variant>
        <vt:lpwstr>https://www.youtube.com/watch?v=CdfpqAg4DNg</vt:lpwstr>
      </vt:variant>
      <vt:variant>
        <vt:lpwstr/>
      </vt:variant>
      <vt:variant>
        <vt:i4>3538956</vt:i4>
      </vt:variant>
      <vt:variant>
        <vt:i4>204</vt:i4>
      </vt:variant>
      <vt:variant>
        <vt:i4>0</vt:i4>
      </vt:variant>
      <vt:variant>
        <vt:i4>5</vt:i4>
      </vt:variant>
      <vt:variant>
        <vt:lpwstr>https://www.youtube.com/watch?v=LpMNc_yjLJ8&amp;feature=youtu.be</vt:lpwstr>
      </vt:variant>
      <vt:variant>
        <vt:lpwstr/>
      </vt:variant>
      <vt:variant>
        <vt:i4>3932228</vt:i4>
      </vt:variant>
      <vt:variant>
        <vt:i4>201</vt:i4>
      </vt:variant>
      <vt:variant>
        <vt:i4>0</vt:i4>
      </vt:variant>
      <vt:variant>
        <vt:i4>5</vt:i4>
      </vt:variant>
      <vt:variant>
        <vt:lpwstr>https://www.youtube.com/watch?v=_SyQ3TiqWdo</vt:lpwstr>
      </vt:variant>
      <vt:variant>
        <vt:lpwstr/>
      </vt:variant>
      <vt:variant>
        <vt:i4>5046319</vt:i4>
      </vt:variant>
      <vt:variant>
        <vt:i4>198</vt:i4>
      </vt:variant>
      <vt:variant>
        <vt:i4>0</vt:i4>
      </vt:variant>
      <vt:variant>
        <vt:i4>5</vt:i4>
      </vt:variant>
      <vt:variant>
        <vt:lpwstr>https://www.youtube.com/watch?v=Icbp5_hO61Y</vt:lpwstr>
      </vt:variant>
      <vt:variant>
        <vt:lpwstr/>
      </vt:variant>
      <vt:variant>
        <vt:i4>3539042</vt:i4>
      </vt:variant>
      <vt:variant>
        <vt:i4>195</vt:i4>
      </vt:variant>
      <vt:variant>
        <vt:i4>0</vt:i4>
      </vt:variant>
      <vt:variant>
        <vt:i4>5</vt:i4>
      </vt:variant>
      <vt:variant>
        <vt:lpwstr>https://www.youtube.com/watch?v=037-7cHzUNQ</vt:lpwstr>
      </vt:variant>
      <vt:variant>
        <vt:lpwstr/>
      </vt:variant>
      <vt:variant>
        <vt:i4>3014783</vt:i4>
      </vt:variant>
      <vt:variant>
        <vt:i4>192</vt:i4>
      </vt:variant>
      <vt:variant>
        <vt:i4>0</vt:i4>
      </vt:variant>
      <vt:variant>
        <vt:i4>5</vt:i4>
      </vt:variant>
      <vt:variant>
        <vt:lpwstr>https://www.youtube.com/watch?v=sjdKQ4e23vw</vt:lpwstr>
      </vt:variant>
      <vt:variant>
        <vt:lpwstr/>
      </vt:variant>
      <vt:variant>
        <vt:i4>2097215</vt:i4>
      </vt:variant>
      <vt:variant>
        <vt:i4>189</vt:i4>
      </vt:variant>
      <vt:variant>
        <vt:i4>0</vt:i4>
      </vt:variant>
      <vt:variant>
        <vt:i4>5</vt:i4>
      </vt:variant>
      <vt:variant>
        <vt:lpwstr>https://www.youtube.com/watch?v=HwcPZtkmJAg</vt:lpwstr>
      </vt:variant>
      <vt:variant>
        <vt:lpwstr/>
      </vt:variant>
      <vt:variant>
        <vt:i4>94111106</vt:i4>
      </vt:variant>
      <vt:variant>
        <vt:i4>186</vt:i4>
      </vt:variant>
      <vt:variant>
        <vt:i4>0</vt:i4>
      </vt:variant>
      <vt:variant>
        <vt:i4>5</vt:i4>
      </vt:variant>
      <vt:variant>
        <vt:lpwstr>../../AppData/Downloads/הרחמן יצילני מיצר הרע-רבי חייא בר אשי/ קצרצר לתלמיד</vt:lpwstr>
      </vt:variant>
      <vt:variant>
        <vt:lpwstr/>
      </vt:variant>
      <vt:variant>
        <vt:i4>6291574</vt:i4>
      </vt:variant>
      <vt:variant>
        <vt:i4>183</vt:i4>
      </vt:variant>
      <vt:variant>
        <vt:i4>0</vt:i4>
      </vt:variant>
      <vt:variant>
        <vt:i4>5</vt:i4>
      </vt:variant>
      <vt:variant>
        <vt:lpwstr>https://www.youtube.com/watch?v=P0XOmi0sLZo</vt:lpwstr>
      </vt:variant>
      <vt:variant>
        <vt:lpwstr/>
      </vt:variant>
      <vt:variant>
        <vt:i4>2687074</vt:i4>
      </vt:variant>
      <vt:variant>
        <vt:i4>180</vt:i4>
      </vt:variant>
      <vt:variant>
        <vt:i4>0</vt:i4>
      </vt:variant>
      <vt:variant>
        <vt:i4>5</vt:i4>
      </vt:variant>
      <vt:variant>
        <vt:lpwstr>https://www.youtube.com/watch?v=owdh3GaeTk4</vt:lpwstr>
      </vt:variant>
      <vt:variant>
        <vt:lpwstr/>
      </vt:variant>
      <vt:variant>
        <vt:i4>983130</vt:i4>
      </vt:variant>
      <vt:variant>
        <vt:i4>177</vt:i4>
      </vt:variant>
      <vt:variant>
        <vt:i4>0</vt:i4>
      </vt:variant>
      <vt:variant>
        <vt:i4>5</vt:i4>
      </vt:variant>
      <vt:variant>
        <vt:lpwstr>http://meyda.education.gov.il/files/Mazkirut_Pedagogit/MafmarMachshevetIsrael/LOVE_Levinas_erosdifference_teachersguide.doc</vt:lpwstr>
      </vt:variant>
      <vt:variant>
        <vt:lpwstr/>
      </vt:variant>
      <vt:variant>
        <vt:i4>5898290</vt:i4>
      </vt:variant>
      <vt:variant>
        <vt:i4>174</vt:i4>
      </vt:variant>
      <vt:variant>
        <vt:i4>0</vt:i4>
      </vt:variant>
      <vt:variant>
        <vt:i4>5</vt:i4>
      </vt:variant>
      <vt:variant>
        <vt:lpwstr>https://www.youtube.com/watch?v=dos0Z_irYWw</vt:lpwstr>
      </vt:variant>
      <vt:variant>
        <vt:lpwstr/>
      </vt:variant>
      <vt:variant>
        <vt:i4>2818085</vt:i4>
      </vt:variant>
      <vt:variant>
        <vt:i4>171</vt:i4>
      </vt:variant>
      <vt:variant>
        <vt:i4>0</vt:i4>
      </vt:variant>
      <vt:variant>
        <vt:i4>5</vt:i4>
      </vt:variant>
      <vt:variant>
        <vt:lpwstr>https://www.youtube.com/watch?v=HUQWPmzbyyM</vt:lpwstr>
      </vt:variant>
      <vt:variant>
        <vt:lpwstr/>
      </vt:variant>
      <vt:variant>
        <vt:i4>7667751</vt:i4>
      </vt:variant>
      <vt:variant>
        <vt:i4>168</vt:i4>
      </vt:variant>
      <vt:variant>
        <vt:i4>0</vt:i4>
      </vt:variant>
      <vt:variant>
        <vt:i4>5</vt:i4>
      </vt:variant>
      <vt:variant>
        <vt:lpwstr>https://www.youtube.com/watch?v=Tum1WtEtCnQ</vt:lpwstr>
      </vt:variant>
      <vt:variant>
        <vt:lpwstr/>
      </vt:variant>
      <vt:variant>
        <vt:i4>1703993</vt:i4>
      </vt:variant>
      <vt:variant>
        <vt:i4>165</vt:i4>
      </vt:variant>
      <vt:variant>
        <vt:i4>0</vt:i4>
      </vt:variant>
      <vt:variant>
        <vt:i4>5</vt:i4>
      </vt:variant>
      <vt:variant>
        <vt:lpwstr>https://www.youtube.com/watch?v=rJdHgoz6mVU&amp;t=17s&amp;ab_channel=%D7%9E%D7%97%D7%A9%D7%91%D7%AA%D7%99%D7%A9%D7%A8%D7%90%D7%9C</vt:lpwstr>
      </vt:variant>
      <vt:variant>
        <vt:lpwstr/>
      </vt:variant>
      <vt:variant>
        <vt:i4>7864358</vt:i4>
      </vt:variant>
      <vt:variant>
        <vt:i4>162</vt:i4>
      </vt:variant>
      <vt:variant>
        <vt:i4>0</vt:i4>
      </vt:variant>
      <vt:variant>
        <vt:i4>5</vt:i4>
      </vt:variant>
      <vt:variant>
        <vt:lpwstr>https://www.youtube.com/watch?v=8kyEu3Ls1Ik</vt:lpwstr>
      </vt:variant>
      <vt:variant>
        <vt:lpwstr/>
      </vt:variant>
      <vt:variant>
        <vt:i4>3276845</vt:i4>
      </vt:variant>
      <vt:variant>
        <vt:i4>159</vt:i4>
      </vt:variant>
      <vt:variant>
        <vt:i4>0</vt:i4>
      </vt:variant>
      <vt:variant>
        <vt:i4>5</vt:i4>
      </vt:variant>
      <vt:variant>
        <vt:lpwstr>https://www.youtube.com/watch?v=PdFvwgJNiVU</vt:lpwstr>
      </vt:variant>
      <vt:variant>
        <vt:lpwstr/>
      </vt:variant>
      <vt:variant>
        <vt:i4>6357095</vt:i4>
      </vt:variant>
      <vt:variant>
        <vt:i4>156</vt:i4>
      </vt:variant>
      <vt:variant>
        <vt:i4>0</vt:i4>
      </vt:variant>
      <vt:variant>
        <vt:i4>5</vt:i4>
      </vt:variant>
      <vt:variant>
        <vt:lpwstr>https://www.tarbut.cet.ac.il/ShowItem.aspx?ItemID=509304a4-a2e5-4a59-a377-37f7764e0106&amp;lang=HEB</vt:lpwstr>
      </vt:variant>
      <vt:variant>
        <vt:lpwstr/>
      </vt:variant>
      <vt:variant>
        <vt:i4>7077921</vt:i4>
      </vt:variant>
      <vt:variant>
        <vt:i4>153</vt:i4>
      </vt:variant>
      <vt:variant>
        <vt:i4>0</vt:i4>
      </vt:variant>
      <vt:variant>
        <vt:i4>5</vt:i4>
      </vt:variant>
      <vt:variant>
        <vt:lpwstr>https://www.youtube.com/watch?v=oHfFdJgfD1g</vt:lpwstr>
      </vt:variant>
      <vt:variant>
        <vt:lpwstr/>
      </vt:variant>
      <vt:variant>
        <vt:i4>4653060</vt:i4>
      </vt:variant>
      <vt:variant>
        <vt:i4>150</vt:i4>
      </vt:variant>
      <vt:variant>
        <vt:i4>0</vt:i4>
      </vt:variant>
      <vt:variant>
        <vt:i4>5</vt:i4>
      </vt:variant>
      <vt:variant>
        <vt:lpwstr>https://youtu.be/WXEoYutVvDo</vt:lpwstr>
      </vt:variant>
      <vt:variant>
        <vt:lpwstr/>
      </vt:variant>
      <vt:variant>
        <vt:i4>2752558</vt:i4>
      </vt:variant>
      <vt:variant>
        <vt:i4>147</vt:i4>
      </vt:variant>
      <vt:variant>
        <vt:i4>0</vt:i4>
      </vt:variant>
      <vt:variant>
        <vt:i4>5</vt:i4>
      </vt:variant>
      <vt:variant>
        <vt:lpwstr>https://www.youtube.com/watch?v=w0Xzo76L7Dk</vt:lpwstr>
      </vt:variant>
      <vt:variant>
        <vt:lpwstr/>
      </vt:variant>
      <vt:variant>
        <vt:i4>2031716</vt:i4>
      </vt:variant>
      <vt:variant>
        <vt:i4>144</vt:i4>
      </vt:variant>
      <vt:variant>
        <vt:i4>0</vt:i4>
      </vt:variant>
      <vt:variant>
        <vt:i4>5</vt:i4>
      </vt:variant>
      <vt:variant>
        <vt:lpwstr>https://www.youtube.com/watch?v=Prnl42Jkaoo&amp;t=17s&amp;ab_channel=%D7%9E%D7%97%D7%A9%D7%91%D7%AA%D7%99%D7%A9%D7%A8%D7%90%D7%9C</vt:lpwstr>
      </vt:variant>
      <vt:variant>
        <vt:lpwstr/>
      </vt:variant>
      <vt:variant>
        <vt:i4>6094905</vt:i4>
      </vt:variant>
      <vt:variant>
        <vt:i4>141</vt:i4>
      </vt:variant>
      <vt:variant>
        <vt:i4>0</vt:i4>
      </vt:variant>
      <vt:variant>
        <vt:i4>5</vt:i4>
      </vt:variant>
      <vt:variant>
        <vt:lpwstr>https://www.youtube.com/watch?v=EZaWQCr_Q3E</vt:lpwstr>
      </vt:variant>
      <vt:variant>
        <vt:lpwstr/>
      </vt:variant>
      <vt:variant>
        <vt:i4>6357050</vt:i4>
      </vt:variant>
      <vt:variant>
        <vt:i4>138</vt:i4>
      </vt:variant>
      <vt:variant>
        <vt:i4>0</vt:i4>
      </vt:variant>
      <vt:variant>
        <vt:i4>5</vt:i4>
      </vt:variant>
      <vt:variant>
        <vt:lpwstr>https://www.youtube.com/watch?v=x0LuEVjNnC4</vt:lpwstr>
      </vt:variant>
      <vt:variant>
        <vt:lpwstr/>
      </vt:variant>
      <vt:variant>
        <vt:i4>721020</vt:i4>
      </vt:variant>
      <vt:variant>
        <vt:i4>135</vt:i4>
      </vt:variant>
      <vt:variant>
        <vt:i4>0</vt:i4>
      </vt:variant>
      <vt:variant>
        <vt:i4>5</vt:i4>
      </vt:variant>
      <vt:variant>
        <vt:lpwstr>https://www.youtube.com/watch?v=gm1M5sBavAM&amp;list=PLekeJddeZ_RjSVrYNr7sXH6z3zgo-3Ebq</vt:lpwstr>
      </vt:variant>
      <vt:variant>
        <vt:lpwstr/>
      </vt:variant>
      <vt:variant>
        <vt:i4>1441873</vt:i4>
      </vt:variant>
      <vt:variant>
        <vt:i4>132</vt:i4>
      </vt:variant>
      <vt:variant>
        <vt:i4>0</vt:i4>
      </vt:variant>
      <vt:variant>
        <vt:i4>5</vt:i4>
      </vt:variant>
      <vt:variant>
        <vt:lpwstr>https://drive.google.com/drive/folders/1dNF5T6ZQaRm7d56kCJPwAJFiUPUk2sZZ</vt:lpwstr>
      </vt:variant>
      <vt:variant>
        <vt:lpwstr/>
      </vt:variant>
      <vt:variant>
        <vt:i4>131162</vt:i4>
      </vt:variant>
      <vt:variant>
        <vt:i4>129</vt:i4>
      </vt:variant>
      <vt:variant>
        <vt:i4>0</vt:i4>
      </vt:variant>
      <vt:variant>
        <vt:i4>5</vt:i4>
      </vt:variant>
      <vt:variant>
        <vt:lpwstr>https://www.youtube.com/channel/UC9shpQ9re6Ky-nJCPdceeLw</vt:lpwstr>
      </vt:variant>
      <vt:variant>
        <vt:lpwstr/>
      </vt:variant>
      <vt:variant>
        <vt:i4>4259934</vt:i4>
      </vt:variant>
      <vt:variant>
        <vt:i4>126</vt:i4>
      </vt:variant>
      <vt:variant>
        <vt:i4>0</vt:i4>
      </vt:variant>
      <vt:variant>
        <vt:i4>5</vt:i4>
      </vt:variant>
      <vt:variant>
        <vt:lpwstr>https://retro.education.gov.il/tochniyot_limudim/machshevet/homarey_lamida.htm</vt:lpwstr>
      </vt:variant>
      <vt:variant>
        <vt:lpwstr/>
      </vt:variant>
      <vt:variant>
        <vt:i4>2228260</vt:i4>
      </vt:variant>
      <vt:variant>
        <vt:i4>123</vt:i4>
      </vt:variant>
      <vt:variant>
        <vt:i4>0</vt:i4>
      </vt:variant>
      <vt:variant>
        <vt:i4>5</vt:i4>
      </vt:variant>
      <vt:variant>
        <vt:lpwstr>https://pop.education.gov.il/online-learning/vod-broadcasts/realtime-vod-25-5-2020/judaism-studies-11th-grade-12th-grade-1721/</vt:lpwstr>
      </vt:variant>
      <vt:variant>
        <vt:lpwstr/>
      </vt:variant>
      <vt:variant>
        <vt:i4>5898318</vt:i4>
      </vt:variant>
      <vt:variant>
        <vt:i4>120</vt:i4>
      </vt:variant>
      <vt:variant>
        <vt:i4>0</vt:i4>
      </vt:variant>
      <vt:variant>
        <vt:i4>5</vt:i4>
      </vt:variant>
      <vt:variant>
        <vt:lpwstr>https://youtu.be/VZadGR-11gw</vt:lpwstr>
      </vt:variant>
      <vt:variant>
        <vt:lpwstr/>
      </vt:variant>
      <vt:variant>
        <vt:i4>7929929</vt:i4>
      </vt:variant>
      <vt:variant>
        <vt:i4>117</vt:i4>
      </vt:variant>
      <vt:variant>
        <vt:i4>0</vt:i4>
      </vt:variant>
      <vt:variant>
        <vt:i4>5</vt:i4>
      </vt:variant>
      <vt:variant>
        <vt:lpwstr>https://youtu.be/uB_-dpWzjXk</vt:lpwstr>
      </vt:variant>
      <vt:variant>
        <vt:lpwstr/>
      </vt:variant>
      <vt:variant>
        <vt:i4>5505147</vt:i4>
      </vt:variant>
      <vt:variant>
        <vt:i4>114</vt:i4>
      </vt:variant>
      <vt:variant>
        <vt:i4>0</vt:i4>
      </vt:variant>
      <vt:variant>
        <vt:i4>5</vt:i4>
      </vt:variant>
      <vt:variant>
        <vt:lpwstr>https://www.youtube.com/watch?v=X3U03QKbHtI&amp;t=40s&amp;ab_channel=%D7%9E%D7%97%D7%A9%D7%91%D7%AA%D7%99%D7%A9%D7%A8%D7%90%D7%9C</vt:lpwstr>
      </vt:variant>
      <vt:variant>
        <vt:lpwstr/>
      </vt:variant>
      <vt:variant>
        <vt:i4>5374000</vt:i4>
      </vt:variant>
      <vt:variant>
        <vt:i4>111</vt:i4>
      </vt:variant>
      <vt:variant>
        <vt:i4>0</vt:i4>
      </vt:variant>
      <vt:variant>
        <vt:i4>5</vt:i4>
      </vt:variant>
      <vt:variant>
        <vt:lpwstr>https://www.youtube.com/watch?v=J-yJubd9two&amp;t=29s&amp;ab_channel=%D7%9E%D7%97%D7%A9%D7%91%D7%AA%D7%99%D7%A9%D7%A8%D7%90%D7%9C</vt:lpwstr>
      </vt:variant>
      <vt:variant>
        <vt:lpwstr/>
      </vt:variant>
      <vt:variant>
        <vt:i4>5505140</vt:i4>
      </vt:variant>
      <vt:variant>
        <vt:i4>108</vt:i4>
      </vt:variant>
      <vt:variant>
        <vt:i4>0</vt:i4>
      </vt:variant>
      <vt:variant>
        <vt:i4>5</vt:i4>
      </vt:variant>
      <vt:variant>
        <vt:lpwstr>https://www.youtube.com/watch?v=9TK-N89j4Fk&amp;t=59s&amp;ab_channel=%D7%9E%D7%97%D7%A9%D7%91%D7%AA%D7%99%D7%A9%D7%A8%D7%90%D7%9C</vt:lpwstr>
      </vt:variant>
      <vt:variant>
        <vt:lpwstr/>
      </vt:variant>
      <vt:variant>
        <vt:i4>2949167</vt:i4>
      </vt:variant>
      <vt:variant>
        <vt:i4>105</vt:i4>
      </vt:variant>
      <vt:variant>
        <vt:i4>0</vt:i4>
      </vt:variant>
      <vt:variant>
        <vt:i4>5</vt:i4>
      </vt:variant>
      <vt:variant>
        <vt:lpwstr>https://www.dropbox.com/s/apfrfbfhsvkqgu7/%D7%A8%D7%95%D7%AA%D7%99 %D7%91%D7%99%D7%93%D7%A5%2C %D7%9E%D7%97%D7%A9%D7%91%D7%AA %D7%99%D7%A9%D7%A8%D7%90%D7%9C%2C %D7%A4%D7%A8%D7%A7 %D7%A9%D7%91%D7%99%D7%A2%D7%99 %E2%80%93 %D7%97%D7%9C%D7%A7%D7%99%D7%9D 1%2B2%2C 5.4 - %D7%9E%D7%AA%D7%95%D7%A7%D7%9F.mp4?dl=0</vt:lpwstr>
      </vt:variant>
      <vt:variant>
        <vt:lpwstr/>
      </vt:variant>
      <vt:variant>
        <vt:i4>4325429</vt:i4>
      </vt:variant>
      <vt:variant>
        <vt:i4>102</vt:i4>
      </vt:variant>
      <vt:variant>
        <vt:i4>0</vt:i4>
      </vt:variant>
      <vt:variant>
        <vt:i4>5</vt:i4>
      </vt:variant>
      <vt:variant>
        <vt:lpwstr>https://youtu.be/ycw_PMyfWvs</vt:lpwstr>
      </vt:variant>
      <vt:variant>
        <vt:lpwstr/>
      </vt:variant>
      <vt:variant>
        <vt:i4>3604484</vt:i4>
      </vt:variant>
      <vt:variant>
        <vt:i4>99</vt:i4>
      </vt:variant>
      <vt:variant>
        <vt:i4>0</vt:i4>
      </vt:variant>
      <vt:variant>
        <vt:i4>5</vt:i4>
      </vt:variant>
      <vt:variant>
        <vt:lpwstr>https://www.youtube.com/watch?v=boKjdvOeWvo&amp;list=PLekeJddeZ_RjP6QHb8er-NeWEcC1ymffa&amp;index=13</vt:lpwstr>
      </vt:variant>
      <vt:variant>
        <vt:lpwstr/>
      </vt:variant>
      <vt:variant>
        <vt:i4>983140</vt:i4>
      </vt:variant>
      <vt:variant>
        <vt:i4>96</vt:i4>
      </vt:variant>
      <vt:variant>
        <vt:i4>0</vt:i4>
      </vt:variant>
      <vt:variant>
        <vt:i4>5</vt:i4>
      </vt:variant>
      <vt:variant>
        <vt:lpwstr>https://www.youtube.com/watch?v=cMd173RmgeA&amp;index=12&amp;list=PLekeJddeZ_RjP6QHb8er-NeWEcC1ymffa</vt:lpwstr>
      </vt:variant>
      <vt:variant>
        <vt:lpwstr/>
      </vt:variant>
      <vt:variant>
        <vt:i4>1179656</vt:i4>
      </vt:variant>
      <vt:variant>
        <vt:i4>93</vt:i4>
      </vt:variant>
      <vt:variant>
        <vt:i4>0</vt:i4>
      </vt:variant>
      <vt:variant>
        <vt:i4>5</vt:i4>
      </vt:variant>
      <vt:variant>
        <vt:lpwstr>https://pop.education.gov.il/online-learning/vod-broadcasts/realtime-vod-2-6-2020/judaism-studies-10th-grade-12th-grade-1437/</vt:lpwstr>
      </vt:variant>
      <vt:variant>
        <vt:lpwstr/>
      </vt:variant>
      <vt:variant>
        <vt:i4>4718678</vt:i4>
      </vt:variant>
      <vt:variant>
        <vt:i4>90</vt:i4>
      </vt:variant>
      <vt:variant>
        <vt:i4>0</vt:i4>
      </vt:variant>
      <vt:variant>
        <vt:i4>5</vt:i4>
      </vt:variant>
      <vt:variant>
        <vt:lpwstr>https://youtu.be/mCa0FaWEUUA</vt:lpwstr>
      </vt:variant>
      <vt:variant>
        <vt:lpwstr/>
      </vt:variant>
      <vt:variant>
        <vt:i4>655474</vt:i4>
      </vt:variant>
      <vt:variant>
        <vt:i4>87</vt:i4>
      </vt:variant>
      <vt:variant>
        <vt:i4>0</vt:i4>
      </vt:variant>
      <vt:variant>
        <vt:i4>5</vt:i4>
      </vt:variant>
      <vt:variant>
        <vt:lpwstr>https://www.youtube.com/watch?v=kYLiq4jqVjg&amp;t=323s&amp;ab_channel=%D7%9E%D7%97%D7%A9%D7%91%D7%AA%D7%99%D7%A9%D7%A8%D7%90%D7%9C</vt:lpwstr>
      </vt:variant>
      <vt:variant>
        <vt:lpwstr/>
      </vt:variant>
      <vt:variant>
        <vt:i4>5832771</vt:i4>
      </vt:variant>
      <vt:variant>
        <vt:i4>84</vt:i4>
      </vt:variant>
      <vt:variant>
        <vt:i4>0</vt:i4>
      </vt:variant>
      <vt:variant>
        <vt:i4>5</vt:i4>
      </vt:variant>
      <vt:variant>
        <vt:lpwstr>https://www.youtube.com/watch?v=A5eV1ciceLs&amp;t=22s</vt:lpwstr>
      </vt:variant>
      <vt:variant>
        <vt:lpwstr/>
      </vt:variant>
      <vt:variant>
        <vt:i4>1310739</vt:i4>
      </vt:variant>
      <vt:variant>
        <vt:i4>81</vt:i4>
      </vt:variant>
      <vt:variant>
        <vt:i4>0</vt:i4>
      </vt:variant>
      <vt:variant>
        <vt:i4>5</vt:i4>
      </vt:variant>
      <vt:variant>
        <vt:lpwstr>https://www.youtube.com/watch?v=5fZL2wWGS9E&amp;t=4s</vt:lpwstr>
      </vt:variant>
      <vt:variant>
        <vt:lpwstr/>
      </vt:variant>
      <vt:variant>
        <vt:i4>3932216</vt:i4>
      </vt:variant>
      <vt:variant>
        <vt:i4>78</vt:i4>
      </vt:variant>
      <vt:variant>
        <vt:i4>0</vt:i4>
      </vt:variant>
      <vt:variant>
        <vt:i4>5</vt:i4>
      </vt:variant>
      <vt:variant>
        <vt:lpwstr>https://pop.education.gov.il/online-learning/vod-broadcasts/realtime-vod-1-6-2020/judaism-studies-10th-grade-12th-grade-10211/</vt:lpwstr>
      </vt:variant>
      <vt:variant>
        <vt:lpwstr/>
      </vt:variant>
      <vt:variant>
        <vt:i4>2490404</vt:i4>
      </vt:variant>
      <vt:variant>
        <vt:i4>75</vt:i4>
      </vt:variant>
      <vt:variant>
        <vt:i4>0</vt:i4>
      </vt:variant>
      <vt:variant>
        <vt:i4>5</vt:i4>
      </vt:variant>
      <vt:variant>
        <vt:lpwstr>mailto:https://docs.google.com/presentation/d/1sSs-R026Q8FlUHpshGVx2IhIXvuTZR4v/edit%23slide=id.p1</vt:lpwstr>
      </vt:variant>
      <vt:variant>
        <vt:lpwstr/>
      </vt:variant>
      <vt:variant>
        <vt:i4>852006</vt:i4>
      </vt:variant>
      <vt:variant>
        <vt:i4>72</vt:i4>
      </vt:variant>
      <vt:variant>
        <vt:i4>0</vt:i4>
      </vt:variant>
      <vt:variant>
        <vt:i4>5</vt:i4>
      </vt:variant>
      <vt:variant>
        <vt:lpwstr>https://www.youtube.com/watch?v=ZYaqTHIcueU&amp;index=11&amp;list=PLekeJddeZ_RjP6QHb8er-NeWEcC1ymffa</vt:lpwstr>
      </vt:variant>
      <vt:variant>
        <vt:lpwstr/>
      </vt:variant>
      <vt:variant>
        <vt:i4>2621514</vt:i4>
      </vt:variant>
      <vt:variant>
        <vt:i4>69</vt:i4>
      </vt:variant>
      <vt:variant>
        <vt:i4>0</vt:i4>
      </vt:variant>
      <vt:variant>
        <vt:i4>5</vt:i4>
      </vt:variant>
      <vt:variant>
        <vt:lpwstr>https://www.youtube.com/watch?v=bnzkxHDPHa8&amp;list=PLekeJddeZ_RjP6QHb8er-NeWEcC1ymffa&amp;index=10</vt:lpwstr>
      </vt:variant>
      <vt:variant>
        <vt:lpwstr/>
      </vt:variant>
      <vt:variant>
        <vt:i4>1441810</vt:i4>
      </vt:variant>
      <vt:variant>
        <vt:i4>66</vt:i4>
      </vt:variant>
      <vt:variant>
        <vt:i4>0</vt:i4>
      </vt:variant>
      <vt:variant>
        <vt:i4>5</vt:i4>
      </vt:variant>
      <vt:variant>
        <vt:lpwstr>https://pop.education.gov.il/online-learning/vod-broadcasts/realtime-vod-16-12-2020/judaism-studies-11th-grade-12th-grade-13201/</vt:lpwstr>
      </vt:variant>
      <vt:variant>
        <vt:lpwstr/>
      </vt:variant>
      <vt:variant>
        <vt:i4>3735587</vt:i4>
      </vt:variant>
      <vt:variant>
        <vt:i4>63</vt:i4>
      </vt:variant>
      <vt:variant>
        <vt:i4>0</vt:i4>
      </vt:variant>
      <vt:variant>
        <vt:i4>5</vt:i4>
      </vt:variant>
      <vt:variant>
        <vt:lpwstr>https://pop.education.gov.il/online-learning/vod-broadcasts/realtime-vod-16-12-2020/judaism-studies-11th-grade-12th-grade-1320/</vt:lpwstr>
      </vt:variant>
      <vt:variant>
        <vt:lpwstr/>
      </vt:variant>
      <vt:variant>
        <vt:i4>5701746</vt:i4>
      </vt:variant>
      <vt:variant>
        <vt:i4>60</vt:i4>
      </vt:variant>
      <vt:variant>
        <vt:i4>0</vt:i4>
      </vt:variant>
      <vt:variant>
        <vt:i4>5</vt:i4>
      </vt:variant>
      <vt:variant>
        <vt:lpwstr>https://www.youtube.com/watch?v=64IRUEID3tU&amp;index=9&amp;list=PLekeJddeZ_RjP6QHb8er-NeWEcC1ymffa</vt:lpwstr>
      </vt:variant>
      <vt:variant>
        <vt:lpwstr/>
      </vt:variant>
      <vt:variant>
        <vt:i4>5963874</vt:i4>
      </vt:variant>
      <vt:variant>
        <vt:i4>57</vt:i4>
      </vt:variant>
      <vt:variant>
        <vt:i4>0</vt:i4>
      </vt:variant>
      <vt:variant>
        <vt:i4>5</vt:i4>
      </vt:variant>
      <vt:variant>
        <vt:lpwstr>https://www.youtube.com/watch?v=a20rdOYhTXU&amp;list=PLekeJddeZ_RjP6QHb8er-NeWEcC1ymffa&amp;index=8</vt:lpwstr>
      </vt:variant>
      <vt:variant>
        <vt:lpwstr/>
      </vt:variant>
      <vt:variant>
        <vt:i4>196642</vt:i4>
      </vt:variant>
      <vt:variant>
        <vt:i4>54</vt:i4>
      </vt:variant>
      <vt:variant>
        <vt:i4>0</vt:i4>
      </vt:variant>
      <vt:variant>
        <vt:i4>5</vt:i4>
      </vt:variant>
      <vt:variant>
        <vt:lpwstr>https://www.youtube.com/watch?v=oADETSCuE5Q&amp;t=14s&amp;ab_channel=%D7%9E%D7%97%D7%A9%D7%91%D7%AA%D7%99%D7%A9%D7%A8%D7%90%D7%9C</vt:lpwstr>
      </vt:variant>
      <vt:variant>
        <vt:lpwstr/>
      </vt:variant>
      <vt:variant>
        <vt:i4>5701757</vt:i4>
      </vt:variant>
      <vt:variant>
        <vt:i4>51</vt:i4>
      </vt:variant>
      <vt:variant>
        <vt:i4>0</vt:i4>
      </vt:variant>
      <vt:variant>
        <vt:i4>5</vt:i4>
      </vt:variant>
      <vt:variant>
        <vt:lpwstr>https://www.youtube.com/watch?v=byo20TrYsu8&amp;index=7&amp;list=PLekeJddeZ_RjP6QHb8er-NeWEcC1ymffa</vt:lpwstr>
      </vt:variant>
      <vt:variant>
        <vt:lpwstr/>
      </vt:variant>
      <vt:variant>
        <vt:i4>5439515</vt:i4>
      </vt:variant>
      <vt:variant>
        <vt:i4>48</vt:i4>
      </vt:variant>
      <vt:variant>
        <vt:i4>0</vt:i4>
      </vt:variant>
      <vt:variant>
        <vt:i4>5</vt:i4>
      </vt:variant>
      <vt:variant>
        <vt:lpwstr>https://www.youtube.com/watch?v=_6beUUWzlkg&amp;list=PLekeJddeZ_RjP6QHb8er-NeWEcC1ymffa&amp;index=6</vt:lpwstr>
      </vt:variant>
      <vt:variant>
        <vt:lpwstr/>
      </vt:variant>
      <vt:variant>
        <vt:i4>4063339</vt:i4>
      </vt:variant>
      <vt:variant>
        <vt:i4>45</vt:i4>
      </vt:variant>
      <vt:variant>
        <vt:i4>0</vt:i4>
      </vt:variant>
      <vt:variant>
        <vt:i4>5</vt:i4>
      </vt:variant>
      <vt:variant>
        <vt:lpwstr>https://www.youtube.com/watch?v=XKxE_CkNkf8&amp;t=498s&amp;list=PLekeJddeZ_RjP6QHb8er-NeWEcC1ymffa&amp;index=5</vt:lpwstr>
      </vt:variant>
      <vt:variant>
        <vt:lpwstr/>
      </vt:variant>
      <vt:variant>
        <vt:i4>8126507</vt:i4>
      </vt:variant>
      <vt:variant>
        <vt:i4>42</vt:i4>
      </vt:variant>
      <vt:variant>
        <vt:i4>0</vt:i4>
      </vt:variant>
      <vt:variant>
        <vt:i4>5</vt:i4>
      </vt:variant>
      <vt:variant>
        <vt:lpwstr>https://www.youtube.com/watch?v=LClNYlRuO70</vt:lpwstr>
      </vt:variant>
      <vt:variant>
        <vt:lpwstr/>
      </vt:variant>
      <vt:variant>
        <vt:i4>3604587</vt:i4>
      </vt:variant>
      <vt:variant>
        <vt:i4>39</vt:i4>
      </vt:variant>
      <vt:variant>
        <vt:i4>0</vt:i4>
      </vt:variant>
      <vt:variant>
        <vt:i4>5</vt:i4>
      </vt:variant>
      <vt:variant>
        <vt:lpwstr>https://www.youtube.com/watch?v=vXYf7WKnwoU</vt:lpwstr>
      </vt:variant>
      <vt:variant>
        <vt:lpwstr/>
      </vt:variant>
      <vt:variant>
        <vt:i4>6422631</vt:i4>
      </vt:variant>
      <vt:variant>
        <vt:i4>36</vt:i4>
      </vt:variant>
      <vt:variant>
        <vt:i4>0</vt:i4>
      </vt:variant>
      <vt:variant>
        <vt:i4>5</vt:i4>
      </vt:variant>
      <vt:variant>
        <vt:lpwstr>https://www.youtube.com/watch?v=LplYds40xw8</vt:lpwstr>
      </vt:variant>
      <vt:variant>
        <vt:lpwstr/>
      </vt:variant>
      <vt:variant>
        <vt:i4>2883652</vt:i4>
      </vt:variant>
      <vt:variant>
        <vt:i4>33</vt:i4>
      </vt:variant>
      <vt:variant>
        <vt:i4>0</vt:i4>
      </vt:variant>
      <vt:variant>
        <vt:i4>5</vt:i4>
      </vt:variant>
      <vt:variant>
        <vt:lpwstr>https://www.youtube.com/watch?v=e4qyOFIlsLk&amp;t=1s&amp;ab_channel=%D7%9E%D7%97%D7%A9%D7%91%D7%AA%D7%99%D7%A9%D7%A8%D7%90%D7%9C</vt:lpwstr>
      </vt:variant>
      <vt:variant>
        <vt:lpwstr/>
      </vt:variant>
      <vt:variant>
        <vt:i4>2621473</vt:i4>
      </vt:variant>
      <vt:variant>
        <vt:i4>30</vt:i4>
      </vt:variant>
      <vt:variant>
        <vt:i4>0</vt:i4>
      </vt:variant>
      <vt:variant>
        <vt:i4>5</vt:i4>
      </vt:variant>
      <vt:variant>
        <vt:lpwstr>https://drive.google.com/open?id=10TZY7qOv49fmHQk6w0WmC3x3YAa3SAZg</vt:lpwstr>
      </vt:variant>
      <vt:variant>
        <vt:lpwstr/>
      </vt:variant>
      <vt:variant>
        <vt:i4>8257546</vt:i4>
      </vt:variant>
      <vt:variant>
        <vt:i4>27</vt:i4>
      </vt:variant>
      <vt:variant>
        <vt:i4>0</vt:i4>
      </vt:variant>
      <vt:variant>
        <vt:i4>5</vt:i4>
      </vt:variant>
      <vt:variant>
        <vt:lpwstr>https://docs.google.com/forms/d/1auJmlmx4QshUvuXuHNqGWOMqa7xgZBfbDFvA_ACVFC4/edit?usp=sharing</vt:lpwstr>
      </vt:variant>
      <vt:variant>
        <vt:lpwstr/>
      </vt:variant>
      <vt:variant>
        <vt:i4>5767173</vt:i4>
      </vt:variant>
      <vt:variant>
        <vt:i4>24</vt:i4>
      </vt:variant>
      <vt:variant>
        <vt:i4>0</vt:i4>
      </vt:variant>
      <vt:variant>
        <vt:i4>5</vt:i4>
      </vt:variant>
      <vt:variant>
        <vt:lpwstr>https://youtu.be/ycDIQthhdGY</vt:lpwstr>
      </vt:variant>
      <vt:variant>
        <vt:lpwstr/>
      </vt:variant>
      <vt:variant>
        <vt:i4>1638469</vt:i4>
      </vt:variant>
      <vt:variant>
        <vt:i4>21</vt:i4>
      </vt:variant>
      <vt:variant>
        <vt:i4>0</vt:i4>
      </vt:variant>
      <vt:variant>
        <vt:i4>5</vt:i4>
      </vt:variant>
      <vt:variant>
        <vt:lpwstr>https://drive.google.com/drive/folders/1PLuaLHt5oTkjd63Pghu3ALL14bYKiJJP?usp=sharing</vt:lpwstr>
      </vt:variant>
      <vt:variant>
        <vt:lpwstr/>
      </vt:variant>
      <vt:variant>
        <vt:i4>131162</vt:i4>
      </vt:variant>
      <vt:variant>
        <vt:i4>18</vt:i4>
      </vt:variant>
      <vt:variant>
        <vt:i4>0</vt:i4>
      </vt:variant>
      <vt:variant>
        <vt:i4>5</vt:i4>
      </vt:variant>
      <vt:variant>
        <vt:lpwstr>https://www.youtube.com/channel/UC9shpQ9re6Ky-nJCPdceeLw</vt:lpwstr>
      </vt:variant>
      <vt:variant>
        <vt:lpwstr/>
      </vt:variant>
      <vt:variant>
        <vt:i4>7209065</vt:i4>
      </vt:variant>
      <vt:variant>
        <vt:i4>15</vt:i4>
      </vt:variant>
      <vt:variant>
        <vt:i4>0</vt:i4>
      </vt:variant>
      <vt:variant>
        <vt:i4>5</vt:i4>
      </vt:variant>
      <vt:variant>
        <vt:lpwstr>https://meyda.education.gov.il/files/Pop/0files/machshevet-israel-mamlahti/Rambam-M.pdf</vt:lpwstr>
      </vt:variant>
      <vt:variant>
        <vt:lpwstr/>
      </vt:variant>
      <vt:variant>
        <vt:i4>8323197</vt:i4>
      </vt:variant>
      <vt:variant>
        <vt:i4>12</vt:i4>
      </vt:variant>
      <vt:variant>
        <vt:i4>0</vt:i4>
      </vt:variant>
      <vt:variant>
        <vt:i4>5</vt:i4>
      </vt:variant>
      <vt:variant>
        <vt:lpwstr>https://www.youtube.com/channel/UC9shpQ9re6Ky-nJCPdceeLw/playlists</vt:lpwstr>
      </vt:variant>
      <vt:variant>
        <vt:lpwstr/>
      </vt:variant>
      <vt:variant>
        <vt:i4>1179712</vt:i4>
      </vt:variant>
      <vt:variant>
        <vt:i4>9</vt:i4>
      </vt:variant>
      <vt:variant>
        <vt:i4>0</vt:i4>
      </vt:variant>
      <vt:variant>
        <vt:i4>5</vt:i4>
      </vt:variant>
      <vt:variant>
        <vt:lpwstr>https://pop.education.gov.il/online-learning/vod-broadcasts/?Topics=132680&amp;page=1</vt:lpwstr>
      </vt:variant>
      <vt:variant>
        <vt:lpwstr/>
      </vt:variant>
      <vt:variant>
        <vt:i4>98698721</vt:i4>
      </vt:variant>
      <vt:variant>
        <vt:i4>6</vt:i4>
      </vt:variant>
      <vt:variant>
        <vt:i4>0</vt:i4>
      </vt:variant>
      <vt:variant>
        <vt:i4>5</vt:i4>
      </vt:variant>
      <vt:variant>
        <vt:lpwstr/>
      </vt:variant>
      <vt:variant>
        <vt:lpwstr>טובורע</vt:lpwstr>
      </vt:variant>
      <vt:variant>
        <vt:i4>99288557</vt:i4>
      </vt:variant>
      <vt:variant>
        <vt:i4>3</vt:i4>
      </vt:variant>
      <vt:variant>
        <vt:i4>0</vt:i4>
      </vt:variant>
      <vt:variant>
        <vt:i4>5</vt:i4>
      </vt:variant>
      <vt:variant>
        <vt:lpwstr/>
      </vt:variant>
      <vt:variant>
        <vt:lpwstr>אתשאהבה</vt:lpwstr>
      </vt:variant>
      <vt:variant>
        <vt:i4>98567641</vt:i4>
      </vt:variant>
      <vt:variant>
        <vt:i4>0</vt:i4>
      </vt:variant>
      <vt:variant>
        <vt:i4>0</vt:i4>
      </vt:variant>
      <vt:variant>
        <vt:i4>5</vt:i4>
      </vt:variant>
      <vt:variant>
        <vt:lpwstr/>
      </vt:variant>
      <vt:variant>
        <vt:lpwstr>שמונהפרקים</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עפרה ליבוביץ</dc:creator>
  <cp:keywords/>
  <dc:description/>
  <cp:lastModifiedBy>מרב ג'רפי-הוכמיץ</cp:lastModifiedBy>
  <cp:revision>6</cp:revision>
  <cp:lastPrinted>2024-09-11T08:28:00Z</cp:lastPrinted>
  <dcterms:created xsi:type="dcterms:W3CDTF">2025-08-07T11:43:00Z</dcterms:created>
  <dcterms:modified xsi:type="dcterms:W3CDTF">2025-08-08T06:35:00Z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1967586247</vt:i4>
  </property>
</Properties>
</file>