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FB3B6" w14:textId="77777777" w:rsidR="00FF2B2F" w:rsidRDefault="00FF2B2F">
      <w:pPr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3BCC2DAE" w14:textId="63A4E54E" w:rsidR="0050181B" w:rsidRPr="0050181B" w:rsidRDefault="0050181B" w:rsidP="0050181B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JO"/>
        </w:rPr>
      </w:pPr>
      <w:r w:rsidRPr="0050181B">
        <w:rPr>
          <w:rFonts w:ascii="Sakkal Majalla" w:hAnsi="Sakkal Majalla" w:cs="Sakkal Majalla"/>
          <w:b/>
          <w:bCs/>
          <w:sz w:val="36"/>
          <w:szCs w:val="36"/>
          <w:rtl/>
          <w:lang w:bidi="ar-JO"/>
        </w:rPr>
        <w:t>وحدة تعليميّة محوسبة تدمج الذكاء الاصطناعيّ في التدريس</w:t>
      </w:r>
    </w:p>
    <w:p w14:paraId="23624A66" w14:textId="77777777" w:rsidR="0050181B" w:rsidRPr="00E703A3" w:rsidRDefault="0050181B" w:rsidP="0050181B">
      <w:pPr>
        <w:spacing w:after="0" w:line="240" w:lineRule="auto"/>
        <w:rPr>
          <w:rFonts w:ascii="Sakkal Majalla" w:hAnsi="Sakkal Majalla" w:cs="Sakkal Majalla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t>اسم الوحدة/</w:t>
      </w:r>
      <w:r w:rsidRPr="00E703A3">
        <w:rPr>
          <w:rFonts w:ascii="Sakkal Majalla" w:hAnsi="Sakkal Majalla" w:cs="Sakkal Majalla" w:hint="cs"/>
          <w:sz w:val="20"/>
          <w:szCs w:val="18"/>
          <w:rtl/>
        </w:rPr>
        <w:t xml:space="preserve"> </w:t>
      </w:r>
      <w:r w:rsidRPr="00E703A3">
        <w:rPr>
          <w:rFonts w:ascii="Arial" w:hAnsi="Arial" w:cs="Arial" w:hint="cs"/>
          <w:sz w:val="26"/>
          <w:szCs w:val="26"/>
          <w:rtl/>
        </w:rPr>
        <w:t>שם</w:t>
      </w:r>
      <w:r w:rsidRPr="00E703A3">
        <w:rPr>
          <w:rFonts w:ascii="Sakkal Majalla" w:hAnsi="Sakkal Majalla" w:cs="Sakkal Majalla" w:hint="cs"/>
          <w:sz w:val="26"/>
          <w:szCs w:val="26"/>
          <w:rtl/>
        </w:rPr>
        <w:t xml:space="preserve"> </w:t>
      </w:r>
      <w:r w:rsidRPr="00E703A3">
        <w:rPr>
          <w:rFonts w:ascii="Arial" w:hAnsi="Arial" w:cs="Arial" w:hint="cs"/>
          <w:sz w:val="26"/>
          <w:szCs w:val="26"/>
          <w:rtl/>
        </w:rPr>
        <w:t>היחידה</w:t>
      </w:r>
      <w:r w:rsidRPr="00E703A3">
        <w:rPr>
          <w:rFonts w:ascii="Sakkal Majalla" w:hAnsi="Sakkal Majalla" w:cs="Sakkal Majalla" w:hint="cs"/>
          <w:rtl/>
          <w:lang w:bidi="ar-JO"/>
        </w:rPr>
        <w:t xml:space="preserve">: </w:t>
      </w:r>
      <w:r w:rsidRPr="00B01605">
        <w:rPr>
          <w:rFonts w:ascii="Sakkal Majalla" w:hAnsi="Sakkal Majalla" w:cs="Sakkal Majalla" w:hint="cs"/>
          <w:color w:val="C00000"/>
          <w:sz w:val="40"/>
          <w:szCs w:val="36"/>
          <w:rtl/>
          <w:lang w:bidi="ar-JO"/>
        </w:rPr>
        <w:t>الصورة الشعريّة</w:t>
      </w:r>
    </w:p>
    <w:p w14:paraId="0CCCEA39" w14:textId="77777777" w:rsidR="0050181B" w:rsidRPr="00E703A3" w:rsidRDefault="0050181B" w:rsidP="0050181B">
      <w:pPr>
        <w:spacing w:after="0" w:line="240" w:lineRule="auto"/>
        <w:rPr>
          <w:rFonts w:ascii="Sakkal Majalla" w:hAnsi="Sakkal Majalla" w:cs="Sakkal Majalla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t>اسم معدّ/معدّي الوحدة/</w:t>
      </w:r>
      <w:r w:rsidRPr="00E703A3">
        <w:rPr>
          <w:rFonts w:ascii="Sakkal Majalla" w:hAnsi="Sakkal Majalla" w:cs="Sakkal Majalla" w:hint="cs"/>
          <w:rtl/>
          <w:lang w:bidi="ar-JO"/>
        </w:rPr>
        <w:t xml:space="preserve"> </w:t>
      </w:r>
      <w:r w:rsidRPr="00E703A3">
        <w:rPr>
          <w:rFonts w:ascii="Arial" w:hAnsi="Arial" w:cs="Arial" w:hint="cs"/>
          <w:sz w:val="26"/>
          <w:szCs w:val="26"/>
          <w:rtl/>
        </w:rPr>
        <w:t>שם</w:t>
      </w:r>
      <w:r w:rsidRPr="00E703A3">
        <w:rPr>
          <w:rFonts w:ascii="Sakkal Majalla" w:hAnsi="Sakkal Majalla" w:cs="Sakkal Majalla" w:hint="cs"/>
          <w:sz w:val="26"/>
          <w:szCs w:val="26"/>
          <w:rtl/>
        </w:rPr>
        <w:t xml:space="preserve"> </w:t>
      </w:r>
      <w:r w:rsidRPr="00E703A3">
        <w:rPr>
          <w:rFonts w:ascii="Arial" w:hAnsi="Arial" w:cs="Arial" w:hint="cs"/>
          <w:sz w:val="26"/>
          <w:szCs w:val="26"/>
          <w:rtl/>
        </w:rPr>
        <w:t>הכותב</w:t>
      </w:r>
      <w:r w:rsidRPr="00E703A3">
        <w:rPr>
          <w:rFonts w:ascii="Sakkal Majalla" w:hAnsi="Sakkal Majalla" w:cs="Sakkal Majalla" w:hint="cs"/>
          <w:sz w:val="26"/>
          <w:szCs w:val="26"/>
          <w:rtl/>
        </w:rPr>
        <w:t>/</w:t>
      </w:r>
      <w:r w:rsidRPr="00E703A3">
        <w:rPr>
          <w:rFonts w:ascii="Arial" w:hAnsi="Arial" w:cs="Arial" w:hint="cs"/>
          <w:sz w:val="26"/>
          <w:szCs w:val="26"/>
          <w:rtl/>
        </w:rPr>
        <w:t>ים</w:t>
      </w:r>
      <w:r w:rsidRPr="00E703A3">
        <w:rPr>
          <w:rFonts w:ascii="Sakkal Majalla" w:hAnsi="Sakkal Majalla" w:cs="Sakkal Majalla" w:hint="cs"/>
          <w:sz w:val="26"/>
          <w:szCs w:val="26"/>
          <w:rtl/>
        </w:rPr>
        <w:t>:</w:t>
      </w:r>
      <w:r w:rsidRPr="00E703A3">
        <w:rPr>
          <w:rFonts w:ascii="Sakkal Majalla" w:hAnsi="Sakkal Majalla" w:cs="Sakkal Majalla" w:hint="cs"/>
          <w:rtl/>
          <w:lang w:bidi="ar-JO"/>
        </w:rPr>
        <w:t xml:space="preserve"> </w:t>
      </w:r>
      <w:r w:rsidRPr="00B01605">
        <w:rPr>
          <w:rFonts w:ascii="Sakkal Majalla" w:hAnsi="Sakkal Majalla" w:cs="Sakkal Majalla" w:hint="cs"/>
          <w:b/>
          <w:bCs/>
          <w:color w:val="C00000"/>
          <w:sz w:val="36"/>
          <w:szCs w:val="32"/>
          <w:rtl/>
          <w:lang w:bidi="ar-JO"/>
        </w:rPr>
        <w:t>المرشد إلياس نجّار والمرشدة كريستين سلباق</w:t>
      </w:r>
    </w:p>
    <w:tbl>
      <w:tblPr>
        <w:bidiVisual/>
        <w:tblW w:w="8505" w:type="dxa"/>
        <w:tblInd w:w="106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6" w:space="0" w:color="365F91"/>
          <w:insideV w:val="single" w:sz="6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5528"/>
      </w:tblGrid>
      <w:tr w:rsidR="0050181B" w:rsidRPr="00E703A3" w14:paraId="70A0B3E3" w14:textId="77777777" w:rsidTr="0066474A">
        <w:trPr>
          <w:trHeight w:val="420"/>
        </w:trPr>
        <w:tc>
          <w:tcPr>
            <w:tcW w:w="2977" w:type="dxa"/>
            <w:tcBorders>
              <w:top w:val="single" w:sz="4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2C4244E8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مجال المعرفة/</w:t>
            </w:r>
            <w:r w:rsidRPr="00E703A3">
              <w:rPr>
                <w:rFonts w:ascii="Sakkal Majalla" w:eastAsia="Arial" w:hAnsi="Sakkal Majalla" w:cs="Sakkal Majalla" w:hint="cs"/>
                <w:sz w:val="24"/>
                <w:szCs w:val="24"/>
                <w:rtl/>
                <w:lang w:bidi="ar-JO"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תחום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הדעת</w:t>
            </w:r>
          </w:p>
        </w:tc>
        <w:tc>
          <w:tcPr>
            <w:tcW w:w="5528" w:type="dxa"/>
            <w:tcBorders>
              <w:top w:val="single" w:sz="4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055A349A" w14:textId="77777777" w:rsidR="0050181B" w:rsidRPr="00E703A3" w:rsidRDefault="0050181B" w:rsidP="0066474A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E703A3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أدب عربيّ</w:t>
            </w:r>
          </w:p>
        </w:tc>
      </w:tr>
      <w:tr w:rsidR="0050181B" w:rsidRPr="00E703A3" w14:paraId="573E3075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6021F14A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الموضوعة كما وردت في المنهج</w:t>
            </w:r>
          </w:p>
          <w:p w14:paraId="11329E65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rtl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נושא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בתכנית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הלימודים</w:t>
            </w:r>
          </w:p>
        </w:tc>
        <w:tc>
          <w:tcPr>
            <w:tcW w:w="5528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5DF33B7E" w14:textId="77777777" w:rsidR="0050181B" w:rsidRPr="001E5363" w:rsidRDefault="0050181B" w:rsidP="0066474A">
            <w:pPr>
              <w:spacing w:after="0" w:line="240" w:lineRule="auto"/>
              <w:rPr>
                <w:rFonts w:ascii="Sakkal Majalla" w:hAnsi="Sakkal Majalla"/>
                <w:sz w:val="28"/>
                <w:szCs w:val="28"/>
                <w:rtl/>
              </w:rPr>
            </w:pPr>
            <w:r>
              <w:rPr>
                <w:rFonts w:ascii="Sakkal Majalla" w:eastAsia="Arial" w:hAnsi="Sakkal Majalla" w:cs="Sakkal Majalla" w:hint="cs"/>
                <w:sz w:val="28"/>
                <w:szCs w:val="28"/>
                <w:rtl/>
                <w:lang w:bidi="ar-JO"/>
              </w:rPr>
              <w:t xml:space="preserve">الصورة الشعريّة في قصيدة </w:t>
            </w:r>
            <w:r w:rsidRPr="00E703A3">
              <w:rPr>
                <w:rFonts w:ascii="Sakkal Majalla" w:eastAsia="Arial" w:hAnsi="Sakkal Majalla" w:cs="Sakkal Majalla" w:hint="cs"/>
                <w:sz w:val="28"/>
                <w:szCs w:val="28"/>
                <w:rtl/>
                <w:lang w:bidi="ar-JO"/>
              </w:rPr>
              <w:t>التينة الحمقاء</w:t>
            </w:r>
          </w:p>
        </w:tc>
      </w:tr>
      <w:tr w:rsidR="0050181B" w:rsidRPr="00E703A3" w14:paraId="1856287C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07D5D0A0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eastAsia="Arial" w:hAnsi="Sakkal Majalla" w:cs="Sakkal Majalla"/>
                <w:sz w:val="24"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المرحلة العمريّة/</w:t>
            </w:r>
            <w:r w:rsidRPr="00E703A3">
              <w:rPr>
                <w:rFonts w:ascii="Sakkal Majalla" w:eastAsia="Arial" w:hAnsi="Sakkal Majalla" w:cs="Sakkal Majalla" w:hint="cs"/>
                <w:sz w:val="24"/>
                <w:rtl/>
                <w:lang w:bidi="ar-JO"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שכבת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גיל</w:t>
            </w:r>
          </w:p>
        </w:tc>
        <w:tc>
          <w:tcPr>
            <w:tcW w:w="5528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30B12E9E" w14:textId="77777777" w:rsidR="0050181B" w:rsidRPr="00E703A3" w:rsidRDefault="0050181B" w:rsidP="0066474A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703A3">
              <w:rPr>
                <w:rFonts w:ascii="Sakkal Majalla" w:eastAsia="Arial" w:hAnsi="Sakkal Majalla" w:cs="Sakkal Majalla" w:hint="cs"/>
                <w:sz w:val="28"/>
                <w:szCs w:val="28"/>
                <w:rtl/>
                <w:lang w:bidi="ar-JO"/>
              </w:rPr>
              <w:t>الصفّ التاسع</w:t>
            </w:r>
          </w:p>
        </w:tc>
      </w:tr>
      <w:tr w:rsidR="0050181B" w:rsidRPr="00E703A3" w14:paraId="0376CF4A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3C5BE2A8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h.gjdgxs"/>
            <w:bookmarkEnd w:id="0"/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عدد الدروس المخصّصة للوحدة</w:t>
            </w:r>
          </w:p>
          <w:p w14:paraId="2C13170E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rtl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מספר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השיעורים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ביחידה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rtl/>
              </w:rPr>
              <w:t xml:space="preserve"> </w:t>
            </w:r>
          </w:p>
        </w:tc>
        <w:tc>
          <w:tcPr>
            <w:tcW w:w="5528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73684D9F" w14:textId="77777777" w:rsidR="0050181B" w:rsidRPr="00B01605" w:rsidRDefault="0050181B" w:rsidP="0066474A">
            <w:pPr>
              <w:spacing w:after="0" w:line="240" w:lineRule="auto"/>
              <w:rPr>
                <w:rFonts w:ascii="Sakkal Majalla" w:hAnsi="Sakkal Majalla"/>
                <w:sz w:val="28"/>
                <w:szCs w:val="28"/>
                <w:rtl/>
              </w:rPr>
            </w:pPr>
            <w:r w:rsidRPr="00E703A3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</w:tr>
      <w:tr w:rsidR="0050181B" w:rsidRPr="00E703A3" w14:paraId="05EFB672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4" w:space="0" w:color="365F91"/>
              <w:right w:val="single" w:sz="6" w:space="0" w:color="365F91"/>
            </w:tcBorders>
            <w:hideMark/>
          </w:tcPr>
          <w:p w14:paraId="7FFB0D8A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موجز الوحدة (وصف موجز للوحدة)</w:t>
            </w:r>
          </w:p>
          <w:p w14:paraId="5D436828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rtl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תקציר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היחידה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(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תיאור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קצר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במה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עוסקת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היחידה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>)</w:t>
            </w:r>
          </w:p>
        </w:tc>
        <w:tc>
          <w:tcPr>
            <w:tcW w:w="5528" w:type="dxa"/>
            <w:tcBorders>
              <w:top w:val="single" w:sz="6" w:space="0" w:color="365F91"/>
              <w:left w:val="single" w:sz="6" w:space="0" w:color="365F91"/>
              <w:bottom w:val="single" w:sz="4" w:space="0" w:color="365F91"/>
              <w:right w:val="single" w:sz="4" w:space="0" w:color="365F91"/>
            </w:tcBorders>
          </w:tcPr>
          <w:p w14:paraId="7DFFBEA3" w14:textId="77777777" w:rsidR="0050181B" w:rsidRPr="00E703A3" w:rsidRDefault="0050181B" w:rsidP="0066474A">
            <w:pPr>
              <w:rPr>
                <w:rFonts w:ascii="Sakkal Majalla" w:eastAsia="Rubik" w:hAnsi="Sakkal Majalla" w:cs="Sakkal Majalla"/>
                <w:sz w:val="32"/>
                <w:szCs w:val="28"/>
                <w:rtl/>
              </w:rPr>
            </w:pP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الصورة الشعريّة هي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  <w:lang w:bidi="ar-SA"/>
              </w:rPr>
              <w:t>من العناصر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  <w:lang w:bidi="ar-SA"/>
              </w:rPr>
              <w:t>الفنّيّة والأساسيّة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الهامّة في بناء النصّ الشعريّ (القصيدة)، وتهتمّ بإبراز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  <w:lang w:bidi="ar-SA"/>
              </w:rPr>
              <w:t>الفكرة أو الشعور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من خلال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  <w:lang w:bidi="ar-SA"/>
              </w:rPr>
              <w:t>تصوير مشهد أو حالة</w:t>
            </w:r>
            <w:r w:rsidRPr="00E703A3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</w:rPr>
              <w:t> 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باستخدام اللغة المجازيّة. </w:t>
            </w:r>
          </w:p>
          <w:p w14:paraId="574179EF" w14:textId="77777777" w:rsidR="0050181B" w:rsidRPr="00B01605" w:rsidRDefault="0050181B" w:rsidP="0066474A">
            <w:pPr>
              <w:rPr>
                <w:rFonts w:ascii="Sakkal Majalla" w:eastAsia="Rubik" w:hAnsi="Sakkal Majalla"/>
                <w:sz w:val="32"/>
                <w:szCs w:val="28"/>
              </w:rPr>
            </w:pP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تهدف الوحدة إلى فهم </w:t>
            </w: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الطلّاب 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للغة المجازيّة </w:t>
            </w: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و</w:t>
            </w:r>
            <w:r w:rsidRPr="00E703A3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أهميّتها في فهم الصورة الشعريّة في القصيدة واستنباط الفكرة المركزيّة والمغزى منها.</w:t>
            </w:r>
          </w:p>
        </w:tc>
      </w:tr>
    </w:tbl>
    <w:p w14:paraId="5836E71D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/>
          <w:rtl/>
        </w:rPr>
      </w:pPr>
    </w:p>
    <w:p w14:paraId="4D4D2A1D" w14:textId="77777777" w:rsidR="0050181B" w:rsidRPr="00E703A3" w:rsidRDefault="0050181B" w:rsidP="0050181B">
      <w:pPr>
        <w:spacing w:after="0" w:line="240" w:lineRule="auto"/>
        <w:rPr>
          <w:rFonts w:ascii="Sakkal Majalla" w:eastAsia="Arial" w:hAnsi="Sakkal Majalla" w:cs="Sakkal Majalla"/>
          <w:bCs/>
          <w:sz w:val="28"/>
          <w:szCs w:val="28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2"/>
          <w:szCs w:val="32"/>
          <w:rtl/>
          <w:lang w:bidi="ar-JO"/>
        </w:rPr>
        <w:t>*</w:t>
      </w:r>
      <w:r w:rsidRPr="00E703A3">
        <w:rPr>
          <w:rFonts w:ascii="Sakkal Majalla" w:eastAsia="Arial" w:hAnsi="Sakkal Majalla" w:cs="Sakkal Majalla" w:hint="cs"/>
          <w:bCs/>
          <w:sz w:val="28"/>
          <w:szCs w:val="28"/>
          <w:rtl/>
          <w:lang w:bidi="ar-JO"/>
        </w:rPr>
        <w:t>يجب نسخ الجداول التالية كعدد الدروس في الوحدة وتعبئتها</w:t>
      </w:r>
    </w:p>
    <w:p w14:paraId="24556790" w14:textId="77777777" w:rsidR="0050181B" w:rsidRPr="00E703A3" w:rsidRDefault="0050181B" w:rsidP="0050181B">
      <w:pPr>
        <w:spacing w:after="0" w:line="240" w:lineRule="auto"/>
        <w:rPr>
          <w:rFonts w:ascii="Sakkal Majalla" w:eastAsia="Arial" w:hAnsi="Sakkal Majalla" w:cs="Sakkal Majalla"/>
          <w:bCs/>
          <w:sz w:val="28"/>
          <w:szCs w:val="28"/>
          <w:rtl/>
          <w:lang w:bidi="ar-JO"/>
        </w:rPr>
      </w:pPr>
      <w:r w:rsidRPr="00E703A3">
        <w:rPr>
          <w:rFonts w:ascii="Arial" w:eastAsia="Arial" w:hAnsi="Arial" w:cs="Arial" w:hint="cs"/>
          <w:color w:val="8496B0" w:themeColor="text2" w:themeTint="99"/>
          <w:rtl/>
        </w:rPr>
        <w:t>יש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להעתיק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את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הטבלאות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הבאות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כמספר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השיעורים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ביחידה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rtl/>
        </w:rPr>
        <w:t>ולמלא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rtl/>
        </w:rPr>
        <w:t xml:space="preserve"> </w:t>
      </w:r>
    </w:p>
    <w:p w14:paraId="7B72CEA9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/>
          <w:rtl/>
        </w:rPr>
      </w:pPr>
    </w:p>
    <w:p w14:paraId="7E6F10F1" w14:textId="77777777" w:rsidR="0050181B" w:rsidRPr="00E703A3" w:rsidRDefault="0050181B" w:rsidP="0050181B">
      <w:pPr>
        <w:bidi w:val="0"/>
        <w:rPr>
          <w:rFonts w:ascii="Sakkal Majalla" w:eastAsia="Arial" w:hAnsi="Sakkal Majalla" w:cs="Sakkal Majalla"/>
          <w:bCs/>
          <w:sz w:val="30"/>
          <w:szCs w:val="30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br w:type="page"/>
      </w:r>
    </w:p>
    <w:p w14:paraId="05E9EEF5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/>
          <w:sz w:val="32"/>
          <w:szCs w:val="28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lastRenderedPageBreak/>
        <w:t>درس رقم</w:t>
      </w:r>
      <w:r>
        <w:rPr>
          <w:rFonts w:ascii="Sakkal Majalla" w:eastAsia="Arial" w:hAnsi="Sakkal Majalla" w:hint="cs"/>
          <w:bCs/>
          <w:sz w:val="30"/>
          <w:szCs w:val="30"/>
          <w:rtl/>
        </w:rPr>
        <w:t xml:space="preserve"> 1</w:t>
      </w: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t>/</w:t>
      </w:r>
      <w:r w:rsidRPr="00E703A3">
        <w:rPr>
          <w:rFonts w:ascii="Sakkal Majalla" w:hAnsi="Sakkal Majalla" w:cs="Sakkal Majalla" w:hint="cs"/>
          <w:rtl/>
        </w:rPr>
        <w:t xml:space="preserve"> </w:t>
      </w:r>
      <w:r w:rsidRPr="00E703A3">
        <w:rPr>
          <w:rFonts w:ascii="Arial" w:hAnsi="Arial" w:cs="Arial" w:hint="cs"/>
          <w:color w:val="8496B0" w:themeColor="text2" w:themeTint="99"/>
          <w:sz w:val="26"/>
          <w:szCs w:val="26"/>
          <w:rtl/>
        </w:rPr>
        <w:t>שיעור</w:t>
      </w:r>
      <w:r w:rsidRPr="00E703A3">
        <w:rPr>
          <w:rFonts w:ascii="Sakkal Majalla" w:hAnsi="Sakkal Majalla" w:cs="Sakkal Majalla" w:hint="cs"/>
          <w:color w:val="8496B0" w:themeColor="text2" w:themeTint="99"/>
          <w:sz w:val="26"/>
          <w:szCs w:val="26"/>
          <w:rtl/>
        </w:rPr>
        <w:t xml:space="preserve"> </w:t>
      </w:r>
      <w:r w:rsidRPr="00E703A3">
        <w:rPr>
          <w:rFonts w:ascii="Arial" w:hAnsi="Arial" w:cs="Arial" w:hint="cs"/>
          <w:color w:val="8496B0" w:themeColor="text2" w:themeTint="99"/>
          <w:sz w:val="26"/>
          <w:szCs w:val="26"/>
          <w:rtl/>
        </w:rPr>
        <w:t>מספר</w:t>
      </w:r>
      <w:r>
        <w:rPr>
          <w:rFonts w:ascii="Arial" w:hAnsi="Arial" w:cs="Arial" w:hint="cs"/>
          <w:color w:val="8496B0" w:themeColor="text2" w:themeTint="99"/>
          <w:sz w:val="26"/>
          <w:szCs w:val="26"/>
          <w:rtl/>
        </w:rPr>
        <w:t xml:space="preserve"> 1</w:t>
      </w:r>
      <w:r w:rsidRPr="00E703A3">
        <w:rPr>
          <w:rFonts w:ascii="Sakkal Majalla" w:hAnsi="Sakkal Majalla" w:cs="Sakkal Majalla" w:hint="cs"/>
          <w:sz w:val="26"/>
          <w:szCs w:val="26"/>
          <w:rtl/>
        </w:rPr>
        <w:t>:</w:t>
      </w:r>
      <w:r w:rsidRPr="00E703A3">
        <w:rPr>
          <w:rFonts w:ascii="Sakkal Majalla" w:hAnsi="Sakkal Majalla" w:cs="Sakkal Majalla" w:hint="cs"/>
          <w:sz w:val="32"/>
          <w:szCs w:val="28"/>
          <w:rtl/>
          <w:lang w:bidi="ar-JO"/>
        </w:rPr>
        <w:t xml:space="preserve"> </w:t>
      </w:r>
      <w:r w:rsidRPr="00E703A3">
        <w:rPr>
          <w:rFonts w:ascii="Sakkal Majalla" w:hAnsi="Sakkal Majalla" w:cs="Sakkal Majalla" w:hint="cs"/>
          <w:sz w:val="32"/>
          <w:szCs w:val="28"/>
          <w:u w:val="single"/>
          <w:rtl/>
          <w:lang w:bidi="ar-JO"/>
        </w:rPr>
        <w:t xml:space="preserve">  </w:t>
      </w:r>
    </w:p>
    <w:p w14:paraId="7A80D4CA" w14:textId="77777777" w:rsidR="0050181B" w:rsidRPr="00E703A3" w:rsidRDefault="0050181B" w:rsidP="0050181B">
      <w:pPr>
        <w:spacing w:after="0" w:line="240" w:lineRule="auto"/>
        <w:rPr>
          <w:rFonts w:ascii="Sakkal Majalla" w:hAnsi="Sakkal Majalla" w:cs="Sakkal Majalla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0"/>
          <w:szCs w:val="30"/>
          <w:rtl/>
          <w:lang w:bidi="ar-JO"/>
        </w:rPr>
        <w:t>اسم الدّرس (تخصيص مضمون من الموضوعة الرئيسيّة/ عنوان النصّ)</w:t>
      </w:r>
      <w:r w:rsidRPr="00E703A3">
        <w:rPr>
          <w:rFonts w:ascii="Sakkal Majalla" w:hAnsi="Sakkal Majalla" w:cs="Sakkal Majalla" w:hint="cs"/>
          <w:rtl/>
          <w:lang w:bidi="ar-JO"/>
        </w:rPr>
        <w:t>:</w:t>
      </w:r>
      <w:r w:rsidRPr="00E703A3">
        <w:rPr>
          <w:rFonts w:ascii="Sakkal Majalla" w:hAnsi="Sakkal Majalla" w:cs="Sakkal Majalla" w:hint="cs"/>
          <w:sz w:val="32"/>
          <w:szCs w:val="28"/>
          <w:u w:val="single"/>
          <w:rtl/>
          <w:lang w:bidi="ar-JO"/>
        </w:rPr>
        <w:t xml:space="preserve"> </w:t>
      </w:r>
    </w:p>
    <w:p w14:paraId="3B703488" w14:textId="77777777" w:rsidR="0050181B" w:rsidRPr="00E703A3" w:rsidRDefault="0050181B" w:rsidP="0050181B">
      <w:pPr>
        <w:spacing w:after="0" w:line="240" w:lineRule="auto"/>
        <w:rPr>
          <w:rFonts w:ascii="Sakkal Majalla" w:eastAsia="Arial" w:hAnsi="Sakkal Majalla" w:cs="Sakkal Majalla"/>
          <w:color w:val="8496B0" w:themeColor="text2" w:themeTint="99"/>
          <w:sz w:val="24"/>
          <w:szCs w:val="24"/>
          <w:rtl/>
          <w:lang w:bidi="ar-JO"/>
        </w:rPr>
      </w:pP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שם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השיעור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 xml:space="preserve"> (</w:t>
      </w: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שם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ממוקד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מנושא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 xml:space="preserve"> </w:t>
      </w:r>
      <w:r w:rsidRPr="00E703A3">
        <w:rPr>
          <w:rFonts w:ascii="Arial" w:eastAsia="Arial" w:hAnsi="Arial" w:cs="Arial" w:hint="cs"/>
          <w:color w:val="8496B0" w:themeColor="text2" w:themeTint="99"/>
          <w:sz w:val="24"/>
          <w:szCs w:val="24"/>
          <w:rtl/>
        </w:rPr>
        <w:t>השיעור</w:t>
      </w:r>
      <w:r w:rsidRPr="00E703A3">
        <w:rPr>
          <w:rFonts w:ascii="Sakkal Majalla" w:eastAsia="Arial" w:hAnsi="Sakkal Majalla" w:cs="Sakkal Majalla" w:hint="cs"/>
          <w:color w:val="8496B0" w:themeColor="text2" w:themeTint="99"/>
          <w:sz w:val="24"/>
          <w:szCs w:val="24"/>
          <w:rtl/>
        </w:rPr>
        <w:t>)</w:t>
      </w:r>
    </w:p>
    <w:p w14:paraId="5A9C15A7" w14:textId="77777777" w:rsidR="0050181B" w:rsidRPr="002821ED" w:rsidRDefault="0050181B" w:rsidP="0050181B">
      <w:pPr>
        <w:spacing w:after="0" w:line="240" w:lineRule="auto"/>
        <w:jc w:val="center"/>
        <w:rPr>
          <w:rFonts w:ascii="Sakkal Majalla" w:eastAsia="Arial" w:hAnsi="Sakkal Majalla" w:cs="Sakkal Majalla"/>
          <w:bCs/>
          <w:color w:val="C00000"/>
          <w:sz w:val="30"/>
          <w:szCs w:val="30"/>
          <w:rtl/>
          <w:lang w:bidi="ar-JO"/>
        </w:rPr>
      </w:pPr>
      <w:r w:rsidRPr="002821ED">
        <w:rPr>
          <w:rFonts w:ascii="Sakkal Majalla" w:eastAsia="Arial" w:hAnsi="Sakkal Majalla" w:cs="Sakkal Majalla" w:hint="cs"/>
          <w:bCs/>
          <w:color w:val="C00000"/>
          <w:sz w:val="30"/>
          <w:szCs w:val="30"/>
          <w:rtl/>
          <w:lang w:bidi="ar-JO"/>
        </w:rPr>
        <w:t>الصورة الشعريّة في قصيدة التينة الحمقاء</w:t>
      </w:r>
    </w:p>
    <w:tbl>
      <w:tblPr>
        <w:bidiVisual/>
        <w:tblW w:w="9223" w:type="dxa"/>
        <w:tblInd w:w="106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6" w:space="0" w:color="365F91"/>
          <w:insideV w:val="single" w:sz="6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246"/>
      </w:tblGrid>
      <w:tr w:rsidR="0050181B" w:rsidRPr="00E703A3" w14:paraId="2267F5E1" w14:textId="77777777" w:rsidTr="0066474A">
        <w:trPr>
          <w:trHeight w:val="420"/>
        </w:trPr>
        <w:tc>
          <w:tcPr>
            <w:tcW w:w="2977" w:type="dxa"/>
            <w:tcBorders>
              <w:top w:val="single" w:sz="4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30F7961D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eastAsia="Arial" w:hAnsi="Sakkal Majalla" w:cs="Sakkal Majalla"/>
                <w:sz w:val="24"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مدّة الدّرس/</w:t>
            </w:r>
            <w:r w:rsidRPr="00E703A3">
              <w:rPr>
                <w:rFonts w:ascii="Sakkal Majalla" w:eastAsia="Arial" w:hAnsi="Sakkal Majalla" w:cs="Sakkal Majalla" w:hint="cs"/>
                <w:sz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משך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</w:t>
            </w:r>
          </w:p>
        </w:tc>
        <w:tc>
          <w:tcPr>
            <w:tcW w:w="6246" w:type="dxa"/>
            <w:tcBorders>
              <w:top w:val="single" w:sz="4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2546A656" w14:textId="77777777" w:rsidR="0050181B" w:rsidRPr="00E703A3" w:rsidRDefault="0050181B" w:rsidP="0066474A">
            <w:pPr>
              <w:spacing w:after="0" w:line="240" w:lineRule="auto"/>
              <w:rPr>
                <w:rFonts w:ascii="Sakkal Majalla" w:hAnsi="Sakkal Majalla" w:cs="Sakkal Majalla"/>
                <w:rtl/>
                <w:lang w:bidi="ar-SA"/>
              </w:rPr>
            </w:pPr>
            <w:r w:rsidRPr="00695DB2">
              <w:rPr>
                <w:rFonts w:ascii="Sakkal Majalla" w:hAnsi="Sakkal Majalla" w:cs="Sakkal Majalla" w:hint="cs"/>
                <w:sz w:val="32"/>
                <w:szCs w:val="28"/>
                <w:rtl/>
              </w:rPr>
              <w:t xml:space="preserve">45 </w:t>
            </w:r>
            <w:r w:rsidRPr="00695DB2">
              <w:rPr>
                <w:rFonts w:ascii="Sakkal Majalla" w:hAnsi="Sakkal Majalla" w:cs="Sakkal Majalla" w:hint="cs"/>
                <w:sz w:val="32"/>
                <w:szCs w:val="28"/>
                <w:rtl/>
                <w:lang w:bidi="ar-SA"/>
              </w:rPr>
              <w:t>دقيقة</w:t>
            </w:r>
          </w:p>
        </w:tc>
      </w:tr>
      <w:tr w:rsidR="0050181B" w:rsidRPr="00E703A3" w14:paraId="740E8CCB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09507AE7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موجز الدّرس (وصف موجز لمضامين ومحتوى الدّرس)</w:t>
            </w:r>
          </w:p>
          <w:p w14:paraId="6F87B24D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color w:val="8496B0" w:themeColor="text2" w:themeTint="99"/>
                <w:sz w:val="24"/>
                <w:szCs w:val="24"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תקציר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(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תיאור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קצר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במה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עוסק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>)</w:t>
            </w:r>
          </w:p>
        </w:tc>
        <w:tc>
          <w:tcPr>
            <w:tcW w:w="6246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43D031A1" w14:textId="77777777" w:rsidR="0050181B" w:rsidRPr="002821ED" w:rsidRDefault="0050181B" w:rsidP="0066474A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Sakkal Majalla" w:eastAsia="Rubik" w:hAnsi="Sakkal Majalla" w:cs="Sakkal Majalla"/>
                <w:sz w:val="32"/>
                <w:szCs w:val="28"/>
                <w:rtl/>
                <w:lang w:bidi="ar-SA"/>
              </w:rPr>
            </w:pP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تعريف الصورة الشعريّة كأحد العناصر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الفنّيّة والأساسيّة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</w:rPr>
              <w:t> 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الهامّة في بناء النصّ الشعريّ (القصيدة)، </w:t>
            </w:r>
          </w:p>
          <w:p w14:paraId="250CB87E" w14:textId="07DF0A43" w:rsidR="0050181B" w:rsidRPr="008B17C4" w:rsidRDefault="0050181B" w:rsidP="0066474A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Sakkal Majalla" w:eastAsia="Rubik" w:hAnsi="Sakkal Majalla" w:cs="Sakkal Majalla"/>
                <w:sz w:val="32"/>
                <w:szCs w:val="28"/>
                <w:lang w:bidi="ar-SA"/>
              </w:rPr>
            </w:pP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الدرس يتمحور حول 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فهم </w:t>
            </w: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 xml:space="preserve">الطلّاب لمضمون القصيدة </w:t>
            </w:r>
            <w:r w:rsidRPr="002821ED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من خلال عرض رسومات تمثّل الصور الشعريّة الموجودة في القصيدة</w:t>
            </w: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، التمعّن في الرسومات واختيار البيت الشعريّ الّذي تمثّله القصيدة، واختيار التعابير من الب</w:t>
            </w:r>
            <w:r w:rsidR="003803A9"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ي</w:t>
            </w:r>
            <w:r>
              <w:rPr>
                <w:rFonts w:ascii="Sakkal Majalla" w:eastAsia="Rubik" w:hAnsi="Sakkal Majalla" w:cs="Sakkal Majalla" w:hint="cs"/>
                <w:sz w:val="32"/>
                <w:szCs w:val="28"/>
                <w:rtl/>
                <w:lang w:bidi="ar-SA"/>
              </w:rPr>
              <w:t>ت الشعريّ الّتي تظهر في الرسمة</w:t>
            </w:r>
          </w:p>
        </w:tc>
      </w:tr>
      <w:tr w:rsidR="0050181B" w:rsidRPr="00E703A3" w14:paraId="4ADBB80E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6D3C2B79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rtl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القيمة المضافة للدّرس</w:t>
            </w:r>
          </w:p>
          <w:p w14:paraId="385CB82B" w14:textId="77777777" w:rsidR="0050181B" w:rsidRPr="00E703A3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4"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הערך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המוסף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של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</w:t>
            </w:r>
          </w:p>
        </w:tc>
        <w:tc>
          <w:tcPr>
            <w:tcW w:w="6246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58122329" w14:textId="0AAED5C8" w:rsidR="0050181B" w:rsidRPr="00B01605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الهدف من استعمال 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أدوات الذكاء الاصطناعيّ: توليد رسومات ملائمة للصور الشعريّة في القصيدة، لتقريب المعنى إلى الطلّاب، كذلك التشويق للدرس </w:t>
            </w:r>
            <w:r w:rsidRPr="00B01605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</w:tc>
      </w:tr>
      <w:tr w:rsidR="0050181B" w:rsidRPr="00E703A3" w14:paraId="0A663E1A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6A30DAF5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hAnsi="Sakkal Majalla" w:cs="Sakkal Majalla"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أهداف الدّرس/</w:t>
            </w:r>
            <w:r w:rsidRPr="00E703A3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מטרות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השיעור</w:t>
            </w:r>
          </w:p>
        </w:tc>
        <w:tc>
          <w:tcPr>
            <w:tcW w:w="6246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6F4CDC17" w14:textId="77777777" w:rsidR="0050181B" w:rsidRPr="001E5363" w:rsidRDefault="0050181B" w:rsidP="0066474A">
            <w:pPr>
              <w:numPr>
                <w:ilvl w:val="0"/>
                <w:numId w:val="1"/>
              </w:numPr>
              <w:spacing w:after="0" w:line="240" w:lineRule="auto"/>
              <w:ind w:left="454" w:hanging="454"/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</w:pP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تعريف الطلّاب بمفهوم الصورة الشعريّة وأهمي</w:t>
            </w:r>
            <w:r w:rsidRPr="001E5363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ّ</w:t>
            </w: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تها في القصيدة</w:t>
            </w: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  <w:t>.</w:t>
            </w:r>
          </w:p>
          <w:p w14:paraId="72A45E8E" w14:textId="77777777" w:rsidR="0050181B" w:rsidRPr="001E5363" w:rsidRDefault="0050181B" w:rsidP="0066474A">
            <w:pPr>
              <w:numPr>
                <w:ilvl w:val="0"/>
                <w:numId w:val="1"/>
              </w:numPr>
              <w:spacing w:after="0" w:line="240" w:lineRule="auto"/>
              <w:ind w:left="454" w:hanging="454"/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</w:pP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تنمية قدرة الطلّاب على تحليل الص</w:t>
            </w:r>
            <w:r w:rsidRPr="001E5363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ُّ</w:t>
            </w: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و</w:t>
            </w:r>
            <w:r w:rsidRPr="001E5363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َ</w:t>
            </w: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ر الشعريّة واستنباط معانيها</w:t>
            </w:r>
            <w:r w:rsidRPr="001E5363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  <w:t>.</w:t>
            </w:r>
          </w:p>
          <w:p w14:paraId="26CC65B3" w14:textId="77777777" w:rsidR="0050181B" w:rsidRPr="001E5363" w:rsidRDefault="0050181B" w:rsidP="0066474A">
            <w:pPr>
              <w:numPr>
                <w:ilvl w:val="0"/>
                <w:numId w:val="1"/>
              </w:numPr>
              <w:spacing w:after="0" w:line="240" w:lineRule="auto"/>
              <w:ind w:left="454" w:hanging="454"/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إكساب ثروة لغوية</w:t>
            </w:r>
          </w:p>
        </w:tc>
      </w:tr>
      <w:tr w:rsidR="0050181B" w:rsidRPr="00E703A3" w14:paraId="5317AAF6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hideMark/>
          </w:tcPr>
          <w:p w14:paraId="0F691628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hAnsi="Sakkal Majalla" w:cs="Sakkal Majalla"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كلمات مفتاح/</w:t>
            </w:r>
            <w:r w:rsidRPr="00E703A3">
              <w:rPr>
                <w:rFonts w:ascii="Sakkal Majalla" w:hAnsi="Sakkal Majalla" w:cs="Sakkal Majalla" w:hint="cs"/>
                <w:rtl/>
                <w:lang w:bidi="ar-JO"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מילות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מפתח</w:t>
            </w:r>
          </w:p>
        </w:tc>
        <w:tc>
          <w:tcPr>
            <w:tcW w:w="6246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4D83C489" w14:textId="77777777" w:rsidR="0050181B" w:rsidRPr="00CD4B6F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sz w:val="28"/>
                <w:szCs w:val="28"/>
                <w:rtl/>
                <w:lang w:bidi="ar-SA"/>
              </w:rPr>
            </w:pPr>
            <w:r w:rsidRPr="00CD4B6F">
              <w:rPr>
                <w:rFonts w:ascii="Sakkal Majalla" w:eastAsia="Arial" w:hAnsi="Sakkal Majalla" w:cs="Sakkal Majalla" w:hint="cs"/>
                <w:sz w:val="28"/>
                <w:szCs w:val="28"/>
                <w:rtl/>
                <w:lang w:bidi="ar-SA"/>
              </w:rPr>
              <w:t>صورة شعريّة- مشهد-عناصر فنيّة- ثروة لغويّة.</w:t>
            </w:r>
          </w:p>
        </w:tc>
      </w:tr>
      <w:tr w:rsidR="0050181B" w:rsidRPr="00E703A3" w14:paraId="2E0E5170" w14:textId="77777777" w:rsidTr="0066474A">
        <w:trPr>
          <w:trHeight w:val="420"/>
        </w:trPr>
        <w:tc>
          <w:tcPr>
            <w:tcW w:w="2977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14:paraId="4E068E7C" w14:textId="77777777" w:rsidR="0050181B" w:rsidRPr="00E703A3" w:rsidRDefault="0050181B" w:rsidP="0066474A">
            <w:pPr>
              <w:spacing w:after="0" w:line="240" w:lineRule="auto"/>
              <w:jc w:val="both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رابط الدرس</w:t>
            </w:r>
          </w:p>
        </w:tc>
        <w:tc>
          <w:tcPr>
            <w:tcW w:w="6246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4" w:space="0" w:color="365F91"/>
            </w:tcBorders>
          </w:tcPr>
          <w:p w14:paraId="6C951332" w14:textId="77777777" w:rsidR="0050181B" w:rsidRPr="0050181B" w:rsidRDefault="0050181B" w:rsidP="0066474A">
            <w:pPr>
              <w:bidi w:val="0"/>
              <w:spacing w:after="0" w:line="240" w:lineRule="auto"/>
              <w:rPr>
                <w:rFonts w:ascii="Sakkal Majalla" w:eastAsia="Arial" w:hAnsi="Sakkal Majalla" w:cs="Sakkal Majalla"/>
                <w:color w:val="0000FF"/>
                <w:sz w:val="28"/>
                <w:szCs w:val="28"/>
                <w:lang w:bidi="ar-JO"/>
              </w:rPr>
            </w:pPr>
            <w:hyperlink r:id="rId7" w:history="1">
              <w:r w:rsidRPr="0050181B">
                <w:rPr>
                  <w:rStyle w:val="Hyperlink"/>
                  <w:rFonts w:ascii="Sakkal Majalla" w:eastAsia="Arial" w:hAnsi="Sakkal Majalla" w:cs="Sakkal Majalla"/>
                  <w:color w:val="0000FF"/>
                  <w:sz w:val="28"/>
                  <w:szCs w:val="28"/>
                  <w:lang w:bidi="ar-JO"/>
                </w:rPr>
                <w:t>https://view.genially.com</w:t>
              </w:r>
              <w:r w:rsidRPr="0050181B">
                <w:rPr>
                  <w:rStyle w:val="Hyperlink"/>
                  <w:rFonts w:ascii="Sakkal Majalla" w:eastAsia="Arial" w:hAnsi="Sakkal Majalla" w:cs="Sakkal Majalla"/>
                  <w:color w:val="0000FF"/>
                  <w:sz w:val="28"/>
                  <w:szCs w:val="28"/>
                  <w:lang w:bidi="ar-JO"/>
                </w:rPr>
                <w:t>/</w:t>
              </w:r>
              <w:r w:rsidRPr="0050181B">
                <w:rPr>
                  <w:rStyle w:val="Hyperlink"/>
                  <w:rFonts w:ascii="Sakkal Majalla" w:eastAsia="Arial" w:hAnsi="Sakkal Majalla" w:cs="Sakkal Majalla"/>
                  <w:color w:val="0000FF"/>
                  <w:sz w:val="28"/>
                  <w:szCs w:val="28"/>
                  <w:lang w:bidi="ar-JO"/>
                </w:rPr>
                <w:t>67b8a8b3b9d</w:t>
              </w:r>
              <w:r w:rsidRPr="0050181B">
                <w:rPr>
                  <w:rStyle w:val="Hyperlink"/>
                  <w:rFonts w:ascii="Sakkal Majalla" w:eastAsia="Arial" w:hAnsi="Sakkal Majalla" w:cs="Sakkal Majalla"/>
                  <w:color w:val="0000FF"/>
                  <w:sz w:val="28"/>
                  <w:szCs w:val="28"/>
                  <w:lang w:bidi="ar-JO"/>
                </w:rPr>
                <w:t>5</w:t>
              </w:r>
              <w:r w:rsidRPr="0050181B">
                <w:rPr>
                  <w:rStyle w:val="Hyperlink"/>
                  <w:rFonts w:ascii="Sakkal Majalla" w:eastAsia="Arial" w:hAnsi="Sakkal Majalla" w:cs="Sakkal Majalla"/>
                  <w:color w:val="0000FF"/>
                  <w:sz w:val="28"/>
                  <w:szCs w:val="28"/>
                  <w:lang w:bidi="ar-JO"/>
                </w:rPr>
                <w:t>b4724dae26f6</w:t>
              </w:r>
            </w:hyperlink>
          </w:p>
        </w:tc>
      </w:tr>
    </w:tbl>
    <w:p w14:paraId="7656FB4B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/>
          <w:rtl/>
        </w:rPr>
      </w:pPr>
    </w:p>
    <w:p w14:paraId="01F362A3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 w:hint="cs"/>
          <w:sz w:val="24"/>
          <w:rtl/>
          <w:lang w:bidi="ar-JO"/>
        </w:rPr>
      </w:pPr>
      <w:r w:rsidRPr="00E703A3">
        <w:rPr>
          <w:rFonts w:ascii="Sakkal Majalla" w:eastAsia="Arial" w:hAnsi="Sakkal Majalla" w:cs="Sakkal Majalla" w:hint="cs"/>
          <w:bCs/>
          <w:sz w:val="32"/>
          <w:szCs w:val="32"/>
          <w:rtl/>
          <w:lang w:bidi="ar-JO"/>
        </w:rPr>
        <w:t>مرشد للمعلّم حول الدّرس/</w:t>
      </w:r>
      <w:r w:rsidRPr="00E703A3">
        <w:rPr>
          <w:rFonts w:ascii="Sakkal Majalla" w:eastAsia="Arial" w:hAnsi="Sakkal Majalla" w:cs="Sakkal Majalla" w:hint="cs"/>
          <w:b/>
          <w:sz w:val="40"/>
          <w:rtl/>
        </w:rPr>
        <w:t xml:space="preserve"> </w:t>
      </w:r>
      <w:r w:rsidRPr="00E703A3">
        <w:rPr>
          <w:rFonts w:ascii="Arial" w:hAnsi="Arial" w:cs="Arial" w:hint="cs"/>
          <w:color w:val="8496B0" w:themeColor="text2" w:themeTint="99"/>
          <w:sz w:val="28"/>
          <w:szCs w:val="28"/>
          <w:rtl/>
        </w:rPr>
        <w:t>מדריך</w:t>
      </w:r>
      <w:r w:rsidRPr="00E703A3">
        <w:rPr>
          <w:rFonts w:ascii="Sakkal Majalla" w:hAnsi="Sakkal Majalla" w:cs="Sakkal Majalla" w:hint="cs"/>
          <w:color w:val="8496B0" w:themeColor="text2" w:themeTint="99"/>
          <w:sz w:val="28"/>
          <w:szCs w:val="28"/>
          <w:rtl/>
        </w:rPr>
        <w:t xml:space="preserve"> </w:t>
      </w:r>
      <w:r w:rsidRPr="00E703A3">
        <w:rPr>
          <w:rFonts w:ascii="Arial" w:hAnsi="Arial" w:cs="Arial" w:hint="cs"/>
          <w:color w:val="8496B0" w:themeColor="text2" w:themeTint="99"/>
          <w:sz w:val="28"/>
          <w:szCs w:val="28"/>
          <w:rtl/>
        </w:rPr>
        <w:t>למורה</w:t>
      </w:r>
      <w:r w:rsidRPr="00E703A3">
        <w:rPr>
          <w:rFonts w:ascii="Sakkal Majalla" w:hAnsi="Sakkal Majalla" w:cs="Sakkal Majalla" w:hint="cs"/>
          <w:color w:val="8496B0" w:themeColor="text2" w:themeTint="99"/>
          <w:sz w:val="28"/>
          <w:szCs w:val="28"/>
          <w:rtl/>
        </w:rPr>
        <w:t xml:space="preserve"> </w:t>
      </w:r>
      <w:r w:rsidRPr="00E703A3">
        <w:rPr>
          <w:rFonts w:ascii="Arial" w:hAnsi="Arial" w:cs="Arial" w:hint="cs"/>
          <w:color w:val="8496B0" w:themeColor="text2" w:themeTint="99"/>
          <w:sz w:val="28"/>
          <w:szCs w:val="28"/>
          <w:rtl/>
        </w:rPr>
        <w:t>לשיעור</w:t>
      </w:r>
    </w:p>
    <w:p w14:paraId="711BBA63" w14:textId="77777777" w:rsidR="0050181B" w:rsidRPr="00E703A3" w:rsidRDefault="0050181B" w:rsidP="0050181B">
      <w:pPr>
        <w:spacing w:after="0" w:line="240" w:lineRule="auto"/>
        <w:jc w:val="center"/>
        <w:rPr>
          <w:rFonts w:ascii="Sakkal Majalla" w:hAnsi="Sakkal Majalla" w:cs="Sakkal Majalla"/>
          <w:lang w:bidi="ar-JO"/>
        </w:rPr>
      </w:pPr>
    </w:p>
    <w:tbl>
      <w:tblPr>
        <w:bidiVisual/>
        <w:tblW w:w="9214" w:type="dxa"/>
        <w:tblInd w:w="106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76"/>
        <w:gridCol w:w="5521"/>
        <w:gridCol w:w="992"/>
      </w:tblGrid>
      <w:tr w:rsidR="0050181B" w:rsidRPr="00E703A3" w14:paraId="5C99F1E7" w14:textId="77777777" w:rsidTr="0066474A">
        <w:trPr>
          <w:trHeight w:val="40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4FCA6A7E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vAlign w:val="center"/>
            <w:hideMark/>
          </w:tcPr>
          <w:p w14:paraId="23643E5D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color w:val="8496B0" w:themeColor="text2" w:themeTint="99"/>
                <w:sz w:val="30"/>
                <w:szCs w:val="30"/>
                <w:rtl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30"/>
                <w:szCs w:val="30"/>
                <w:rtl/>
                <w:lang w:bidi="ar-JO"/>
              </w:rPr>
              <w:t>سير الدّرس</w:t>
            </w:r>
          </w:p>
          <w:p w14:paraId="57B9406A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sz w:val="24"/>
                <w:rtl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מהלך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ההוראה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vAlign w:val="center"/>
            <w:hideMark/>
          </w:tcPr>
          <w:p w14:paraId="78E8F90C" w14:textId="77777777" w:rsidR="0050181B" w:rsidRPr="00E703A3" w:rsidRDefault="0050181B" w:rsidP="0066474A">
            <w:pPr>
              <w:spacing w:after="0" w:line="240" w:lineRule="auto"/>
              <w:ind w:left="60" w:right="60"/>
              <w:jc w:val="center"/>
              <w:rPr>
                <w:rFonts w:ascii="Sakkal Majalla" w:eastAsia="Arial" w:hAnsi="Sakkal Majalla" w:cs="Sakkal Majalla"/>
                <w:b/>
                <w:sz w:val="30"/>
                <w:szCs w:val="30"/>
                <w:rtl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30"/>
                <w:szCs w:val="30"/>
                <w:rtl/>
                <w:lang w:bidi="ar-JO"/>
              </w:rPr>
              <w:t>وصف الفعّاليّة، وإرشادات للمعلّم</w:t>
            </w:r>
            <w:r w:rsidRPr="00E703A3">
              <w:rPr>
                <w:rFonts w:ascii="Sakkal Majalla" w:eastAsia="Arial" w:hAnsi="Sakkal Majalla" w:cs="Sakkal Majalla" w:hint="cs"/>
                <w:b/>
                <w:sz w:val="30"/>
                <w:szCs w:val="30"/>
                <w:rtl/>
              </w:rPr>
              <w:t xml:space="preserve"> </w:t>
            </w:r>
          </w:p>
          <w:p w14:paraId="1CA739B2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color w:val="8496B0" w:themeColor="text2" w:themeTint="99"/>
                <w:sz w:val="24"/>
                <w:szCs w:val="24"/>
                <w:lang w:bidi="ar-JO"/>
              </w:rPr>
            </w:pP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תיאור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הפעילות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והנחיות</w:t>
            </w:r>
            <w:r w:rsidRPr="00E703A3">
              <w:rPr>
                <w:rFonts w:ascii="Sakkal Majalla" w:eastAsia="Arial" w:hAnsi="Sakkal Majalla" w:cs="Sakkal Majalla" w:hint="cs"/>
                <w:color w:val="8496B0" w:themeColor="text2" w:themeTint="99"/>
                <w:sz w:val="24"/>
                <w:szCs w:val="24"/>
                <w:rtl/>
              </w:rPr>
              <w:t xml:space="preserve"> </w:t>
            </w:r>
            <w:r w:rsidRPr="00E703A3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למורה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vAlign w:val="center"/>
            <w:hideMark/>
          </w:tcPr>
          <w:p w14:paraId="565D30B6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sz w:val="24"/>
                <w:rtl/>
                <w:lang w:bidi="ar-JO"/>
              </w:rPr>
            </w:pPr>
            <w:r w:rsidRPr="00E703A3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الزمن</w:t>
            </w:r>
            <w:r w:rsidRPr="00E703A3">
              <w:rPr>
                <w:rFonts w:ascii="Sakkal Majalla" w:eastAsia="Arial" w:hAnsi="Sakkal Majalla" w:cs="Sakkal Majalla" w:hint="cs"/>
                <w:b/>
                <w:sz w:val="24"/>
                <w:rtl/>
                <w:lang w:bidi="ar-JO"/>
              </w:rPr>
              <w:t xml:space="preserve"> </w:t>
            </w:r>
          </w:p>
          <w:p w14:paraId="5022A828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50181B" w:rsidRPr="00E703A3" w14:paraId="1BB73263" w14:textId="77777777" w:rsidTr="0066474A">
        <w:trPr>
          <w:trHeight w:val="24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18E20FED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E703A3">
              <w:rPr>
                <w:rFonts w:ascii="Sakkal Majalla" w:hAnsi="Sakkal Majalla" w:cs="Sakkal Majalla" w:hint="cs"/>
                <w:rtl/>
              </w:rPr>
              <w:t>1</w:t>
            </w: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3389A4E1" w14:textId="77777777" w:rsidR="0050181B" w:rsidRPr="00CD4B6F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CD4B6F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افتتاحيّة/تمهيد</w:t>
            </w:r>
          </w:p>
          <w:p w14:paraId="428724E7" w14:textId="77777777" w:rsidR="0050181B" w:rsidRPr="00CD4B6F" w:rsidRDefault="0050181B" w:rsidP="0066474A">
            <w:pPr>
              <w:spacing w:after="0" w:line="240" w:lineRule="auto"/>
              <w:rPr>
                <w:rFonts w:ascii="Sakkal Majalla" w:hAnsi="Sakkal Majalla"/>
                <w:rtl/>
              </w:rPr>
            </w:pPr>
            <w:r w:rsidRPr="00CD4B6F">
              <w:rPr>
                <w:rFonts w:ascii="Arial" w:eastAsia="Arial" w:hAnsi="Arial" w:cs="Arial" w:hint="cs"/>
                <w:color w:val="8496B0" w:themeColor="text2" w:themeTint="99"/>
                <w:sz w:val="24"/>
                <w:szCs w:val="24"/>
                <w:rtl/>
              </w:rPr>
              <w:t>פתיחה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559F919A" w14:textId="77777777" w:rsidR="0050181B" w:rsidRPr="00CC68C0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يعرض المعلّم شريحة رقم 2 تحوي: أقوال مأثورة. يوجّه كلامه للطلّاب:</w:t>
            </w:r>
          </w:p>
          <w:p w14:paraId="65A1990F" w14:textId="77777777" w:rsidR="0050181B" w:rsidRPr="008B17C4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8B17C4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نقرأ الأقوال المأثورة التالية، ثمّ نحدّد موضوعة (مهارة) درسنا اليوم.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(يمكن للمعلّم مساعدة الطلّاب بالسؤال عن كلمة المفتاح في الأقوال المأثورة)</w:t>
            </w:r>
          </w:p>
          <w:p w14:paraId="0379C5AB" w14:textId="77777777" w:rsidR="0050181B" w:rsidRPr="00CC68C0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ثمّ يطلب المعلّم من الطلّاب: 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</w:t>
            </w: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دخ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</w:t>
            </w: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ل إلى الرابط 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وكتابة</w:t>
            </w: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الموضوعة (المهارة).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شريحة رقم 3</w:t>
            </w:r>
          </w:p>
          <w:p w14:paraId="71A0F634" w14:textId="77777777" w:rsidR="0050181B" w:rsidRPr="008B17C4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41D4DD" wp14:editId="478FDE3A">
                  <wp:extent cx="2728595" cy="1461251"/>
                  <wp:effectExtent l="0" t="0" r="0" b="5715"/>
                  <wp:docPr id="1930741447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414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08" cy="146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471214DD" w14:textId="77777777" w:rsidR="0050181B" w:rsidRPr="00CD4B6F" w:rsidRDefault="0050181B" w:rsidP="0066474A">
            <w:pPr>
              <w:spacing w:after="0" w:line="240" w:lineRule="auto"/>
              <w:rPr>
                <w:rFonts w:ascii="Sakkal Majalla" w:hAnsi="Sakkal Majalla"/>
                <w:sz w:val="32"/>
                <w:szCs w:val="28"/>
                <w:rtl/>
              </w:rPr>
            </w:pPr>
            <w:r w:rsidRPr="00CD4B6F">
              <w:rPr>
                <w:rFonts w:ascii="Sakkal Majalla" w:eastAsia="Rubik" w:hAnsi="Sakkal Majalla" w:cs="Sakkal Majalla" w:hint="cs"/>
                <w:b/>
                <w:bCs/>
                <w:sz w:val="32"/>
                <w:szCs w:val="28"/>
                <w:rtl/>
                <w:lang w:bidi="ar-SA"/>
              </w:rPr>
              <w:lastRenderedPageBreak/>
              <w:t>5 دقائق</w:t>
            </w:r>
          </w:p>
        </w:tc>
      </w:tr>
      <w:tr w:rsidR="0050181B" w:rsidRPr="00E703A3" w14:paraId="05C512BD" w14:textId="77777777" w:rsidTr="0066474A">
        <w:trPr>
          <w:trHeight w:val="26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5E14BA1C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E703A3">
              <w:rPr>
                <w:rFonts w:ascii="Sakkal Majalla" w:hAnsi="Sakkal Majalla" w:cs="Sakkal Majalla" w:hint="cs"/>
                <w:rtl/>
              </w:rPr>
              <w:t>2</w:t>
            </w: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5C349C36" w14:textId="77777777" w:rsidR="0050181B" w:rsidRPr="00CD4B6F" w:rsidRDefault="0050181B" w:rsidP="0066474A">
            <w:pPr>
              <w:spacing w:after="0" w:line="240" w:lineRule="auto"/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</w:pPr>
            <w:r w:rsidRPr="00CD4B6F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السيرورة</w:t>
            </w:r>
          </w:p>
          <w:p w14:paraId="6959ADDD" w14:textId="77777777" w:rsidR="0050181B" w:rsidRPr="00FA64F7" w:rsidRDefault="0050181B" w:rsidP="0066474A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454" w:hanging="454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FA64F7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إكساب وتدريس</w:t>
            </w:r>
          </w:p>
          <w:p w14:paraId="306FE6DB" w14:textId="77777777" w:rsidR="0050181B" w:rsidRPr="00CD4B6F" w:rsidRDefault="0050181B" w:rsidP="0066474A">
            <w:pPr>
              <w:spacing w:after="0" w:line="240" w:lineRule="auto"/>
              <w:rPr>
                <w:rFonts w:asciiTheme="minorBidi" w:hAnsiTheme="minorBidi"/>
                <w:lang w:bidi="ar-JO"/>
              </w:rPr>
            </w:pP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4FF824CB" w14:textId="77777777" w:rsidR="0050181B" w:rsidRPr="00CC68C0" w:rsidRDefault="0050181B" w:rsidP="0066474A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يعرض المعلّم شريحة رقم 4 تحوي رسمة أُعِدّت بواسطة الذكاء الاصطناعيّ، ويوجّه كلامه للطلّاب: نخمّن البيت الشعريّ الّذي تصفه الصورة.</w:t>
            </w:r>
          </w:p>
          <w:p w14:paraId="7DA8534A" w14:textId="77777777" w:rsidR="0050181B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 wp14:anchorId="754D3CE5" wp14:editId="2F2617A0">
                  <wp:extent cx="3147695" cy="1697560"/>
                  <wp:effectExtent l="0" t="0" r="0" b="0"/>
                  <wp:docPr id="1371622916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62291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25" cy="170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02C07" w14:textId="77777777" w:rsidR="0050181B" w:rsidRPr="00CC68C0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</w:p>
          <w:p w14:paraId="5EF5E2FB" w14:textId="77777777" w:rsidR="0050181B" w:rsidRDefault="0050181B" w:rsidP="0066474A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يعرض المعلّم </w:t>
            </w:r>
            <w:r w:rsidRPr="00B95927">
              <w:rPr>
                <w:rFonts w:ascii="Sakkal Majalla" w:eastAsia="Arial" w:hAnsi="Sakkal Majalla" w:cs="Sakkal Majalla" w:hint="cs"/>
                <w:b/>
                <w:bCs/>
                <w:color w:val="CC0000"/>
                <w:sz w:val="28"/>
                <w:szCs w:val="28"/>
                <w:rtl/>
                <w:lang w:bidi="ar-JO"/>
              </w:rPr>
              <w:t>شريحة رقم 5</w:t>
            </w:r>
            <w:r w:rsidRPr="00CC68C0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تحوي صورة من قصيدة التينة الحمقاء، ويوجّه كلامه للطلّاب: نتمعّن بالرسمة التالية.</w:t>
            </w:r>
          </w:p>
          <w:p w14:paraId="1A119A3E" w14:textId="77777777" w:rsidR="0050181B" w:rsidRPr="00B95927" w:rsidRDefault="0050181B" w:rsidP="0066474A">
            <w:pPr>
              <w:spacing w:after="0" w:line="240" w:lineRule="auto"/>
              <w:contextualSpacing/>
              <w:jc w:val="center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 wp14:anchorId="63652778" wp14:editId="3AA81856">
                  <wp:extent cx="3254375" cy="1753866"/>
                  <wp:effectExtent l="0" t="0" r="3175" b="0"/>
                  <wp:docPr id="23435865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586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95" cy="17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6F4F2" w14:textId="77777777" w:rsidR="0050181B" w:rsidRDefault="0050181B" w:rsidP="0066474A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B95927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يعرض المعلّم </w:t>
            </w:r>
            <w:r w:rsidRPr="00B95927"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 xml:space="preserve">الشريحة رقم </w:t>
            </w:r>
            <w:r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>6</w:t>
            </w:r>
            <w:r w:rsidRPr="00B95927"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 xml:space="preserve"> </w:t>
            </w:r>
            <w:r w:rsidRPr="00B95927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ويسأل الطلّاب: </w:t>
            </w:r>
            <w:r w:rsidRPr="00B95927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أي بيتَين يلائمان الرسمة السابقة؟</w:t>
            </w:r>
          </w:p>
          <w:p w14:paraId="12FFB924" w14:textId="77777777" w:rsidR="0050181B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inline distT="0" distB="0" distL="0" distR="0" wp14:anchorId="5DBA6ABD" wp14:editId="539DCA26">
                  <wp:extent cx="3117215" cy="1702863"/>
                  <wp:effectExtent l="0" t="0" r="6985" b="0"/>
                  <wp:docPr id="335531568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53156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728" cy="170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E49A8" w14:textId="77777777" w:rsidR="0050181B" w:rsidRPr="00B95927" w:rsidRDefault="0050181B" w:rsidP="0066474A">
            <w:pPr>
              <w:spacing w:after="0" w:line="240" w:lineRule="auto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lastRenderedPageBreak/>
              <w:t xml:space="preserve">الإجابة في 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>شريحة رقم 7</w:t>
            </w:r>
          </w:p>
          <w:p w14:paraId="5D0C98FB" w14:textId="77777777" w:rsidR="0050181B" w:rsidRDefault="0050181B" w:rsidP="0066474A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8B17C4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يعرض المعلّم 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 xml:space="preserve">شريحة رقم 8 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تحوي</w:t>
            </w:r>
            <w:r w:rsidRPr="008B17C4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: تعريف الصورة الشعريّة </w:t>
            </w:r>
          </w:p>
          <w:p w14:paraId="4755C534" w14:textId="77777777" w:rsidR="0050181B" w:rsidRPr="00897FD6" w:rsidRDefault="0050181B" w:rsidP="0066474A">
            <w:pPr>
              <w:spacing w:after="0" w:line="240" w:lineRule="auto"/>
              <w:jc w:val="center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</w:rPr>
              <w:drawing>
                <wp:inline distT="0" distB="0" distL="0" distR="0" wp14:anchorId="6760E673" wp14:editId="0B75B108">
                  <wp:extent cx="3162935" cy="1704586"/>
                  <wp:effectExtent l="0" t="0" r="0" b="0"/>
                  <wp:docPr id="2124287239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8723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537" cy="170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B2492" w14:textId="77777777" w:rsidR="0050181B" w:rsidRPr="003A1788" w:rsidRDefault="0050181B" w:rsidP="0066474A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897FD6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يعرض المعلّم 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 xml:space="preserve">شريحة رقم 9 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قصيدة التينة الحمقاء، ويطلب من الطلّاب: قراءة القصيدة، 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ويسأل عن معاني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الكلمات</w:t>
            </w:r>
            <w:r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ثمّ يشرحها</w:t>
            </w:r>
            <w:r w:rsidRPr="00897FD6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.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4F36D638" w14:textId="77777777" w:rsidR="0050181B" w:rsidRPr="00CD4B6F" w:rsidRDefault="0050181B" w:rsidP="0066474A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lastRenderedPageBreak/>
              <w:t>15 دقيقة</w:t>
            </w:r>
          </w:p>
        </w:tc>
      </w:tr>
      <w:tr w:rsidR="0050181B" w:rsidRPr="00E703A3" w14:paraId="0A1B5EDB" w14:textId="77777777" w:rsidTr="0066474A">
        <w:trPr>
          <w:trHeight w:val="26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746CA1D1" w14:textId="77777777" w:rsidR="0050181B" w:rsidRPr="00E703A3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688C1DF" w14:textId="77777777" w:rsidR="0050181B" w:rsidRPr="00E703A3" w:rsidRDefault="0050181B" w:rsidP="0066474A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454" w:hanging="454"/>
              <w:rPr>
                <w:rFonts w:ascii="Sakkal Majalla" w:hAnsi="Sakkal Majalla" w:cs="Sakkal Majalla"/>
              </w:rPr>
            </w:pPr>
            <w:r w:rsidRPr="00CD4B6F">
              <w:rPr>
                <w:rFonts w:ascii="Sakkal Majalla" w:eastAsia="Arial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تطبيق وتدريب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47822DB3" w14:textId="77777777" w:rsidR="0050181B" w:rsidRPr="008962A6" w:rsidRDefault="0050181B" w:rsidP="0066474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962A6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يعرض المعلّم </w:t>
            </w:r>
            <w:r w:rsidRPr="008962A6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شريحة رقم </w:t>
            </w:r>
            <w:r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>10</w:t>
            </w:r>
            <w:r w:rsidRPr="008962A6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 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تحوي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رابطًا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لورقة عمل</w:t>
            </w:r>
            <w:r w:rsidRPr="008962A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لعمل ليقوم الطلّاب بحلّها بشكل مستقل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.</w:t>
            </w:r>
          </w:p>
          <w:p w14:paraId="682013E0" w14:textId="77777777" w:rsidR="0050181B" w:rsidRDefault="0050181B" w:rsidP="0066474A">
            <w:pPr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8962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ورقة العمل تتضمّن السؤال: نتمعّن بالرسومات التالية ونختار ما يلائمها من الصور الشعريّة في الأبيات أدناه.</w:t>
            </w:r>
          </w:p>
          <w:p w14:paraId="31A76F23" w14:textId="77777777" w:rsidR="0050181B" w:rsidRPr="008962A6" w:rsidRDefault="0050181B" w:rsidP="0066474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SA"/>
              </w:rPr>
            </w:pPr>
            <w:r w:rsidRPr="00FA64F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الشرائح 11-14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تتضمّن الإجابات عن الأسئلة في ورقة العمل، وتوضيح الإجابة عن طريق تلوين التعابير في البيت الشعريّ الّتي دلّت على الرسمة الملائمة.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7F5F67BB" w14:textId="77777777" w:rsidR="0050181B" w:rsidRPr="00CD4B6F" w:rsidRDefault="0050181B" w:rsidP="0066474A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sz w:val="32"/>
                <w:szCs w:val="28"/>
                <w:rtl/>
                <w:lang w:bidi="ar-SA"/>
              </w:rPr>
              <w:t>15</w:t>
            </w:r>
            <w:r w:rsidRPr="00CD4B6F">
              <w:rPr>
                <w:rFonts w:ascii="Sakkal Majalla" w:hAnsi="Sakkal Majalla" w:cs="Sakkal Majalla" w:hint="cs"/>
                <w:sz w:val="32"/>
                <w:szCs w:val="28"/>
                <w:rtl/>
                <w:lang w:bidi="ar-SA"/>
              </w:rPr>
              <w:t>دقيقة</w:t>
            </w:r>
          </w:p>
        </w:tc>
      </w:tr>
      <w:tr w:rsidR="0050181B" w:rsidRPr="00E703A3" w14:paraId="42BE3132" w14:textId="77777777" w:rsidTr="0066474A">
        <w:trPr>
          <w:trHeight w:val="983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5712BD04" w14:textId="77777777" w:rsidR="0050181B" w:rsidRPr="00CD4B6F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4EA2AE8" w14:textId="77777777" w:rsidR="0050181B" w:rsidRPr="00DC500D" w:rsidRDefault="0050181B" w:rsidP="0066474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DC50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إجمال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267CC1B4" w14:textId="77777777" w:rsidR="0050181B" w:rsidRPr="008B17C4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40" w:hanging="340"/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FA64F7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يوجّه المعلّم سؤالًا للطلّاب:</w:t>
            </w:r>
            <w:r>
              <w:rPr>
                <w:rFonts w:ascii="Sakkal Majalla" w:eastAsia="Rubik" w:hAnsi="Sakkal Majalla" w:hint="cs"/>
                <w:sz w:val="28"/>
                <w:szCs w:val="28"/>
                <w:rtl/>
              </w:rPr>
              <w:t xml:space="preserve"> </w:t>
            </w:r>
            <w:r w:rsidRPr="008B17C4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ما ذا تعلّمنا في هذا الدرس؟</w:t>
            </w:r>
          </w:p>
          <w:p w14:paraId="1B1FCB71" w14:textId="77777777" w:rsidR="0050181B" w:rsidRPr="00FA64F7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40" w:hanging="340"/>
              <w:rPr>
                <w:rFonts w:ascii="Sakkal Majalla" w:eastAsia="Rubik" w:hAnsi="Sakkal Majalla" w:cs="Sakkal Majalla"/>
                <w:sz w:val="28"/>
                <w:szCs w:val="28"/>
                <w:lang w:bidi="ar-SA"/>
              </w:rPr>
            </w:pPr>
            <w:r w:rsidRPr="005D7EE8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يعرض المعلّم </w:t>
            </w:r>
            <w:r w:rsidRPr="00FA64F7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>شريحة</w:t>
            </w:r>
            <w:r w:rsidRPr="00FA64F7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FA64F7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رقم 15 </w:t>
            </w:r>
            <w:r w:rsidRPr="005D7EE8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يلخّص فيها </w:t>
            </w:r>
            <w:r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تعريف الصورة الشعريّة ويسأل عن معاني الكلمات</w:t>
            </w:r>
            <w:r>
              <w:rPr>
                <w:rFonts w:ascii="Sakkal Majalla" w:eastAsia="Rubik" w:hAnsi="Sakkal Majalla" w:cs="Sakkal Majalla" w:hint="cs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2DCC789B" w14:textId="77777777" w:rsidR="0050181B" w:rsidRPr="00CD4B6F" w:rsidRDefault="0050181B" w:rsidP="0066474A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83BA1E3" w14:textId="77777777" w:rsidR="0050181B" w:rsidRPr="00CD4B6F" w:rsidRDefault="0050181B" w:rsidP="0066474A">
            <w:pPr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دقائق</w:t>
            </w:r>
          </w:p>
        </w:tc>
      </w:tr>
      <w:tr w:rsidR="0050181B" w:rsidRPr="00E703A3" w14:paraId="6E511E05" w14:textId="77777777" w:rsidTr="0066474A">
        <w:trPr>
          <w:trHeight w:val="28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157219B1" w14:textId="77777777" w:rsidR="0050181B" w:rsidRPr="00CD4B6F" w:rsidRDefault="0050181B" w:rsidP="0066474A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55505C90" w14:textId="77777777" w:rsidR="0050181B" w:rsidRPr="00DC500D" w:rsidRDefault="0050181B" w:rsidP="0066474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DC50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وظيفة بيتيّة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6FBE22C" w14:textId="77777777" w:rsidR="0050181B" w:rsidRPr="00FA64F7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40" w:hanging="340"/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lang w:bidi="ar-SA"/>
              </w:rPr>
            </w:pPr>
            <w:r w:rsidRPr="00FA64F7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شريحة رقم 16 </w:t>
            </w:r>
            <w:r w:rsidRPr="00FA64F7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تحوي سؤال الوظيفة البيتيّة</w:t>
            </w:r>
            <w:r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:</w:t>
            </w:r>
          </w:p>
          <w:p w14:paraId="08206E01" w14:textId="77777777" w:rsidR="0050181B" w:rsidRDefault="0050181B" w:rsidP="0066474A">
            <w:pPr>
              <w:spacing w:after="0" w:line="240" w:lineRule="auto"/>
              <w:ind w:left="312"/>
              <w:rPr>
                <w:rFonts w:ascii="Sakkal Majalla" w:eastAsia="Rubik" w:hAnsi="Sakkal Majalla"/>
                <w:b/>
                <w:bCs/>
                <w:sz w:val="28"/>
                <w:szCs w:val="28"/>
                <w:rtl/>
              </w:rPr>
            </w:pPr>
            <w:r w:rsidRPr="00FA64F7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في أيّ بيت من القصيدة يعبّر الشاعر عن رأيه وفكرته؟</w:t>
            </w:r>
          </w:p>
          <w:p w14:paraId="5F28E2CB" w14:textId="77777777" w:rsidR="0050181B" w:rsidRPr="00FA64F7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40" w:hanging="340"/>
              <w:rPr>
                <w:rFonts w:ascii="Sakkal Majalla" w:eastAsia="Rubik" w:hAnsi="Sakkal Majalla" w:hint="cs"/>
                <w:b/>
                <w:bCs/>
                <w:sz w:val="28"/>
                <w:szCs w:val="28"/>
              </w:rPr>
            </w:pPr>
            <w:r w:rsidRPr="003A1788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الجواب في </w:t>
            </w:r>
            <w:r w:rsidRPr="003A1788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>شريحة رقم 17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3E917C0F" w14:textId="77777777" w:rsidR="0050181B" w:rsidRPr="006F44B4" w:rsidRDefault="0050181B" w:rsidP="0066474A">
            <w:pPr>
              <w:spacing w:after="0" w:line="240" w:lineRule="auto"/>
              <w:rPr>
                <w:rFonts w:ascii="Sakkal Majalla" w:hAnsi="Sakkal Majalla" w:cs="Arial"/>
                <w:sz w:val="28"/>
                <w:szCs w:val="28"/>
                <w:rtl/>
                <w:lang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D4B6F"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دقائق</w:t>
            </w:r>
          </w:p>
        </w:tc>
      </w:tr>
      <w:tr w:rsidR="0050181B" w:rsidRPr="00E703A3" w14:paraId="4CB6C8CA" w14:textId="77777777" w:rsidTr="0066474A">
        <w:trPr>
          <w:trHeight w:val="260"/>
        </w:trPr>
        <w:tc>
          <w:tcPr>
            <w:tcW w:w="42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hideMark/>
          </w:tcPr>
          <w:p w14:paraId="38F9861A" w14:textId="77777777" w:rsidR="0050181B" w:rsidRPr="00FA64F7" w:rsidRDefault="0050181B" w:rsidP="0066474A">
            <w:pPr>
              <w:spacing w:after="0" w:line="240" w:lineRule="auto"/>
              <w:jc w:val="center"/>
              <w:rPr>
                <w:rFonts w:ascii="Sakkal Majalla" w:hAnsi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227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579A56A8" w14:textId="77777777" w:rsidR="0050181B" w:rsidRPr="00FA64F7" w:rsidRDefault="0050181B" w:rsidP="0066474A">
            <w:pPr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</w:pPr>
            <w:r w:rsidRPr="00FA64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إثراء</w:t>
            </w:r>
          </w:p>
        </w:tc>
        <w:tc>
          <w:tcPr>
            <w:tcW w:w="552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56FB423F" w14:textId="77777777" w:rsidR="0050181B" w:rsidRPr="00FA64F7" w:rsidRDefault="0050181B" w:rsidP="0066474A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40" w:hanging="340"/>
              <w:rPr>
                <w:rFonts w:ascii="Sakkal Majalla" w:hAnsi="Sakkal Majalla" w:hint="cs"/>
                <w:lang w:bidi="ar-SA"/>
              </w:rPr>
            </w:pPr>
            <w:proofErr w:type="gramStart"/>
            <w:r w:rsidRPr="003A1788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>شريحة  رقم</w:t>
            </w:r>
            <w:proofErr w:type="gramEnd"/>
            <w:r w:rsidRPr="003A1788">
              <w:rPr>
                <w:rFonts w:ascii="Sakkal Majalla" w:eastAsia="Rubik" w:hAnsi="Sakkal Majalla" w:cs="Sakkal Majalla" w:hint="cs"/>
                <w:b/>
                <w:bCs/>
                <w:color w:val="C00000"/>
                <w:sz w:val="28"/>
                <w:szCs w:val="28"/>
                <w:rtl/>
                <w:lang w:bidi="ar-SA"/>
              </w:rPr>
              <w:t xml:space="preserve"> 18 </w:t>
            </w:r>
            <w:r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تتضمن سؤال للبحث في الشبكة العنكبوتيّة، للتوسّع في مغزى القصيدة</w:t>
            </w:r>
            <w:r w:rsidRPr="00582F28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:</w:t>
            </w:r>
            <w:r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8B17C4">
              <w:rPr>
                <w:rFonts w:ascii="Sakkal Majalla" w:eastAsia="Rubik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الشاعر استوحى فكرته من مثل لسيّدنا يسوع المسيح، ابحث عنه واكتبه</w:t>
            </w:r>
            <w:r w:rsidRPr="008B17C4">
              <w:rPr>
                <w:rFonts w:ascii="Sakkal Majalla" w:eastAsia="Rubik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</w:tcPr>
          <w:p w14:paraId="00295537" w14:textId="77777777" w:rsidR="0050181B" w:rsidRPr="00E703A3" w:rsidRDefault="0050181B" w:rsidP="0066474A">
            <w:pPr>
              <w:spacing w:after="0" w:line="240" w:lineRule="auto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A"/>
              </w:rPr>
              <w:t>دقيقتان</w:t>
            </w:r>
          </w:p>
        </w:tc>
      </w:tr>
    </w:tbl>
    <w:p w14:paraId="6F77D72F" w14:textId="77777777" w:rsidR="0050181B" w:rsidRPr="0050181B" w:rsidRDefault="0050181B" w:rsidP="0050181B">
      <w:pPr>
        <w:spacing w:after="0" w:line="240" w:lineRule="auto"/>
        <w:contextualSpacing/>
        <w:rPr>
          <w:rFonts w:ascii="Sakkal Majalla" w:hAnsi="Sakkal Majalla" w:cs="Sakkal Majalla"/>
          <w:sz w:val="28"/>
          <w:szCs w:val="28"/>
          <w:rtl/>
          <w:lang w:bidi="ar-JO"/>
        </w:rPr>
      </w:pPr>
    </w:p>
    <w:sectPr w:rsidR="0050181B" w:rsidRPr="0050181B" w:rsidSect="0050181B">
      <w:headerReference w:type="default" r:id="rId13"/>
      <w:footerReference w:type="default" r:id="rId14"/>
      <w:pgSz w:w="11906" w:h="16838" w:code="9"/>
      <w:pgMar w:top="1418" w:right="1134" w:bottom="851" w:left="851" w:header="397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2B5E3" w14:textId="77777777" w:rsidR="004A3583" w:rsidRDefault="004A3583" w:rsidP="0050181B">
      <w:pPr>
        <w:spacing w:after="0" w:line="240" w:lineRule="auto"/>
      </w:pPr>
      <w:r>
        <w:separator/>
      </w:r>
    </w:p>
  </w:endnote>
  <w:endnote w:type="continuationSeparator" w:id="0">
    <w:p w14:paraId="57B4153F" w14:textId="77777777" w:rsidR="004A3583" w:rsidRDefault="004A3583" w:rsidP="0050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ubi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744229402"/>
      <w:docPartObj>
        <w:docPartGallery w:val="Page Numbers (Bottom of Page)"/>
        <w:docPartUnique/>
      </w:docPartObj>
    </w:sdtPr>
    <w:sdtContent>
      <w:p w14:paraId="521CE517" w14:textId="1F6828ED" w:rsidR="0050181B" w:rsidRDefault="0050181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2D5004A4" w14:textId="77777777" w:rsidR="0050181B" w:rsidRDefault="0050181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8B860" w14:textId="77777777" w:rsidR="004A3583" w:rsidRDefault="004A3583" w:rsidP="0050181B">
      <w:pPr>
        <w:spacing w:after="0" w:line="240" w:lineRule="auto"/>
      </w:pPr>
      <w:r>
        <w:separator/>
      </w:r>
    </w:p>
  </w:footnote>
  <w:footnote w:type="continuationSeparator" w:id="0">
    <w:p w14:paraId="7A37AFBA" w14:textId="77777777" w:rsidR="004A3583" w:rsidRDefault="004A3583" w:rsidP="0050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1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2"/>
      <w:gridCol w:w="3827"/>
      <w:gridCol w:w="3259"/>
    </w:tblGrid>
    <w:tr w:rsidR="0050181B" w:rsidRPr="0050181B" w14:paraId="0A6DCA31" w14:textId="77777777" w:rsidTr="0050181B">
      <w:tc>
        <w:tcPr>
          <w:tcW w:w="2542" w:type="dxa"/>
        </w:tcPr>
        <w:p w14:paraId="16A4B1A7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Arial"/>
              <w:color w:val="000000"/>
              <w:szCs w:val="20"/>
              <w:rtl/>
              <w:lang w:bidi="ar-JO"/>
            </w:rPr>
          </w:pPr>
          <w:r w:rsidRPr="0050181B">
            <w:rPr>
              <w:rFonts w:ascii="Calibri" w:eastAsia="Calibri" w:hAnsi="Calibri" w:cs="Calibri" w:hint="cs"/>
              <w:noProof/>
              <w:color w:val="000000"/>
              <w:szCs w:val="20"/>
              <w:rtl/>
            </w:rPr>
            <w:drawing>
              <wp:anchor distT="0" distB="0" distL="114300" distR="114300" simplePos="0" relativeHeight="251660288" behindDoc="0" locked="0" layoutInCell="1" allowOverlap="1" wp14:anchorId="548013A7" wp14:editId="2AD46BCB">
                <wp:simplePos x="0" y="0"/>
                <wp:positionH relativeFrom="column">
                  <wp:posOffset>449580</wp:posOffset>
                </wp:positionH>
                <wp:positionV relativeFrom="paragraph">
                  <wp:posOffset>10160</wp:posOffset>
                </wp:positionV>
                <wp:extent cx="373380" cy="462915"/>
                <wp:effectExtent l="0" t="0" r="7620" b="0"/>
                <wp:wrapSquare wrapText="bothSides"/>
                <wp:docPr id="290" name="תמונה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סמל מדינה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80" cy="462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14:paraId="474002F3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/>
              <w:noProof/>
              <w:color w:val="000000"/>
              <w:szCs w:val="20"/>
              <w:lang w:bidi="ar-JO"/>
            </w:rPr>
            <w:drawing>
              <wp:anchor distT="0" distB="0" distL="114300" distR="114300" simplePos="0" relativeHeight="251659264" behindDoc="1" locked="0" layoutInCell="1" allowOverlap="1" wp14:anchorId="2A9059B6" wp14:editId="7ECE6179">
                <wp:simplePos x="0" y="0"/>
                <wp:positionH relativeFrom="column">
                  <wp:posOffset>875665</wp:posOffset>
                </wp:positionH>
                <wp:positionV relativeFrom="paragraph">
                  <wp:posOffset>2540</wp:posOffset>
                </wp:positionV>
                <wp:extent cx="442595" cy="442595"/>
                <wp:effectExtent l="0" t="0" r="0" b="0"/>
                <wp:wrapTight wrapText="bothSides">
                  <wp:wrapPolygon edited="0">
                    <wp:start x="0" y="0"/>
                    <wp:lineTo x="0" y="20453"/>
                    <wp:lineTo x="20453" y="20453"/>
                    <wp:lineTo x="20453" y="0"/>
                    <wp:lineTo x="0" y="0"/>
                  </wp:wrapPolygon>
                </wp:wrapTight>
                <wp:docPr id="237573060" name="תמונ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59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59" w:type="dxa"/>
        </w:tcPr>
        <w:p w14:paraId="7DBDEF5A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</w:p>
        <w:p w14:paraId="7A94500B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</w:p>
        <w:p w14:paraId="26CFBC0B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</w:p>
      </w:tc>
    </w:tr>
    <w:tr w:rsidR="0050181B" w:rsidRPr="0050181B" w14:paraId="408F4CBF" w14:textId="77777777" w:rsidTr="0050181B">
      <w:tc>
        <w:tcPr>
          <w:tcW w:w="2542" w:type="dxa"/>
        </w:tcPr>
        <w:p w14:paraId="30F26543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  <w:t>وزارة التربية والتّعليم</w:t>
          </w:r>
        </w:p>
      </w:tc>
      <w:tc>
        <w:tcPr>
          <w:tcW w:w="3827" w:type="dxa"/>
        </w:tcPr>
        <w:p w14:paraId="5E237C4D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  <w:t>السّكرتارية التربويّة</w:t>
          </w:r>
        </w:p>
        <w:p w14:paraId="12648252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Arial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 w:hint="cs"/>
              <w:color w:val="000000"/>
              <w:szCs w:val="20"/>
              <w:rtl/>
              <w:lang w:bidi="ar-JO"/>
            </w:rPr>
            <w:t xml:space="preserve">قسم أ للتطوير البيداغوجيّ </w:t>
          </w:r>
          <w:proofErr w:type="gramStart"/>
          <w:r w:rsidRPr="0050181B">
            <w:rPr>
              <w:rFonts w:ascii="Sakkal Majalla" w:eastAsia="Calibri" w:hAnsi="Sakkal Majalla" w:cs="Sakkal Majalla" w:hint="cs"/>
              <w:color w:val="000000"/>
              <w:szCs w:val="20"/>
              <w:rtl/>
              <w:lang w:bidi="ar-JO"/>
            </w:rPr>
            <w:t xml:space="preserve">| </w:t>
          </w:r>
          <w:r w:rsidRPr="0050181B">
            <w:rPr>
              <w:rFonts w:ascii="Sakkal Majalla" w:eastAsia="Calibri" w:hAnsi="Sakkal Majalla" w:cs="Arial" w:hint="cs"/>
              <w:color w:val="000000"/>
              <w:szCs w:val="20"/>
              <w:rtl/>
            </w:rPr>
            <w:t xml:space="preserve"> </w:t>
          </w:r>
          <w:r w:rsidRPr="0050181B"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  <w:t>قسم</w:t>
          </w:r>
          <w:proofErr w:type="gramEnd"/>
          <w:r w:rsidRPr="0050181B"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  <w:t xml:space="preserve"> أ للّغات</w:t>
          </w:r>
          <w:r w:rsidRPr="0050181B">
            <w:rPr>
              <w:rFonts w:ascii="Sakkal Majalla" w:eastAsia="Calibri" w:hAnsi="Sakkal Majalla" w:cs="Sakkal Majalla" w:hint="cs"/>
              <w:color w:val="000000"/>
              <w:szCs w:val="20"/>
              <w:rtl/>
              <w:lang w:bidi="ar-JO"/>
            </w:rPr>
            <w:t xml:space="preserve">  </w:t>
          </w:r>
        </w:p>
      </w:tc>
      <w:tc>
        <w:tcPr>
          <w:tcW w:w="3259" w:type="dxa"/>
        </w:tcPr>
        <w:p w14:paraId="34E8504B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 w:hint="cs"/>
              <w:color w:val="000000"/>
              <w:szCs w:val="20"/>
              <w:rtl/>
              <w:lang w:bidi="ar-JO"/>
            </w:rPr>
            <w:t>الإدارة التربويّة</w:t>
          </w:r>
        </w:p>
        <w:p w14:paraId="4F5D122E" w14:textId="77777777" w:rsidR="0050181B" w:rsidRPr="0050181B" w:rsidRDefault="0050181B" w:rsidP="0050181B">
          <w:pPr>
            <w:tabs>
              <w:tab w:val="center" w:pos="4153"/>
              <w:tab w:val="right" w:pos="8306"/>
            </w:tabs>
            <w:jc w:val="center"/>
            <w:rPr>
              <w:rFonts w:ascii="Sakkal Majalla" w:eastAsia="Calibri" w:hAnsi="Sakkal Majalla" w:cs="Sakkal Majalla"/>
              <w:color w:val="000000"/>
              <w:szCs w:val="20"/>
              <w:rtl/>
              <w:lang w:bidi="ar-JO"/>
            </w:rPr>
          </w:pPr>
          <w:r w:rsidRPr="0050181B">
            <w:rPr>
              <w:rFonts w:ascii="Sakkal Majalla" w:eastAsia="Calibri" w:hAnsi="Sakkal Majalla" w:cs="Sakkal Majalla" w:hint="cs"/>
              <w:color w:val="000000"/>
              <w:szCs w:val="20"/>
              <w:rtl/>
              <w:lang w:bidi="ar-JO"/>
            </w:rPr>
            <w:t>قسم أ للتعليم في المجتمع العربيّ</w:t>
          </w:r>
        </w:p>
      </w:tc>
    </w:tr>
  </w:tbl>
  <w:p w14:paraId="3C7D0002" w14:textId="77777777" w:rsidR="0050181B" w:rsidRPr="0050181B" w:rsidRDefault="0050181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A521A"/>
    <w:multiLevelType w:val="hybridMultilevel"/>
    <w:tmpl w:val="FEE8BCA6"/>
    <w:lvl w:ilvl="0" w:tplc="66428D30">
      <w:start w:val="1"/>
      <w:numFmt w:val="bullet"/>
      <w:lvlText w:val="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8470B"/>
    <w:multiLevelType w:val="hybridMultilevel"/>
    <w:tmpl w:val="BE622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528E6"/>
    <w:multiLevelType w:val="hybridMultilevel"/>
    <w:tmpl w:val="F60EF93A"/>
    <w:lvl w:ilvl="0" w:tplc="8858F8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E5EA0"/>
    <w:multiLevelType w:val="hybridMultilevel"/>
    <w:tmpl w:val="B940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D7487"/>
    <w:multiLevelType w:val="hybridMultilevel"/>
    <w:tmpl w:val="7CD6A76C"/>
    <w:lvl w:ilvl="0" w:tplc="B956953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B313E"/>
    <w:multiLevelType w:val="multilevel"/>
    <w:tmpl w:val="90F8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390537">
    <w:abstractNumId w:val="5"/>
  </w:num>
  <w:num w:numId="2" w16cid:durableId="1263494742">
    <w:abstractNumId w:val="3"/>
  </w:num>
  <w:num w:numId="3" w16cid:durableId="290870160">
    <w:abstractNumId w:val="0"/>
  </w:num>
  <w:num w:numId="4" w16cid:durableId="1030641079">
    <w:abstractNumId w:val="1"/>
  </w:num>
  <w:num w:numId="5" w16cid:durableId="1505514366">
    <w:abstractNumId w:val="4"/>
  </w:num>
  <w:num w:numId="6" w16cid:durableId="869680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1B"/>
    <w:rsid w:val="000C28C6"/>
    <w:rsid w:val="002A44DF"/>
    <w:rsid w:val="003803A9"/>
    <w:rsid w:val="003F250E"/>
    <w:rsid w:val="004A3583"/>
    <w:rsid w:val="004A7F81"/>
    <w:rsid w:val="0050181B"/>
    <w:rsid w:val="006F3289"/>
    <w:rsid w:val="00794232"/>
    <w:rsid w:val="007C4346"/>
    <w:rsid w:val="00FC4D25"/>
    <w:rsid w:val="00FF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89BCE"/>
  <w15:chartTrackingRefBased/>
  <w15:docId w15:val="{BE529AEC-2177-40DF-A6C9-2EF28488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501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8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8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018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01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018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018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0181B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018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0181B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018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018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1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01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1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01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1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018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18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18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18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018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181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01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50181B"/>
  </w:style>
  <w:style w:type="paragraph" w:styleId="af0">
    <w:name w:val="footer"/>
    <w:basedOn w:val="a"/>
    <w:link w:val="af1"/>
    <w:uiPriority w:val="99"/>
    <w:unhideWhenUsed/>
    <w:rsid w:val="005018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50181B"/>
  </w:style>
  <w:style w:type="table" w:customStyle="1" w:styleId="11">
    <w:name w:val="רשת טבלה1"/>
    <w:basedOn w:val="a1"/>
    <w:next w:val="af2"/>
    <w:uiPriority w:val="39"/>
    <w:rsid w:val="0050181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501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0181B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018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w.genially.com/67b8a8b3b9d5b4724dae26f6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645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Najjar</dc:creator>
  <cp:keywords/>
  <dc:description/>
  <cp:lastModifiedBy>Elias Najjar</cp:lastModifiedBy>
  <cp:revision>2</cp:revision>
  <cp:lastPrinted>2025-02-22T17:15:00Z</cp:lastPrinted>
  <dcterms:created xsi:type="dcterms:W3CDTF">2025-02-22T17:08:00Z</dcterms:created>
  <dcterms:modified xsi:type="dcterms:W3CDTF">2025-02-22T17:16:00Z</dcterms:modified>
</cp:coreProperties>
</file>