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45420" w14:textId="77777777" w:rsidR="002F35C0" w:rsidRDefault="002F35C0" w:rsidP="00064951">
      <w:pPr>
        <w:widowControl w:val="0"/>
        <w:pBdr>
          <w:top w:val="nil"/>
          <w:left w:val="nil"/>
          <w:bottom w:val="nil"/>
          <w:right w:val="nil"/>
          <w:between w:val="nil"/>
        </w:pBdr>
        <w:bidi/>
        <w:spacing w:after="0"/>
        <w:ind w:left="-574"/>
        <w:rPr>
          <w:color w:val="000000"/>
        </w:rPr>
      </w:pPr>
    </w:p>
    <w:tbl>
      <w:tblPr>
        <w:tblStyle w:val="a5"/>
        <w:bidiVisual/>
        <w:tblW w:w="9382" w:type="dxa"/>
        <w:tblInd w:w="0" w:type="dxa"/>
        <w:tblLayout w:type="fixed"/>
        <w:tblLook w:val="0400" w:firstRow="0" w:lastRow="0" w:firstColumn="0" w:lastColumn="0" w:noHBand="0" w:noVBand="1"/>
      </w:tblPr>
      <w:tblGrid>
        <w:gridCol w:w="6467"/>
        <w:gridCol w:w="2915"/>
      </w:tblGrid>
      <w:tr w:rsidR="002F35C0" w:rsidRPr="00064951" w14:paraId="5B3BB7E0" w14:textId="77777777" w:rsidTr="006C103B">
        <w:tc>
          <w:tcPr>
            <w:tcW w:w="646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E5C14CA" w14:textId="77777777" w:rsidR="002F35C0" w:rsidRDefault="001B6891">
            <w:pPr>
              <w:bidi/>
            </w:pPr>
            <w:r>
              <w:rPr>
                <w:color w:val="333333"/>
                <w:sz w:val="21"/>
                <w:szCs w:val="21"/>
                <w:rtl/>
              </w:rPr>
              <w:t>משרד החינוך</w:t>
            </w:r>
            <w:r>
              <w:br/>
            </w:r>
            <w:proofErr w:type="spellStart"/>
            <w:r>
              <w:rPr>
                <w:color w:val="333333"/>
                <w:sz w:val="21"/>
                <w:szCs w:val="21"/>
                <w:rtl/>
              </w:rPr>
              <w:t>המינהל</w:t>
            </w:r>
            <w:proofErr w:type="spellEnd"/>
            <w:r>
              <w:rPr>
                <w:color w:val="333333"/>
                <w:sz w:val="21"/>
                <w:szCs w:val="21"/>
                <w:rtl/>
              </w:rPr>
              <w:t xml:space="preserve"> לחדשנות וטכנולוגיה</w:t>
            </w:r>
            <w:r>
              <w:br/>
            </w:r>
            <w:r>
              <w:rPr>
                <w:color w:val="333333"/>
                <w:sz w:val="21"/>
                <w:szCs w:val="21"/>
                <w:rtl/>
              </w:rPr>
              <w:t>אגף מדעים</w:t>
            </w:r>
            <w:r>
              <w:br/>
            </w:r>
            <w:r>
              <w:rPr>
                <w:color w:val="333333"/>
                <w:sz w:val="21"/>
                <w:szCs w:val="21"/>
                <w:rtl/>
              </w:rPr>
              <w:t>הפיקוח על הוראת הביולוגיה</w:t>
            </w:r>
          </w:p>
        </w:tc>
        <w:tc>
          <w:tcPr>
            <w:tcW w:w="2915"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D962F98" w14:textId="77777777" w:rsidR="002F35C0" w:rsidRDefault="001B6891">
            <w:pPr>
              <w:bidi/>
              <w:spacing w:after="0"/>
              <w:rPr>
                <w:color w:val="333333"/>
                <w:sz w:val="21"/>
                <w:szCs w:val="21"/>
              </w:rPr>
            </w:pPr>
            <w:r>
              <w:rPr>
                <w:color w:val="333333"/>
                <w:sz w:val="21"/>
                <w:szCs w:val="21"/>
                <w:rtl/>
              </w:rPr>
              <w:t>הפקולטה למדעי החיים</w:t>
            </w:r>
          </w:p>
          <w:p w14:paraId="05ACCC7D" w14:textId="77777777" w:rsidR="002F35C0" w:rsidRDefault="001B6891">
            <w:pPr>
              <w:bidi/>
            </w:pPr>
            <w:r>
              <w:rPr>
                <w:color w:val="333333"/>
                <w:sz w:val="21"/>
                <w:szCs w:val="21"/>
                <w:rtl/>
              </w:rPr>
              <w:t>אוניברסיטת בר־אילן</w:t>
            </w:r>
            <w:r>
              <w:br/>
            </w:r>
          </w:p>
          <w:p w14:paraId="512D8B09" w14:textId="77777777" w:rsidR="002F35C0" w:rsidRDefault="002F35C0">
            <w:pPr>
              <w:bidi/>
              <w:rPr>
                <w:color w:val="333333"/>
                <w:sz w:val="21"/>
                <w:szCs w:val="21"/>
              </w:rPr>
            </w:pPr>
          </w:p>
        </w:tc>
      </w:tr>
    </w:tbl>
    <w:p w14:paraId="1D0A03E3" w14:textId="77777777" w:rsidR="002F35C0" w:rsidRDefault="001B6891" w:rsidP="00064951">
      <w:pPr>
        <w:bidi/>
        <w:jc w:val="center"/>
      </w:pPr>
      <w:r>
        <w:rPr>
          <w:noProof/>
        </w:rPr>
        <w:drawing>
          <wp:inline distT="0" distB="0" distL="114300" distR="114300" wp14:anchorId="7051E953" wp14:editId="6AC788C5">
            <wp:extent cx="5928527" cy="1020445"/>
            <wp:effectExtent l="0" t="0" r="0" b="8255"/>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69568" cy="1027509"/>
                    </a:xfrm>
                    <a:prstGeom prst="rect">
                      <a:avLst/>
                    </a:prstGeom>
                    <a:ln/>
                  </pic:spPr>
                </pic:pic>
              </a:graphicData>
            </a:graphic>
          </wp:inline>
        </w:drawing>
      </w:r>
    </w:p>
    <w:p w14:paraId="2443EA71" w14:textId="77777777" w:rsidR="002F35C0" w:rsidRDefault="001B6891">
      <w:pPr>
        <w:bidi/>
        <w:spacing w:before="80" w:after="800" w:line="269" w:lineRule="auto"/>
        <w:jc w:val="center"/>
      </w:pPr>
      <w:r>
        <w:rPr>
          <w:b/>
          <w:bCs/>
          <w:color w:val="222222"/>
          <w:sz w:val="32"/>
          <w:szCs w:val="32"/>
          <w:rtl/>
        </w:rPr>
        <w:t>בחסות אוניברסיטת בר־אילן</w:t>
      </w:r>
    </w:p>
    <w:p w14:paraId="5C85B5C2" w14:textId="77777777" w:rsidR="002F35C0" w:rsidRDefault="002F35C0">
      <w:pPr>
        <w:bidi/>
        <w:spacing w:after="80" w:line="269" w:lineRule="auto"/>
        <w:jc w:val="center"/>
        <w:rPr>
          <w:b/>
          <w:bCs/>
          <w:color w:val="3B0A78"/>
          <w:sz w:val="32"/>
          <w:szCs w:val="32"/>
        </w:rPr>
      </w:pPr>
    </w:p>
    <w:p w14:paraId="109AC2F9" w14:textId="77777777" w:rsidR="002F35C0" w:rsidRDefault="002F35C0">
      <w:pPr>
        <w:bidi/>
        <w:spacing w:after="80" w:line="269" w:lineRule="auto"/>
        <w:jc w:val="center"/>
        <w:rPr>
          <w:b/>
          <w:bCs/>
          <w:color w:val="3B0A78"/>
          <w:sz w:val="32"/>
          <w:szCs w:val="32"/>
        </w:rPr>
      </w:pPr>
    </w:p>
    <w:p w14:paraId="1C3688BA" w14:textId="77777777" w:rsidR="002F35C0" w:rsidRDefault="002F35C0">
      <w:pPr>
        <w:bidi/>
        <w:spacing w:after="80" w:line="269" w:lineRule="auto"/>
        <w:jc w:val="center"/>
        <w:rPr>
          <w:b/>
          <w:bCs/>
          <w:color w:val="3B0A78"/>
          <w:sz w:val="32"/>
          <w:szCs w:val="32"/>
        </w:rPr>
      </w:pPr>
    </w:p>
    <w:p w14:paraId="7327F8DF" w14:textId="77777777" w:rsidR="002F35C0" w:rsidRDefault="001B6891">
      <w:pPr>
        <w:bidi/>
        <w:spacing w:after="80" w:line="269" w:lineRule="auto"/>
        <w:jc w:val="center"/>
      </w:pPr>
      <w:r>
        <w:rPr>
          <w:b/>
          <w:bCs/>
          <w:color w:val="3B0A78"/>
          <w:sz w:val="32"/>
          <w:szCs w:val="32"/>
          <w:rtl/>
        </w:rPr>
        <w:t>נושא התחרות</w:t>
      </w:r>
    </w:p>
    <w:p w14:paraId="5F8370C8" w14:textId="77777777" w:rsidR="002F35C0" w:rsidRDefault="001B6891">
      <w:pPr>
        <w:bidi/>
        <w:spacing w:after="360" w:line="269" w:lineRule="auto"/>
        <w:jc w:val="center"/>
      </w:pPr>
      <w:r>
        <w:rPr>
          <w:b/>
          <w:bCs/>
          <w:color w:val="111111"/>
          <w:sz w:val="52"/>
          <w:szCs w:val="52"/>
          <w:rtl/>
        </w:rPr>
        <w:t>ביולוגיה – הלכה למעשה</w:t>
      </w:r>
    </w:p>
    <w:p w14:paraId="508A868A" w14:textId="77777777" w:rsidR="002F35C0" w:rsidRDefault="002F35C0">
      <w:pPr>
        <w:bidi/>
        <w:spacing w:after="100" w:line="269" w:lineRule="auto"/>
        <w:rPr>
          <w:b/>
          <w:bCs/>
          <w:color w:val="333333"/>
          <w:sz w:val="30"/>
          <w:szCs w:val="30"/>
        </w:rPr>
      </w:pPr>
    </w:p>
    <w:p w14:paraId="6D584CD3" w14:textId="77777777" w:rsidR="002F35C0" w:rsidRDefault="002F35C0">
      <w:pPr>
        <w:bidi/>
        <w:spacing w:after="100" w:line="269" w:lineRule="auto"/>
        <w:rPr>
          <w:b/>
          <w:bCs/>
          <w:color w:val="333333"/>
          <w:sz w:val="30"/>
          <w:szCs w:val="30"/>
        </w:rPr>
      </w:pPr>
    </w:p>
    <w:p w14:paraId="6F881BAF" w14:textId="77777777" w:rsidR="002F35C0" w:rsidRDefault="002F35C0">
      <w:pPr>
        <w:bidi/>
        <w:spacing w:after="100" w:line="269" w:lineRule="auto"/>
        <w:rPr>
          <w:b/>
          <w:bCs/>
          <w:color w:val="333333"/>
          <w:sz w:val="30"/>
          <w:szCs w:val="30"/>
        </w:rPr>
      </w:pPr>
    </w:p>
    <w:p w14:paraId="539AEB1B" w14:textId="77777777" w:rsidR="002F35C0" w:rsidRDefault="002F35C0">
      <w:pPr>
        <w:bidi/>
        <w:spacing w:after="100" w:line="269" w:lineRule="auto"/>
        <w:rPr>
          <w:b/>
          <w:bCs/>
          <w:color w:val="333333"/>
          <w:sz w:val="30"/>
          <w:szCs w:val="30"/>
        </w:rPr>
      </w:pPr>
    </w:p>
    <w:p w14:paraId="793A3F40" w14:textId="77777777" w:rsidR="002F35C0" w:rsidRDefault="002F35C0">
      <w:pPr>
        <w:bidi/>
        <w:spacing w:after="100" w:line="269" w:lineRule="auto"/>
        <w:rPr>
          <w:b/>
          <w:bCs/>
          <w:color w:val="333333"/>
          <w:sz w:val="30"/>
          <w:szCs w:val="30"/>
        </w:rPr>
      </w:pPr>
    </w:p>
    <w:p w14:paraId="4A996F4A" w14:textId="77777777" w:rsidR="002F35C0" w:rsidRDefault="002F35C0">
      <w:pPr>
        <w:bidi/>
        <w:spacing w:after="100" w:line="269" w:lineRule="auto"/>
        <w:rPr>
          <w:b/>
          <w:bCs/>
          <w:color w:val="333333"/>
          <w:sz w:val="30"/>
          <w:szCs w:val="30"/>
        </w:rPr>
      </w:pPr>
    </w:p>
    <w:p w14:paraId="7B4F393B" w14:textId="77777777" w:rsidR="002F35C0" w:rsidRDefault="002F35C0">
      <w:pPr>
        <w:bidi/>
        <w:spacing w:after="100" w:line="269" w:lineRule="auto"/>
        <w:rPr>
          <w:b/>
          <w:bCs/>
          <w:color w:val="333333"/>
          <w:sz w:val="30"/>
          <w:szCs w:val="30"/>
        </w:rPr>
      </w:pPr>
    </w:p>
    <w:p w14:paraId="295373FC" w14:textId="77777777" w:rsidR="002F35C0" w:rsidRDefault="002F35C0">
      <w:pPr>
        <w:bidi/>
        <w:spacing w:after="100" w:line="269" w:lineRule="auto"/>
        <w:rPr>
          <w:b/>
          <w:bCs/>
          <w:color w:val="333333"/>
          <w:sz w:val="30"/>
          <w:szCs w:val="30"/>
        </w:rPr>
      </w:pPr>
    </w:p>
    <w:p w14:paraId="01956597" w14:textId="77777777" w:rsidR="002F35C0" w:rsidRDefault="002F35C0">
      <w:pPr>
        <w:bidi/>
        <w:spacing w:after="100" w:line="269" w:lineRule="auto"/>
        <w:rPr>
          <w:b/>
          <w:bCs/>
          <w:color w:val="333333"/>
          <w:sz w:val="30"/>
          <w:szCs w:val="30"/>
        </w:rPr>
      </w:pPr>
    </w:p>
    <w:p w14:paraId="2AE3983E" w14:textId="566A7FF6" w:rsidR="002F35C0" w:rsidRPr="00892DE0" w:rsidRDefault="001B6891">
      <w:pPr>
        <w:bidi/>
        <w:spacing w:after="100" w:line="269" w:lineRule="auto"/>
        <w:jc w:val="center"/>
        <w:rPr>
          <w:sz w:val="20"/>
          <w:szCs w:val="20"/>
        </w:rPr>
      </w:pPr>
      <w:r w:rsidRPr="00892DE0">
        <w:rPr>
          <w:b/>
          <w:bCs/>
          <w:color w:val="333333"/>
          <w:sz w:val="28"/>
          <w:szCs w:val="28"/>
          <w:rtl/>
        </w:rPr>
        <w:t>תחרות החקר מיועדת לתלמידות ולתלמידי</w:t>
      </w:r>
      <w:r w:rsidR="00892DE0" w:rsidRPr="00892DE0">
        <w:rPr>
          <w:rFonts w:hint="cs"/>
          <w:b/>
          <w:bCs/>
          <w:color w:val="333333"/>
          <w:sz w:val="28"/>
          <w:szCs w:val="28"/>
          <w:rtl/>
        </w:rPr>
        <w:t>ם</w:t>
      </w:r>
      <w:r w:rsidRPr="00892DE0">
        <w:rPr>
          <w:b/>
          <w:bCs/>
          <w:color w:val="333333"/>
          <w:sz w:val="28"/>
          <w:szCs w:val="28"/>
          <w:rtl/>
        </w:rPr>
        <w:t xml:space="preserve"> </w:t>
      </w:r>
      <w:r w:rsidR="00892DE0" w:rsidRPr="00892DE0">
        <w:rPr>
          <w:rFonts w:hint="cs"/>
          <w:b/>
          <w:bCs/>
          <w:color w:val="333333"/>
          <w:sz w:val="28"/>
          <w:szCs w:val="28"/>
          <w:rtl/>
        </w:rPr>
        <w:t>ב</w:t>
      </w:r>
      <w:r w:rsidRPr="00892DE0">
        <w:rPr>
          <w:b/>
          <w:bCs/>
          <w:color w:val="333333"/>
          <w:sz w:val="28"/>
          <w:szCs w:val="28"/>
          <w:rtl/>
        </w:rPr>
        <w:t>כיתה י״ב המתמחים בביולוגיה</w:t>
      </w:r>
    </w:p>
    <w:p w14:paraId="78545AA3" w14:textId="77777777" w:rsidR="002F35C0" w:rsidRDefault="001B6891">
      <w:pPr>
        <w:bidi/>
        <w:jc w:val="center"/>
      </w:pPr>
      <w:r>
        <w:br w:type="page"/>
      </w:r>
      <w:r>
        <w:rPr>
          <w:b/>
          <w:bCs/>
          <w:color w:val="3B0A78"/>
          <w:sz w:val="36"/>
          <w:szCs w:val="36"/>
          <w:rtl/>
        </w:rPr>
        <w:lastRenderedPageBreak/>
        <w:t>אולימפיאדת החקר בביולוגיה תש</w:t>
      </w:r>
      <w:r w:rsidRPr="00BB4C29">
        <w:rPr>
          <w:b/>
          <w:bCs/>
          <w:color w:val="3B0A78"/>
          <w:sz w:val="36"/>
          <w:szCs w:val="36"/>
          <w:rtl/>
        </w:rPr>
        <w:t>פ"ז</w:t>
      </w:r>
      <w:r>
        <w:rPr>
          <w:b/>
          <w:bCs/>
          <w:color w:val="3B0A78"/>
          <w:sz w:val="36"/>
          <w:szCs w:val="36"/>
          <w:rtl/>
        </w:rPr>
        <w:t xml:space="preserve"> – השנה ה־30</w:t>
      </w:r>
    </w:p>
    <w:p w14:paraId="5726106E" w14:textId="77777777" w:rsidR="002F35C0" w:rsidRDefault="001B6891">
      <w:pPr>
        <w:bidi/>
        <w:spacing w:after="100" w:line="269" w:lineRule="auto"/>
      </w:pPr>
      <w:r>
        <w:rPr>
          <w:color w:val="222222"/>
          <w:sz w:val="23"/>
          <w:szCs w:val="23"/>
          <w:rtl/>
        </w:rPr>
        <w:t>אולימפיאדת החקר בביולוגיה נערכת ביוזמת הפיקוח על הוראת הביולוגיה, בתמיכת המינהל לחדשנות וטכנולוגיה במשרד החינוך ובחסות הפקולטה למדעי החיים באוניברסיטת בר־אילן.</w:t>
      </w:r>
    </w:p>
    <w:p w14:paraId="6A51377B" w14:textId="77777777" w:rsidR="002F35C0" w:rsidRDefault="001B6891">
      <w:pPr>
        <w:bidi/>
        <w:spacing w:after="100" w:line="269" w:lineRule="auto"/>
      </w:pPr>
      <w:r>
        <w:rPr>
          <w:color w:val="222222"/>
          <w:sz w:val="23"/>
          <w:szCs w:val="23"/>
          <w:rtl/>
        </w:rPr>
        <w:t>האולימפיאדה מקדמת את לימודי הביולוגיה ואת תרבות החקר בישראל, מאפשרת לתלמידות ולתלמידים מפגש עם עשייה מדעית ברמה גבוהה, ומעניקה במה לעבודות החקר המתקיימות בבתי הספר. ההשתתפות בה היא הזדמנות לצמיחה, להשראה ולהעצמה – לתלמידים, למורים ולצוותי הביולוגיה.</w:t>
      </w:r>
    </w:p>
    <w:p w14:paraId="48CA5CA0" w14:textId="77777777" w:rsidR="002F35C0" w:rsidRDefault="002F35C0">
      <w:pPr>
        <w:bidi/>
        <w:spacing w:before="160" w:after="100" w:line="269" w:lineRule="auto"/>
        <w:rPr>
          <w:b/>
          <w:bCs/>
          <w:color w:val="3B0A78"/>
          <w:sz w:val="24"/>
          <w:szCs w:val="24"/>
        </w:rPr>
      </w:pPr>
    </w:p>
    <w:p w14:paraId="16503208" w14:textId="77777777" w:rsidR="002F35C0" w:rsidRDefault="001B6891">
      <w:pPr>
        <w:bidi/>
        <w:spacing w:before="160" w:after="100" w:line="269" w:lineRule="auto"/>
      </w:pPr>
      <w:r>
        <w:rPr>
          <w:b/>
          <w:bCs/>
          <w:color w:val="3B0A78"/>
          <w:sz w:val="24"/>
          <w:szCs w:val="24"/>
          <w:rtl/>
        </w:rPr>
        <w:t>במסגרת האולימפיאדה נערכות שלוש תחרויות:</w:t>
      </w:r>
    </w:p>
    <w:p w14:paraId="1D9C1076" w14:textId="77777777" w:rsidR="002F35C0" w:rsidRDefault="001B6891">
      <w:pPr>
        <w:bidi/>
        <w:rPr>
          <w:rtl/>
        </w:rPr>
      </w:pPr>
      <w:r>
        <w:rPr>
          <w:noProof/>
        </w:rPr>
        <w:drawing>
          <wp:inline distT="0" distB="0" distL="114300" distR="114300" wp14:anchorId="380E2FAC" wp14:editId="3BBA775E">
            <wp:extent cx="6263640" cy="3525171"/>
            <wp:effectExtent l="0" t="0" r="0" b="0"/>
            <wp:docPr id="3" name="image4.png" descr="תרשים של התחרויות השונות באולימפיאדה. תיאור מפורט של התרשים בקישור מתחתיו"/>
            <wp:cNvGraphicFramePr/>
            <a:graphic xmlns:a="http://schemas.openxmlformats.org/drawingml/2006/main">
              <a:graphicData uri="http://schemas.openxmlformats.org/drawingml/2006/picture">
                <pic:pic xmlns:pic="http://schemas.openxmlformats.org/drawingml/2006/picture">
                  <pic:nvPicPr>
                    <pic:cNvPr id="3" name="image4.png" descr="תרשים של התחרויות השונות באולימפיאדה. תיאור מפורט של התרשים בקישור מתחתיו"/>
                    <pic:cNvPicPr preferRelativeResize="0"/>
                  </pic:nvPicPr>
                  <pic:blipFill>
                    <a:blip r:embed="rId9"/>
                    <a:srcRect/>
                    <a:stretch>
                      <a:fillRect/>
                    </a:stretch>
                  </pic:blipFill>
                  <pic:spPr>
                    <a:xfrm>
                      <a:off x="0" y="0"/>
                      <a:ext cx="6263640" cy="3525171"/>
                    </a:xfrm>
                    <a:prstGeom prst="rect">
                      <a:avLst/>
                    </a:prstGeom>
                    <a:ln/>
                  </pic:spPr>
                </pic:pic>
              </a:graphicData>
            </a:graphic>
          </wp:inline>
        </w:drawing>
      </w:r>
    </w:p>
    <w:p w14:paraId="155FE471" w14:textId="44AC5510" w:rsidR="00064951" w:rsidRDefault="006C5C95" w:rsidP="00572E30">
      <w:pPr>
        <w:bidi/>
        <w:jc w:val="center"/>
        <w:rPr>
          <w:rtl/>
        </w:rPr>
      </w:pPr>
      <w:hyperlink r:id="rId10" w:history="1">
        <w:r w:rsidR="00572E30" w:rsidRPr="00572E30">
          <w:rPr>
            <w:rStyle w:val="Hyperlink"/>
            <w:rFonts w:hint="cs"/>
            <w:highlight w:val="yellow"/>
            <w:rtl/>
          </w:rPr>
          <w:t>תיאור נגיש של התרשים</w:t>
        </w:r>
      </w:hyperlink>
    </w:p>
    <w:p w14:paraId="42B02244" w14:textId="77777777" w:rsidR="00064951" w:rsidRDefault="00064951" w:rsidP="00064951">
      <w:pPr>
        <w:bidi/>
      </w:pPr>
    </w:p>
    <w:tbl>
      <w:tblPr>
        <w:tblStyle w:val="a6"/>
        <w:bidiVisual/>
        <w:tblW w:w="9360" w:type="dxa"/>
        <w:jc w:val="center"/>
        <w:tblInd w:w="0" w:type="dxa"/>
        <w:tblLayout w:type="fixed"/>
        <w:tblLook w:val="0400" w:firstRow="0" w:lastRow="0" w:firstColumn="0" w:lastColumn="0" w:noHBand="0" w:noVBand="1"/>
      </w:tblPr>
      <w:tblGrid>
        <w:gridCol w:w="9360"/>
      </w:tblGrid>
      <w:tr w:rsidR="002F35C0" w14:paraId="1EDB705F" w14:textId="77777777">
        <w:trPr>
          <w:jc w:val="center"/>
        </w:trPr>
        <w:tc>
          <w:tcPr>
            <w:tcW w:w="9360" w:type="dxa"/>
            <w:tcBorders>
              <w:top w:val="single" w:sz="12" w:space="0" w:color="C18B00"/>
              <w:left w:val="single" w:sz="12" w:space="0" w:color="C18B00"/>
              <w:bottom w:val="single" w:sz="12" w:space="0" w:color="C18B00"/>
              <w:right w:val="single" w:sz="12" w:space="0" w:color="C18B00"/>
            </w:tcBorders>
            <w:shd w:val="clear" w:color="auto" w:fill="FFF9E7"/>
            <w:vAlign w:val="center"/>
          </w:tcPr>
          <w:p w14:paraId="07303126" w14:textId="77777777" w:rsidR="002F35C0" w:rsidRDefault="001B6891">
            <w:pPr>
              <w:bidi/>
              <w:spacing w:after="60"/>
            </w:pPr>
            <w:r>
              <w:rPr>
                <w:b/>
                <w:bCs/>
                <w:color w:val="C18B00"/>
                <w:sz w:val="24"/>
                <w:szCs w:val="24"/>
                <w:rtl/>
              </w:rPr>
              <w:t>מועדי השלבים</w:t>
            </w:r>
          </w:p>
          <w:p w14:paraId="5EDA2DB5" w14:textId="7C38284B" w:rsidR="002F35C0" w:rsidRDefault="001B6891">
            <w:pPr>
              <w:bidi/>
              <w:spacing w:after="40"/>
              <w:rPr>
                <w:color w:val="222222"/>
                <w:sz w:val="21"/>
                <w:szCs w:val="21"/>
              </w:rPr>
            </w:pPr>
            <w:r w:rsidRPr="00D03624">
              <w:rPr>
                <w:b/>
                <w:bCs/>
                <w:color w:val="222222"/>
                <w:sz w:val="21"/>
                <w:szCs w:val="21"/>
                <w:rtl/>
              </w:rPr>
              <w:t>רישום לשלב א</w:t>
            </w:r>
            <w:r w:rsidR="00D03624">
              <w:rPr>
                <w:rFonts w:hint="cs"/>
                <w:b/>
                <w:bCs/>
                <w:color w:val="222222"/>
                <w:sz w:val="21"/>
                <w:szCs w:val="21"/>
                <w:rtl/>
              </w:rPr>
              <w:t>'</w:t>
            </w:r>
            <w:r w:rsidRPr="00D03624">
              <w:rPr>
                <w:color w:val="222222"/>
                <w:sz w:val="21"/>
                <w:szCs w:val="21"/>
                <w:rtl/>
              </w:rPr>
              <w:t>:</w:t>
            </w:r>
            <w:r>
              <w:rPr>
                <w:color w:val="222222"/>
                <w:sz w:val="21"/>
                <w:szCs w:val="21"/>
                <w:rtl/>
              </w:rPr>
              <w:t xml:space="preserve"> עד יום שלישי, 27.10.26</w:t>
            </w:r>
            <w:r w:rsidR="00BB4C29">
              <w:rPr>
                <w:rFonts w:hint="cs"/>
                <w:color w:val="222222"/>
                <w:sz w:val="21"/>
                <w:szCs w:val="21"/>
                <w:rtl/>
              </w:rPr>
              <w:t xml:space="preserve">,  </w:t>
            </w:r>
            <w:r w:rsidR="00D03624">
              <w:rPr>
                <w:rFonts w:hint="cs"/>
                <w:color w:val="222222"/>
                <w:sz w:val="21"/>
                <w:szCs w:val="21"/>
                <w:rtl/>
              </w:rPr>
              <w:t>ט"ז חשוון תשפ"ז</w:t>
            </w:r>
            <w:r>
              <w:rPr>
                <w:color w:val="222222"/>
                <w:sz w:val="21"/>
                <w:szCs w:val="21"/>
                <w:rtl/>
              </w:rPr>
              <w:t>.</w:t>
            </w:r>
            <w:r w:rsidR="00385172">
              <w:rPr>
                <w:rFonts w:hint="cs"/>
                <w:color w:val="222222"/>
                <w:sz w:val="21"/>
                <w:szCs w:val="21"/>
                <w:rtl/>
              </w:rPr>
              <w:t xml:space="preserve">  </w:t>
            </w:r>
          </w:p>
          <w:p w14:paraId="73186DB7" w14:textId="17AD1F7A" w:rsidR="002F35C0" w:rsidRDefault="001B6891">
            <w:pPr>
              <w:bidi/>
              <w:spacing w:after="40"/>
            </w:pPr>
            <w:r w:rsidRPr="00D03624">
              <w:rPr>
                <w:b/>
                <w:bCs/>
                <w:color w:val="222222"/>
                <w:sz w:val="21"/>
                <w:szCs w:val="21"/>
                <w:rtl/>
              </w:rPr>
              <w:t>שלב א׳</w:t>
            </w:r>
            <w:r w:rsidRPr="00D03624">
              <w:rPr>
                <w:color w:val="222222"/>
                <w:sz w:val="21"/>
                <w:szCs w:val="21"/>
                <w:rtl/>
              </w:rPr>
              <w:t>:</w:t>
            </w:r>
            <w:r>
              <w:rPr>
                <w:color w:val="222222"/>
                <w:sz w:val="21"/>
                <w:szCs w:val="21"/>
                <w:rtl/>
              </w:rPr>
              <w:t xml:space="preserve"> יום שלישי, 3.11.26</w:t>
            </w:r>
            <w:r w:rsidR="00BB4C29">
              <w:rPr>
                <w:rFonts w:hint="cs"/>
                <w:color w:val="222222"/>
                <w:sz w:val="21"/>
                <w:szCs w:val="21"/>
                <w:rtl/>
              </w:rPr>
              <w:t xml:space="preserve">, </w:t>
            </w:r>
            <w:r w:rsidR="00BB4C29">
              <w:rPr>
                <w:color w:val="222222"/>
                <w:sz w:val="21"/>
                <w:szCs w:val="21"/>
                <w:rtl/>
              </w:rPr>
              <w:t xml:space="preserve">כ״ג בחשוון תשפ״ז </w:t>
            </w:r>
            <w:r>
              <w:rPr>
                <w:color w:val="222222"/>
                <w:sz w:val="21"/>
                <w:szCs w:val="21"/>
                <w:rtl/>
              </w:rPr>
              <w:t>– בחינה ארצית מקוונת בבתי הספר.</w:t>
            </w:r>
          </w:p>
          <w:p w14:paraId="0B35F414" w14:textId="22CFD4E8" w:rsidR="002F35C0" w:rsidRDefault="001B6891">
            <w:pPr>
              <w:bidi/>
              <w:spacing w:after="40"/>
            </w:pPr>
            <w:r w:rsidRPr="00D03624">
              <w:rPr>
                <w:b/>
                <w:bCs/>
                <w:color w:val="222222"/>
                <w:sz w:val="21"/>
                <w:szCs w:val="21"/>
                <w:rtl/>
              </w:rPr>
              <w:t>שלב ב׳</w:t>
            </w:r>
            <w:r w:rsidRPr="00D03624">
              <w:rPr>
                <w:color w:val="222222"/>
                <w:sz w:val="21"/>
                <w:szCs w:val="21"/>
                <w:rtl/>
              </w:rPr>
              <w:t xml:space="preserve">: </w:t>
            </w:r>
            <w:r>
              <w:rPr>
                <w:color w:val="222222"/>
                <w:sz w:val="21"/>
                <w:szCs w:val="21"/>
                <w:rtl/>
              </w:rPr>
              <w:t>יום שלישי, 1.12.26</w:t>
            </w:r>
            <w:r w:rsidR="00BB4C29">
              <w:rPr>
                <w:rFonts w:hint="cs"/>
                <w:color w:val="222222"/>
                <w:sz w:val="21"/>
                <w:szCs w:val="21"/>
                <w:rtl/>
              </w:rPr>
              <w:t xml:space="preserve">, </w:t>
            </w:r>
            <w:r w:rsidR="00BB4C29">
              <w:rPr>
                <w:color w:val="222222"/>
                <w:sz w:val="21"/>
                <w:szCs w:val="21"/>
                <w:rtl/>
              </w:rPr>
              <w:t xml:space="preserve">כ״א בכסלו תשפ״ז </w:t>
            </w:r>
            <w:r>
              <w:rPr>
                <w:color w:val="222222"/>
                <w:sz w:val="21"/>
                <w:szCs w:val="21"/>
                <w:rtl/>
              </w:rPr>
              <w:t>– ניתוח מאמר מדעי מעובד.</w:t>
            </w:r>
          </w:p>
          <w:p w14:paraId="703258D8" w14:textId="77777777" w:rsidR="00C62506" w:rsidRPr="005D239B" w:rsidRDefault="00C62506" w:rsidP="00C62506">
            <w:pPr>
              <w:bidi/>
              <w:spacing w:after="40"/>
              <w:rPr>
                <w:color w:val="222222"/>
                <w:sz w:val="21"/>
                <w:szCs w:val="21"/>
              </w:rPr>
            </w:pPr>
            <w:r w:rsidRPr="00D03624">
              <w:rPr>
                <w:b/>
                <w:bCs/>
                <w:color w:val="222222"/>
                <w:sz w:val="21"/>
                <w:szCs w:val="21"/>
                <w:rtl/>
              </w:rPr>
              <w:t>שלב ג׳</w:t>
            </w:r>
            <w:r w:rsidRPr="00D03624">
              <w:rPr>
                <w:color w:val="222222"/>
                <w:sz w:val="21"/>
                <w:szCs w:val="21"/>
                <w:rtl/>
              </w:rPr>
              <w:t>:</w:t>
            </w:r>
            <w:r>
              <w:rPr>
                <w:color w:val="222222"/>
                <w:sz w:val="21"/>
                <w:szCs w:val="21"/>
                <w:rtl/>
              </w:rPr>
              <w:t xml:space="preserve"> ימים </w:t>
            </w:r>
            <w:r>
              <w:rPr>
                <w:rFonts w:hint="cs"/>
                <w:color w:val="222222"/>
                <w:sz w:val="21"/>
                <w:szCs w:val="21"/>
                <w:rtl/>
              </w:rPr>
              <w:t xml:space="preserve">רביעי 13.1.27 וראשון-שני 17-18.1.27, ה' </w:t>
            </w:r>
            <w:r>
              <w:rPr>
                <w:color w:val="222222"/>
                <w:sz w:val="21"/>
                <w:szCs w:val="21"/>
                <w:rtl/>
              </w:rPr>
              <w:t xml:space="preserve">שבט </w:t>
            </w:r>
            <w:r>
              <w:rPr>
                <w:rFonts w:hint="cs"/>
                <w:color w:val="222222"/>
                <w:sz w:val="21"/>
                <w:szCs w:val="21"/>
                <w:rtl/>
              </w:rPr>
              <w:t xml:space="preserve">וט'-י' שבט </w:t>
            </w:r>
            <w:r>
              <w:rPr>
                <w:color w:val="222222"/>
                <w:sz w:val="21"/>
                <w:szCs w:val="21"/>
                <w:rtl/>
              </w:rPr>
              <w:t>תשפ״ז</w:t>
            </w:r>
            <w:r w:rsidDel="00BA6044">
              <w:rPr>
                <w:color w:val="222222"/>
                <w:sz w:val="21"/>
                <w:szCs w:val="21"/>
                <w:rtl/>
              </w:rPr>
              <w:t xml:space="preserve"> </w:t>
            </w:r>
            <w:r>
              <w:rPr>
                <w:color w:val="222222"/>
                <w:sz w:val="21"/>
                <w:szCs w:val="21"/>
                <w:rtl/>
              </w:rPr>
              <w:t>–</w:t>
            </w:r>
            <w:r>
              <w:rPr>
                <w:rFonts w:hint="cs"/>
                <w:color w:val="222222"/>
                <w:sz w:val="21"/>
                <w:szCs w:val="21"/>
                <w:rtl/>
              </w:rPr>
              <w:t xml:space="preserve"> הצגת </w:t>
            </w:r>
            <w:proofErr w:type="spellStart"/>
            <w:r>
              <w:rPr>
                <w:rFonts w:hint="cs"/>
                <w:color w:val="222222"/>
                <w:sz w:val="21"/>
                <w:szCs w:val="21"/>
                <w:rtl/>
              </w:rPr>
              <w:t>הביוחקר</w:t>
            </w:r>
            <w:proofErr w:type="spellEnd"/>
            <w:r>
              <w:rPr>
                <w:rFonts w:hint="cs"/>
                <w:rtl/>
              </w:rPr>
              <w:t xml:space="preserve"> בפני שופטים</w:t>
            </w:r>
          </w:p>
          <w:p w14:paraId="735F01F8" w14:textId="1ADA379B" w:rsidR="002F35C0" w:rsidRDefault="001B6891">
            <w:pPr>
              <w:bidi/>
              <w:spacing w:after="40"/>
            </w:pPr>
            <w:r w:rsidRPr="00D03624">
              <w:rPr>
                <w:b/>
                <w:bCs/>
                <w:color w:val="222222"/>
                <w:sz w:val="21"/>
                <w:szCs w:val="21"/>
                <w:rtl/>
              </w:rPr>
              <w:t>שלב ד׳</w:t>
            </w:r>
            <w:r w:rsidRPr="00D03624">
              <w:rPr>
                <w:color w:val="222222"/>
                <w:sz w:val="21"/>
                <w:szCs w:val="21"/>
                <w:rtl/>
              </w:rPr>
              <w:t>:</w:t>
            </w:r>
            <w:r>
              <w:rPr>
                <w:color w:val="222222"/>
                <w:sz w:val="21"/>
                <w:szCs w:val="21"/>
                <w:rtl/>
              </w:rPr>
              <w:t xml:space="preserve"> יום שלישי, 23.2.27</w:t>
            </w:r>
            <w:r w:rsidR="00BB4C29">
              <w:rPr>
                <w:rFonts w:hint="cs"/>
                <w:color w:val="222222"/>
                <w:sz w:val="21"/>
                <w:szCs w:val="21"/>
                <w:rtl/>
              </w:rPr>
              <w:t xml:space="preserve">, </w:t>
            </w:r>
            <w:r w:rsidR="00BB4C29">
              <w:rPr>
                <w:color w:val="222222"/>
                <w:sz w:val="21"/>
                <w:szCs w:val="21"/>
                <w:rtl/>
              </w:rPr>
              <w:t xml:space="preserve">ט״ז באדר א׳ תשפ״ז </w:t>
            </w:r>
            <w:r>
              <w:rPr>
                <w:color w:val="222222"/>
                <w:sz w:val="21"/>
                <w:szCs w:val="21"/>
                <w:rtl/>
              </w:rPr>
              <w:t>– הגמר הגדול באוניברסיטת בר־אילן.</w:t>
            </w:r>
          </w:p>
        </w:tc>
      </w:tr>
    </w:tbl>
    <w:p w14:paraId="02DCCBEF" w14:textId="77777777" w:rsidR="002F35C0" w:rsidRDefault="001B6891" w:rsidP="00064951">
      <w:pPr>
        <w:bidi/>
        <w:spacing w:before="200" w:after="100"/>
        <w:jc w:val="center"/>
      </w:pPr>
      <w:r>
        <w:rPr>
          <w:b/>
          <w:bCs/>
          <w:color w:val="3B0A78"/>
          <w:sz w:val="36"/>
          <w:szCs w:val="36"/>
          <w:rtl/>
        </w:rPr>
        <w:lastRenderedPageBreak/>
        <w:t>תחרות החקר: ביולוגיה – הלכה למעשה</w:t>
      </w:r>
    </w:p>
    <w:p w14:paraId="6B883908" w14:textId="77777777" w:rsidR="002F35C0" w:rsidRDefault="001B6891">
      <w:pPr>
        <w:bidi/>
        <w:spacing w:after="100" w:line="269" w:lineRule="auto"/>
      </w:pPr>
      <w:r>
        <w:rPr>
          <w:color w:val="222222"/>
          <w:sz w:val="24"/>
          <w:szCs w:val="24"/>
          <w:rtl/>
        </w:rPr>
        <w:t>התחרות מיועדת לתלמידות ולתלמידי מגמת הביולוגיה ב</w:t>
      </w:r>
      <w:r>
        <w:rPr>
          <w:b/>
          <w:bCs/>
          <w:color w:val="222222"/>
          <w:sz w:val="24"/>
          <w:szCs w:val="24"/>
          <w:rtl/>
        </w:rPr>
        <w:t xml:space="preserve">כיתה י״ב </w:t>
      </w:r>
      <w:r>
        <w:rPr>
          <w:color w:val="222222"/>
          <w:sz w:val="24"/>
          <w:szCs w:val="24"/>
          <w:rtl/>
        </w:rPr>
        <w:t>וכוללת ארבעה שלבים:</w:t>
      </w:r>
    </w:p>
    <w:tbl>
      <w:tblPr>
        <w:tblStyle w:val="a7"/>
        <w:bidiVisual/>
        <w:tblW w:w="9870" w:type="dxa"/>
        <w:jc w:val="center"/>
        <w:tblInd w:w="0" w:type="dxa"/>
        <w:tblLayout w:type="fixed"/>
        <w:tblLook w:val="0400" w:firstRow="0" w:lastRow="0" w:firstColumn="0" w:lastColumn="0" w:noHBand="0" w:noVBand="1"/>
      </w:tblPr>
      <w:tblGrid>
        <w:gridCol w:w="1235"/>
        <w:gridCol w:w="1689"/>
        <w:gridCol w:w="3839"/>
        <w:gridCol w:w="3107"/>
      </w:tblGrid>
      <w:tr w:rsidR="002F35C0" w14:paraId="7D0F2F5A" w14:textId="77777777" w:rsidTr="00D03624">
        <w:trPr>
          <w:tblHeader/>
          <w:jc w:val="center"/>
        </w:trPr>
        <w:tc>
          <w:tcPr>
            <w:tcW w:w="1235" w:type="dxa"/>
            <w:tcBorders>
              <w:top w:val="single" w:sz="8" w:space="0" w:color="3B0A78"/>
              <w:left w:val="single" w:sz="8" w:space="0" w:color="FFFFFF"/>
              <w:bottom w:val="single" w:sz="8" w:space="0" w:color="3B0A78"/>
              <w:right w:val="single" w:sz="8" w:space="0" w:color="FFFFFF"/>
            </w:tcBorders>
            <w:shd w:val="clear" w:color="auto" w:fill="3B0A78"/>
          </w:tcPr>
          <w:p w14:paraId="6400E45D" w14:textId="77777777" w:rsidR="002F35C0" w:rsidRDefault="001B6891">
            <w:pPr>
              <w:bidi/>
              <w:rPr>
                <w:sz w:val="28"/>
                <w:szCs w:val="28"/>
              </w:rPr>
            </w:pPr>
            <w:r>
              <w:rPr>
                <w:b/>
                <w:bCs/>
                <w:color w:val="FFFFFF"/>
                <w:sz w:val="26"/>
                <w:szCs w:val="26"/>
                <w:rtl/>
              </w:rPr>
              <w:t>שלב</w:t>
            </w:r>
          </w:p>
        </w:tc>
        <w:tc>
          <w:tcPr>
            <w:tcW w:w="1689" w:type="dxa"/>
            <w:tcBorders>
              <w:top w:val="single" w:sz="8" w:space="0" w:color="3B0A78"/>
              <w:left w:val="single" w:sz="8" w:space="0" w:color="FFFFFF"/>
              <w:bottom w:val="single" w:sz="8" w:space="0" w:color="3B0A78"/>
              <w:right w:val="single" w:sz="8" w:space="0" w:color="FFFFFF"/>
            </w:tcBorders>
            <w:shd w:val="clear" w:color="auto" w:fill="3B0A78"/>
          </w:tcPr>
          <w:p w14:paraId="1145A951" w14:textId="387544DE" w:rsidR="002F35C0" w:rsidRDefault="001B6891">
            <w:pPr>
              <w:bidi/>
              <w:rPr>
                <w:sz w:val="28"/>
                <w:szCs w:val="28"/>
              </w:rPr>
            </w:pPr>
            <w:r>
              <w:rPr>
                <w:b/>
                <w:bCs/>
                <w:color w:val="FFFFFF"/>
                <w:sz w:val="26"/>
                <w:szCs w:val="26"/>
                <w:rtl/>
              </w:rPr>
              <w:t>מועד</w:t>
            </w:r>
          </w:p>
        </w:tc>
        <w:tc>
          <w:tcPr>
            <w:tcW w:w="3839" w:type="dxa"/>
            <w:tcBorders>
              <w:top w:val="single" w:sz="8" w:space="0" w:color="3B0A78"/>
              <w:left w:val="single" w:sz="8" w:space="0" w:color="FFFFFF"/>
              <w:bottom w:val="single" w:sz="8" w:space="0" w:color="3B0A78"/>
              <w:right w:val="single" w:sz="8" w:space="0" w:color="FFFFFF"/>
            </w:tcBorders>
            <w:shd w:val="clear" w:color="auto" w:fill="3B0A78"/>
          </w:tcPr>
          <w:p w14:paraId="387D409F" w14:textId="77777777" w:rsidR="002F35C0" w:rsidRDefault="001B6891">
            <w:pPr>
              <w:bidi/>
              <w:rPr>
                <w:sz w:val="28"/>
                <w:szCs w:val="28"/>
              </w:rPr>
            </w:pPr>
            <w:r>
              <w:rPr>
                <w:b/>
                <w:bCs/>
                <w:color w:val="FFFFFF"/>
                <w:sz w:val="26"/>
                <w:szCs w:val="26"/>
                <w:rtl/>
              </w:rPr>
              <w:t>מה עושים?</w:t>
            </w:r>
          </w:p>
        </w:tc>
        <w:tc>
          <w:tcPr>
            <w:tcW w:w="3107" w:type="dxa"/>
            <w:tcBorders>
              <w:top w:val="single" w:sz="8" w:space="0" w:color="3B0A78"/>
              <w:left w:val="single" w:sz="8" w:space="0" w:color="FFFFFF"/>
              <w:bottom w:val="single" w:sz="8" w:space="0" w:color="3B0A78"/>
              <w:right w:val="single" w:sz="8" w:space="0" w:color="FFFFFF"/>
            </w:tcBorders>
            <w:shd w:val="clear" w:color="auto" w:fill="3B0A78"/>
          </w:tcPr>
          <w:p w14:paraId="3824F671" w14:textId="77777777" w:rsidR="002F35C0" w:rsidRDefault="001B6891">
            <w:pPr>
              <w:bidi/>
              <w:rPr>
                <w:sz w:val="28"/>
                <w:szCs w:val="28"/>
              </w:rPr>
            </w:pPr>
            <w:r>
              <w:rPr>
                <w:b/>
                <w:bCs/>
                <w:color w:val="FFFFFF"/>
                <w:sz w:val="26"/>
                <w:szCs w:val="26"/>
                <w:rtl/>
              </w:rPr>
              <w:t>מי משתתף?</w:t>
            </w:r>
          </w:p>
        </w:tc>
      </w:tr>
      <w:tr w:rsidR="002F35C0" w14:paraId="105A3EB7" w14:textId="77777777" w:rsidTr="00D03624">
        <w:trPr>
          <w:jc w:val="center"/>
        </w:trPr>
        <w:tc>
          <w:tcPr>
            <w:tcW w:w="1235" w:type="dxa"/>
            <w:tcBorders>
              <w:top w:val="single" w:sz="4" w:space="0" w:color="D9CDEA"/>
              <w:left w:val="single" w:sz="4" w:space="0" w:color="D9CDEA"/>
              <w:bottom w:val="single" w:sz="4" w:space="0" w:color="D9CDEA"/>
              <w:right w:val="single" w:sz="4" w:space="0" w:color="D9CDEA"/>
            </w:tcBorders>
            <w:shd w:val="clear" w:color="auto" w:fill="F8F6FC"/>
            <w:vAlign w:val="center"/>
          </w:tcPr>
          <w:p w14:paraId="4A989BE3" w14:textId="77777777" w:rsidR="002F35C0" w:rsidRDefault="001B6891">
            <w:pPr>
              <w:bidi/>
              <w:rPr>
                <w:color w:val="222222"/>
                <w:sz w:val="23"/>
                <w:szCs w:val="23"/>
              </w:rPr>
            </w:pPr>
            <w:r>
              <w:rPr>
                <w:color w:val="222222"/>
                <w:sz w:val="23"/>
                <w:szCs w:val="23"/>
                <w:rtl/>
              </w:rPr>
              <w:t>א׳</w:t>
            </w:r>
          </w:p>
        </w:tc>
        <w:tc>
          <w:tcPr>
            <w:tcW w:w="1689" w:type="dxa"/>
            <w:tcBorders>
              <w:top w:val="single" w:sz="4" w:space="0" w:color="D9CDEA"/>
              <w:left w:val="single" w:sz="4" w:space="0" w:color="D9CDEA"/>
              <w:bottom w:val="single" w:sz="4" w:space="0" w:color="D9CDEA"/>
              <w:right w:val="single" w:sz="4" w:space="0" w:color="D9CDEA"/>
            </w:tcBorders>
            <w:shd w:val="clear" w:color="auto" w:fill="F8F6FC"/>
            <w:vAlign w:val="center"/>
          </w:tcPr>
          <w:p w14:paraId="749DB0D4" w14:textId="77777777" w:rsidR="002F35C0" w:rsidRDefault="001B6891">
            <w:pPr>
              <w:bidi/>
              <w:jc w:val="center"/>
              <w:rPr>
                <w:color w:val="222222"/>
                <w:sz w:val="23"/>
                <w:szCs w:val="23"/>
                <w:rtl/>
              </w:rPr>
            </w:pPr>
            <w:r>
              <w:rPr>
                <w:color w:val="222222"/>
                <w:sz w:val="23"/>
                <w:szCs w:val="23"/>
              </w:rPr>
              <w:t>3.11.26</w:t>
            </w:r>
            <w:r w:rsidR="00757808">
              <w:rPr>
                <w:rStyle w:val="af7"/>
                <w:color w:val="222222"/>
                <w:sz w:val="23"/>
                <w:szCs w:val="23"/>
              </w:rPr>
              <w:footnoteReference w:id="1"/>
            </w:r>
          </w:p>
          <w:p w14:paraId="5BA1279C" w14:textId="5013D2AF" w:rsidR="00BB4C29" w:rsidRDefault="00BB4C29" w:rsidP="00BB4C29">
            <w:pPr>
              <w:bidi/>
              <w:jc w:val="center"/>
              <w:rPr>
                <w:color w:val="222222"/>
                <w:sz w:val="23"/>
                <w:szCs w:val="23"/>
              </w:rPr>
            </w:pPr>
            <w:r>
              <w:rPr>
                <w:color w:val="222222"/>
                <w:sz w:val="21"/>
                <w:szCs w:val="21"/>
                <w:rtl/>
              </w:rPr>
              <w:t>כ״ג בחשוון תשפ״ז</w:t>
            </w:r>
          </w:p>
        </w:tc>
        <w:tc>
          <w:tcPr>
            <w:tcW w:w="3839" w:type="dxa"/>
            <w:tcBorders>
              <w:top w:val="single" w:sz="4" w:space="0" w:color="D9CDEA"/>
              <w:left w:val="single" w:sz="4" w:space="0" w:color="D9CDEA"/>
              <w:bottom w:val="single" w:sz="4" w:space="0" w:color="D9CDEA"/>
              <w:right w:val="single" w:sz="4" w:space="0" w:color="D9CDEA"/>
            </w:tcBorders>
            <w:shd w:val="clear" w:color="auto" w:fill="F8F6FC"/>
            <w:vAlign w:val="center"/>
          </w:tcPr>
          <w:p w14:paraId="507964D6" w14:textId="77777777" w:rsidR="002F35C0" w:rsidRDefault="001B6891">
            <w:pPr>
              <w:bidi/>
              <w:rPr>
                <w:color w:val="222222"/>
                <w:sz w:val="23"/>
                <w:szCs w:val="23"/>
              </w:rPr>
            </w:pPr>
            <w:r>
              <w:rPr>
                <w:color w:val="222222"/>
                <w:sz w:val="23"/>
                <w:szCs w:val="23"/>
                <w:rtl/>
              </w:rPr>
              <w:t>בחינה מקוונת הכוללת שאלות סגורות בנושאי הליבה, הבנת חקר ומיומנויות חקר.</w:t>
            </w:r>
          </w:p>
        </w:tc>
        <w:tc>
          <w:tcPr>
            <w:tcW w:w="3107" w:type="dxa"/>
            <w:tcBorders>
              <w:top w:val="single" w:sz="4" w:space="0" w:color="D9CDEA"/>
              <w:left w:val="single" w:sz="4" w:space="0" w:color="D9CDEA"/>
              <w:bottom w:val="single" w:sz="4" w:space="0" w:color="D9CDEA"/>
              <w:right w:val="single" w:sz="4" w:space="0" w:color="D9CDEA"/>
            </w:tcBorders>
            <w:shd w:val="clear" w:color="auto" w:fill="F8F6FC"/>
            <w:vAlign w:val="center"/>
          </w:tcPr>
          <w:p w14:paraId="5C1E456D" w14:textId="77777777" w:rsidR="002F35C0" w:rsidRDefault="001B6891">
            <w:pPr>
              <w:bidi/>
              <w:rPr>
                <w:sz w:val="26"/>
                <w:szCs w:val="26"/>
              </w:rPr>
            </w:pPr>
            <w:r>
              <w:rPr>
                <w:color w:val="222222"/>
                <w:sz w:val="23"/>
                <w:szCs w:val="23"/>
                <w:rtl/>
              </w:rPr>
              <w:t>כל תלמידי הביולוגיה בכיתה י״ב</w:t>
            </w:r>
          </w:p>
        </w:tc>
      </w:tr>
      <w:tr w:rsidR="002F35C0" w14:paraId="5FB8ADA0" w14:textId="77777777" w:rsidTr="00D03624">
        <w:trPr>
          <w:jc w:val="center"/>
        </w:trPr>
        <w:tc>
          <w:tcPr>
            <w:tcW w:w="1235" w:type="dxa"/>
            <w:tcBorders>
              <w:top w:val="single" w:sz="4" w:space="0" w:color="D9CDEA"/>
              <w:left w:val="single" w:sz="4" w:space="0" w:color="D9CDEA"/>
              <w:bottom w:val="single" w:sz="4" w:space="0" w:color="D9CDEA"/>
              <w:right w:val="single" w:sz="4" w:space="0" w:color="D9CDEA"/>
            </w:tcBorders>
            <w:vAlign w:val="center"/>
          </w:tcPr>
          <w:p w14:paraId="7124BD55" w14:textId="77777777" w:rsidR="002F35C0" w:rsidRDefault="001B6891">
            <w:pPr>
              <w:bidi/>
              <w:rPr>
                <w:sz w:val="26"/>
                <w:szCs w:val="26"/>
              </w:rPr>
            </w:pPr>
            <w:r>
              <w:rPr>
                <w:b/>
                <w:bCs/>
                <w:color w:val="222222"/>
                <w:sz w:val="23"/>
                <w:szCs w:val="23"/>
                <w:rtl/>
              </w:rPr>
              <w:t>ב׳</w:t>
            </w:r>
          </w:p>
        </w:tc>
        <w:tc>
          <w:tcPr>
            <w:tcW w:w="1689" w:type="dxa"/>
            <w:tcBorders>
              <w:top w:val="single" w:sz="4" w:space="0" w:color="D9CDEA"/>
              <w:left w:val="single" w:sz="4" w:space="0" w:color="D9CDEA"/>
              <w:bottom w:val="single" w:sz="4" w:space="0" w:color="D9CDEA"/>
              <w:right w:val="single" w:sz="4" w:space="0" w:color="D9CDEA"/>
            </w:tcBorders>
            <w:vAlign w:val="center"/>
          </w:tcPr>
          <w:p w14:paraId="17A14841" w14:textId="77777777" w:rsidR="002F35C0" w:rsidRDefault="001B6891">
            <w:pPr>
              <w:bidi/>
              <w:jc w:val="center"/>
              <w:rPr>
                <w:sz w:val="26"/>
                <w:szCs w:val="26"/>
                <w:rtl/>
              </w:rPr>
            </w:pPr>
            <w:r>
              <w:rPr>
                <w:color w:val="222222"/>
                <w:sz w:val="23"/>
                <w:szCs w:val="23"/>
              </w:rPr>
              <w:t>1.12.26</w:t>
            </w:r>
          </w:p>
          <w:p w14:paraId="29805154" w14:textId="18DBA5BA" w:rsidR="00BB4C29" w:rsidRDefault="00BB4C29" w:rsidP="00BB4C29">
            <w:pPr>
              <w:bidi/>
              <w:jc w:val="center"/>
              <w:rPr>
                <w:sz w:val="26"/>
                <w:szCs w:val="26"/>
              </w:rPr>
            </w:pPr>
            <w:r>
              <w:rPr>
                <w:color w:val="222222"/>
                <w:sz w:val="21"/>
                <w:szCs w:val="21"/>
                <w:rtl/>
              </w:rPr>
              <w:t>כ״א בכסלו תשפ״ז</w:t>
            </w:r>
          </w:p>
        </w:tc>
        <w:tc>
          <w:tcPr>
            <w:tcW w:w="3839" w:type="dxa"/>
            <w:tcBorders>
              <w:top w:val="single" w:sz="4" w:space="0" w:color="D9CDEA"/>
              <w:left w:val="single" w:sz="4" w:space="0" w:color="D9CDEA"/>
              <w:bottom w:val="single" w:sz="4" w:space="0" w:color="D9CDEA"/>
              <w:right w:val="single" w:sz="4" w:space="0" w:color="D9CDEA"/>
            </w:tcBorders>
            <w:vAlign w:val="center"/>
          </w:tcPr>
          <w:p w14:paraId="3ABCC946" w14:textId="77777777" w:rsidR="002F35C0" w:rsidRDefault="001B6891">
            <w:pPr>
              <w:bidi/>
              <w:rPr>
                <w:sz w:val="26"/>
                <w:szCs w:val="26"/>
              </w:rPr>
            </w:pPr>
            <w:r>
              <w:rPr>
                <w:color w:val="222222"/>
                <w:sz w:val="23"/>
                <w:szCs w:val="23"/>
                <w:rtl/>
              </w:rPr>
              <w:t>ניתוח מאמר מדעי מעובד הבוחן ידע, חשיבה ביקורתית וניתוח מידע.</w:t>
            </w:r>
          </w:p>
        </w:tc>
        <w:tc>
          <w:tcPr>
            <w:tcW w:w="3107" w:type="dxa"/>
            <w:tcBorders>
              <w:top w:val="single" w:sz="4" w:space="0" w:color="D9CDEA"/>
              <w:left w:val="single" w:sz="4" w:space="0" w:color="D9CDEA"/>
              <w:bottom w:val="single" w:sz="4" w:space="0" w:color="D9CDEA"/>
              <w:right w:val="single" w:sz="4" w:space="0" w:color="D9CDEA"/>
            </w:tcBorders>
            <w:shd w:val="clear" w:color="auto" w:fill="FFFFFF"/>
            <w:vAlign w:val="center"/>
          </w:tcPr>
          <w:p w14:paraId="77826063" w14:textId="77777777" w:rsidR="002F35C0" w:rsidRDefault="001B6891">
            <w:pPr>
              <w:bidi/>
              <w:rPr>
                <w:sz w:val="26"/>
                <w:szCs w:val="26"/>
              </w:rPr>
            </w:pPr>
            <w:r>
              <w:rPr>
                <w:color w:val="222222"/>
                <w:sz w:val="23"/>
                <w:szCs w:val="23"/>
                <w:rtl/>
              </w:rPr>
              <w:t>כ־120 מצטייני שלב א׳</w:t>
            </w:r>
          </w:p>
        </w:tc>
      </w:tr>
      <w:tr w:rsidR="002F35C0" w14:paraId="267551DA" w14:textId="77777777" w:rsidTr="00D03624">
        <w:trPr>
          <w:jc w:val="center"/>
        </w:trPr>
        <w:tc>
          <w:tcPr>
            <w:tcW w:w="1235" w:type="dxa"/>
            <w:tcBorders>
              <w:top w:val="single" w:sz="4" w:space="0" w:color="D9CDEA"/>
              <w:left w:val="single" w:sz="4" w:space="0" w:color="D9CDEA"/>
              <w:bottom w:val="single" w:sz="4" w:space="0" w:color="D9CDEA"/>
              <w:right w:val="single" w:sz="4" w:space="0" w:color="D9CDEA"/>
            </w:tcBorders>
            <w:shd w:val="clear" w:color="auto" w:fill="F8F6FC"/>
            <w:vAlign w:val="center"/>
          </w:tcPr>
          <w:p w14:paraId="1D0E0EEC" w14:textId="31BA36CC" w:rsidR="00D03624" w:rsidRDefault="001B6891">
            <w:pPr>
              <w:bidi/>
              <w:rPr>
                <w:b/>
                <w:bCs/>
                <w:color w:val="222222"/>
                <w:sz w:val="23"/>
                <w:szCs w:val="23"/>
                <w:rtl/>
              </w:rPr>
            </w:pPr>
            <w:r>
              <w:rPr>
                <w:b/>
                <w:bCs/>
                <w:color w:val="222222"/>
                <w:sz w:val="23"/>
                <w:szCs w:val="23"/>
                <w:rtl/>
              </w:rPr>
              <w:t xml:space="preserve">ג׳ </w:t>
            </w:r>
          </w:p>
          <w:p w14:paraId="4AE9B01C" w14:textId="62F2F0D5" w:rsidR="002F35C0" w:rsidRDefault="001B6891" w:rsidP="00D03624">
            <w:pPr>
              <w:bidi/>
              <w:rPr>
                <w:sz w:val="26"/>
                <w:szCs w:val="26"/>
              </w:rPr>
            </w:pPr>
            <w:r>
              <w:rPr>
                <w:b/>
                <w:bCs/>
                <w:color w:val="222222"/>
                <w:sz w:val="23"/>
                <w:szCs w:val="23"/>
                <w:rtl/>
              </w:rPr>
              <w:t xml:space="preserve"> חצי הגמר</w:t>
            </w:r>
          </w:p>
        </w:tc>
        <w:tc>
          <w:tcPr>
            <w:tcW w:w="1689" w:type="dxa"/>
            <w:tcBorders>
              <w:top w:val="single" w:sz="4" w:space="0" w:color="D9CDEA"/>
              <w:left w:val="single" w:sz="4" w:space="0" w:color="D9CDEA"/>
              <w:bottom w:val="single" w:sz="4" w:space="0" w:color="D9CDEA"/>
              <w:right w:val="single" w:sz="4" w:space="0" w:color="D9CDEA"/>
            </w:tcBorders>
            <w:shd w:val="clear" w:color="auto" w:fill="F8F6FC"/>
            <w:vAlign w:val="center"/>
          </w:tcPr>
          <w:p w14:paraId="0ADD0F64" w14:textId="77777777" w:rsidR="002F35C0" w:rsidRDefault="001B6891">
            <w:pPr>
              <w:bidi/>
              <w:jc w:val="center"/>
              <w:rPr>
                <w:sz w:val="26"/>
                <w:szCs w:val="26"/>
                <w:rtl/>
              </w:rPr>
            </w:pPr>
            <w:r>
              <w:rPr>
                <w:color w:val="222222"/>
                <w:sz w:val="23"/>
                <w:szCs w:val="23"/>
              </w:rPr>
              <w:t>11-13.1.27</w:t>
            </w:r>
          </w:p>
          <w:p w14:paraId="02160BFA" w14:textId="5B2EC11F" w:rsidR="00BB4C29" w:rsidRDefault="00BB4C29" w:rsidP="00BB4C29">
            <w:pPr>
              <w:bidi/>
              <w:jc w:val="center"/>
              <w:rPr>
                <w:sz w:val="26"/>
                <w:szCs w:val="26"/>
              </w:rPr>
            </w:pPr>
            <w:r>
              <w:rPr>
                <w:color w:val="222222"/>
                <w:sz w:val="21"/>
                <w:szCs w:val="21"/>
                <w:rtl/>
              </w:rPr>
              <w:t>ג׳–ה׳ בשבט תשפ״ז</w:t>
            </w:r>
          </w:p>
        </w:tc>
        <w:tc>
          <w:tcPr>
            <w:tcW w:w="3839" w:type="dxa"/>
            <w:tcBorders>
              <w:top w:val="single" w:sz="4" w:space="0" w:color="D9CDEA"/>
              <w:left w:val="single" w:sz="4" w:space="0" w:color="D9CDEA"/>
              <w:bottom w:val="single" w:sz="4" w:space="0" w:color="D9CDEA"/>
              <w:right w:val="single" w:sz="4" w:space="0" w:color="D9CDEA"/>
            </w:tcBorders>
            <w:shd w:val="clear" w:color="auto" w:fill="F8F6FC"/>
            <w:vAlign w:val="center"/>
          </w:tcPr>
          <w:p w14:paraId="22D61538" w14:textId="77777777" w:rsidR="002F35C0" w:rsidRDefault="001B6891">
            <w:pPr>
              <w:bidi/>
              <w:rPr>
                <w:sz w:val="26"/>
                <w:szCs w:val="26"/>
              </w:rPr>
            </w:pPr>
            <w:r>
              <w:rPr>
                <w:color w:val="222222"/>
                <w:sz w:val="23"/>
                <w:szCs w:val="23"/>
                <w:rtl/>
              </w:rPr>
              <w:t>הצגת עבודת החקר בפני ועדת האולימפיאדה באמצעות מצגת וכרזה.</w:t>
            </w:r>
          </w:p>
        </w:tc>
        <w:tc>
          <w:tcPr>
            <w:tcW w:w="3107" w:type="dxa"/>
            <w:tcBorders>
              <w:top w:val="single" w:sz="4" w:space="0" w:color="D9CDEA"/>
              <w:left w:val="single" w:sz="4" w:space="0" w:color="D9CDEA"/>
              <w:bottom w:val="single" w:sz="4" w:space="0" w:color="D9CDEA"/>
              <w:right w:val="single" w:sz="4" w:space="0" w:color="D9CDEA"/>
            </w:tcBorders>
            <w:shd w:val="clear" w:color="auto" w:fill="F8F6FC"/>
            <w:vAlign w:val="center"/>
          </w:tcPr>
          <w:p w14:paraId="09F8BCF2" w14:textId="77777777" w:rsidR="002F35C0" w:rsidRDefault="001B6891">
            <w:pPr>
              <w:bidi/>
              <w:rPr>
                <w:sz w:val="26"/>
                <w:szCs w:val="26"/>
              </w:rPr>
            </w:pPr>
            <w:r>
              <w:rPr>
                <w:color w:val="222222"/>
                <w:sz w:val="23"/>
                <w:szCs w:val="23"/>
                <w:rtl/>
              </w:rPr>
              <w:t>15–20 בעלי הציון המשוקלל הגבוה ביותר בשלבים הקודמים</w:t>
            </w:r>
          </w:p>
        </w:tc>
      </w:tr>
      <w:tr w:rsidR="002F35C0" w14:paraId="3908ED41" w14:textId="77777777" w:rsidTr="00D03624">
        <w:trPr>
          <w:jc w:val="center"/>
        </w:trPr>
        <w:tc>
          <w:tcPr>
            <w:tcW w:w="1235" w:type="dxa"/>
            <w:tcBorders>
              <w:top w:val="single" w:sz="4" w:space="0" w:color="D9CDEA"/>
              <w:left w:val="single" w:sz="4" w:space="0" w:color="D9CDEA"/>
              <w:bottom w:val="single" w:sz="4" w:space="0" w:color="D9CDEA"/>
              <w:right w:val="single" w:sz="4" w:space="0" w:color="D9CDEA"/>
            </w:tcBorders>
            <w:shd w:val="clear" w:color="auto" w:fill="FFFFFF"/>
            <w:vAlign w:val="center"/>
          </w:tcPr>
          <w:p w14:paraId="3A8BBF4F" w14:textId="4FD4F56B" w:rsidR="00D03624" w:rsidRDefault="001B6891">
            <w:pPr>
              <w:bidi/>
              <w:rPr>
                <w:b/>
                <w:bCs/>
                <w:color w:val="222222"/>
                <w:sz w:val="23"/>
                <w:szCs w:val="23"/>
                <w:rtl/>
              </w:rPr>
            </w:pPr>
            <w:r>
              <w:rPr>
                <w:b/>
                <w:bCs/>
                <w:color w:val="222222"/>
                <w:sz w:val="23"/>
                <w:szCs w:val="23"/>
                <w:rtl/>
              </w:rPr>
              <w:t xml:space="preserve">ד׳ </w:t>
            </w:r>
          </w:p>
          <w:p w14:paraId="7DD1EC09" w14:textId="00DD0815" w:rsidR="002F35C0" w:rsidRDefault="001B6891" w:rsidP="00D03624">
            <w:pPr>
              <w:bidi/>
              <w:rPr>
                <w:sz w:val="26"/>
                <w:szCs w:val="26"/>
              </w:rPr>
            </w:pPr>
            <w:r>
              <w:rPr>
                <w:b/>
                <w:bCs/>
                <w:color w:val="222222"/>
                <w:sz w:val="23"/>
                <w:szCs w:val="23"/>
                <w:rtl/>
              </w:rPr>
              <w:t xml:space="preserve"> הגמר</w:t>
            </w:r>
          </w:p>
        </w:tc>
        <w:tc>
          <w:tcPr>
            <w:tcW w:w="1689" w:type="dxa"/>
            <w:tcBorders>
              <w:top w:val="single" w:sz="4" w:space="0" w:color="D9CDEA"/>
              <w:left w:val="single" w:sz="4" w:space="0" w:color="D9CDEA"/>
              <w:bottom w:val="single" w:sz="4" w:space="0" w:color="D9CDEA"/>
              <w:right w:val="single" w:sz="4" w:space="0" w:color="D9CDEA"/>
            </w:tcBorders>
            <w:shd w:val="clear" w:color="auto" w:fill="FFFFFF"/>
            <w:vAlign w:val="center"/>
          </w:tcPr>
          <w:p w14:paraId="08FD4AF4" w14:textId="77777777" w:rsidR="002F35C0" w:rsidRDefault="001B6891">
            <w:pPr>
              <w:bidi/>
              <w:jc w:val="center"/>
              <w:rPr>
                <w:sz w:val="26"/>
                <w:szCs w:val="26"/>
                <w:rtl/>
              </w:rPr>
            </w:pPr>
            <w:r>
              <w:rPr>
                <w:color w:val="222222"/>
                <w:sz w:val="23"/>
                <w:szCs w:val="23"/>
              </w:rPr>
              <w:t>23.2.27</w:t>
            </w:r>
          </w:p>
          <w:p w14:paraId="79591F49" w14:textId="2C82BBCA" w:rsidR="00BB4C29" w:rsidRDefault="00BB4C29" w:rsidP="00BB4C29">
            <w:pPr>
              <w:bidi/>
              <w:jc w:val="center"/>
              <w:rPr>
                <w:sz w:val="26"/>
                <w:szCs w:val="26"/>
              </w:rPr>
            </w:pPr>
            <w:r>
              <w:rPr>
                <w:color w:val="222222"/>
                <w:sz w:val="21"/>
                <w:szCs w:val="21"/>
                <w:rtl/>
              </w:rPr>
              <w:t>ט״ז באדר א׳ תשפ״ז</w:t>
            </w:r>
          </w:p>
        </w:tc>
        <w:tc>
          <w:tcPr>
            <w:tcW w:w="3839" w:type="dxa"/>
            <w:tcBorders>
              <w:top w:val="single" w:sz="4" w:space="0" w:color="D9CDEA"/>
              <w:left w:val="single" w:sz="4" w:space="0" w:color="D9CDEA"/>
              <w:bottom w:val="single" w:sz="4" w:space="0" w:color="D9CDEA"/>
              <w:right w:val="single" w:sz="4" w:space="0" w:color="D9CDEA"/>
            </w:tcBorders>
            <w:shd w:val="clear" w:color="auto" w:fill="FFFFFF"/>
            <w:vAlign w:val="center"/>
          </w:tcPr>
          <w:p w14:paraId="6B1223D6" w14:textId="77777777" w:rsidR="002F35C0" w:rsidRDefault="001B6891">
            <w:pPr>
              <w:bidi/>
              <w:rPr>
                <w:sz w:val="26"/>
                <w:szCs w:val="26"/>
              </w:rPr>
            </w:pPr>
            <w:r>
              <w:rPr>
                <w:color w:val="222222"/>
                <w:sz w:val="23"/>
                <w:szCs w:val="23"/>
                <w:rtl/>
              </w:rPr>
              <w:t>בחינה מעשית במעבדה והצגת עבודת החקר בפני קהל וחבר שופטים.</w:t>
            </w:r>
          </w:p>
        </w:tc>
        <w:tc>
          <w:tcPr>
            <w:tcW w:w="3107" w:type="dxa"/>
            <w:tcBorders>
              <w:top w:val="single" w:sz="4" w:space="0" w:color="D9CDEA"/>
              <w:left w:val="single" w:sz="4" w:space="0" w:color="D9CDEA"/>
              <w:bottom w:val="single" w:sz="4" w:space="0" w:color="D9CDEA"/>
              <w:right w:val="single" w:sz="4" w:space="0" w:color="D9CDEA"/>
            </w:tcBorders>
            <w:shd w:val="clear" w:color="auto" w:fill="FFFFFF"/>
            <w:vAlign w:val="center"/>
          </w:tcPr>
          <w:p w14:paraId="31F5AD5F" w14:textId="77777777" w:rsidR="002F35C0" w:rsidRDefault="001B6891">
            <w:pPr>
              <w:bidi/>
              <w:rPr>
                <w:sz w:val="26"/>
                <w:szCs w:val="26"/>
              </w:rPr>
            </w:pPr>
            <w:r>
              <w:rPr>
                <w:color w:val="222222"/>
                <w:sz w:val="23"/>
                <w:szCs w:val="23"/>
                <w:rtl/>
              </w:rPr>
              <w:t>5–7 מצטייני השלבים א׳–ג׳</w:t>
            </w:r>
          </w:p>
        </w:tc>
      </w:tr>
    </w:tbl>
    <w:p w14:paraId="2036079F" w14:textId="77777777" w:rsidR="00064951" w:rsidRDefault="00064951">
      <w:pPr>
        <w:bidi/>
      </w:pPr>
    </w:p>
    <w:p w14:paraId="17955ED8" w14:textId="77777777" w:rsidR="002F35C0" w:rsidRDefault="002F35C0">
      <w:pPr>
        <w:bidi/>
        <w:spacing w:after="20"/>
      </w:pPr>
    </w:p>
    <w:p w14:paraId="586451F2" w14:textId="77777777" w:rsidR="002F35C0" w:rsidRDefault="001B6891">
      <w:pPr>
        <w:bidi/>
        <w:spacing w:after="100" w:line="269" w:lineRule="auto"/>
      </w:pPr>
      <w:r>
        <w:rPr>
          <w:color w:val="222222"/>
          <w:sz w:val="21"/>
          <w:szCs w:val="21"/>
          <w:rtl/>
        </w:rPr>
        <w:t>באתר הוראת הביולוגיה, ב</w:t>
      </w:r>
      <w:hyperlink r:id="rId11" w:anchor=":~:text=%D7%97%D7%96%D7%A8%D7%94%20%D7%9C%D7%A8%D7%90%D7%A9%20%D7%94%D7%93%D7%A3-,%D7%90%D7%95%D7%9C%D7%99%D7%9E%D7%A4%D7%99%D7%90%D7%93%D7%AA%20%D7%94%D7%97%D7%A7%D7%A8%20%D7%91%D7%91%D7%99%D7%95%D7%9C%D7%95%D7%92%D7%99%D7%94,-%D7%90%D7%95%D7%9C%D7%99%D7">
        <w:r w:rsidR="002F35C0">
          <w:rPr>
            <w:color w:val="1155CC"/>
            <w:sz w:val="21"/>
            <w:szCs w:val="21"/>
            <w:u w:val="single"/>
            <w:rtl/>
          </w:rPr>
          <w:t>אריח</w:t>
        </w:r>
      </w:hyperlink>
      <w:hyperlink r:id="rId12" w:anchor=":~:text=%D7%97%D7%96%D7%A8%D7%94%20%D7%9C%D7%A8%D7%90%D7%A9%20%D7%94%D7%93%D7%A3-,%D7%90%D7%95%D7%9C%D7%99%D7%9E%D7%A4%D7%99%D7%90%D7%93%D7%AA%20%D7%94%D7%97%D7%A7%D7%A8%20%D7%91%D7%91%D7%99%D7%95%D7%9C%D7%95%D7%92%D7%99%D7%94,-%D7%90%D7%95%D7%9C%D7%99%D7">
        <w:r w:rsidR="002F35C0">
          <w:rPr>
            <w:color w:val="1155CC"/>
            <w:sz w:val="21"/>
            <w:szCs w:val="21"/>
            <w:u w:val="single"/>
            <w:rtl/>
          </w:rPr>
          <w:t xml:space="preserve"> </w:t>
        </w:r>
      </w:hyperlink>
      <w:hyperlink r:id="rId13" w:anchor=":~:text=%D7%97%D7%96%D7%A8%D7%94%20%D7%9C%D7%A8%D7%90%D7%A9%20%D7%94%D7%93%D7%A3-,%D7%90%D7%95%D7%9C%D7%99%D7%9E%D7%A4%D7%99%D7%90%D7%93%D7%AA%20%D7%94%D7%97%D7%A7%D7%A8%20%D7%91%D7%91%D7%99%D7%95%D7%9C%D7%95%D7%92%D7%99%D7%94,-%D7%90%D7%95%D7%9C%D7%99%D7">
        <w:r w:rsidR="002F35C0">
          <w:rPr>
            <w:color w:val="1155CC"/>
            <w:sz w:val="21"/>
            <w:szCs w:val="21"/>
            <w:u w:val="single"/>
          </w:rPr>
          <w:t>"</w:t>
        </w:r>
      </w:hyperlink>
      <w:hyperlink r:id="rId14" w:anchor=":~:text=%D7%97%D7%96%D7%A8%D7%94%20%D7%9C%D7%A8%D7%90%D7%A9%20%D7%94%D7%93%D7%A3-,%D7%90%D7%95%D7%9C%D7%99%D7%9E%D7%A4%D7%99%D7%90%D7%93%D7%AA%20%D7%94%D7%97%D7%A7%D7%A8%20%D7%91%D7%91%D7%99%D7%95%D7%9C%D7%95%D7%92%D7%99%D7%94,-%D7%90%D7%95%D7%9C%D7%99%D7">
        <w:r w:rsidR="002F35C0">
          <w:rPr>
            <w:color w:val="1155CC"/>
            <w:sz w:val="21"/>
            <w:szCs w:val="21"/>
            <w:u w:val="single"/>
            <w:rtl/>
          </w:rPr>
          <w:t>אולימפיאדות</w:t>
        </w:r>
      </w:hyperlink>
      <w:hyperlink r:id="rId15" w:anchor=":~:text=%D7%97%D7%96%D7%A8%D7%94%20%D7%9C%D7%A8%D7%90%D7%A9%20%D7%94%D7%93%D7%A3-,%D7%90%D7%95%D7%9C%D7%99%D7%9E%D7%A4%D7%99%D7%90%D7%93%D7%AA%20%D7%94%D7%97%D7%A7%D7%A8%20%D7%91%D7%91%D7%99%D7%95%D7%9C%D7%95%D7%92%D7%99%D7%94,-%D7%90%D7%95%D7%9C%D7%99%D7">
        <w:r w:rsidR="002F35C0">
          <w:rPr>
            <w:color w:val="1155CC"/>
            <w:sz w:val="21"/>
            <w:szCs w:val="21"/>
            <w:u w:val="single"/>
            <w:rtl/>
          </w:rPr>
          <w:t xml:space="preserve"> </w:t>
        </w:r>
      </w:hyperlink>
      <w:hyperlink r:id="rId16" w:anchor=":~:text=%D7%97%D7%96%D7%A8%D7%94%20%D7%9C%D7%A8%D7%90%D7%A9%20%D7%94%D7%93%D7%A3-,%D7%90%D7%95%D7%9C%D7%99%D7%9E%D7%A4%D7%99%D7%90%D7%93%D7%AA%20%D7%94%D7%97%D7%A7%D7%A8%20%D7%91%D7%91%D7%99%D7%95%D7%9C%D7%95%D7%92%D7%99%D7%94,-%D7%90%D7%95%D7%9C%D7%99%D7">
        <w:r w:rsidR="002F35C0">
          <w:rPr>
            <w:color w:val="1155CC"/>
            <w:sz w:val="21"/>
            <w:szCs w:val="21"/>
            <w:u w:val="single"/>
            <w:rtl/>
          </w:rPr>
          <w:t>ותחרויות</w:t>
        </w:r>
      </w:hyperlink>
      <w:hyperlink r:id="rId17" w:anchor=":~:text=%D7%97%D7%96%D7%A8%D7%94%20%D7%9C%D7%A8%D7%90%D7%A9%20%D7%94%D7%93%D7%A3-,%D7%90%D7%95%D7%9C%D7%99%D7%9E%D7%A4%D7%99%D7%90%D7%93%D7%AA%20%D7%94%D7%97%D7%A7%D7%A8%20%D7%91%D7%91%D7%99%D7%95%D7%9C%D7%95%D7%92%D7%99%D7%94,-%D7%90%D7%95%D7%9C%D7%99%D7">
        <w:r w:rsidR="002F35C0">
          <w:rPr>
            <w:color w:val="1155CC"/>
            <w:sz w:val="21"/>
            <w:szCs w:val="21"/>
            <w:u w:val="single"/>
            <w:rtl/>
          </w:rPr>
          <w:t>”</w:t>
        </w:r>
      </w:hyperlink>
      <w:r>
        <w:rPr>
          <w:color w:val="222222"/>
          <w:sz w:val="21"/>
          <w:szCs w:val="21"/>
          <w:rtl/>
        </w:rPr>
        <w:t>, אפשר למצוא את סילבוס האולימפיאדה, שאלות לדוגמה, קישורים לסביבות האולימפיאדה משנים קודמות ועוד</w:t>
      </w:r>
      <w:r>
        <w:rPr>
          <w:color w:val="222222"/>
          <w:sz w:val="21"/>
          <w:szCs w:val="21"/>
        </w:rPr>
        <w:t>.</w:t>
      </w:r>
    </w:p>
    <w:p w14:paraId="1BA883B6" w14:textId="77777777" w:rsidR="002F35C0" w:rsidRDefault="001B6891">
      <w:pPr>
        <w:bidi/>
        <w:spacing w:after="100" w:line="269" w:lineRule="auto"/>
      </w:pPr>
      <w:r>
        <w:rPr>
          <w:color w:val="222222"/>
          <w:sz w:val="21"/>
          <w:szCs w:val="21"/>
          <w:rtl/>
        </w:rPr>
        <w:t>עקבו גם אחר הודעות ב</w:t>
      </w:r>
      <w:r>
        <w:rPr>
          <w:color w:val="222222"/>
          <w:sz w:val="21"/>
          <w:szCs w:val="21"/>
        </w:rPr>
        <w:t>"</w:t>
      </w:r>
      <w:r>
        <w:rPr>
          <w:color w:val="222222"/>
          <w:sz w:val="21"/>
          <w:szCs w:val="21"/>
          <w:rtl/>
        </w:rPr>
        <w:t xml:space="preserve">קשר ביולוגי” ואחר לוח </w:t>
      </w:r>
      <w:r>
        <w:rPr>
          <w:color w:val="222222"/>
          <w:sz w:val="21"/>
          <w:szCs w:val="21"/>
        </w:rPr>
        <w:t>"</w:t>
      </w:r>
      <w:r>
        <w:rPr>
          <w:color w:val="222222"/>
          <w:sz w:val="21"/>
          <w:szCs w:val="21"/>
          <w:rtl/>
        </w:rPr>
        <w:t>מה חדש” בשולחן מפמ״ר ביולוגיה.</w:t>
      </w:r>
    </w:p>
    <w:p w14:paraId="2AD1ABF2" w14:textId="77777777" w:rsidR="002F35C0" w:rsidRDefault="001B6891">
      <w:pPr>
        <w:bidi/>
      </w:pPr>
      <w:r>
        <w:br w:type="page"/>
      </w:r>
    </w:p>
    <w:p w14:paraId="48BE19B0" w14:textId="77777777" w:rsidR="002F35C0" w:rsidRDefault="001B6891">
      <w:pPr>
        <w:bidi/>
        <w:spacing w:before="200" w:after="100"/>
      </w:pPr>
      <w:r>
        <w:rPr>
          <w:b/>
          <w:bCs/>
          <w:color w:val="3B0A78"/>
          <w:sz w:val="36"/>
          <w:szCs w:val="36"/>
          <w:rtl/>
        </w:rPr>
        <w:lastRenderedPageBreak/>
        <w:t>שלב א׳ – בחינה ארצית בבתי הספר</w:t>
      </w:r>
    </w:p>
    <w:tbl>
      <w:tblPr>
        <w:tblStyle w:val="a8"/>
        <w:bidiVisual/>
        <w:tblW w:w="9360" w:type="dxa"/>
        <w:jc w:val="center"/>
        <w:tblInd w:w="0" w:type="dxa"/>
        <w:tblLayout w:type="fixed"/>
        <w:tblLook w:val="0400" w:firstRow="0" w:lastRow="0" w:firstColumn="0" w:lastColumn="0" w:noHBand="0" w:noVBand="1"/>
      </w:tblPr>
      <w:tblGrid>
        <w:gridCol w:w="9360"/>
      </w:tblGrid>
      <w:tr w:rsidR="002F35C0" w14:paraId="78EB9479" w14:textId="77777777">
        <w:trPr>
          <w:jc w:val="center"/>
        </w:trPr>
        <w:tc>
          <w:tcPr>
            <w:tcW w:w="9360" w:type="dxa"/>
            <w:tcBorders>
              <w:top w:val="single" w:sz="12" w:space="0" w:color="184F8C"/>
              <w:left w:val="single" w:sz="12" w:space="0" w:color="184F8C"/>
              <w:bottom w:val="single" w:sz="12" w:space="0" w:color="184F8C"/>
              <w:right w:val="single" w:sz="12" w:space="0" w:color="184F8C"/>
            </w:tcBorders>
            <w:shd w:val="clear" w:color="auto" w:fill="EAF3FB"/>
            <w:vAlign w:val="center"/>
          </w:tcPr>
          <w:p w14:paraId="3FEC464F" w14:textId="77777777" w:rsidR="002F35C0" w:rsidRDefault="001B6891">
            <w:pPr>
              <w:bidi/>
              <w:spacing w:after="60"/>
            </w:pPr>
            <w:r>
              <w:rPr>
                <w:b/>
                <w:bCs/>
                <w:color w:val="184F8C"/>
                <w:sz w:val="24"/>
                <w:szCs w:val="24"/>
                <w:rtl/>
              </w:rPr>
              <w:t>מועד הבחינה</w:t>
            </w:r>
          </w:p>
          <w:p w14:paraId="66522894" w14:textId="77777777" w:rsidR="002F35C0" w:rsidRDefault="001B6891">
            <w:pPr>
              <w:bidi/>
              <w:spacing w:after="40"/>
            </w:pPr>
            <w:r>
              <w:rPr>
                <w:color w:val="222222"/>
                <w:sz w:val="21"/>
                <w:szCs w:val="21"/>
                <w:rtl/>
              </w:rPr>
              <w:t>יום שלישי, 3.11.26 | כ״ג בחשוון תשפ״ז</w:t>
            </w:r>
          </w:p>
        </w:tc>
      </w:tr>
    </w:tbl>
    <w:p w14:paraId="00ABD694" w14:textId="77777777" w:rsidR="002F35C0" w:rsidRDefault="002F35C0">
      <w:pPr>
        <w:bidi/>
        <w:spacing w:after="20"/>
      </w:pPr>
    </w:p>
    <w:p w14:paraId="5B539F8A" w14:textId="77777777" w:rsidR="002F35C0" w:rsidRDefault="001B6891">
      <w:pPr>
        <w:bidi/>
        <w:spacing w:after="100" w:line="269" w:lineRule="auto"/>
      </w:pPr>
      <w:r>
        <w:rPr>
          <w:color w:val="222222"/>
          <w:sz w:val="23"/>
          <w:szCs w:val="23"/>
          <w:rtl/>
        </w:rPr>
        <w:t>הבחינה פתוחה לכל תלמידות ותלמידי הביולוגיה ב</w:t>
      </w:r>
      <w:r>
        <w:rPr>
          <w:b/>
          <w:bCs/>
          <w:color w:val="222222"/>
          <w:sz w:val="23"/>
          <w:szCs w:val="23"/>
          <w:rtl/>
        </w:rPr>
        <w:t>כיתה י״ב</w:t>
      </w:r>
      <w:r>
        <w:rPr>
          <w:color w:val="222222"/>
          <w:sz w:val="23"/>
          <w:szCs w:val="23"/>
          <w:rtl/>
        </w:rPr>
        <w:t xml:space="preserve">. אין צורך ברישום מוקדם של התלמידים, אך נדרש </w:t>
      </w:r>
      <w:hyperlink r:id="rId18">
        <w:r w:rsidR="002F35C0">
          <w:rPr>
            <w:color w:val="1155CC"/>
            <w:sz w:val="23"/>
            <w:szCs w:val="23"/>
            <w:u w:val="single"/>
            <w:rtl/>
          </w:rPr>
          <w:t>רישום</w:t>
        </w:r>
      </w:hyperlink>
      <w:hyperlink r:id="rId19">
        <w:r w:rsidR="002F35C0">
          <w:rPr>
            <w:color w:val="1155CC"/>
            <w:sz w:val="23"/>
            <w:szCs w:val="23"/>
            <w:u w:val="single"/>
            <w:rtl/>
          </w:rPr>
          <w:t xml:space="preserve"> </w:t>
        </w:r>
      </w:hyperlink>
      <w:hyperlink r:id="rId20">
        <w:r w:rsidR="002F35C0">
          <w:rPr>
            <w:color w:val="1155CC"/>
            <w:sz w:val="23"/>
            <w:szCs w:val="23"/>
            <w:u w:val="single"/>
            <w:rtl/>
          </w:rPr>
          <w:t>מוקדם</w:t>
        </w:r>
      </w:hyperlink>
      <w:r>
        <w:rPr>
          <w:color w:val="222222"/>
          <w:sz w:val="23"/>
          <w:szCs w:val="23"/>
          <w:rtl/>
        </w:rPr>
        <w:t xml:space="preserve"> של המורה ושל בית הספר.</w:t>
      </w:r>
    </w:p>
    <w:tbl>
      <w:tblPr>
        <w:tblStyle w:val="a9"/>
        <w:bidiVisual/>
        <w:tblW w:w="9360" w:type="dxa"/>
        <w:jc w:val="center"/>
        <w:tblInd w:w="0" w:type="dxa"/>
        <w:tblLayout w:type="fixed"/>
        <w:tblLook w:val="0400" w:firstRow="0" w:lastRow="0" w:firstColumn="0" w:lastColumn="0" w:noHBand="0" w:noVBand="1"/>
      </w:tblPr>
      <w:tblGrid>
        <w:gridCol w:w="9360"/>
      </w:tblGrid>
      <w:tr w:rsidR="002F35C0" w14:paraId="0E09AD61" w14:textId="77777777">
        <w:trPr>
          <w:jc w:val="center"/>
        </w:trPr>
        <w:tc>
          <w:tcPr>
            <w:tcW w:w="9360" w:type="dxa"/>
            <w:tcBorders>
              <w:top w:val="single" w:sz="12" w:space="0" w:color="C18B00"/>
              <w:left w:val="single" w:sz="12" w:space="0" w:color="C18B00"/>
              <w:bottom w:val="single" w:sz="12" w:space="0" w:color="C18B00"/>
              <w:right w:val="single" w:sz="12" w:space="0" w:color="C18B00"/>
            </w:tcBorders>
            <w:shd w:val="clear" w:color="auto" w:fill="FFF9E7"/>
            <w:vAlign w:val="center"/>
          </w:tcPr>
          <w:p w14:paraId="321C5EAE" w14:textId="77777777" w:rsidR="002F35C0" w:rsidRDefault="001B6891">
            <w:pPr>
              <w:bidi/>
              <w:spacing w:after="60"/>
            </w:pPr>
            <w:r>
              <w:rPr>
                <w:b/>
                <w:bCs/>
                <w:color w:val="C18B00"/>
                <w:sz w:val="24"/>
                <w:szCs w:val="24"/>
                <w:rtl/>
              </w:rPr>
              <w:t>מה נדרש מהמורה?</w:t>
            </w:r>
          </w:p>
          <w:p w14:paraId="05690D96" w14:textId="70616D9F" w:rsidR="002F35C0" w:rsidRDefault="001B6891">
            <w:pPr>
              <w:bidi/>
              <w:spacing w:after="40"/>
            </w:pPr>
            <w:r>
              <w:rPr>
                <w:color w:val="222222"/>
                <w:sz w:val="21"/>
                <w:szCs w:val="21"/>
                <w:rtl/>
              </w:rPr>
              <w:t>להירשם עד יום שלישי, 27.10.26 ט״ז בחשוון תשפ״ז.</w:t>
            </w:r>
          </w:p>
          <w:p w14:paraId="2A3AD4D6" w14:textId="77777777" w:rsidR="002F35C0" w:rsidRDefault="001B6891">
            <w:pPr>
              <w:bidi/>
              <w:spacing w:after="40"/>
            </w:pPr>
            <w:r>
              <w:rPr>
                <w:color w:val="222222"/>
                <w:sz w:val="21"/>
                <w:szCs w:val="21"/>
                <w:rtl/>
              </w:rPr>
              <w:t>לשריין את מועד הבחינה בלוח המבחנים הבית־ספרי.</w:t>
            </w:r>
          </w:p>
          <w:p w14:paraId="2E03E910" w14:textId="77777777" w:rsidR="002F35C0" w:rsidRDefault="001B6891">
            <w:pPr>
              <w:bidi/>
              <w:spacing w:after="40"/>
            </w:pPr>
            <w:r>
              <w:rPr>
                <w:color w:val="222222"/>
                <w:sz w:val="21"/>
                <w:szCs w:val="21"/>
                <w:rtl/>
              </w:rPr>
              <w:t xml:space="preserve">לשריין חדר מחשבים או טאבלטים, </w:t>
            </w:r>
            <w:r>
              <w:rPr>
                <w:b/>
                <w:bCs/>
                <w:color w:val="222222"/>
                <w:sz w:val="21"/>
                <w:szCs w:val="21"/>
                <w:rtl/>
              </w:rPr>
              <w:t>גם אם באותו יום אין שיעור ביולוגיה במערכת</w:t>
            </w:r>
            <w:r>
              <w:rPr>
                <w:color w:val="222222"/>
                <w:sz w:val="21"/>
                <w:szCs w:val="21"/>
              </w:rPr>
              <w:t>.</w:t>
            </w:r>
          </w:p>
          <w:p w14:paraId="6710E40D" w14:textId="77777777" w:rsidR="002F35C0" w:rsidRDefault="001B6891">
            <w:pPr>
              <w:bidi/>
              <w:spacing w:after="40"/>
              <w:rPr>
                <w:color w:val="222222"/>
                <w:sz w:val="21"/>
                <w:szCs w:val="21"/>
              </w:rPr>
            </w:pPr>
            <w:r>
              <w:rPr>
                <w:color w:val="222222"/>
                <w:sz w:val="21"/>
                <w:szCs w:val="21"/>
                <w:rtl/>
              </w:rPr>
              <w:t>להקפיד על מילוי מדויק של פרטי בית הספר והמורה בעת ההרשמה.</w:t>
            </w:r>
          </w:p>
        </w:tc>
      </w:tr>
    </w:tbl>
    <w:p w14:paraId="244D0FDF" w14:textId="77777777" w:rsidR="002F35C0" w:rsidRDefault="002F35C0">
      <w:pPr>
        <w:bidi/>
        <w:spacing w:after="20"/>
      </w:pPr>
    </w:p>
    <w:p w14:paraId="3B66A93E" w14:textId="77777777" w:rsidR="002F35C0" w:rsidRDefault="001B6891">
      <w:pPr>
        <w:bidi/>
        <w:spacing w:before="120" w:after="100"/>
      </w:pPr>
      <w:r>
        <w:rPr>
          <w:b/>
          <w:bCs/>
          <w:color w:val="184F8C"/>
          <w:sz w:val="28"/>
          <w:szCs w:val="28"/>
          <w:rtl/>
        </w:rPr>
        <w:t>למה כדאי להשתתף?</w:t>
      </w:r>
    </w:p>
    <w:p w14:paraId="6C777115" w14:textId="7ECE1BF7" w:rsidR="002F35C0" w:rsidRDefault="001B6891">
      <w:pPr>
        <w:bidi/>
        <w:spacing w:after="60"/>
        <w:ind w:left="216" w:hanging="216"/>
      </w:pPr>
      <w:r>
        <w:rPr>
          <w:b/>
          <w:bCs/>
          <w:color w:val="6A1BB1"/>
        </w:rPr>
        <w:t xml:space="preserve">• </w:t>
      </w:r>
      <w:r w:rsidR="00064951">
        <w:rPr>
          <w:rFonts w:hint="cs"/>
          <w:color w:val="222222"/>
          <w:rtl/>
        </w:rPr>
        <w:t xml:space="preserve"> </w:t>
      </w:r>
      <w:r>
        <w:rPr>
          <w:color w:val="222222"/>
          <w:rtl/>
        </w:rPr>
        <w:t>הזדמנות לכל תלמיד ותלמידה – אפשר לשתף את כל הכיתה, ומומלץ לעשות זאת; תלמידים עשויים להפתיע.</w:t>
      </w:r>
    </w:p>
    <w:p w14:paraId="3D3A305C" w14:textId="4413C67F" w:rsidR="002F35C0" w:rsidRDefault="001B6891">
      <w:pPr>
        <w:bidi/>
        <w:spacing w:after="60"/>
        <w:ind w:left="216" w:hanging="216"/>
      </w:pPr>
      <w:r>
        <w:rPr>
          <w:b/>
          <w:bCs/>
          <w:color w:val="6A1BB1"/>
        </w:rPr>
        <w:t xml:space="preserve">• </w:t>
      </w:r>
      <w:r w:rsidR="00064951">
        <w:rPr>
          <w:rFonts w:hint="cs"/>
          <w:color w:val="222222"/>
          <w:rtl/>
        </w:rPr>
        <w:t xml:space="preserve"> </w:t>
      </w:r>
      <w:r>
        <w:rPr>
          <w:color w:val="222222"/>
          <w:rtl/>
        </w:rPr>
        <w:t>הכנה משמעותית לבגרות – חזרה על תכנים, ניתוח גרפים וטבלאות ויישום מיומנויות חקר.</w:t>
      </w:r>
    </w:p>
    <w:p w14:paraId="7C5E0B77" w14:textId="45B2C20A" w:rsidR="002F35C0" w:rsidRDefault="00064951">
      <w:pPr>
        <w:bidi/>
        <w:spacing w:after="60"/>
        <w:ind w:left="216" w:hanging="216"/>
      </w:pPr>
      <w:r>
        <w:rPr>
          <w:b/>
          <w:bCs/>
          <w:color w:val="6A1BB1"/>
          <w:lang w:val="en-US"/>
        </w:rPr>
        <w:t xml:space="preserve"> </w:t>
      </w:r>
      <w:r>
        <w:rPr>
          <w:b/>
          <w:bCs/>
          <w:color w:val="6A1BB1"/>
        </w:rPr>
        <w:t xml:space="preserve">• </w:t>
      </w:r>
      <w:r>
        <w:rPr>
          <w:color w:val="222222"/>
          <w:rtl/>
        </w:rPr>
        <w:t>פיתוח חשיבה מדעית – ניתוח נתונים, יישום ידע, חשיבה ביקורתית והסקת מסקנות.</w:t>
      </w:r>
    </w:p>
    <w:p w14:paraId="3EEAD076" w14:textId="75CAD38B" w:rsidR="002F35C0" w:rsidRDefault="001B6891">
      <w:pPr>
        <w:bidi/>
        <w:spacing w:after="60"/>
        <w:ind w:left="216" w:hanging="216"/>
      </w:pPr>
      <w:r>
        <w:rPr>
          <w:b/>
          <w:bCs/>
          <w:color w:val="6A1BB1"/>
        </w:rPr>
        <w:t xml:space="preserve">• </w:t>
      </w:r>
      <w:r w:rsidR="00064951">
        <w:rPr>
          <w:rFonts w:hint="cs"/>
          <w:color w:val="222222"/>
          <w:rtl/>
        </w:rPr>
        <w:t xml:space="preserve"> </w:t>
      </w:r>
      <w:r>
        <w:rPr>
          <w:color w:val="222222"/>
          <w:rtl/>
        </w:rPr>
        <w:t>כלי להערכה – תשובות התלמידים יישלחו למורה, וניתן לשלב את הציון בהערכה השנתית.</w:t>
      </w:r>
    </w:p>
    <w:p w14:paraId="514C1F00" w14:textId="4EBBD3D7" w:rsidR="002F35C0" w:rsidRDefault="001B6891">
      <w:pPr>
        <w:bidi/>
        <w:spacing w:after="60"/>
        <w:ind w:left="216" w:hanging="216"/>
      </w:pPr>
      <w:r>
        <w:rPr>
          <w:b/>
          <w:bCs/>
          <w:color w:val="6A1BB1"/>
        </w:rPr>
        <w:t xml:space="preserve">• </w:t>
      </w:r>
      <w:r w:rsidR="00064951">
        <w:rPr>
          <w:rFonts w:hint="cs"/>
          <w:color w:val="222222"/>
          <w:rtl/>
        </w:rPr>
        <w:t xml:space="preserve"> </w:t>
      </w:r>
      <w:r>
        <w:rPr>
          <w:color w:val="222222"/>
          <w:rtl/>
        </w:rPr>
        <w:t xml:space="preserve">השראה והעצמה – חוויה תחרותית, מסקרנת ומאתגרת, עם אפשרות להתקדם לשלבים </w:t>
      </w:r>
      <w:r w:rsidR="00892DE0">
        <w:rPr>
          <w:rFonts w:hint="cs"/>
          <w:color w:val="222222"/>
          <w:rtl/>
        </w:rPr>
        <w:t>ה</w:t>
      </w:r>
      <w:r>
        <w:rPr>
          <w:color w:val="222222"/>
          <w:rtl/>
        </w:rPr>
        <w:t>באים</w:t>
      </w:r>
      <w:r>
        <w:rPr>
          <w:color w:val="222222"/>
        </w:rPr>
        <w:t>.</w:t>
      </w:r>
    </w:p>
    <w:p w14:paraId="704E1E8F" w14:textId="22C255D8" w:rsidR="002F35C0" w:rsidRDefault="001B6891">
      <w:pPr>
        <w:bidi/>
        <w:spacing w:after="60"/>
        <w:ind w:left="216" w:hanging="216"/>
        <w:rPr>
          <w:b/>
          <w:bCs/>
        </w:rPr>
      </w:pPr>
      <w:r>
        <w:rPr>
          <w:b/>
          <w:bCs/>
          <w:color w:val="6A1BB1"/>
        </w:rPr>
        <w:t xml:space="preserve">• </w:t>
      </w:r>
      <w:r w:rsidR="00064951">
        <w:rPr>
          <w:rFonts w:hint="cs"/>
          <w:b/>
          <w:bCs/>
          <w:color w:val="222222"/>
          <w:rtl/>
        </w:rPr>
        <w:t xml:space="preserve"> </w:t>
      </w:r>
      <w:r>
        <w:rPr>
          <w:b/>
          <w:bCs/>
          <w:color w:val="222222"/>
          <w:rtl/>
        </w:rPr>
        <w:t>בין בתי הספר המשתתפים בשלב א׳ יוגרלו שני מינויים למרכז המעבדות באוניברסיטת בר־אילן.</w:t>
      </w:r>
    </w:p>
    <w:p w14:paraId="7FF752CD" w14:textId="77777777" w:rsidR="002F35C0" w:rsidRDefault="001B6891">
      <w:pPr>
        <w:bidi/>
        <w:spacing w:before="120" w:after="100"/>
      </w:pPr>
      <w:r>
        <w:rPr>
          <w:b/>
          <w:bCs/>
          <w:color w:val="184F8C"/>
          <w:sz w:val="28"/>
          <w:szCs w:val="28"/>
          <w:rtl/>
        </w:rPr>
        <w:t>על הבחינה</w:t>
      </w:r>
    </w:p>
    <w:p w14:paraId="4E30703E" w14:textId="264CA70D" w:rsidR="002F35C0" w:rsidRPr="00D03624" w:rsidRDefault="001B6891">
      <w:pPr>
        <w:bidi/>
        <w:spacing w:after="60"/>
        <w:ind w:left="216" w:hanging="216"/>
      </w:pPr>
      <w:r>
        <w:rPr>
          <w:b/>
          <w:bCs/>
          <w:color w:val="6A1BB1"/>
        </w:rPr>
        <w:t xml:space="preserve">• </w:t>
      </w:r>
      <w:r w:rsidR="00064951">
        <w:rPr>
          <w:rFonts w:hint="cs"/>
          <w:color w:val="222222"/>
          <w:rtl/>
        </w:rPr>
        <w:t xml:space="preserve"> </w:t>
      </w:r>
      <w:r>
        <w:rPr>
          <w:color w:val="222222"/>
          <w:rtl/>
        </w:rPr>
        <w:t xml:space="preserve">הבחינה מתקיימת בשאלון מקוון ומחייבת שימוש במחשב או בטאבלט; </w:t>
      </w:r>
      <w:r>
        <w:rPr>
          <w:color w:val="222222"/>
          <w:u w:val="single"/>
          <w:rtl/>
        </w:rPr>
        <w:t>אין להיבחן באמצעות טלפון</w:t>
      </w:r>
      <w:r w:rsidR="00D03624">
        <w:rPr>
          <w:rFonts w:hint="cs"/>
          <w:color w:val="222222"/>
          <w:u w:val="single"/>
          <w:rtl/>
        </w:rPr>
        <w:t>.</w:t>
      </w:r>
      <w:r>
        <w:rPr>
          <w:color w:val="222222"/>
          <w:u w:val="single"/>
          <w:rtl/>
        </w:rPr>
        <w:t xml:space="preserve"> </w:t>
      </w:r>
    </w:p>
    <w:p w14:paraId="334ED869" w14:textId="5E87F03E" w:rsidR="002F35C0" w:rsidRDefault="00064951">
      <w:pPr>
        <w:bidi/>
        <w:spacing w:after="60"/>
        <w:ind w:left="216" w:hanging="216"/>
      </w:pPr>
      <w:r>
        <w:rPr>
          <w:b/>
          <w:bCs/>
          <w:color w:val="6A1BB1"/>
          <w:lang w:val="en-US"/>
        </w:rPr>
        <w:t xml:space="preserve"> </w:t>
      </w:r>
      <w:r>
        <w:rPr>
          <w:b/>
          <w:bCs/>
          <w:color w:val="6A1BB1"/>
        </w:rPr>
        <w:t xml:space="preserve">• </w:t>
      </w:r>
      <w:r>
        <w:rPr>
          <w:color w:val="222222"/>
          <w:rtl/>
        </w:rPr>
        <w:t>הבחינה מבוססת על הסילבוס הייחודי של אולימפיאדת החקר תשפ״ז.</w:t>
      </w:r>
    </w:p>
    <w:p w14:paraId="72D0FE78" w14:textId="20186749" w:rsidR="002F35C0" w:rsidRDefault="001B6891">
      <w:pPr>
        <w:bidi/>
        <w:spacing w:after="60"/>
        <w:ind w:left="216" w:hanging="216"/>
      </w:pPr>
      <w:r>
        <w:rPr>
          <w:b/>
          <w:bCs/>
          <w:color w:val="6A1BB1"/>
        </w:rPr>
        <w:t xml:space="preserve">• </w:t>
      </w:r>
      <w:r w:rsidR="00064951">
        <w:rPr>
          <w:rFonts w:hint="cs"/>
          <w:color w:val="222222"/>
          <w:rtl/>
        </w:rPr>
        <w:t xml:space="preserve"> </w:t>
      </w:r>
      <w:r>
        <w:rPr>
          <w:color w:val="222222"/>
          <w:rtl/>
        </w:rPr>
        <w:t>יש להקפיד על עבודה עצמאית ועל טוהר הבחינה. הפרת הכללים עלולה להביא לפסילת הבחינה.</w:t>
      </w:r>
    </w:p>
    <w:p w14:paraId="56BF48FD" w14:textId="77777777" w:rsidR="002F35C0" w:rsidRDefault="001B6891">
      <w:pPr>
        <w:bidi/>
        <w:spacing w:before="120" w:after="100"/>
      </w:pPr>
      <w:r>
        <w:rPr>
          <w:b/>
          <w:bCs/>
          <w:color w:val="184F8C"/>
          <w:sz w:val="28"/>
          <w:szCs w:val="28"/>
          <w:rtl/>
        </w:rPr>
        <w:t>הכנה לבחינה</w:t>
      </w:r>
    </w:p>
    <w:p w14:paraId="035FF472" w14:textId="570E3791" w:rsidR="002F35C0" w:rsidRDefault="001B6891">
      <w:pPr>
        <w:bidi/>
        <w:spacing w:after="100" w:line="269" w:lineRule="auto"/>
        <w:rPr>
          <w:color w:val="222222"/>
          <w:sz w:val="21"/>
          <w:szCs w:val="21"/>
          <w:rtl/>
        </w:rPr>
      </w:pPr>
      <w:r>
        <w:rPr>
          <w:color w:val="222222"/>
          <w:sz w:val="21"/>
          <w:szCs w:val="21"/>
          <w:rtl/>
        </w:rPr>
        <w:t>מומלץ לעיין בסילבוס ובבחינות לדוגמה במדור אולימפיאדת החקר באתר הוראת הביולוגיה. אפשר להיעזר גם בפרקים המתאימים בקורסי ההכנה לבגרות בביולוגיה בקמפוס</w:t>
      </w:r>
      <w:r w:rsidR="00064951">
        <w:rPr>
          <w:rFonts w:hint="cs"/>
          <w:color w:val="222222"/>
          <w:sz w:val="21"/>
          <w:szCs w:val="21"/>
          <w:rtl/>
        </w:rPr>
        <w:t xml:space="preserve"> </w:t>
      </w:r>
      <w:r w:rsidR="00064951">
        <w:rPr>
          <w:color w:val="222222"/>
          <w:sz w:val="21"/>
          <w:szCs w:val="21"/>
          <w:lang w:val="en-US"/>
        </w:rPr>
        <w:t>IL</w:t>
      </w:r>
      <w:r w:rsidR="00064951">
        <w:rPr>
          <w:rFonts w:hint="cs"/>
          <w:color w:val="222222"/>
          <w:sz w:val="21"/>
          <w:szCs w:val="21"/>
          <w:rtl/>
          <w:lang w:val="en-US"/>
        </w:rPr>
        <w:t>:</w:t>
      </w:r>
      <w:r>
        <w:rPr>
          <w:color w:val="222222"/>
          <w:sz w:val="21"/>
          <w:szCs w:val="21"/>
          <w:rtl/>
        </w:rPr>
        <w:t xml:space="preserve"> </w:t>
      </w:r>
      <w:hyperlink r:id="rId21">
        <w:r w:rsidR="002F35C0">
          <w:rPr>
            <w:color w:val="1155CC"/>
            <w:sz w:val="21"/>
            <w:szCs w:val="21"/>
            <w:u w:val="single"/>
            <w:rtl/>
          </w:rPr>
          <w:t>התא</w:t>
        </w:r>
      </w:hyperlink>
      <w:hyperlink r:id="rId22">
        <w:r w:rsidR="002F35C0">
          <w:rPr>
            <w:color w:val="1155CC"/>
            <w:sz w:val="21"/>
            <w:szCs w:val="21"/>
            <w:u w:val="single"/>
            <w:rtl/>
          </w:rPr>
          <w:t xml:space="preserve"> – </w:t>
        </w:r>
      </w:hyperlink>
      <w:hyperlink r:id="rId23">
        <w:r w:rsidR="002F35C0">
          <w:rPr>
            <w:color w:val="1155CC"/>
            <w:sz w:val="21"/>
            <w:szCs w:val="21"/>
            <w:u w:val="single"/>
            <w:rtl/>
          </w:rPr>
          <w:t>מבנה</w:t>
        </w:r>
      </w:hyperlink>
      <w:hyperlink r:id="rId24">
        <w:r w:rsidR="002F35C0">
          <w:rPr>
            <w:color w:val="1155CC"/>
            <w:sz w:val="21"/>
            <w:szCs w:val="21"/>
            <w:u w:val="single"/>
            <w:rtl/>
          </w:rPr>
          <w:t xml:space="preserve"> </w:t>
        </w:r>
      </w:hyperlink>
      <w:hyperlink r:id="rId25">
        <w:r w:rsidR="002F35C0">
          <w:rPr>
            <w:color w:val="1155CC"/>
            <w:sz w:val="21"/>
            <w:szCs w:val="21"/>
            <w:u w:val="single"/>
            <w:rtl/>
          </w:rPr>
          <w:t>ופעילות</w:t>
        </w:r>
      </w:hyperlink>
      <w:r w:rsidR="00064951">
        <w:rPr>
          <w:color w:val="222222"/>
          <w:sz w:val="21"/>
          <w:szCs w:val="21"/>
        </w:rPr>
        <w:t xml:space="preserve"> </w:t>
      </w:r>
      <w:r w:rsidR="00064951">
        <w:t>,</w:t>
      </w:r>
      <w:hyperlink r:id="rId26">
        <w:r w:rsidR="002F35C0">
          <w:rPr>
            <w:color w:val="1155CC"/>
            <w:sz w:val="21"/>
            <w:szCs w:val="21"/>
            <w:u w:val="single"/>
            <w:rtl/>
          </w:rPr>
          <w:t>גוף</w:t>
        </w:r>
      </w:hyperlink>
      <w:hyperlink r:id="rId27">
        <w:r w:rsidR="002F35C0">
          <w:rPr>
            <w:color w:val="1155CC"/>
            <w:sz w:val="21"/>
            <w:szCs w:val="21"/>
            <w:u w:val="single"/>
            <w:rtl/>
          </w:rPr>
          <w:t xml:space="preserve"> </w:t>
        </w:r>
      </w:hyperlink>
      <w:hyperlink r:id="rId28">
        <w:r w:rsidR="002F35C0">
          <w:rPr>
            <w:color w:val="1155CC"/>
            <w:sz w:val="21"/>
            <w:szCs w:val="21"/>
            <w:u w:val="single"/>
            <w:rtl/>
          </w:rPr>
          <w:t>האדם</w:t>
        </w:r>
      </w:hyperlink>
      <w:hyperlink r:id="rId29">
        <w:r w:rsidR="002F35C0">
          <w:rPr>
            <w:color w:val="1155CC"/>
            <w:sz w:val="21"/>
            <w:szCs w:val="21"/>
            <w:u w:val="single"/>
            <w:rtl/>
          </w:rPr>
          <w:t xml:space="preserve"> </w:t>
        </w:r>
      </w:hyperlink>
      <w:hyperlink r:id="rId30">
        <w:r w:rsidR="002F35C0">
          <w:rPr>
            <w:color w:val="1155CC"/>
            <w:sz w:val="21"/>
            <w:szCs w:val="21"/>
            <w:u w:val="single"/>
            <w:rtl/>
          </w:rPr>
          <w:t>בדגש</w:t>
        </w:r>
      </w:hyperlink>
      <w:hyperlink r:id="rId31">
        <w:r w:rsidR="002F35C0">
          <w:rPr>
            <w:color w:val="1155CC"/>
            <w:sz w:val="21"/>
            <w:szCs w:val="21"/>
            <w:u w:val="single"/>
            <w:rtl/>
          </w:rPr>
          <w:t xml:space="preserve"> </w:t>
        </w:r>
      </w:hyperlink>
      <w:hyperlink r:id="rId32">
        <w:r w:rsidR="002F35C0">
          <w:rPr>
            <w:color w:val="1155CC"/>
            <w:sz w:val="21"/>
            <w:szCs w:val="21"/>
            <w:u w:val="single"/>
            <w:rtl/>
          </w:rPr>
          <w:t>הומאוסטזיס</w:t>
        </w:r>
      </w:hyperlink>
      <w:r>
        <w:rPr>
          <w:color w:val="222222"/>
          <w:sz w:val="21"/>
          <w:szCs w:val="21"/>
          <w:rtl/>
        </w:rPr>
        <w:t xml:space="preserve"> ו</w:t>
      </w:r>
      <w:hyperlink r:id="rId33">
        <w:r w:rsidR="002F35C0">
          <w:rPr>
            <w:color w:val="1155CC"/>
            <w:sz w:val="21"/>
            <w:szCs w:val="21"/>
            <w:u w:val="single"/>
            <w:rtl/>
          </w:rPr>
          <w:t>אקולוגיה</w:t>
        </w:r>
      </w:hyperlink>
      <w:r w:rsidR="00064951">
        <w:rPr>
          <w:color w:val="222222"/>
          <w:sz w:val="21"/>
          <w:szCs w:val="21"/>
        </w:rPr>
        <w:t>.</w:t>
      </w:r>
    </w:p>
    <w:p w14:paraId="1331676C" w14:textId="77777777" w:rsidR="002F35C0" w:rsidRDefault="002F35C0">
      <w:pPr>
        <w:bidi/>
        <w:spacing w:after="100" w:line="269" w:lineRule="auto"/>
        <w:rPr>
          <w:color w:val="222222"/>
          <w:sz w:val="21"/>
          <w:szCs w:val="21"/>
        </w:rPr>
      </w:pPr>
    </w:p>
    <w:tbl>
      <w:tblPr>
        <w:tblStyle w:val="aa"/>
        <w:bidiVisual/>
        <w:tblW w:w="9360" w:type="dxa"/>
        <w:jc w:val="center"/>
        <w:tblInd w:w="0" w:type="dxa"/>
        <w:tblLayout w:type="fixed"/>
        <w:tblLook w:val="0400" w:firstRow="0" w:lastRow="0" w:firstColumn="0" w:lastColumn="0" w:noHBand="0" w:noVBand="1"/>
      </w:tblPr>
      <w:tblGrid>
        <w:gridCol w:w="9360"/>
      </w:tblGrid>
      <w:tr w:rsidR="002F35C0" w14:paraId="525F9D40" w14:textId="77777777">
        <w:trPr>
          <w:jc w:val="center"/>
        </w:trPr>
        <w:tc>
          <w:tcPr>
            <w:tcW w:w="9360" w:type="dxa"/>
            <w:tcBorders>
              <w:top w:val="single" w:sz="12" w:space="0" w:color="4A7A17"/>
              <w:left w:val="single" w:sz="12" w:space="0" w:color="4A7A17"/>
              <w:bottom w:val="single" w:sz="12" w:space="0" w:color="4A7A17"/>
              <w:right w:val="single" w:sz="12" w:space="0" w:color="4A7A17"/>
            </w:tcBorders>
            <w:shd w:val="clear" w:color="auto" w:fill="EEF7EF"/>
            <w:vAlign w:val="center"/>
          </w:tcPr>
          <w:p w14:paraId="695961F0" w14:textId="77777777" w:rsidR="002F35C0" w:rsidRDefault="001B6891">
            <w:pPr>
              <w:bidi/>
              <w:spacing w:after="60"/>
              <w:jc w:val="center"/>
            </w:pPr>
            <w:r>
              <w:rPr>
                <w:b/>
                <w:bCs/>
                <w:color w:val="4A7A17"/>
                <w:sz w:val="24"/>
                <w:szCs w:val="24"/>
                <w:rtl/>
              </w:rPr>
              <w:t>עלייה לשלב ב׳</w:t>
            </w:r>
          </w:p>
          <w:p w14:paraId="250F2DDF" w14:textId="77777777" w:rsidR="002F35C0" w:rsidRDefault="001B6891">
            <w:pPr>
              <w:bidi/>
              <w:spacing w:after="40"/>
            </w:pPr>
            <w:r>
              <w:rPr>
                <w:color w:val="222222"/>
                <w:sz w:val="21"/>
                <w:szCs w:val="21"/>
                <w:rtl/>
              </w:rPr>
              <w:t xml:space="preserve">לשלב ב׳ יעפילו בעלי הציונים הגבוהים ביותר, </w:t>
            </w:r>
            <w:r>
              <w:rPr>
                <w:b/>
                <w:bCs/>
                <w:color w:val="222222"/>
                <w:sz w:val="21"/>
                <w:szCs w:val="21"/>
                <w:rtl/>
              </w:rPr>
              <w:t>עד</w:t>
            </w:r>
            <w:r>
              <w:rPr>
                <w:color w:val="222222"/>
                <w:sz w:val="21"/>
                <w:szCs w:val="21"/>
                <w:rtl/>
              </w:rPr>
              <w:t xml:space="preserve"> חמישה תלמידים מכל בית ספר. הודעה תישלח למורים כעשרה ימים לאחר הבחינה.</w:t>
            </w:r>
          </w:p>
        </w:tc>
      </w:tr>
    </w:tbl>
    <w:p w14:paraId="392086E7" w14:textId="77777777" w:rsidR="002F35C0" w:rsidRDefault="002F35C0">
      <w:pPr>
        <w:bidi/>
        <w:spacing w:after="20"/>
      </w:pPr>
    </w:p>
    <w:p w14:paraId="2FE41FEA" w14:textId="77777777" w:rsidR="002F35C0" w:rsidRDefault="001B6891">
      <w:pPr>
        <w:bidi/>
      </w:pPr>
      <w:r>
        <w:br w:type="page"/>
      </w:r>
    </w:p>
    <w:p w14:paraId="5DA91F3C" w14:textId="77777777" w:rsidR="002F35C0" w:rsidRDefault="001B6891">
      <w:pPr>
        <w:bidi/>
        <w:spacing w:before="200" w:after="100"/>
      </w:pPr>
      <w:r>
        <w:rPr>
          <w:b/>
          <w:bCs/>
          <w:color w:val="3B0A78"/>
          <w:sz w:val="36"/>
          <w:szCs w:val="36"/>
          <w:rtl/>
        </w:rPr>
        <w:lastRenderedPageBreak/>
        <w:t>שלב ב׳ – בחינה ארצית למצטייני שלב א׳</w:t>
      </w:r>
    </w:p>
    <w:tbl>
      <w:tblPr>
        <w:tblStyle w:val="ab"/>
        <w:bidiVisual/>
        <w:tblW w:w="9360" w:type="dxa"/>
        <w:jc w:val="center"/>
        <w:tblInd w:w="0" w:type="dxa"/>
        <w:tblLayout w:type="fixed"/>
        <w:tblLook w:val="0400" w:firstRow="0" w:lastRow="0" w:firstColumn="0" w:lastColumn="0" w:noHBand="0" w:noVBand="1"/>
      </w:tblPr>
      <w:tblGrid>
        <w:gridCol w:w="9360"/>
      </w:tblGrid>
      <w:tr w:rsidR="002F35C0" w14:paraId="4906914C" w14:textId="77777777">
        <w:trPr>
          <w:jc w:val="center"/>
        </w:trPr>
        <w:tc>
          <w:tcPr>
            <w:tcW w:w="9360" w:type="dxa"/>
            <w:tcBorders>
              <w:top w:val="single" w:sz="12" w:space="0" w:color="184F8C"/>
              <w:left w:val="single" w:sz="12" w:space="0" w:color="184F8C"/>
              <w:bottom w:val="single" w:sz="12" w:space="0" w:color="184F8C"/>
              <w:right w:val="single" w:sz="12" w:space="0" w:color="184F8C"/>
            </w:tcBorders>
            <w:shd w:val="clear" w:color="auto" w:fill="EAF3FB"/>
            <w:vAlign w:val="center"/>
          </w:tcPr>
          <w:p w14:paraId="3C2028B9" w14:textId="77777777" w:rsidR="002F35C0" w:rsidRDefault="001B6891">
            <w:pPr>
              <w:bidi/>
              <w:spacing w:after="60"/>
            </w:pPr>
            <w:r>
              <w:rPr>
                <w:b/>
                <w:bCs/>
                <w:color w:val="184F8C"/>
                <w:sz w:val="24"/>
                <w:szCs w:val="24"/>
                <w:rtl/>
              </w:rPr>
              <w:t>מועד הבחינה</w:t>
            </w:r>
          </w:p>
          <w:p w14:paraId="38C71893" w14:textId="77777777" w:rsidR="002F35C0" w:rsidRDefault="001B6891">
            <w:pPr>
              <w:bidi/>
              <w:spacing w:after="40"/>
            </w:pPr>
            <w:r>
              <w:rPr>
                <w:color w:val="222222"/>
                <w:sz w:val="21"/>
                <w:szCs w:val="21"/>
                <w:rtl/>
              </w:rPr>
              <w:t>יום שלישי, 1.12.26 | כ״א בכסלו תשפ״ז</w:t>
            </w:r>
          </w:p>
        </w:tc>
      </w:tr>
    </w:tbl>
    <w:p w14:paraId="1C00FEE8" w14:textId="77777777" w:rsidR="002F35C0" w:rsidRDefault="002F35C0">
      <w:pPr>
        <w:bidi/>
        <w:spacing w:after="20"/>
      </w:pPr>
    </w:p>
    <w:p w14:paraId="6D3FCC24" w14:textId="77777777" w:rsidR="002F35C0" w:rsidRDefault="001B6891">
      <w:pPr>
        <w:bidi/>
        <w:spacing w:after="100" w:line="269" w:lineRule="auto"/>
      </w:pPr>
      <w:r>
        <w:rPr>
          <w:color w:val="222222"/>
          <w:sz w:val="23"/>
          <w:szCs w:val="23"/>
          <w:rtl/>
        </w:rPr>
        <w:t>כ־120 תלמידות ותלמידים שיקבלו את הציונים הגבוהים בשלב א׳ יעפילו לשלב ב׳.</w:t>
      </w:r>
    </w:p>
    <w:p w14:paraId="43877451" w14:textId="57769941" w:rsidR="002F35C0" w:rsidRDefault="001B6891">
      <w:pPr>
        <w:bidi/>
        <w:spacing w:after="60"/>
        <w:ind w:left="216" w:hanging="216"/>
      </w:pPr>
      <w:r>
        <w:rPr>
          <w:b/>
          <w:bCs/>
          <w:color w:val="6A1BB1"/>
        </w:rPr>
        <w:t xml:space="preserve">• </w:t>
      </w:r>
      <w:r w:rsidR="00064951">
        <w:rPr>
          <w:rFonts w:hint="cs"/>
          <w:color w:val="222222"/>
          <w:rtl/>
        </w:rPr>
        <w:t xml:space="preserve"> </w:t>
      </w:r>
      <w:r>
        <w:rPr>
          <w:color w:val="222222"/>
          <w:rtl/>
        </w:rPr>
        <w:t>הבחינה תתבסס על מאמר מדעי מעובד (</w:t>
      </w:r>
      <w:r>
        <w:rPr>
          <w:color w:val="222222"/>
        </w:rPr>
        <w:t>Unseen</w:t>
      </w:r>
      <w:r>
        <w:rPr>
          <w:color w:val="222222"/>
          <w:rtl/>
        </w:rPr>
        <w:t>), שבו יוצגו תיאור המחקר ותוצאותיו ושאלות.</w:t>
      </w:r>
    </w:p>
    <w:p w14:paraId="3E862F5A" w14:textId="7BE23BCF" w:rsidR="002F35C0" w:rsidRDefault="001B6891">
      <w:pPr>
        <w:bidi/>
        <w:spacing w:after="60"/>
        <w:ind w:left="216" w:hanging="216"/>
      </w:pPr>
      <w:r>
        <w:rPr>
          <w:b/>
          <w:bCs/>
          <w:color w:val="6A1BB1"/>
        </w:rPr>
        <w:t xml:space="preserve">• </w:t>
      </w:r>
      <w:r w:rsidR="00064951">
        <w:rPr>
          <w:rFonts w:hint="cs"/>
          <w:color w:val="222222"/>
          <w:rtl/>
        </w:rPr>
        <w:t xml:space="preserve"> </w:t>
      </w:r>
      <w:r>
        <w:rPr>
          <w:color w:val="222222"/>
          <w:rtl/>
        </w:rPr>
        <w:t>הבחינה תבדוק ידע ביולוגי, מיומנויות חקר, חשיבה ביקורתית ויכולת לנתח, לארגן ולהציג מידע.</w:t>
      </w:r>
    </w:p>
    <w:p w14:paraId="3CD36710" w14:textId="311D754D" w:rsidR="002F35C0" w:rsidRDefault="001B6891">
      <w:pPr>
        <w:bidi/>
        <w:spacing w:after="60"/>
        <w:ind w:left="216" w:hanging="216"/>
      </w:pPr>
      <w:r>
        <w:rPr>
          <w:b/>
          <w:bCs/>
          <w:color w:val="6A1BB1"/>
        </w:rPr>
        <w:t xml:space="preserve">• </w:t>
      </w:r>
      <w:r w:rsidR="00064951">
        <w:rPr>
          <w:rFonts w:hint="cs"/>
          <w:color w:val="222222"/>
          <w:rtl/>
        </w:rPr>
        <w:t xml:space="preserve"> </w:t>
      </w:r>
      <w:r>
        <w:rPr>
          <w:color w:val="222222"/>
          <w:rtl/>
        </w:rPr>
        <w:t>הבחינה תתקיים בטופס מקוון בחדר מחשבים של בית ספר מארח, במספר מוקדים ברחבי הארץ.</w:t>
      </w:r>
    </w:p>
    <w:p w14:paraId="1525A2B6" w14:textId="5229E39D" w:rsidR="002F35C0" w:rsidRDefault="00064951">
      <w:pPr>
        <w:bidi/>
        <w:spacing w:after="60"/>
        <w:ind w:left="216" w:hanging="216"/>
        <w:rPr>
          <w:color w:val="222222"/>
        </w:rPr>
      </w:pPr>
      <w:r>
        <w:rPr>
          <w:b/>
          <w:bCs/>
          <w:color w:val="6A1BB1"/>
          <w:lang w:val="en-US"/>
        </w:rPr>
        <w:t xml:space="preserve"> </w:t>
      </w:r>
      <w:r>
        <w:rPr>
          <w:b/>
          <w:bCs/>
          <w:color w:val="6A1BB1"/>
        </w:rPr>
        <w:t xml:space="preserve">• </w:t>
      </w:r>
      <w:r>
        <w:rPr>
          <w:color w:val="222222"/>
          <w:rtl/>
        </w:rPr>
        <w:t>המיקום המדויק יישלח למורים שתלמידיהם העפילו לשלב זה.</w:t>
      </w:r>
    </w:p>
    <w:p w14:paraId="5FDFE80C" w14:textId="77777777" w:rsidR="002F35C0" w:rsidRDefault="002F35C0">
      <w:pPr>
        <w:bidi/>
        <w:spacing w:after="60"/>
        <w:ind w:left="216" w:hanging="216"/>
        <w:rPr>
          <w:color w:val="222222"/>
        </w:rPr>
      </w:pPr>
    </w:p>
    <w:tbl>
      <w:tblPr>
        <w:tblStyle w:val="ac"/>
        <w:bidiVisual/>
        <w:tblW w:w="9360" w:type="dxa"/>
        <w:jc w:val="center"/>
        <w:tblInd w:w="0" w:type="dxa"/>
        <w:tblLayout w:type="fixed"/>
        <w:tblLook w:val="0400" w:firstRow="0" w:lastRow="0" w:firstColumn="0" w:lastColumn="0" w:noHBand="0" w:noVBand="1"/>
      </w:tblPr>
      <w:tblGrid>
        <w:gridCol w:w="9360"/>
      </w:tblGrid>
      <w:tr w:rsidR="002F35C0" w14:paraId="1D84A4ED" w14:textId="77777777">
        <w:trPr>
          <w:jc w:val="center"/>
        </w:trPr>
        <w:tc>
          <w:tcPr>
            <w:tcW w:w="9360" w:type="dxa"/>
            <w:tcBorders>
              <w:top w:val="single" w:sz="12" w:space="0" w:color="C18B00"/>
              <w:left w:val="single" w:sz="12" w:space="0" w:color="C18B00"/>
              <w:bottom w:val="single" w:sz="12" w:space="0" w:color="C18B00"/>
              <w:right w:val="single" w:sz="12" w:space="0" w:color="C18B00"/>
            </w:tcBorders>
            <w:shd w:val="clear" w:color="auto" w:fill="FFF9E7"/>
            <w:vAlign w:val="center"/>
          </w:tcPr>
          <w:p w14:paraId="2BD5FC96" w14:textId="77777777" w:rsidR="002F35C0" w:rsidRDefault="001B6891">
            <w:pPr>
              <w:bidi/>
              <w:spacing w:after="60"/>
            </w:pPr>
            <w:r>
              <w:rPr>
                <w:b/>
                <w:bCs/>
                <w:color w:val="C18B00"/>
                <w:sz w:val="24"/>
                <w:szCs w:val="24"/>
                <w:rtl/>
              </w:rPr>
              <w:t>משימה נדרשת לפני הבחינה</w:t>
            </w:r>
          </w:p>
          <w:p w14:paraId="4B47D35E" w14:textId="74901E73" w:rsidR="002F35C0" w:rsidRDefault="001B6891">
            <w:pPr>
              <w:bidi/>
              <w:spacing w:after="40"/>
            </w:pPr>
            <w:r>
              <w:rPr>
                <w:color w:val="222222"/>
                <w:sz w:val="21"/>
                <w:szCs w:val="21"/>
                <w:rtl/>
              </w:rPr>
              <w:t>יש להגיש את הצעת הביוחקר המאושרת של התלמידות והתלמידים הנבחנים בשלב ב׳ עד מועד הבחינה. הנחיות מפורטות יישלחו למעפילים.</w:t>
            </w:r>
          </w:p>
        </w:tc>
      </w:tr>
    </w:tbl>
    <w:p w14:paraId="04B7E188" w14:textId="77777777" w:rsidR="002F35C0" w:rsidRDefault="002F35C0">
      <w:pPr>
        <w:bidi/>
        <w:spacing w:after="20"/>
      </w:pPr>
    </w:p>
    <w:tbl>
      <w:tblPr>
        <w:tblStyle w:val="ad"/>
        <w:bidiVisual/>
        <w:tblW w:w="9360" w:type="dxa"/>
        <w:jc w:val="center"/>
        <w:tblInd w:w="0" w:type="dxa"/>
        <w:tblLayout w:type="fixed"/>
        <w:tblLook w:val="0400" w:firstRow="0" w:lastRow="0" w:firstColumn="0" w:lastColumn="0" w:noHBand="0" w:noVBand="1"/>
      </w:tblPr>
      <w:tblGrid>
        <w:gridCol w:w="9360"/>
      </w:tblGrid>
      <w:tr w:rsidR="002F35C0" w14:paraId="794FD8E1" w14:textId="77777777">
        <w:trPr>
          <w:jc w:val="center"/>
        </w:trPr>
        <w:tc>
          <w:tcPr>
            <w:tcW w:w="9360" w:type="dxa"/>
            <w:tcBorders>
              <w:top w:val="single" w:sz="12" w:space="0" w:color="4A7A17"/>
              <w:left w:val="single" w:sz="12" w:space="0" w:color="4A7A17"/>
              <w:bottom w:val="single" w:sz="12" w:space="0" w:color="4A7A17"/>
              <w:right w:val="single" w:sz="12" w:space="0" w:color="4A7A17"/>
            </w:tcBorders>
            <w:shd w:val="clear" w:color="auto" w:fill="EEF7EF"/>
            <w:vAlign w:val="center"/>
          </w:tcPr>
          <w:p w14:paraId="1D53D22F" w14:textId="77777777" w:rsidR="002F35C0" w:rsidRDefault="001B6891">
            <w:pPr>
              <w:bidi/>
              <w:spacing w:after="60"/>
            </w:pPr>
            <w:r>
              <w:rPr>
                <w:b/>
                <w:bCs/>
                <w:color w:val="4A7A17"/>
                <w:sz w:val="24"/>
                <w:szCs w:val="24"/>
                <w:rtl/>
              </w:rPr>
              <w:t>עלייה לשלב ג׳</w:t>
            </w:r>
          </w:p>
          <w:p w14:paraId="33B31C42" w14:textId="77777777" w:rsidR="002F35C0" w:rsidRDefault="001B6891">
            <w:pPr>
              <w:bidi/>
              <w:spacing w:after="40"/>
            </w:pPr>
            <w:r>
              <w:rPr>
                <w:color w:val="222222"/>
                <w:sz w:val="21"/>
                <w:szCs w:val="21"/>
                <w:rtl/>
              </w:rPr>
              <w:t>15–20 תלמידות ותלמידים בעלי הציון המשוקלל הגבוה ביותר בשלבים א׳ ו־ב׳ יעפילו לחצי הגמר. הודעה תישלח למורים כשבועיים לאחר הבחינה.</w:t>
            </w:r>
          </w:p>
        </w:tc>
      </w:tr>
    </w:tbl>
    <w:p w14:paraId="074025D4" w14:textId="77777777" w:rsidR="002F35C0" w:rsidRDefault="002F35C0">
      <w:pPr>
        <w:bidi/>
        <w:spacing w:after="20"/>
      </w:pPr>
    </w:p>
    <w:p w14:paraId="42F7F3AF" w14:textId="77777777" w:rsidR="002F35C0" w:rsidRDefault="001B6891">
      <w:pPr>
        <w:bidi/>
        <w:spacing w:before="200" w:after="100"/>
      </w:pPr>
      <w:r>
        <w:rPr>
          <w:b/>
          <w:bCs/>
          <w:color w:val="3B0A78"/>
          <w:sz w:val="36"/>
          <w:szCs w:val="36"/>
          <w:rtl/>
        </w:rPr>
        <w:t>שלב ג׳ – חצי הגמר</w:t>
      </w:r>
    </w:p>
    <w:tbl>
      <w:tblPr>
        <w:tblStyle w:val="ae"/>
        <w:bidiVisual/>
        <w:tblW w:w="9360" w:type="dxa"/>
        <w:jc w:val="center"/>
        <w:tblInd w:w="0" w:type="dxa"/>
        <w:tblLayout w:type="fixed"/>
        <w:tblLook w:val="0400" w:firstRow="0" w:lastRow="0" w:firstColumn="0" w:lastColumn="0" w:noHBand="0" w:noVBand="1"/>
      </w:tblPr>
      <w:tblGrid>
        <w:gridCol w:w="9360"/>
      </w:tblGrid>
      <w:tr w:rsidR="002F35C0" w14:paraId="6ED3D6A3" w14:textId="77777777">
        <w:trPr>
          <w:jc w:val="center"/>
        </w:trPr>
        <w:tc>
          <w:tcPr>
            <w:tcW w:w="9360" w:type="dxa"/>
            <w:tcBorders>
              <w:top w:val="single" w:sz="12" w:space="0" w:color="184F8C"/>
              <w:left w:val="single" w:sz="12" w:space="0" w:color="184F8C"/>
              <w:bottom w:val="single" w:sz="12" w:space="0" w:color="184F8C"/>
              <w:right w:val="single" w:sz="12" w:space="0" w:color="184F8C"/>
            </w:tcBorders>
            <w:shd w:val="clear" w:color="auto" w:fill="EAF3FB"/>
            <w:vAlign w:val="center"/>
          </w:tcPr>
          <w:p w14:paraId="3D4C46DC" w14:textId="77777777" w:rsidR="002F35C0" w:rsidRDefault="001B6891">
            <w:pPr>
              <w:bidi/>
              <w:spacing w:after="60"/>
            </w:pPr>
            <w:r>
              <w:rPr>
                <w:b/>
                <w:bCs/>
                <w:color w:val="184F8C"/>
                <w:sz w:val="24"/>
                <w:szCs w:val="24"/>
                <w:rtl/>
              </w:rPr>
              <w:t>מועד הבחינה</w:t>
            </w:r>
          </w:p>
          <w:p w14:paraId="324727EF" w14:textId="2F4C504A" w:rsidR="002F35C0" w:rsidRDefault="006C5C95">
            <w:pPr>
              <w:bidi/>
              <w:spacing w:after="40"/>
            </w:pPr>
            <w:r>
              <w:rPr>
                <w:color w:val="222222"/>
                <w:sz w:val="21"/>
                <w:szCs w:val="21"/>
                <w:rtl/>
              </w:rPr>
              <w:t xml:space="preserve">ימים </w:t>
            </w:r>
            <w:r>
              <w:rPr>
                <w:rFonts w:hint="cs"/>
                <w:color w:val="222222"/>
                <w:sz w:val="21"/>
                <w:szCs w:val="21"/>
                <w:rtl/>
              </w:rPr>
              <w:t xml:space="preserve">רביעי 13.1.27 וראשון-שני 17-18.1.27, </w:t>
            </w:r>
            <w:r>
              <w:rPr>
                <w:color w:val="222222"/>
                <w:sz w:val="21"/>
                <w:szCs w:val="21"/>
                <w:rtl/>
              </w:rPr>
              <w:t xml:space="preserve">ה׳ שבט </w:t>
            </w:r>
            <w:r>
              <w:rPr>
                <w:rFonts w:hint="cs"/>
                <w:color w:val="222222"/>
                <w:sz w:val="21"/>
                <w:szCs w:val="21"/>
                <w:rtl/>
              </w:rPr>
              <w:t xml:space="preserve">וט'-י' שבט </w:t>
            </w:r>
            <w:r>
              <w:rPr>
                <w:color w:val="222222"/>
                <w:sz w:val="21"/>
                <w:szCs w:val="21"/>
                <w:rtl/>
              </w:rPr>
              <w:t>תשפ״ז</w:t>
            </w:r>
          </w:p>
        </w:tc>
      </w:tr>
    </w:tbl>
    <w:p w14:paraId="4FDE0ABF" w14:textId="77777777" w:rsidR="002F35C0" w:rsidRDefault="002F35C0">
      <w:pPr>
        <w:bidi/>
        <w:spacing w:after="20"/>
      </w:pPr>
    </w:p>
    <w:p w14:paraId="144F3202" w14:textId="77777777" w:rsidR="002F35C0" w:rsidRDefault="001B6891">
      <w:pPr>
        <w:bidi/>
        <w:spacing w:after="100" w:line="269" w:lineRule="auto"/>
      </w:pPr>
      <w:r>
        <w:rPr>
          <w:color w:val="222222"/>
          <w:sz w:val="21"/>
          <w:szCs w:val="21"/>
          <w:rtl/>
        </w:rPr>
        <w:t>הבחינה תתקיים בזימון אישי בשניים או בשלושה מוקדים בדרום, במרכז ובצפון, בהתאם למגבלות לוח השנה ולוח בחינות הבגרות בחורף.</w:t>
      </w:r>
    </w:p>
    <w:p w14:paraId="3D3E2A6D" w14:textId="734C49CF" w:rsidR="002F35C0" w:rsidRDefault="001B6891">
      <w:pPr>
        <w:bidi/>
        <w:spacing w:after="100" w:line="269" w:lineRule="auto"/>
        <w:rPr>
          <w:color w:val="222222"/>
          <w:sz w:val="21"/>
          <w:szCs w:val="21"/>
        </w:rPr>
      </w:pPr>
      <w:r>
        <w:rPr>
          <w:color w:val="222222"/>
          <w:sz w:val="21"/>
          <w:szCs w:val="21"/>
          <w:rtl/>
        </w:rPr>
        <w:t>התלמידות והתלמידים יציגו בפני ועדת האולימפיאדה את עבודת הביוחקר שביצעו: שאלת החקר, מהלך העבודה, תוצאות מעובדות ומסקנות. ההצגה תתבצע באמצעות מצגת וכרזה מדעית שיוכנו מראש בהתאם להנחיות שיישלחו למעפילים</w:t>
      </w:r>
      <w:r w:rsidR="00E022B3">
        <w:rPr>
          <w:rFonts w:hint="cs"/>
          <w:color w:val="222222"/>
          <w:sz w:val="21"/>
          <w:szCs w:val="21"/>
          <w:rtl/>
        </w:rPr>
        <w:t xml:space="preserve"> לשלב זה</w:t>
      </w:r>
      <w:r>
        <w:rPr>
          <w:color w:val="222222"/>
          <w:sz w:val="21"/>
          <w:szCs w:val="21"/>
          <w:rtl/>
        </w:rPr>
        <w:t>.</w:t>
      </w:r>
    </w:p>
    <w:p w14:paraId="14EE7E2D" w14:textId="77777777" w:rsidR="002F35C0" w:rsidRDefault="002F35C0">
      <w:pPr>
        <w:bidi/>
        <w:spacing w:after="100" w:line="269" w:lineRule="auto"/>
        <w:rPr>
          <w:color w:val="222222"/>
          <w:sz w:val="21"/>
          <w:szCs w:val="21"/>
        </w:rPr>
      </w:pPr>
    </w:p>
    <w:tbl>
      <w:tblPr>
        <w:tblStyle w:val="af"/>
        <w:bidiVisual/>
        <w:tblW w:w="9360" w:type="dxa"/>
        <w:jc w:val="center"/>
        <w:tblInd w:w="0" w:type="dxa"/>
        <w:tblLayout w:type="fixed"/>
        <w:tblLook w:val="0400" w:firstRow="0" w:lastRow="0" w:firstColumn="0" w:lastColumn="0" w:noHBand="0" w:noVBand="1"/>
      </w:tblPr>
      <w:tblGrid>
        <w:gridCol w:w="9360"/>
      </w:tblGrid>
      <w:tr w:rsidR="002F35C0" w14:paraId="77723541" w14:textId="77777777">
        <w:trPr>
          <w:jc w:val="center"/>
        </w:trPr>
        <w:tc>
          <w:tcPr>
            <w:tcW w:w="9360" w:type="dxa"/>
            <w:tcBorders>
              <w:top w:val="single" w:sz="12" w:space="0" w:color="B3261E"/>
              <w:left w:val="single" w:sz="12" w:space="0" w:color="B3261E"/>
              <w:bottom w:val="single" w:sz="12" w:space="0" w:color="B3261E"/>
              <w:right w:val="single" w:sz="12" w:space="0" w:color="B3261E"/>
            </w:tcBorders>
            <w:shd w:val="clear" w:color="auto" w:fill="FDEEEE"/>
            <w:vAlign w:val="center"/>
          </w:tcPr>
          <w:p w14:paraId="1C6B5160" w14:textId="77777777" w:rsidR="002F35C0" w:rsidRDefault="001B6891">
            <w:pPr>
              <w:bidi/>
              <w:spacing w:after="60"/>
            </w:pPr>
            <w:r>
              <w:rPr>
                <w:b/>
                <w:bCs/>
                <w:color w:val="B3261E"/>
                <w:sz w:val="24"/>
                <w:szCs w:val="24"/>
                <w:rtl/>
              </w:rPr>
              <w:t>תנאי להשתתפות</w:t>
            </w:r>
          </w:p>
          <w:p w14:paraId="5C1D9F39" w14:textId="77777777" w:rsidR="002F35C0" w:rsidRDefault="001B6891">
            <w:pPr>
              <w:bidi/>
              <w:spacing w:after="40"/>
            </w:pPr>
            <w:r>
              <w:rPr>
                <w:color w:val="222222"/>
                <w:sz w:val="21"/>
                <w:szCs w:val="21"/>
                <w:rtl/>
              </w:rPr>
              <w:t>עד מועד חצי הגמר יש להשלים את החלק המעשי בביוחקר או בביוחקר ברשת. אין חובה להשלים עד אז את כתיבת העבודה כולה.</w:t>
            </w:r>
          </w:p>
        </w:tc>
      </w:tr>
    </w:tbl>
    <w:p w14:paraId="7371FFDD" w14:textId="77777777" w:rsidR="002F35C0" w:rsidRDefault="002F35C0">
      <w:pPr>
        <w:bidi/>
        <w:spacing w:after="20"/>
      </w:pPr>
    </w:p>
    <w:p w14:paraId="7771A7DC" w14:textId="77777777" w:rsidR="002F35C0" w:rsidRDefault="001B6891">
      <w:pPr>
        <w:bidi/>
      </w:pPr>
      <w:r>
        <w:br w:type="page"/>
      </w:r>
    </w:p>
    <w:p w14:paraId="5E419663" w14:textId="77777777" w:rsidR="002F35C0" w:rsidRDefault="001B6891">
      <w:pPr>
        <w:bidi/>
        <w:spacing w:before="200" w:after="100"/>
      </w:pPr>
      <w:r>
        <w:rPr>
          <w:b/>
          <w:bCs/>
          <w:color w:val="3B0A78"/>
          <w:sz w:val="36"/>
          <w:szCs w:val="36"/>
          <w:rtl/>
        </w:rPr>
        <w:lastRenderedPageBreak/>
        <w:t>שלב ד׳ – גמר אולימפיאדת החקר</w:t>
      </w:r>
    </w:p>
    <w:tbl>
      <w:tblPr>
        <w:tblStyle w:val="af0"/>
        <w:bidiVisual/>
        <w:tblW w:w="9360" w:type="dxa"/>
        <w:jc w:val="center"/>
        <w:tblInd w:w="0" w:type="dxa"/>
        <w:tblLayout w:type="fixed"/>
        <w:tblLook w:val="0400" w:firstRow="0" w:lastRow="0" w:firstColumn="0" w:lastColumn="0" w:noHBand="0" w:noVBand="1"/>
      </w:tblPr>
      <w:tblGrid>
        <w:gridCol w:w="9360"/>
      </w:tblGrid>
      <w:tr w:rsidR="002F35C0" w14:paraId="0D09A74D" w14:textId="77777777">
        <w:trPr>
          <w:jc w:val="center"/>
        </w:trPr>
        <w:tc>
          <w:tcPr>
            <w:tcW w:w="9360" w:type="dxa"/>
            <w:tcBorders>
              <w:top w:val="single" w:sz="12" w:space="0" w:color="184F8C"/>
              <w:left w:val="single" w:sz="12" w:space="0" w:color="184F8C"/>
              <w:bottom w:val="single" w:sz="12" w:space="0" w:color="184F8C"/>
              <w:right w:val="single" w:sz="12" w:space="0" w:color="184F8C"/>
            </w:tcBorders>
            <w:shd w:val="clear" w:color="auto" w:fill="EAF3FB"/>
            <w:vAlign w:val="center"/>
          </w:tcPr>
          <w:p w14:paraId="15332A5C" w14:textId="77777777" w:rsidR="002F35C0" w:rsidRDefault="001B6891">
            <w:pPr>
              <w:bidi/>
              <w:spacing w:after="60"/>
            </w:pPr>
            <w:r>
              <w:rPr>
                <w:b/>
                <w:bCs/>
                <w:color w:val="184F8C"/>
                <w:sz w:val="24"/>
                <w:szCs w:val="24"/>
                <w:rtl/>
              </w:rPr>
              <w:t>מועד ומקום</w:t>
            </w:r>
          </w:p>
          <w:p w14:paraId="66ECCF74" w14:textId="77777777" w:rsidR="002F35C0" w:rsidRDefault="001B6891">
            <w:pPr>
              <w:bidi/>
              <w:spacing w:after="40"/>
            </w:pPr>
            <w:r>
              <w:rPr>
                <w:color w:val="222222"/>
                <w:sz w:val="21"/>
                <w:szCs w:val="21"/>
                <w:rtl/>
              </w:rPr>
              <w:t>יום שלישי, 23.2.27 | ט״ז באדר א׳ תשפ״ז</w:t>
            </w:r>
          </w:p>
          <w:p w14:paraId="25DF92A6" w14:textId="77777777" w:rsidR="002F35C0" w:rsidRDefault="001B6891">
            <w:pPr>
              <w:bidi/>
              <w:spacing w:after="40"/>
            </w:pPr>
            <w:r>
              <w:rPr>
                <w:color w:val="222222"/>
                <w:sz w:val="21"/>
                <w:szCs w:val="21"/>
                <w:rtl/>
              </w:rPr>
              <w:t>הפקולטה למדעי החיים, אוניברסיטת בר־אילן</w:t>
            </w:r>
          </w:p>
        </w:tc>
      </w:tr>
    </w:tbl>
    <w:p w14:paraId="4663E2E7" w14:textId="77777777" w:rsidR="002F35C0" w:rsidRDefault="002F35C0">
      <w:pPr>
        <w:bidi/>
        <w:spacing w:after="20"/>
      </w:pPr>
    </w:p>
    <w:p w14:paraId="01049F06" w14:textId="77777777" w:rsidR="002F35C0" w:rsidRDefault="001B6891">
      <w:pPr>
        <w:bidi/>
        <w:spacing w:after="100" w:line="269" w:lineRule="auto"/>
      </w:pPr>
      <w:r>
        <w:rPr>
          <w:color w:val="222222"/>
          <w:sz w:val="23"/>
          <w:szCs w:val="23"/>
          <w:rtl/>
        </w:rPr>
        <w:t>יום הגמר הוא אירוע השיא של האולימפיאדה, ובו מתקיימים שלושה אירועים מרכזיים:</w:t>
      </w:r>
    </w:p>
    <w:p w14:paraId="29555A42" w14:textId="2C0DD34E" w:rsidR="002F35C0" w:rsidRDefault="001B6891">
      <w:pPr>
        <w:bidi/>
        <w:spacing w:after="60"/>
        <w:ind w:left="216" w:hanging="216"/>
      </w:pPr>
      <w:r>
        <w:rPr>
          <w:b/>
          <w:bCs/>
          <w:color w:val="6A1BB1"/>
        </w:rPr>
        <w:t xml:space="preserve">• </w:t>
      </w:r>
      <w:r w:rsidR="00064951">
        <w:rPr>
          <w:rFonts w:hint="cs"/>
          <w:color w:val="222222"/>
          <w:rtl/>
        </w:rPr>
        <w:t xml:space="preserve"> </w:t>
      </w:r>
      <w:r>
        <w:rPr>
          <w:color w:val="222222"/>
          <w:rtl/>
        </w:rPr>
        <w:t xml:space="preserve">גמר תחרות החקר </w:t>
      </w:r>
      <w:r>
        <w:rPr>
          <w:color w:val="222222"/>
        </w:rPr>
        <w:t>"</w:t>
      </w:r>
      <w:r>
        <w:rPr>
          <w:color w:val="222222"/>
          <w:rtl/>
        </w:rPr>
        <w:t>ביולוגיה – הלכה למעשה”.</w:t>
      </w:r>
    </w:p>
    <w:p w14:paraId="4A746ED8" w14:textId="297025F0" w:rsidR="002F35C0" w:rsidRDefault="001B6891">
      <w:pPr>
        <w:bidi/>
        <w:spacing w:after="60"/>
        <w:ind w:left="216" w:hanging="216"/>
      </w:pPr>
      <w:r>
        <w:rPr>
          <w:b/>
          <w:bCs/>
          <w:color w:val="6A1BB1"/>
        </w:rPr>
        <w:t xml:space="preserve">• </w:t>
      </w:r>
      <w:r w:rsidR="00064951">
        <w:rPr>
          <w:rFonts w:hint="cs"/>
          <w:color w:val="222222"/>
          <w:rtl/>
        </w:rPr>
        <w:t xml:space="preserve"> </w:t>
      </w:r>
      <w:r>
        <w:rPr>
          <w:color w:val="222222"/>
          <w:rtl/>
        </w:rPr>
        <w:t>הכרזת הזוכים בתחרות הכרזה המדעית המצטיינת.</w:t>
      </w:r>
    </w:p>
    <w:p w14:paraId="6FCD23C7" w14:textId="4E6C306B" w:rsidR="002F35C0" w:rsidRDefault="001B6891">
      <w:pPr>
        <w:bidi/>
        <w:spacing w:after="60"/>
        <w:ind w:left="216" w:hanging="216"/>
        <w:rPr>
          <w:color w:val="222222"/>
        </w:rPr>
      </w:pPr>
      <w:r>
        <w:rPr>
          <w:b/>
          <w:bCs/>
          <w:color w:val="6A1BB1"/>
        </w:rPr>
        <w:t xml:space="preserve">• </w:t>
      </w:r>
      <w:r w:rsidR="00064951">
        <w:rPr>
          <w:rFonts w:hint="cs"/>
          <w:color w:val="222222"/>
          <w:rtl/>
        </w:rPr>
        <w:t xml:space="preserve"> </w:t>
      </w:r>
      <w:r>
        <w:rPr>
          <w:color w:val="222222"/>
          <w:rtl/>
        </w:rPr>
        <w:t xml:space="preserve">הכרזת הזוכים בתחרות הצילומים </w:t>
      </w:r>
      <w:r>
        <w:rPr>
          <w:color w:val="222222"/>
        </w:rPr>
        <w:t>"</w:t>
      </w:r>
      <w:r>
        <w:rPr>
          <w:color w:val="222222"/>
          <w:rtl/>
        </w:rPr>
        <w:t>ביולוגיה מבעד לעדשה”.</w:t>
      </w:r>
    </w:p>
    <w:p w14:paraId="2BE28095" w14:textId="77777777" w:rsidR="002F35C0" w:rsidRDefault="002F35C0">
      <w:pPr>
        <w:bidi/>
        <w:spacing w:after="60"/>
        <w:ind w:left="216" w:hanging="216"/>
        <w:rPr>
          <w:color w:val="222222"/>
        </w:rPr>
      </w:pPr>
    </w:p>
    <w:p w14:paraId="2B6B8E33" w14:textId="77777777" w:rsidR="002F35C0" w:rsidRDefault="001B6891">
      <w:pPr>
        <w:bidi/>
        <w:spacing w:before="120" w:after="100"/>
      </w:pPr>
      <w:r>
        <w:rPr>
          <w:b/>
          <w:bCs/>
          <w:color w:val="184F8C"/>
          <w:sz w:val="28"/>
          <w:szCs w:val="28"/>
          <w:rtl/>
        </w:rPr>
        <w:t>גמר תחרות החקר</w:t>
      </w:r>
    </w:p>
    <w:p w14:paraId="583B0B99" w14:textId="77777777" w:rsidR="002F35C0" w:rsidRDefault="001B6891">
      <w:pPr>
        <w:bidi/>
        <w:spacing w:after="100" w:line="269" w:lineRule="auto"/>
      </w:pPr>
      <w:r>
        <w:rPr>
          <w:color w:val="222222"/>
          <w:sz w:val="21"/>
          <w:szCs w:val="21"/>
          <w:rtl/>
        </w:rPr>
        <w:t>חמישה עד שבעה תלמידות ותלמידים שצברו את הציונים המשוקללים הגבוהים ביותר בשלבים א׳–ג׳ יעפילו לגמר. בבוקר הם ייבחנו בבחינה מעשית במעבדה; בהמשך יציגו את עיקרי עבודת הביוחקר בפני קהל וחבר שופטים, וישיבו לשאלות הנוגעות לעבודה ולהיבטים ביולוגיים רחבים.</w:t>
      </w:r>
    </w:p>
    <w:p w14:paraId="6C38DAF3" w14:textId="77777777" w:rsidR="002F35C0" w:rsidRDefault="002F35C0">
      <w:pPr>
        <w:bidi/>
        <w:spacing w:before="120" w:after="100"/>
        <w:rPr>
          <w:b/>
          <w:bCs/>
          <w:color w:val="184F8C"/>
          <w:sz w:val="28"/>
          <w:szCs w:val="28"/>
        </w:rPr>
      </w:pPr>
    </w:p>
    <w:p w14:paraId="5C348B78" w14:textId="77777777" w:rsidR="002F35C0" w:rsidRDefault="001B6891">
      <w:pPr>
        <w:bidi/>
        <w:spacing w:before="120" w:after="100"/>
      </w:pPr>
      <w:r>
        <w:rPr>
          <w:b/>
          <w:bCs/>
          <w:color w:val="184F8C"/>
          <w:sz w:val="28"/>
          <w:szCs w:val="28"/>
          <w:rtl/>
        </w:rPr>
        <w:t>במה זוכים?</w:t>
      </w:r>
    </w:p>
    <w:p w14:paraId="66D769B6" w14:textId="77777777" w:rsidR="002F35C0" w:rsidRDefault="001B6891">
      <w:pPr>
        <w:bidi/>
        <w:spacing w:after="100" w:line="269" w:lineRule="auto"/>
        <w:rPr>
          <w:rtl/>
        </w:rPr>
      </w:pPr>
      <w:r>
        <w:rPr>
          <w:color w:val="222222"/>
          <w:sz w:val="21"/>
          <w:szCs w:val="21"/>
          <w:rtl/>
        </w:rPr>
        <w:t>תלמידות ותלמידים שיעפילו לגמר ויעמדו בתנאי הסף שיימסרו להם יקבלו ציון 100 בחלק המעשי של לימודי הביולוגיה – עבודת החקר והמעבדה (45%) – וכן פרסים נוספים.</w:t>
      </w:r>
    </w:p>
    <w:p w14:paraId="01295B11" w14:textId="77777777" w:rsidR="00064951" w:rsidRDefault="00064951" w:rsidP="00064951">
      <w:pPr>
        <w:bidi/>
        <w:spacing w:after="100" w:line="269" w:lineRule="auto"/>
      </w:pPr>
    </w:p>
    <w:tbl>
      <w:tblPr>
        <w:tblStyle w:val="af1"/>
        <w:bidiVisual/>
        <w:tblW w:w="10380" w:type="dxa"/>
        <w:jc w:val="center"/>
        <w:tblInd w:w="0" w:type="dxa"/>
        <w:tblLayout w:type="fixed"/>
        <w:tblLook w:val="0400" w:firstRow="0" w:lastRow="0" w:firstColumn="0" w:lastColumn="0" w:noHBand="0" w:noVBand="1"/>
      </w:tblPr>
      <w:tblGrid>
        <w:gridCol w:w="2160"/>
        <w:gridCol w:w="8220"/>
      </w:tblGrid>
      <w:tr w:rsidR="002F35C0" w14:paraId="067E936F" w14:textId="77777777">
        <w:trPr>
          <w:jc w:val="center"/>
        </w:trPr>
        <w:tc>
          <w:tcPr>
            <w:tcW w:w="2160" w:type="dxa"/>
            <w:shd w:val="clear" w:color="auto" w:fill="3B0A78"/>
          </w:tcPr>
          <w:p w14:paraId="70FF5344" w14:textId="77777777" w:rsidR="002F35C0" w:rsidRDefault="001B6891">
            <w:pPr>
              <w:bidi/>
            </w:pPr>
            <w:r>
              <w:rPr>
                <w:b/>
                <w:bCs/>
                <w:color w:val="FFFFFF"/>
                <w:sz w:val="20"/>
                <w:szCs w:val="20"/>
                <w:rtl/>
              </w:rPr>
              <w:t>מקום</w:t>
            </w:r>
          </w:p>
        </w:tc>
        <w:tc>
          <w:tcPr>
            <w:tcW w:w="8220" w:type="dxa"/>
            <w:shd w:val="clear" w:color="auto" w:fill="3B0A78"/>
          </w:tcPr>
          <w:p w14:paraId="0E2A43FA" w14:textId="77777777" w:rsidR="002F35C0" w:rsidRDefault="001B6891">
            <w:pPr>
              <w:bidi/>
            </w:pPr>
            <w:r>
              <w:rPr>
                <w:b/>
                <w:bCs/>
                <w:color w:val="FFFFFF"/>
                <w:sz w:val="20"/>
                <w:szCs w:val="20"/>
                <w:rtl/>
              </w:rPr>
              <w:t>הפרס</w:t>
            </w:r>
          </w:p>
        </w:tc>
      </w:tr>
      <w:tr w:rsidR="002F35C0" w14:paraId="0B70F328" w14:textId="77777777">
        <w:trPr>
          <w:jc w:val="center"/>
        </w:trPr>
        <w:tc>
          <w:tcPr>
            <w:tcW w:w="2160" w:type="dxa"/>
            <w:tcBorders>
              <w:top w:val="single" w:sz="4" w:space="0" w:color="D9CDEA"/>
              <w:left w:val="single" w:sz="4" w:space="0" w:color="D9CDEA"/>
              <w:bottom w:val="single" w:sz="4" w:space="0" w:color="D9CDEA"/>
              <w:right w:val="single" w:sz="4" w:space="0" w:color="D9CDEA"/>
            </w:tcBorders>
            <w:shd w:val="clear" w:color="auto" w:fill="F8F6FC"/>
          </w:tcPr>
          <w:p w14:paraId="40EAB2FC" w14:textId="77777777" w:rsidR="002F35C0" w:rsidRDefault="001B6891">
            <w:pPr>
              <w:bidi/>
            </w:pPr>
            <w:r>
              <w:rPr>
                <w:b/>
                <w:bCs/>
                <w:color w:val="222222"/>
                <w:sz w:val="20"/>
                <w:szCs w:val="20"/>
                <w:rtl/>
              </w:rPr>
              <w:t>מקום ראשון</w:t>
            </w:r>
          </w:p>
        </w:tc>
        <w:tc>
          <w:tcPr>
            <w:tcW w:w="8220" w:type="dxa"/>
            <w:tcBorders>
              <w:top w:val="single" w:sz="4" w:space="0" w:color="D9CDEA"/>
              <w:left w:val="single" w:sz="4" w:space="0" w:color="D9CDEA"/>
              <w:bottom w:val="single" w:sz="4" w:space="0" w:color="D9CDEA"/>
              <w:right w:val="single" w:sz="4" w:space="0" w:color="D9CDEA"/>
            </w:tcBorders>
            <w:shd w:val="clear" w:color="auto" w:fill="F8F6FC"/>
          </w:tcPr>
          <w:p w14:paraId="06E14717" w14:textId="77777777" w:rsidR="002F35C0" w:rsidRDefault="001B6891">
            <w:pPr>
              <w:bidi/>
            </w:pPr>
            <w:r>
              <w:rPr>
                <w:color w:val="222222"/>
                <w:sz w:val="20"/>
                <w:szCs w:val="20"/>
                <w:rtl/>
              </w:rPr>
              <w:t>מלגת לימודים לשנה באוניברסיטת בר־אילן, בכל פקולטה.</w:t>
            </w:r>
          </w:p>
        </w:tc>
      </w:tr>
      <w:tr w:rsidR="002F35C0" w14:paraId="2D550E0C" w14:textId="77777777">
        <w:trPr>
          <w:jc w:val="center"/>
        </w:trPr>
        <w:tc>
          <w:tcPr>
            <w:tcW w:w="2160" w:type="dxa"/>
            <w:tcBorders>
              <w:top w:val="single" w:sz="4" w:space="0" w:color="D9CDEA"/>
              <w:left w:val="single" w:sz="4" w:space="0" w:color="D9CDEA"/>
              <w:bottom w:val="single" w:sz="4" w:space="0" w:color="D9CDEA"/>
              <w:right w:val="single" w:sz="4" w:space="0" w:color="D9CDEA"/>
            </w:tcBorders>
            <w:shd w:val="clear" w:color="auto" w:fill="F8F6FC"/>
          </w:tcPr>
          <w:p w14:paraId="072D090C" w14:textId="77777777" w:rsidR="002F35C0" w:rsidRDefault="001B6891">
            <w:pPr>
              <w:bidi/>
            </w:pPr>
            <w:r>
              <w:rPr>
                <w:b/>
                <w:bCs/>
                <w:color w:val="222222"/>
                <w:sz w:val="20"/>
                <w:szCs w:val="20"/>
                <w:rtl/>
              </w:rPr>
              <w:t>מקום שני</w:t>
            </w:r>
          </w:p>
        </w:tc>
        <w:tc>
          <w:tcPr>
            <w:tcW w:w="8220" w:type="dxa"/>
            <w:tcBorders>
              <w:top w:val="single" w:sz="4" w:space="0" w:color="D9CDEA"/>
              <w:left w:val="single" w:sz="4" w:space="0" w:color="D9CDEA"/>
              <w:bottom w:val="single" w:sz="4" w:space="0" w:color="D9CDEA"/>
              <w:right w:val="single" w:sz="4" w:space="0" w:color="D9CDEA"/>
            </w:tcBorders>
            <w:shd w:val="clear" w:color="auto" w:fill="F8F6FC"/>
          </w:tcPr>
          <w:p w14:paraId="65C0B7B8" w14:textId="77777777" w:rsidR="002F35C0" w:rsidRDefault="001B6891">
            <w:pPr>
              <w:bidi/>
            </w:pPr>
            <w:r>
              <w:rPr>
                <w:color w:val="222222"/>
                <w:sz w:val="20"/>
                <w:szCs w:val="20"/>
                <w:rtl/>
              </w:rPr>
              <w:t>מלגת לימודים לשנה בפקולטה למדעי החיים באוניברסיטת בר־אילן.</w:t>
            </w:r>
          </w:p>
        </w:tc>
      </w:tr>
      <w:tr w:rsidR="002F35C0" w14:paraId="4FB3E1D5" w14:textId="77777777">
        <w:trPr>
          <w:jc w:val="center"/>
        </w:trPr>
        <w:tc>
          <w:tcPr>
            <w:tcW w:w="2160" w:type="dxa"/>
            <w:tcBorders>
              <w:top w:val="single" w:sz="4" w:space="0" w:color="D9CDEA"/>
              <w:left w:val="single" w:sz="4" w:space="0" w:color="D9CDEA"/>
              <w:bottom w:val="single" w:sz="4" w:space="0" w:color="D9CDEA"/>
              <w:right w:val="single" w:sz="4" w:space="0" w:color="D9CDEA"/>
            </w:tcBorders>
            <w:shd w:val="clear" w:color="auto" w:fill="F8F6FC"/>
          </w:tcPr>
          <w:p w14:paraId="3308B408" w14:textId="77777777" w:rsidR="002F35C0" w:rsidRDefault="001B6891">
            <w:pPr>
              <w:bidi/>
            </w:pPr>
            <w:r>
              <w:rPr>
                <w:b/>
                <w:bCs/>
                <w:color w:val="222222"/>
                <w:sz w:val="20"/>
                <w:szCs w:val="20"/>
                <w:rtl/>
              </w:rPr>
              <w:t>מקום שלישי</w:t>
            </w:r>
          </w:p>
        </w:tc>
        <w:tc>
          <w:tcPr>
            <w:tcW w:w="8220" w:type="dxa"/>
            <w:tcBorders>
              <w:top w:val="single" w:sz="4" w:space="0" w:color="D9CDEA"/>
              <w:left w:val="single" w:sz="4" w:space="0" w:color="D9CDEA"/>
              <w:bottom w:val="single" w:sz="4" w:space="0" w:color="D9CDEA"/>
              <w:right w:val="single" w:sz="4" w:space="0" w:color="D9CDEA"/>
            </w:tcBorders>
            <w:shd w:val="clear" w:color="auto" w:fill="F8F6FC"/>
          </w:tcPr>
          <w:p w14:paraId="6FEF704B" w14:textId="77777777" w:rsidR="002F35C0" w:rsidRDefault="001B6891">
            <w:pPr>
              <w:bidi/>
            </w:pPr>
            <w:r>
              <w:rPr>
                <w:color w:val="222222"/>
                <w:sz w:val="20"/>
                <w:szCs w:val="20"/>
                <w:rtl/>
              </w:rPr>
              <w:t>מלגת לימודים לחצי שנה בפקולטה למדעי החיים באוניברסיטת בר־אילן.</w:t>
            </w:r>
          </w:p>
        </w:tc>
      </w:tr>
    </w:tbl>
    <w:p w14:paraId="42EB9A7F" w14:textId="77777777" w:rsidR="002F35C0" w:rsidRDefault="001B6891">
      <w:pPr>
        <w:bidi/>
      </w:pPr>
      <w:r>
        <w:br w:type="page"/>
      </w:r>
    </w:p>
    <w:p w14:paraId="6392C61D" w14:textId="77777777" w:rsidR="002F35C0" w:rsidRDefault="001B6891">
      <w:pPr>
        <w:bidi/>
        <w:spacing w:before="200" w:after="100"/>
      </w:pPr>
      <w:r>
        <w:rPr>
          <w:b/>
          <w:bCs/>
          <w:color w:val="3B0A78"/>
          <w:sz w:val="36"/>
          <w:szCs w:val="36"/>
          <w:rtl/>
        </w:rPr>
        <w:lastRenderedPageBreak/>
        <w:t>אירועים נוספים ביום הגמר</w:t>
      </w:r>
    </w:p>
    <w:p w14:paraId="10C7276C" w14:textId="77777777" w:rsidR="002F35C0" w:rsidRDefault="001B6891">
      <w:pPr>
        <w:bidi/>
        <w:spacing w:before="120" w:after="100"/>
      </w:pPr>
      <w:r>
        <w:rPr>
          <w:b/>
          <w:bCs/>
          <w:color w:val="184F8C"/>
          <w:sz w:val="28"/>
          <w:szCs w:val="28"/>
          <w:rtl/>
        </w:rPr>
        <w:t>תחרות הכרזה המדעית המצטיינת</w:t>
      </w:r>
    </w:p>
    <w:p w14:paraId="43400864" w14:textId="0CDD73B6" w:rsidR="002F35C0" w:rsidRDefault="001B6891">
      <w:pPr>
        <w:bidi/>
        <w:spacing w:after="100" w:line="269" w:lineRule="auto"/>
      </w:pPr>
      <w:r>
        <w:rPr>
          <w:color w:val="222222"/>
          <w:sz w:val="21"/>
          <w:szCs w:val="21"/>
          <w:rtl/>
        </w:rPr>
        <w:t>הכרזות של התלמידות והתלמידים שנבחנו בחצי הגמר יוצגו בתערוכה לאורך יום הגמר. התחרות תתקיים בין הכרזות של המעפילים לשלב ג׳ שלא העפילו לשלב ד׳. צוות שופטים יעריך את הכרזות ויבחר את ה</w:t>
      </w:r>
      <w:r w:rsidR="00892DE0">
        <w:rPr>
          <w:rFonts w:hint="cs"/>
          <w:color w:val="222222"/>
          <w:sz w:val="21"/>
          <w:szCs w:val="21"/>
          <w:rtl/>
        </w:rPr>
        <w:t>כרזות ה</w:t>
      </w:r>
      <w:r>
        <w:rPr>
          <w:color w:val="222222"/>
          <w:sz w:val="21"/>
          <w:szCs w:val="21"/>
          <w:rtl/>
        </w:rPr>
        <w:t>זוכות; תעודות יוענקו ביום הגמר.</w:t>
      </w:r>
    </w:p>
    <w:p w14:paraId="0A8EB9FA" w14:textId="77777777" w:rsidR="002F35C0" w:rsidRDefault="002F35C0">
      <w:pPr>
        <w:bidi/>
        <w:spacing w:before="120" w:after="100"/>
        <w:rPr>
          <w:b/>
          <w:bCs/>
          <w:color w:val="184F8C"/>
          <w:sz w:val="28"/>
          <w:szCs w:val="28"/>
        </w:rPr>
      </w:pPr>
    </w:p>
    <w:p w14:paraId="2081508A" w14:textId="77777777" w:rsidR="002F35C0" w:rsidRDefault="001B6891">
      <w:pPr>
        <w:bidi/>
        <w:spacing w:before="120" w:after="100"/>
      </w:pPr>
      <w:r>
        <w:rPr>
          <w:b/>
          <w:bCs/>
          <w:color w:val="184F8C"/>
          <w:sz w:val="28"/>
          <w:szCs w:val="28"/>
          <w:rtl/>
        </w:rPr>
        <w:t>תחרות הצילומים – ביולוגיה מבעד לעדשה</w:t>
      </w:r>
    </w:p>
    <w:p w14:paraId="1BFB71C3" w14:textId="7AB18EA3" w:rsidR="002F35C0" w:rsidRDefault="001B6891">
      <w:pPr>
        <w:bidi/>
        <w:spacing w:after="100" w:line="269" w:lineRule="auto"/>
        <w:rPr>
          <w:color w:val="222222"/>
          <w:sz w:val="21"/>
          <w:szCs w:val="21"/>
        </w:rPr>
      </w:pPr>
      <w:r>
        <w:rPr>
          <w:color w:val="222222"/>
          <w:sz w:val="21"/>
          <w:szCs w:val="21"/>
          <w:rtl/>
        </w:rPr>
        <w:t>הצילומים שעלו לגמר תחרות הצילומים יוצגו בתערוכה לאורך היום. במהלך אירוע הגמר יוכרזו שלושת הצילומים הזוכים ויוענקו תעודות. פרטים מלאים על התחרות, המיועדת לכלל תלמידי הביולוגיה בחטיבה העליונה, יפורסמו בחוזר נפרד (שיימצא ב</w:t>
      </w:r>
      <w:hyperlink r:id="rId34" w:anchor=":~:text=%D7%97%D7%96%D7%A8%D7%94%20%D7%9C%D7%A8%D7%90%D7%A9%20%D7%94%D7%93%D7%A3-,%D7%AA%D7%97%D7%A8%D7%95%D7%AA%20%D7%94%D7%A6%D7%99%D7%9C%D7%95%D7%9E%D7%99%D7%9D%20%D7%9C%D7%AA%D7%9C%D7%9E%D7%99%D7%93%D7%99%D7%9D,-%D7%94%D7%AA%D7%9E%D7%95%D7%A0%D7%94%20%D7%94%D7%96%D7%95%D7%9B%D7%94%20%D7%AA%D7%A9%D7%A4%22%D7%94">
        <w:r w:rsidR="002F35C0">
          <w:rPr>
            <w:color w:val="1155CC"/>
            <w:sz w:val="21"/>
            <w:szCs w:val="21"/>
            <w:u w:val="single"/>
            <w:rtl/>
          </w:rPr>
          <w:t>אריח</w:t>
        </w:r>
      </w:hyperlink>
      <w:hyperlink r:id="rId35" w:anchor=":~:text=%D7%97%D7%96%D7%A8%D7%94%20%D7%9C%D7%A8%D7%90%D7%A9%20%D7%94%D7%93%D7%A3-,%D7%AA%D7%97%D7%A8%D7%95%D7%AA%20%D7%94%D7%A6%D7%99%D7%9C%D7%95%D7%9E%D7%99%D7%9D%20%D7%9C%D7%AA%D7%9C%D7%9E%D7%99%D7%93%D7%99%D7%9D,-%D7%94%D7%AA%D7%9E%D7%95%D7%A0%D7%94%20%D7%94%D7%96%D7%95%D7%9B%D7%94%20%D7%AA%D7%A9%D7%A4%22%D7%94">
        <w:r w:rsidR="002F35C0">
          <w:rPr>
            <w:color w:val="1155CC"/>
            <w:sz w:val="21"/>
            <w:szCs w:val="21"/>
            <w:u w:val="single"/>
            <w:rtl/>
          </w:rPr>
          <w:t xml:space="preserve"> </w:t>
        </w:r>
      </w:hyperlink>
      <w:hyperlink r:id="rId36" w:anchor=":~:text=%D7%97%D7%96%D7%A8%D7%94%20%D7%9C%D7%A8%D7%90%D7%A9%20%D7%94%D7%93%D7%A3-,%D7%AA%D7%97%D7%A8%D7%95%D7%AA%20%D7%94%D7%A6%D7%99%D7%9C%D7%95%D7%9E%D7%99%D7%9D%20%D7%9C%D7%AA%D7%9C%D7%9E%D7%99%D7%93%D7%99%D7%9D,-%D7%94%D7%AA%D7%9E%D7%95%D7%A0%D7%94%20%D7%94%D7%96%D7%95%D7%9B%D7%94%20%D7%AA%D7%A9%D7%A4%22%D7%94">
        <w:r w:rsidR="002F35C0">
          <w:rPr>
            <w:color w:val="1155CC"/>
            <w:sz w:val="21"/>
            <w:szCs w:val="21"/>
            <w:u w:val="single"/>
            <w:rtl/>
          </w:rPr>
          <w:t>תחרות</w:t>
        </w:r>
      </w:hyperlink>
      <w:hyperlink r:id="rId37" w:anchor=":~:text=%D7%97%D7%96%D7%A8%D7%94%20%D7%9C%D7%A8%D7%90%D7%A9%20%D7%94%D7%93%D7%A3-,%D7%AA%D7%97%D7%A8%D7%95%D7%AA%20%D7%94%D7%A6%D7%99%D7%9C%D7%95%D7%9E%D7%99%D7%9D%20%D7%9C%D7%AA%D7%9C%D7%9E%D7%99%D7%93%D7%99%D7%9D,-%D7%94%D7%AA%D7%9E%D7%95%D7%A0%D7%94%20%D7%94%D7%96%D7%95%D7%9B%D7%94%20%D7%AA%D7%A9%D7%A4%22%D7%94">
        <w:r w:rsidR="002F35C0">
          <w:rPr>
            <w:color w:val="1155CC"/>
            <w:sz w:val="21"/>
            <w:szCs w:val="21"/>
            <w:u w:val="single"/>
            <w:rtl/>
          </w:rPr>
          <w:t xml:space="preserve"> </w:t>
        </w:r>
      </w:hyperlink>
      <w:hyperlink r:id="rId38" w:anchor=":~:text=%D7%97%D7%96%D7%A8%D7%94%20%D7%9C%D7%A8%D7%90%D7%A9%20%D7%94%D7%93%D7%A3-,%D7%AA%D7%97%D7%A8%D7%95%D7%AA%20%D7%94%D7%A6%D7%99%D7%9C%D7%95%D7%9E%D7%99%D7%9D%20%D7%9C%D7%AA%D7%9C%D7%9E%D7%99%D7%93%D7%99%D7%9D,-%D7%94%D7%AA%D7%9E%D7%95%D7%A0%D7%94%20%D7%94%D7%96%D7%95%D7%9B%D7%94%20%D7%AA%D7%A9%D7%A4%22%D7%94">
        <w:r w:rsidR="002F35C0">
          <w:rPr>
            <w:color w:val="1155CC"/>
            <w:sz w:val="21"/>
            <w:szCs w:val="21"/>
            <w:u w:val="single"/>
            <w:rtl/>
          </w:rPr>
          <w:t>הצילומים</w:t>
        </w:r>
      </w:hyperlink>
      <w:hyperlink r:id="rId39" w:anchor=":~:text=%D7%97%D7%96%D7%A8%D7%94%20%D7%9C%D7%A8%D7%90%D7%A9%20%D7%94%D7%93%D7%A3-,%D7%AA%D7%97%D7%A8%D7%95%D7%AA%20%D7%94%D7%A6%D7%99%D7%9C%D7%95%D7%9E%D7%99%D7%9D%20%D7%9C%D7%AA%D7%9C%D7%9E%D7%99%D7%93%D7%99%D7%9D,-%D7%94%D7%AA%D7%9E%D7%95%D7%A0%D7%94%20%D7%94%D7%96%D7%95%D7%9B%D7%94%20%D7%AA%D7%A9%D7%A4%22%D7%94">
        <w:r w:rsidR="002F35C0">
          <w:rPr>
            <w:color w:val="1155CC"/>
            <w:sz w:val="21"/>
            <w:szCs w:val="21"/>
            <w:u w:val="single"/>
            <w:rtl/>
          </w:rPr>
          <w:t xml:space="preserve"> </w:t>
        </w:r>
      </w:hyperlink>
      <w:hyperlink r:id="rId40" w:anchor=":~:text=%D7%97%D7%96%D7%A8%D7%94%20%D7%9C%D7%A8%D7%90%D7%A9%20%D7%94%D7%93%D7%A3-,%D7%AA%D7%97%D7%A8%D7%95%D7%AA%20%D7%94%D7%A6%D7%99%D7%9C%D7%95%D7%9E%D7%99%D7%9D%20%D7%9C%D7%AA%D7%9C%D7%9E%D7%99%D7%93%D7%99%D7%9D,-%D7%94%D7%AA%D7%9E%D7%95%D7%A0%D7%94%20%D7%94%D7%96%D7%95%D7%9B%D7%94%20%D7%AA%D7%A9%D7%A4%22%D7%94">
        <w:r w:rsidR="002F35C0">
          <w:rPr>
            <w:color w:val="1155CC"/>
            <w:sz w:val="21"/>
            <w:szCs w:val="21"/>
            <w:u w:val="single"/>
            <w:rtl/>
          </w:rPr>
          <w:t>לתלמידים</w:t>
        </w:r>
      </w:hyperlink>
      <w:r>
        <w:rPr>
          <w:color w:val="222222"/>
          <w:sz w:val="21"/>
          <w:szCs w:val="21"/>
          <w:rtl/>
        </w:rPr>
        <w:t xml:space="preserve"> באתר הוראת הביולוגיה)</w:t>
      </w:r>
      <w:r w:rsidR="00385172">
        <w:rPr>
          <w:rFonts w:hint="cs"/>
          <w:color w:val="222222"/>
          <w:sz w:val="21"/>
          <w:szCs w:val="21"/>
          <w:rtl/>
        </w:rPr>
        <w:t>. תחרות זו מיועדת לכלל התלמידים הלומדים ביולוגיה ומבוא לביולוגיה מכתה י' עד י"ב.</w:t>
      </w:r>
    </w:p>
    <w:p w14:paraId="1847FF16" w14:textId="77777777" w:rsidR="002F35C0" w:rsidRDefault="002F35C0">
      <w:pPr>
        <w:bidi/>
        <w:spacing w:after="100" w:line="269" w:lineRule="auto"/>
        <w:rPr>
          <w:color w:val="222222"/>
          <w:sz w:val="21"/>
          <w:szCs w:val="21"/>
        </w:rPr>
      </w:pPr>
    </w:p>
    <w:p w14:paraId="1D11C024" w14:textId="77777777" w:rsidR="002F35C0" w:rsidRDefault="002F35C0">
      <w:pPr>
        <w:bidi/>
        <w:spacing w:before="120" w:after="100"/>
        <w:rPr>
          <w:b/>
          <w:bCs/>
          <w:color w:val="184F8C"/>
          <w:sz w:val="28"/>
          <w:szCs w:val="28"/>
        </w:rPr>
      </w:pPr>
    </w:p>
    <w:p w14:paraId="4D04F40D" w14:textId="77777777" w:rsidR="002F35C0" w:rsidRDefault="001B6891">
      <w:pPr>
        <w:bidi/>
        <w:spacing w:before="120" w:after="100"/>
      </w:pPr>
      <w:r>
        <w:rPr>
          <w:b/>
          <w:bCs/>
          <w:color w:val="184F8C"/>
          <w:sz w:val="28"/>
          <w:szCs w:val="28"/>
          <w:rtl/>
        </w:rPr>
        <w:t>השתתפות קהל באירועי הגמר</w:t>
      </w:r>
    </w:p>
    <w:p w14:paraId="521381CB" w14:textId="6206DF6E" w:rsidR="002F35C0" w:rsidRDefault="001B6891" w:rsidP="00C00D2B">
      <w:pPr>
        <w:bidi/>
        <w:spacing w:after="100" w:line="269" w:lineRule="auto"/>
        <w:rPr>
          <w:color w:val="222222"/>
          <w:sz w:val="21"/>
          <w:szCs w:val="21"/>
        </w:rPr>
      </w:pPr>
      <w:r>
        <w:rPr>
          <w:color w:val="222222"/>
          <w:sz w:val="21"/>
          <w:szCs w:val="21"/>
          <w:rtl/>
        </w:rPr>
        <w:t>תלמידים ומורים מוזמנים להשתתף ביום הגמר, הכולל פעילויות מדעיות מרחיבות דעת והרצאות העשרה מפי חוקרים מאוניברסיטת בר־אילן. לאחר פעילויות הבוקר יתקיים אירוע הגמר של האולימפיאדה.</w:t>
      </w:r>
      <w:r w:rsidR="00385172">
        <w:rPr>
          <w:color w:val="222222"/>
          <w:sz w:val="21"/>
          <w:szCs w:val="21"/>
          <w:rtl/>
        </w:rPr>
        <w:br/>
      </w:r>
      <w:r w:rsidR="00C00D2B">
        <w:rPr>
          <w:rFonts w:hint="cs"/>
          <w:color w:val="222222"/>
          <w:sz w:val="21"/>
          <w:szCs w:val="21"/>
          <w:rtl/>
        </w:rPr>
        <w:t xml:space="preserve">ניתן להתרשם מעושר הפעילויות והתכנים שבאירועי גמר האולימפיאדה בהזמנה המוצגת </w:t>
      </w:r>
      <w:hyperlink r:id="rId41" w:history="1">
        <w:r w:rsidR="00C00D2B" w:rsidRPr="00C00D2B">
          <w:rPr>
            <w:rStyle w:val="Hyperlink"/>
            <w:rFonts w:hint="cs"/>
            <w:sz w:val="21"/>
            <w:szCs w:val="21"/>
            <w:rtl/>
          </w:rPr>
          <w:t>בסביבת האולימפיאדה ה- 28 בביולוגיה</w:t>
        </w:r>
      </w:hyperlink>
      <w:r w:rsidR="00831E87">
        <w:rPr>
          <w:rFonts w:hint="cs"/>
          <w:color w:val="222222"/>
          <w:sz w:val="21"/>
          <w:szCs w:val="21"/>
          <w:rtl/>
        </w:rPr>
        <w:t xml:space="preserve"> ומהאווירה בגמר ב</w:t>
      </w:r>
      <w:hyperlink r:id="rId42" w:history="1">
        <w:r w:rsidR="00831E87" w:rsidRPr="00831E87">
          <w:rPr>
            <w:rStyle w:val="Hyperlink"/>
            <w:rFonts w:hint="cs"/>
            <w:sz w:val="21"/>
            <w:szCs w:val="21"/>
            <w:rtl/>
          </w:rPr>
          <w:t>סרטון</w:t>
        </w:r>
      </w:hyperlink>
      <w:r w:rsidR="00831E87">
        <w:rPr>
          <w:rFonts w:hint="cs"/>
          <w:color w:val="222222"/>
          <w:sz w:val="21"/>
          <w:szCs w:val="21"/>
          <w:rtl/>
        </w:rPr>
        <w:t xml:space="preserve">.  </w:t>
      </w:r>
    </w:p>
    <w:p w14:paraId="5167383D" w14:textId="77777777" w:rsidR="002F35C0" w:rsidRDefault="002F35C0">
      <w:pPr>
        <w:bidi/>
        <w:spacing w:after="100" w:line="269" w:lineRule="auto"/>
        <w:rPr>
          <w:color w:val="222222"/>
          <w:sz w:val="21"/>
          <w:szCs w:val="21"/>
        </w:rPr>
      </w:pPr>
    </w:p>
    <w:tbl>
      <w:tblPr>
        <w:tblStyle w:val="af2"/>
        <w:bidiVisual/>
        <w:tblW w:w="9360" w:type="dxa"/>
        <w:jc w:val="center"/>
        <w:tblInd w:w="0" w:type="dxa"/>
        <w:tblLayout w:type="fixed"/>
        <w:tblLook w:val="0400" w:firstRow="0" w:lastRow="0" w:firstColumn="0" w:lastColumn="0" w:noHBand="0" w:noVBand="1"/>
      </w:tblPr>
      <w:tblGrid>
        <w:gridCol w:w="9360"/>
      </w:tblGrid>
      <w:tr w:rsidR="002F35C0" w14:paraId="42FEA348" w14:textId="77777777">
        <w:trPr>
          <w:jc w:val="center"/>
        </w:trPr>
        <w:tc>
          <w:tcPr>
            <w:tcW w:w="9360" w:type="dxa"/>
            <w:tcBorders>
              <w:top w:val="single" w:sz="12" w:space="0" w:color="C18B00"/>
              <w:left w:val="single" w:sz="12" w:space="0" w:color="C18B00"/>
              <w:bottom w:val="single" w:sz="12" w:space="0" w:color="C18B00"/>
              <w:right w:val="single" w:sz="12" w:space="0" w:color="C18B00"/>
            </w:tcBorders>
            <w:shd w:val="clear" w:color="auto" w:fill="FFF9E7"/>
            <w:vAlign w:val="center"/>
          </w:tcPr>
          <w:p w14:paraId="7FE560C9" w14:textId="77777777" w:rsidR="002F35C0" w:rsidRDefault="001B6891">
            <w:pPr>
              <w:bidi/>
              <w:spacing w:after="60"/>
            </w:pPr>
            <w:r>
              <w:rPr>
                <w:b/>
                <w:bCs/>
                <w:color w:val="C18B00"/>
                <w:sz w:val="24"/>
                <w:szCs w:val="24"/>
                <w:rtl/>
              </w:rPr>
              <w:t>הרשמה לקהל</w:t>
            </w:r>
          </w:p>
          <w:p w14:paraId="2B746C90" w14:textId="77777777" w:rsidR="002F35C0" w:rsidRDefault="001B6891">
            <w:pPr>
              <w:bidi/>
              <w:spacing w:after="40"/>
              <w:rPr>
                <w:color w:val="222222"/>
                <w:sz w:val="21"/>
                <w:szCs w:val="21"/>
                <w:rtl/>
              </w:rPr>
            </w:pPr>
            <w:r>
              <w:rPr>
                <w:color w:val="222222"/>
                <w:sz w:val="21"/>
                <w:szCs w:val="21"/>
                <w:rtl/>
              </w:rPr>
              <w:t>טופס הרשמה יישלח למורים בתחילת פברואר 2027. מספר המקומות מוגבל, ותינתן עדיפות לכיתות של התלמידות והתלמידים המתמודדים בגמר.</w:t>
            </w:r>
          </w:p>
          <w:p w14:paraId="1DBEFD0D" w14:textId="0ED1C439" w:rsidR="00385172" w:rsidRDefault="00385172" w:rsidP="00385172">
            <w:pPr>
              <w:bidi/>
              <w:spacing w:after="40"/>
            </w:pPr>
            <w:r>
              <w:rPr>
                <w:rFonts w:hint="cs"/>
                <w:color w:val="222222"/>
                <w:sz w:val="21"/>
                <w:szCs w:val="21"/>
                <w:rtl/>
              </w:rPr>
              <w:t>מומלץ להביא לגמר תלמידים בכתה י"א כדי שיראו לאן יכולה להוביל אותם עבודת הביוחקר</w:t>
            </w:r>
            <w:r w:rsidR="00E022B3">
              <w:rPr>
                <w:rFonts w:hint="cs"/>
                <w:rtl/>
              </w:rPr>
              <w:t>.</w:t>
            </w:r>
          </w:p>
        </w:tc>
      </w:tr>
    </w:tbl>
    <w:p w14:paraId="3DCAC68A" w14:textId="77777777" w:rsidR="002F35C0" w:rsidRDefault="002F35C0">
      <w:pPr>
        <w:bidi/>
        <w:spacing w:after="20"/>
      </w:pPr>
    </w:p>
    <w:p w14:paraId="272F7D9E" w14:textId="77777777" w:rsidR="002F35C0" w:rsidRDefault="001B6891">
      <w:pPr>
        <w:bidi/>
      </w:pPr>
      <w:r>
        <w:br w:type="page"/>
      </w:r>
    </w:p>
    <w:p w14:paraId="63F2D5F0" w14:textId="77777777" w:rsidR="002F35C0" w:rsidRDefault="001B6891">
      <w:pPr>
        <w:bidi/>
        <w:spacing w:before="200" w:after="100"/>
      </w:pPr>
      <w:r>
        <w:rPr>
          <w:b/>
          <w:bCs/>
          <w:color w:val="3B0A78"/>
          <w:sz w:val="36"/>
          <w:szCs w:val="36"/>
          <w:rtl/>
        </w:rPr>
        <w:lastRenderedPageBreak/>
        <w:t>זה הזמן להוביל!</w:t>
      </w:r>
    </w:p>
    <w:p w14:paraId="76063339" w14:textId="77777777" w:rsidR="002F35C0" w:rsidRDefault="001B6891">
      <w:pPr>
        <w:bidi/>
        <w:spacing w:after="100" w:line="269" w:lineRule="auto"/>
      </w:pPr>
      <w:r>
        <w:rPr>
          <w:b/>
          <w:bCs/>
          <w:color w:val="184F8C"/>
          <w:sz w:val="24"/>
          <w:szCs w:val="24"/>
          <w:rtl/>
        </w:rPr>
        <w:t>היו שגרירים של חקר הביולוגיה בבית הספר. שריינו את המועדים והעניקו לתלמידיכם הזדמנות להשתתף בחוויה מדעית ארצית, מאתגרת ומעוררת השראה.</w:t>
      </w:r>
    </w:p>
    <w:p w14:paraId="66E80625" w14:textId="77777777" w:rsidR="002F35C0" w:rsidRDefault="001B6891">
      <w:pPr>
        <w:bidi/>
        <w:jc w:val="center"/>
      </w:pPr>
      <w:r>
        <w:rPr>
          <w:noProof/>
        </w:rPr>
        <w:drawing>
          <wp:inline distT="0" distB="0" distL="114300" distR="114300" wp14:anchorId="3EBA7FB7" wp14:editId="56443AC5">
            <wp:extent cx="4672013" cy="2952573"/>
            <wp:effectExtent l="0" t="0" r="0" b="0"/>
            <wp:docPr id="2" name="image1.jpg" descr="הזוכים באולימפיאדת החקר ה- 29 עם דיקן הפקולטה למדעי החיים בבר אילן. שמות המופיעים בתמונה מתחת לתמונה"/>
            <wp:cNvGraphicFramePr/>
            <a:graphic xmlns:a="http://schemas.openxmlformats.org/drawingml/2006/main">
              <a:graphicData uri="http://schemas.openxmlformats.org/drawingml/2006/picture">
                <pic:pic xmlns:pic="http://schemas.openxmlformats.org/drawingml/2006/picture">
                  <pic:nvPicPr>
                    <pic:cNvPr id="2" name="image1.jpg" descr="הזוכים באולימפיאדת החקר ה- 29 עם דיקן הפקולטה למדעי החיים בבר אילן. שמות המופיעים בתמונה מתחת לתמונה"/>
                    <pic:cNvPicPr preferRelativeResize="0"/>
                  </pic:nvPicPr>
                  <pic:blipFill>
                    <a:blip r:embed="rId43"/>
                    <a:srcRect/>
                    <a:stretch>
                      <a:fillRect/>
                    </a:stretch>
                  </pic:blipFill>
                  <pic:spPr>
                    <a:xfrm>
                      <a:off x="0" y="0"/>
                      <a:ext cx="4672013" cy="2952573"/>
                    </a:xfrm>
                    <a:prstGeom prst="rect">
                      <a:avLst/>
                    </a:prstGeom>
                    <a:ln/>
                  </pic:spPr>
                </pic:pic>
              </a:graphicData>
            </a:graphic>
          </wp:inline>
        </w:drawing>
      </w:r>
    </w:p>
    <w:p w14:paraId="6E409DC5" w14:textId="77777777" w:rsidR="002F35C0" w:rsidRDefault="001B6891">
      <w:pPr>
        <w:bidi/>
        <w:spacing w:after="100" w:line="269" w:lineRule="auto"/>
      </w:pPr>
      <w:r>
        <w:rPr>
          <w:b/>
          <w:bCs/>
          <w:color w:val="3B0A78"/>
          <w:rtl/>
        </w:rPr>
        <w:t>שלושת הזוכים במקומות הראשונים באולימפיאדת החקר ה־29, תשפ״ו</w:t>
      </w:r>
    </w:p>
    <w:p w14:paraId="3FF170B9" w14:textId="77777777" w:rsidR="002F35C0" w:rsidRDefault="001B6891">
      <w:pPr>
        <w:bidi/>
        <w:spacing w:after="100" w:line="269" w:lineRule="auto"/>
        <w:rPr>
          <w:color w:val="222222"/>
          <w:sz w:val="19"/>
          <w:szCs w:val="19"/>
        </w:rPr>
      </w:pPr>
      <w:r>
        <w:rPr>
          <w:color w:val="222222"/>
          <w:sz w:val="19"/>
          <w:szCs w:val="19"/>
          <w:rtl/>
        </w:rPr>
        <w:t xml:space="preserve">מימין לשמאל: פרופ׳ </w:t>
      </w:r>
      <w:proofErr w:type="spellStart"/>
      <w:r>
        <w:rPr>
          <w:color w:val="222222"/>
          <w:sz w:val="19"/>
          <w:szCs w:val="19"/>
          <w:rtl/>
        </w:rPr>
        <w:t>סיריל</w:t>
      </w:r>
      <w:proofErr w:type="spellEnd"/>
      <w:r>
        <w:rPr>
          <w:color w:val="222222"/>
          <w:sz w:val="19"/>
          <w:szCs w:val="19"/>
          <w:rtl/>
        </w:rPr>
        <w:t xml:space="preserve"> כהן, דיקן הפקולטה למדעי החיים באוניברסיטת בר־אילן; רן חיים – מקום שלישי (אורט ע״ש גרינברג, קריית טבעון; המורה </w:t>
      </w:r>
      <w:proofErr w:type="spellStart"/>
      <w:r>
        <w:rPr>
          <w:color w:val="222222"/>
          <w:sz w:val="19"/>
          <w:szCs w:val="19"/>
          <w:rtl/>
        </w:rPr>
        <w:t>קתי</w:t>
      </w:r>
      <w:proofErr w:type="spellEnd"/>
      <w:r>
        <w:rPr>
          <w:color w:val="222222"/>
          <w:sz w:val="19"/>
          <w:szCs w:val="19"/>
          <w:rtl/>
        </w:rPr>
        <w:t xml:space="preserve"> ביבי); </w:t>
      </w:r>
      <w:proofErr w:type="spellStart"/>
      <w:r>
        <w:rPr>
          <w:color w:val="222222"/>
          <w:sz w:val="19"/>
          <w:szCs w:val="19"/>
          <w:rtl/>
        </w:rPr>
        <w:t>ויטליה</w:t>
      </w:r>
      <w:proofErr w:type="spellEnd"/>
      <w:r>
        <w:rPr>
          <w:color w:val="222222"/>
          <w:sz w:val="19"/>
          <w:szCs w:val="19"/>
          <w:rtl/>
        </w:rPr>
        <w:t xml:space="preserve"> </w:t>
      </w:r>
      <w:proofErr w:type="spellStart"/>
      <w:r>
        <w:rPr>
          <w:color w:val="222222"/>
          <w:sz w:val="19"/>
          <w:szCs w:val="19"/>
          <w:rtl/>
        </w:rPr>
        <w:t>ברנוב</w:t>
      </w:r>
      <w:proofErr w:type="spellEnd"/>
      <w:r>
        <w:rPr>
          <w:color w:val="222222"/>
          <w:sz w:val="19"/>
          <w:szCs w:val="19"/>
          <w:rtl/>
        </w:rPr>
        <w:t xml:space="preserve"> – מקום ראשון (אורט ע״ש שמעון פרס, </w:t>
      </w:r>
      <w:proofErr w:type="spellStart"/>
      <w:r>
        <w:rPr>
          <w:color w:val="222222"/>
          <w:sz w:val="19"/>
          <w:szCs w:val="19"/>
          <w:rtl/>
        </w:rPr>
        <w:t>יקנעם</w:t>
      </w:r>
      <w:proofErr w:type="spellEnd"/>
      <w:r>
        <w:rPr>
          <w:color w:val="222222"/>
          <w:sz w:val="19"/>
          <w:szCs w:val="19"/>
          <w:rtl/>
        </w:rPr>
        <w:t xml:space="preserve"> עילית; המורה עדנה סלע); מעיין פלג – מקום שני (אולפנת טליה, ירושלים; המורה בתיה </w:t>
      </w:r>
      <w:proofErr w:type="spellStart"/>
      <w:r>
        <w:rPr>
          <w:color w:val="222222"/>
          <w:sz w:val="19"/>
          <w:szCs w:val="19"/>
          <w:rtl/>
        </w:rPr>
        <w:t>שטריך</w:t>
      </w:r>
      <w:proofErr w:type="spellEnd"/>
      <w:r>
        <w:rPr>
          <w:color w:val="222222"/>
          <w:sz w:val="19"/>
          <w:szCs w:val="19"/>
          <w:rtl/>
        </w:rPr>
        <w:t>).</w:t>
      </w:r>
    </w:p>
    <w:p w14:paraId="2C7E4140" w14:textId="77777777" w:rsidR="002F35C0" w:rsidRDefault="002F35C0">
      <w:pPr>
        <w:bidi/>
        <w:spacing w:after="100" w:line="269" w:lineRule="auto"/>
        <w:rPr>
          <w:color w:val="222222"/>
          <w:sz w:val="19"/>
          <w:szCs w:val="19"/>
        </w:rPr>
      </w:pPr>
    </w:p>
    <w:tbl>
      <w:tblPr>
        <w:tblStyle w:val="af3"/>
        <w:bidiVisual/>
        <w:tblW w:w="9360" w:type="dxa"/>
        <w:jc w:val="center"/>
        <w:tblInd w:w="0" w:type="dxa"/>
        <w:tblLayout w:type="fixed"/>
        <w:tblLook w:val="0400" w:firstRow="0" w:lastRow="0" w:firstColumn="0" w:lastColumn="0" w:noHBand="0" w:noVBand="1"/>
      </w:tblPr>
      <w:tblGrid>
        <w:gridCol w:w="9360"/>
      </w:tblGrid>
      <w:tr w:rsidR="002F35C0" w14:paraId="28CEC5A5" w14:textId="77777777">
        <w:trPr>
          <w:jc w:val="center"/>
        </w:trPr>
        <w:tc>
          <w:tcPr>
            <w:tcW w:w="9360" w:type="dxa"/>
            <w:tcBorders>
              <w:top w:val="single" w:sz="12" w:space="0" w:color="4A7A17"/>
              <w:left w:val="single" w:sz="12" w:space="0" w:color="4A7A17"/>
              <w:bottom w:val="single" w:sz="12" w:space="0" w:color="4A7A17"/>
              <w:right w:val="single" w:sz="12" w:space="0" w:color="4A7A17"/>
            </w:tcBorders>
            <w:shd w:val="clear" w:color="auto" w:fill="EEF7EF"/>
            <w:vAlign w:val="center"/>
          </w:tcPr>
          <w:p w14:paraId="0299F824" w14:textId="77777777" w:rsidR="002F35C0" w:rsidRDefault="001B6891">
            <w:pPr>
              <w:bidi/>
              <w:spacing w:after="60"/>
            </w:pPr>
            <w:r>
              <w:rPr>
                <w:b/>
                <w:bCs/>
                <w:color w:val="4A7A17"/>
                <w:sz w:val="24"/>
                <w:szCs w:val="24"/>
                <w:rtl/>
              </w:rPr>
              <w:t>פרטים ועדכונים</w:t>
            </w:r>
          </w:p>
          <w:p w14:paraId="67D11FEB" w14:textId="77777777" w:rsidR="002F35C0" w:rsidRDefault="001B6891">
            <w:pPr>
              <w:bidi/>
              <w:spacing w:after="40"/>
            </w:pPr>
            <w:r>
              <w:rPr>
                <w:color w:val="222222"/>
                <w:sz w:val="21"/>
                <w:szCs w:val="21"/>
                <w:rtl/>
              </w:rPr>
              <w:t xml:space="preserve">במדור </w:t>
            </w:r>
            <w:hyperlink r:id="rId44" w:anchor=":~:text=%D7%97%D7%96%D7%A8%D7%94%20%D7%9C%D7%A8%D7%90%D7%A9%20%D7%94%D7%93%D7%A3-,%D7%90%D7%95%D7%9C%D7%99%D7%9E%D7%A4%D7%99%D7%90%D7%93%D7%AA%20%D7%94%D7%97%D7%A7%D7%A8%20%D7%91%D7%91%D7%99%D7%95%D7%9C%D7%95%D7%92%D7%99%D7%94,-%D7%90%D7%95%D7%9C%D7%99%D7">
              <w:r w:rsidR="002F35C0">
                <w:rPr>
                  <w:color w:val="1155CC"/>
                  <w:sz w:val="21"/>
                  <w:szCs w:val="21"/>
                  <w:u w:val="single"/>
                </w:rPr>
                <w:t>"</w:t>
              </w:r>
            </w:hyperlink>
            <w:hyperlink r:id="rId45" w:anchor=":~:text=%D7%97%D7%96%D7%A8%D7%94%20%D7%9C%D7%A8%D7%90%D7%A9%20%D7%94%D7%93%D7%A3-,%D7%90%D7%95%D7%9C%D7%99%D7%9E%D7%A4%D7%99%D7%90%D7%93%D7%AA%20%D7%94%D7%97%D7%A7%D7%A8%20%D7%91%D7%91%D7%99%D7%95%D7%9C%D7%95%D7%92%D7%99%D7%94,-%D7%90%D7%95%D7%9C%D7%99%D7">
              <w:r w:rsidR="002F35C0">
                <w:rPr>
                  <w:color w:val="1155CC"/>
                  <w:sz w:val="21"/>
                  <w:szCs w:val="21"/>
                  <w:u w:val="single"/>
                  <w:rtl/>
                </w:rPr>
                <w:t>אולימפיאדות</w:t>
              </w:r>
            </w:hyperlink>
            <w:hyperlink r:id="rId46" w:anchor=":~:text=%D7%97%D7%96%D7%A8%D7%94%20%D7%9C%D7%A8%D7%90%D7%A9%20%D7%94%D7%93%D7%A3-,%D7%90%D7%95%D7%9C%D7%99%D7%9E%D7%A4%D7%99%D7%90%D7%93%D7%AA%20%D7%94%D7%97%D7%A7%D7%A8%20%D7%91%D7%91%D7%99%D7%95%D7%9C%D7%95%D7%92%D7%99%D7%94,-%D7%90%D7%95%D7%9C%D7%99%D7">
              <w:r w:rsidR="002F35C0">
                <w:rPr>
                  <w:color w:val="1155CC"/>
                  <w:sz w:val="21"/>
                  <w:szCs w:val="21"/>
                  <w:u w:val="single"/>
                  <w:rtl/>
                </w:rPr>
                <w:t xml:space="preserve"> </w:t>
              </w:r>
            </w:hyperlink>
            <w:hyperlink r:id="rId47" w:anchor=":~:text=%D7%97%D7%96%D7%A8%D7%94%20%D7%9C%D7%A8%D7%90%D7%A9%20%D7%94%D7%93%D7%A3-,%D7%90%D7%95%D7%9C%D7%99%D7%9E%D7%A4%D7%99%D7%90%D7%93%D7%AA%20%D7%94%D7%97%D7%A7%D7%A8%20%D7%91%D7%91%D7%99%D7%95%D7%9C%D7%95%D7%92%D7%99%D7%94,-%D7%90%D7%95%D7%9C%D7%99%D7">
              <w:r w:rsidR="002F35C0">
                <w:rPr>
                  <w:color w:val="1155CC"/>
                  <w:sz w:val="21"/>
                  <w:szCs w:val="21"/>
                  <w:u w:val="single"/>
                  <w:rtl/>
                </w:rPr>
                <w:t>ותחרויות</w:t>
              </w:r>
            </w:hyperlink>
            <w:hyperlink r:id="rId48" w:anchor=":~:text=%D7%97%D7%96%D7%A8%D7%94%20%D7%9C%D7%A8%D7%90%D7%A9%20%D7%94%D7%93%D7%A3-,%D7%90%D7%95%D7%9C%D7%99%D7%9E%D7%A4%D7%99%D7%90%D7%93%D7%AA%20%D7%94%D7%97%D7%A7%D7%A8%20%D7%91%D7%91%D7%99%D7%95%D7%9C%D7%95%D7%92%D7%99%D7%94,-%D7%90%D7%95%D7%9C%D7%99%D7">
              <w:r w:rsidR="002F35C0">
                <w:rPr>
                  <w:color w:val="1155CC"/>
                  <w:sz w:val="21"/>
                  <w:szCs w:val="21"/>
                  <w:u w:val="single"/>
                  <w:rtl/>
                </w:rPr>
                <w:t>”</w:t>
              </w:r>
            </w:hyperlink>
            <w:r>
              <w:rPr>
                <w:color w:val="222222"/>
                <w:sz w:val="21"/>
                <w:szCs w:val="21"/>
                <w:rtl/>
              </w:rPr>
              <w:t xml:space="preserve"> באתר משרד החינוך ובמרחב הפדגוגי של הביולוגיה.</w:t>
            </w:r>
          </w:p>
          <w:p w14:paraId="5CC265F8" w14:textId="77777777" w:rsidR="002F35C0" w:rsidRDefault="001B6891">
            <w:pPr>
              <w:bidi/>
              <w:spacing w:after="40"/>
            </w:pPr>
            <w:r>
              <w:rPr>
                <w:color w:val="222222"/>
                <w:sz w:val="21"/>
                <w:szCs w:val="21"/>
                <w:rtl/>
              </w:rPr>
              <w:t xml:space="preserve">לשאלות ולבירורים: </w:t>
            </w:r>
            <w:r>
              <w:rPr>
                <w:color w:val="222222"/>
                <w:sz w:val="21"/>
                <w:szCs w:val="21"/>
              </w:rPr>
              <w:t>biolympiada@walla.co.il</w:t>
            </w:r>
          </w:p>
        </w:tc>
      </w:tr>
    </w:tbl>
    <w:p w14:paraId="1F8109A9" w14:textId="77777777" w:rsidR="002F35C0" w:rsidRDefault="002F35C0">
      <w:pPr>
        <w:bidi/>
        <w:spacing w:after="20"/>
      </w:pPr>
    </w:p>
    <w:p w14:paraId="345C4D25" w14:textId="1DCAF4DF" w:rsidR="002F35C0" w:rsidRDefault="001B6891" w:rsidP="00D03624">
      <w:pPr>
        <w:bidi/>
        <w:spacing w:before="160" w:after="100" w:line="269" w:lineRule="auto"/>
      </w:pPr>
      <w:r>
        <w:rPr>
          <w:b/>
          <w:bCs/>
          <w:color w:val="3B0A78"/>
          <w:sz w:val="26"/>
          <w:szCs w:val="26"/>
          <w:rtl/>
        </w:rPr>
        <w:t xml:space="preserve">אל תשכחו </w:t>
      </w:r>
      <w:hyperlink r:id="rId49">
        <w:r w:rsidR="002F35C0">
          <w:rPr>
            <w:b/>
            <w:bCs/>
            <w:color w:val="1155CC"/>
            <w:sz w:val="26"/>
            <w:szCs w:val="26"/>
            <w:u w:val="single"/>
            <w:rtl/>
          </w:rPr>
          <w:t>להירשם</w:t>
        </w:r>
      </w:hyperlink>
      <w:hyperlink r:id="rId50">
        <w:r w:rsidR="002F35C0">
          <w:rPr>
            <w:b/>
            <w:bCs/>
            <w:color w:val="1155CC"/>
            <w:sz w:val="26"/>
            <w:szCs w:val="26"/>
            <w:u w:val="single"/>
            <w:rtl/>
          </w:rPr>
          <w:t xml:space="preserve"> </w:t>
        </w:r>
      </w:hyperlink>
      <w:hyperlink r:id="rId51">
        <w:r w:rsidR="002F35C0">
          <w:rPr>
            <w:b/>
            <w:bCs/>
            <w:color w:val="1155CC"/>
            <w:sz w:val="26"/>
            <w:szCs w:val="26"/>
            <w:u w:val="single"/>
            <w:rtl/>
          </w:rPr>
          <w:t>לשלב</w:t>
        </w:r>
      </w:hyperlink>
      <w:hyperlink r:id="rId52">
        <w:r w:rsidR="002F35C0">
          <w:rPr>
            <w:b/>
            <w:bCs/>
            <w:color w:val="1155CC"/>
            <w:sz w:val="26"/>
            <w:szCs w:val="26"/>
            <w:u w:val="single"/>
            <w:rtl/>
          </w:rPr>
          <w:t xml:space="preserve"> </w:t>
        </w:r>
      </w:hyperlink>
      <w:hyperlink r:id="rId53">
        <w:r w:rsidR="002F35C0">
          <w:rPr>
            <w:b/>
            <w:bCs/>
            <w:color w:val="1155CC"/>
            <w:sz w:val="26"/>
            <w:szCs w:val="26"/>
            <w:u w:val="single"/>
            <w:rtl/>
          </w:rPr>
          <w:t>א</w:t>
        </w:r>
      </w:hyperlink>
      <w:r>
        <w:rPr>
          <w:b/>
          <w:bCs/>
          <w:color w:val="3B0A78"/>
          <w:sz w:val="26"/>
          <w:szCs w:val="26"/>
          <w:rtl/>
        </w:rPr>
        <w:t>׳ של אולימפיאדת החקר ה־30 בביולוגיה תש</w:t>
      </w:r>
      <w:r w:rsidRPr="00D03624">
        <w:rPr>
          <w:b/>
          <w:bCs/>
          <w:color w:val="3B0A78"/>
          <w:sz w:val="26"/>
          <w:szCs w:val="26"/>
          <w:rtl/>
        </w:rPr>
        <w:t>פ"ז</w:t>
      </w:r>
      <w:r>
        <w:rPr>
          <w:b/>
          <w:bCs/>
          <w:color w:val="3B0A78"/>
          <w:sz w:val="26"/>
          <w:szCs w:val="26"/>
        </w:rPr>
        <w:t>.</w:t>
      </w:r>
      <w:r w:rsidR="00385172">
        <w:rPr>
          <w:rFonts w:hint="cs"/>
          <w:b/>
          <w:bCs/>
          <w:color w:val="3B0A78"/>
          <w:sz w:val="26"/>
          <w:szCs w:val="26"/>
          <w:rtl/>
        </w:rPr>
        <w:t xml:space="preserve"> </w:t>
      </w:r>
    </w:p>
    <w:p w14:paraId="5408597C" w14:textId="77777777" w:rsidR="002F35C0" w:rsidRDefault="002F35C0">
      <w:pPr>
        <w:bidi/>
        <w:spacing w:after="100" w:line="269" w:lineRule="auto"/>
        <w:rPr>
          <w:b/>
          <w:bCs/>
          <w:color w:val="555555"/>
          <w:sz w:val="19"/>
          <w:szCs w:val="19"/>
        </w:rPr>
      </w:pPr>
    </w:p>
    <w:p w14:paraId="5F5DCA1A" w14:textId="77777777" w:rsidR="002F35C0" w:rsidRDefault="002F35C0">
      <w:pPr>
        <w:bidi/>
        <w:spacing w:after="100" w:line="269" w:lineRule="auto"/>
        <w:rPr>
          <w:b/>
          <w:bCs/>
          <w:color w:val="555555"/>
          <w:sz w:val="19"/>
          <w:szCs w:val="19"/>
        </w:rPr>
      </w:pPr>
    </w:p>
    <w:p w14:paraId="2C1F4267" w14:textId="77777777" w:rsidR="002F35C0" w:rsidRDefault="002F35C0">
      <w:pPr>
        <w:bidi/>
        <w:spacing w:after="100" w:line="269" w:lineRule="auto"/>
        <w:rPr>
          <w:b/>
          <w:bCs/>
          <w:color w:val="555555"/>
          <w:sz w:val="19"/>
          <w:szCs w:val="19"/>
        </w:rPr>
      </w:pPr>
    </w:p>
    <w:p w14:paraId="46434607" w14:textId="77777777" w:rsidR="002F35C0" w:rsidRDefault="002F35C0">
      <w:pPr>
        <w:bidi/>
        <w:spacing w:after="100" w:line="269" w:lineRule="auto"/>
        <w:rPr>
          <w:b/>
          <w:bCs/>
          <w:color w:val="555555"/>
          <w:sz w:val="19"/>
          <w:szCs w:val="19"/>
        </w:rPr>
      </w:pPr>
    </w:p>
    <w:p w14:paraId="1DE267DE" w14:textId="77777777" w:rsidR="002F35C0" w:rsidRDefault="002F35C0">
      <w:pPr>
        <w:bidi/>
        <w:spacing w:after="100" w:line="269" w:lineRule="auto"/>
        <w:rPr>
          <w:b/>
          <w:bCs/>
          <w:color w:val="555555"/>
          <w:sz w:val="19"/>
          <w:szCs w:val="19"/>
        </w:rPr>
      </w:pPr>
    </w:p>
    <w:p w14:paraId="3BCCE63C" w14:textId="77777777" w:rsidR="002F35C0" w:rsidRDefault="002F35C0">
      <w:pPr>
        <w:bidi/>
        <w:spacing w:after="100" w:line="269" w:lineRule="auto"/>
        <w:rPr>
          <w:b/>
          <w:bCs/>
          <w:color w:val="555555"/>
          <w:sz w:val="19"/>
          <w:szCs w:val="19"/>
        </w:rPr>
      </w:pPr>
    </w:p>
    <w:p w14:paraId="3EA95CA5" w14:textId="77777777" w:rsidR="002F35C0" w:rsidRDefault="002F35C0">
      <w:pPr>
        <w:bidi/>
        <w:spacing w:after="100" w:line="269" w:lineRule="auto"/>
        <w:rPr>
          <w:b/>
          <w:bCs/>
          <w:color w:val="555555"/>
          <w:sz w:val="19"/>
          <w:szCs w:val="19"/>
        </w:rPr>
      </w:pPr>
    </w:p>
    <w:p w14:paraId="0253FF69" w14:textId="77777777" w:rsidR="002F35C0" w:rsidRDefault="002F35C0">
      <w:pPr>
        <w:bidi/>
        <w:spacing w:after="100" w:line="269" w:lineRule="auto"/>
        <w:rPr>
          <w:b/>
          <w:bCs/>
          <w:color w:val="555555"/>
          <w:sz w:val="19"/>
          <w:szCs w:val="19"/>
        </w:rPr>
      </w:pPr>
    </w:p>
    <w:p w14:paraId="6B7A0DF9" w14:textId="77777777" w:rsidR="002F35C0" w:rsidRDefault="001B6891">
      <w:pPr>
        <w:bidi/>
        <w:spacing w:after="100" w:line="269" w:lineRule="auto"/>
      </w:pPr>
      <w:r>
        <w:rPr>
          <w:b/>
          <w:bCs/>
          <w:color w:val="555555"/>
          <w:sz w:val="19"/>
          <w:szCs w:val="19"/>
          <w:rtl/>
        </w:rPr>
        <w:t>הערה: התוכנית נתונה לשינויים. במקרה של שינוי יישלח עדכון מבעוד מועד.</w:t>
      </w:r>
    </w:p>
    <w:p w14:paraId="23000093" w14:textId="2A975E17" w:rsidR="002F35C0" w:rsidRDefault="001B6891" w:rsidP="00064951">
      <w:pPr>
        <w:bidi/>
      </w:pPr>
      <w:r>
        <w:br w:type="page"/>
      </w:r>
      <w:r>
        <w:rPr>
          <w:b/>
          <w:bCs/>
          <w:color w:val="3B0A78"/>
          <w:sz w:val="36"/>
          <w:szCs w:val="36"/>
          <w:rtl/>
        </w:rPr>
        <w:lastRenderedPageBreak/>
        <w:t>סילבוס שלב א׳ – נושאי הבחינה</w:t>
      </w:r>
    </w:p>
    <w:p w14:paraId="5222BC4D" w14:textId="77777777" w:rsidR="002F35C0" w:rsidRDefault="001B6891">
      <w:pPr>
        <w:bidi/>
        <w:spacing w:after="100" w:line="269" w:lineRule="auto"/>
      </w:pPr>
      <w:r>
        <w:rPr>
          <w:color w:val="222222"/>
          <w:rtl/>
        </w:rPr>
        <w:t xml:space="preserve">הבחינה תתבסס על הנושאים הבאים. הסילבוס המפורט נמצא במדור </w:t>
      </w:r>
      <w:r>
        <w:rPr>
          <w:color w:val="222222"/>
        </w:rPr>
        <w:t>"</w:t>
      </w:r>
      <w:hyperlink r:id="rId54" w:anchor=":~:text=%D7%97%D7%96%D7%A8%D7%94%20%D7%9C%D7%A8%D7%90%D7%A9%20%D7%94%D7%93%D7%A3-,%D7%90%D7%95%D7%9C%D7%99%D7%9E%D7%A4%D7%99%D7%90%D7%93%D7%AA%20%D7%94%D7%97%D7%A7%D7%A8%20%D7%91%D7%91%D7%99%D7%95%D7%9C%D7%95%D7%92%D7%99%D7%94,-%D7%90%D7%95%D7%9C%D7%99%D7">
        <w:r w:rsidR="002F35C0">
          <w:rPr>
            <w:color w:val="1155CC"/>
            <w:u w:val="single"/>
            <w:rtl/>
          </w:rPr>
          <w:t>אולימפיאדות</w:t>
        </w:r>
      </w:hyperlink>
      <w:hyperlink r:id="rId55" w:anchor=":~:text=%D7%97%D7%96%D7%A8%D7%94%20%D7%9C%D7%A8%D7%90%D7%A9%20%D7%94%D7%93%D7%A3-,%D7%90%D7%95%D7%9C%D7%99%D7%9E%D7%A4%D7%99%D7%90%D7%93%D7%AA%20%D7%94%D7%97%D7%A7%D7%A8%20%D7%91%D7%91%D7%99%D7%95%D7%9C%D7%95%D7%92%D7%99%D7%94,-%D7%90%D7%95%D7%9C%D7%99%D7">
        <w:r w:rsidR="002F35C0">
          <w:rPr>
            <w:color w:val="1155CC"/>
            <w:u w:val="single"/>
            <w:rtl/>
          </w:rPr>
          <w:t xml:space="preserve"> </w:t>
        </w:r>
      </w:hyperlink>
      <w:hyperlink r:id="rId56" w:anchor=":~:text=%D7%97%D7%96%D7%A8%D7%94%20%D7%9C%D7%A8%D7%90%D7%A9%20%D7%94%D7%93%D7%A3-,%D7%90%D7%95%D7%9C%D7%99%D7%9E%D7%A4%D7%99%D7%90%D7%93%D7%AA%20%D7%94%D7%97%D7%A7%D7%A8%20%D7%91%D7%91%D7%99%D7%95%D7%9C%D7%95%D7%92%D7%99%D7%94,-%D7%90%D7%95%D7%9C%D7%99%D7">
        <w:r w:rsidR="002F35C0">
          <w:rPr>
            <w:color w:val="1155CC"/>
            <w:u w:val="single"/>
            <w:rtl/>
          </w:rPr>
          <w:t>ותחרויות</w:t>
        </w:r>
      </w:hyperlink>
      <w:r>
        <w:rPr>
          <w:color w:val="222222"/>
          <w:rtl/>
        </w:rPr>
        <w:t>” באתר הוראת הביולוגיה.</w:t>
      </w:r>
    </w:p>
    <w:p w14:paraId="199EB8F5" w14:textId="2A688D77" w:rsidR="002F35C0" w:rsidRDefault="001B6891">
      <w:pPr>
        <w:bidi/>
        <w:rPr>
          <w:rtl/>
        </w:rPr>
      </w:pPr>
      <w:r>
        <w:rPr>
          <w:b/>
          <w:noProof/>
          <w:sz w:val="28"/>
          <w:szCs w:val="28"/>
        </w:rPr>
        <w:drawing>
          <wp:inline distT="0" distB="0" distL="0" distR="0" wp14:anchorId="54C3027C" wp14:editId="0C66B9F8">
            <wp:extent cx="5670550" cy="3188922"/>
            <wp:effectExtent l="0" t="0" r="6350" b="0"/>
            <wp:docPr id="1900593734" name="תמונה 6" descr="תרשים המתאר את סילבוס אולימפיאדת החקר. התרשים הנגיש בקישור מתחת לתמ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93734" name="תמונה 6" descr="תרשים המתאר את סילבוס אולימפיאדת החקר. התרשים הנגיש בקישור מתחת לתמונה."/>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670550" cy="3188922"/>
                    </a:xfrm>
                    <a:prstGeom prst="rect">
                      <a:avLst/>
                    </a:prstGeom>
                    <a:noFill/>
                    <a:ln>
                      <a:noFill/>
                    </a:ln>
                  </pic:spPr>
                </pic:pic>
              </a:graphicData>
            </a:graphic>
          </wp:inline>
        </w:drawing>
      </w:r>
    </w:p>
    <w:p w14:paraId="41E05A0A" w14:textId="77777777" w:rsidR="00F46289" w:rsidRPr="004917FB" w:rsidRDefault="006C5C95" w:rsidP="00F46289">
      <w:pPr>
        <w:pStyle w:val="20"/>
        <w:ind w:left="-499" w:right="-567"/>
        <w:jc w:val="center"/>
        <w:outlineLvl w:val="0"/>
        <w:rPr>
          <w:rFonts w:ascii="Arial" w:hAnsi="Arial"/>
          <w:b w:val="0"/>
          <w:sz w:val="30"/>
          <w:szCs w:val="30"/>
          <w:rtl/>
        </w:rPr>
      </w:pPr>
      <w:hyperlink r:id="rId58" w:history="1">
        <w:r w:rsidR="00F46289" w:rsidRPr="00906FCA">
          <w:rPr>
            <w:rStyle w:val="Hyperlink"/>
            <w:rFonts w:ascii="Arial" w:hAnsi="Arial" w:cs="Arial" w:hint="cs"/>
            <w:b w:val="0"/>
            <w:sz w:val="30"/>
            <w:szCs w:val="30"/>
            <w:highlight w:val="yellow"/>
            <w:rtl/>
          </w:rPr>
          <w:t>תרשים</w:t>
        </w:r>
        <w:r w:rsidR="00F46289" w:rsidRPr="00906FCA">
          <w:rPr>
            <w:rStyle w:val="Hyperlink"/>
            <w:rFonts w:ascii="Arial" w:hAnsi="Arial" w:hint="cs"/>
            <w:b w:val="0"/>
            <w:sz w:val="30"/>
            <w:szCs w:val="30"/>
            <w:highlight w:val="yellow"/>
            <w:rtl/>
          </w:rPr>
          <w:t xml:space="preserve"> </w:t>
        </w:r>
        <w:r w:rsidR="00F46289" w:rsidRPr="00906FCA">
          <w:rPr>
            <w:rStyle w:val="Hyperlink"/>
            <w:rFonts w:ascii="Arial" w:hAnsi="Arial" w:cs="Arial" w:hint="cs"/>
            <w:b w:val="0"/>
            <w:sz w:val="30"/>
            <w:szCs w:val="30"/>
            <w:highlight w:val="yellow"/>
            <w:rtl/>
          </w:rPr>
          <w:t>נגיש</w:t>
        </w:r>
      </w:hyperlink>
    </w:p>
    <w:p w14:paraId="64F79DD8" w14:textId="0807E0CE" w:rsidR="002F35C0" w:rsidRDefault="001B6891">
      <w:pPr>
        <w:bidi/>
        <w:spacing w:before="480" w:after="100" w:line="269" w:lineRule="auto"/>
        <w:jc w:val="center"/>
        <w:rPr>
          <w:rtl/>
        </w:rPr>
      </w:pPr>
      <w:r>
        <w:rPr>
          <w:b/>
          <w:bCs/>
          <w:color w:val="3B0A78"/>
          <w:sz w:val="28"/>
          <w:szCs w:val="28"/>
          <w:rtl/>
        </w:rPr>
        <w:t>אנו מאחלות לכל התלמידות והתלמידים ולמוריהם הנאה, השראה והצלחה!</w:t>
      </w:r>
    </w:p>
    <w:p w14:paraId="3147F8C2" w14:textId="311EED9D" w:rsidR="001B6891" w:rsidRDefault="001B6891" w:rsidP="001B6891">
      <w:pPr>
        <w:bidi/>
        <w:spacing w:before="480" w:after="100" w:line="269" w:lineRule="auto"/>
        <w:jc w:val="center"/>
        <w:rPr>
          <w:rtl/>
        </w:rPr>
      </w:pPr>
    </w:p>
    <w:p w14:paraId="0A8E7049" w14:textId="77777777" w:rsidR="001B6891" w:rsidRDefault="001B6891" w:rsidP="001B6891">
      <w:pPr>
        <w:bidi/>
        <w:spacing w:before="480" w:after="100" w:line="269" w:lineRule="auto"/>
        <w:jc w:val="center"/>
      </w:pPr>
    </w:p>
    <w:tbl>
      <w:tblPr>
        <w:tblStyle w:val="af4"/>
        <w:bidiVisual/>
        <w:tblW w:w="10368" w:type="dxa"/>
        <w:jc w:val="center"/>
        <w:tblInd w:w="0" w:type="dxa"/>
        <w:tblLayout w:type="fixed"/>
        <w:tblLook w:val="0400" w:firstRow="0" w:lastRow="0" w:firstColumn="0" w:lastColumn="0" w:noHBand="0" w:noVBand="1"/>
      </w:tblPr>
      <w:tblGrid>
        <w:gridCol w:w="5184"/>
        <w:gridCol w:w="5184"/>
      </w:tblGrid>
      <w:tr w:rsidR="002F35C0" w14:paraId="5CC3C50B" w14:textId="77777777" w:rsidTr="00064951">
        <w:trPr>
          <w:jc w:val="center"/>
        </w:trPr>
        <w:tc>
          <w:tcPr>
            <w:tcW w:w="5184" w:type="dxa"/>
          </w:tcPr>
          <w:p w14:paraId="0A6F637B" w14:textId="77777777" w:rsidR="002F35C0" w:rsidRDefault="001B6891">
            <w:pPr>
              <w:bidi/>
              <w:jc w:val="center"/>
            </w:pPr>
            <w:r>
              <w:rPr>
                <w:b/>
                <w:bCs/>
                <w:color w:val="222222"/>
                <w:rtl/>
              </w:rPr>
              <w:t>ד״ר אירית שדה</w:t>
            </w:r>
            <w:r>
              <w:br/>
            </w:r>
            <w:r>
              <w:rPr>
                <w:b/>
                <w:bCs/>
                <w:color w:val="222222"/>
                <w:sz w:val="20"/>
                <w:szCs w:val="20"/>
                <w:rtl/>
              </w:rPr>
              <w:t>מפמ״ר ביולוגיה</w:t>
            </w:r>
          </w:p>
        </w:tc>
        <w:tc>
          <w:tcPr>
            <w:tcW w:w="5184" w:type="dxa"/>
          </w:tcPr>
          <w:p w14:paraId="6E480A65" w14:textId="77777777" w:rsidR="002F35C0" w:rsidRDefault="001B6891">
            <w:pPr>
              <w:bidi/>
              <w:jc w:val="center"/>
            </w:pPr>
            <w:r>
              <w:rPr>
                <w:b/>
                <w:bCs/>
                <w:color w:val="222222"/>
                <w:rtl/>
              </w:rPr>
              <w:t>נעמי רייבשטיין</w:t>
            </w:r>
            <w:r>
              <w:br/>
            </w:r>
            <w:r>
              <w:rPr>
                <w:b/>
                <w:bCs/>
                <w:color w:val="222222"/>
                <w:sz w:val="20"/>
                <w:szCs w:val="20"/>
                <w:rtl/>
              </w:rPr>
              <w:t>רכזת אולימפיאדת החקר בביולוגיה</w:t>
            </w:r>
          </w:p>
        </w:tc>
      </w:tr>
    </w:tbl>
    <w:p w14:paraId="5D6B16AE" w14:textId="77777777" w:rsidR="002F35C0" w:rsidRDefault="002F35C0">
      <w:pPr>
        <w:widowControl w:val="0"/>
        <w:pBdr>
          <w:top w:val="nil"/>
          <w:left w:val="nil"/>
          <w:bottom w:val="nil"/>
          <w:right w:val="nil"/>
          <w:between w:val="nil"/>
        </w:pBdr>
        <w:bidi/>
        <w:spacing w:after="0"/>
      </w:pPr>
    </w:p>
    <w:sectPr w:rsidR="002F35C0" w:rsidSect="00064951">
      <w:footerReference w:type="default" r:id="rId59"/>
      <w:pgSz w:w="12240" w:h="15840"/>
      <w:pgMar w:top="1440" w:right="1325" w:bottom="1440" w:left="1985"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F92C2" w14:textId="77777777" w:rsidR="001B7730" w:rsidRDefault="001B7730">
      <w:pPr>
        <w:spacing w:after="0" w:line="240" w:lineRule="auto"/>
      </w:pPr>
      <w:r>
        <w:separator/>
      </w:r>
    </w:p>
  </w:endnote>
  <w:endnote w:type="continuationSeparator" w:id="0">
    <w:p w14:paraId="60242AA2" w14:textId="77777777" w:rsidR="001B7730" w:rsidRDefault="001B7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A4CD5C1-ABF9-4448-94C1-FC8745844922}"/>
    <w:embedBold r:id="rId2" w:fontKey="{BE1747E3-7B3C-48A4-8FC7-BA8D4EDBCDF5}"/>
    <w:embedItalic r:id="rId3" w:fontKey="{9B89A031-D580-4A23-8C47-C4C0620955BE}"/>
    <w:embedBoldItalic r:id="rId4" w:fontKey="{85E7C6DD-803D-4CB4-AB83-609582A07A92}"/>
  </w:font>
  <w:font w:name="Times New Roman">
    <w:panose1 w:val="02020603050405020304"/>
    <w:charset w:val="00"/>
    <w:family w:val="roman"/>
    <w:pitch w:val="variable"/>
    <w:sig w:usb0="E0002EFF" w:usb1="C000785B" w:usb2="00000009" w:usb3="00000000" w:csb0="000001FF" w:csb1="00000000"/>
  </w:font>
  <w:font w:name="David">
    <w:altName w:val="Arial"/>
    <w:charset w:val="B1"/>
    <w:family w:val="swiss"/>
    <w:pitch w:val="variable"/>
    <w:sig w:usb0="00000803" w:usb1="00000000" w:usb2="00000000" w:usb3="00000000" w:csb0="00000021" w:csb1="00000000"/>
    <w:embedBold r:id="rId5" w:fontKey="{526CA1FC-6B7D-4BB4-B7CC-5793412B6C8F}"/>
  </w:font>
  <w:font w:name="Cambria">
    <w:panose1 w:val="02040503050406030204"/>
    <w:charset w:val="00"/>
    <w:family w:val="roman"/>
    <w:pitch w:val="variable"/>
    <w:sig w:usb0="E00006FF" w:usb1="420024FF" w:usb2="02000000" w:usb3="00000000" w:csb0="0000019F" w:csb1="00000000"/>
    <w:embedRegular r:id="rId6" w:fontKey="{B743A769-4EC4-4CD6-94F2-70936F1E69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4F49A" w14:textId="77777777" w:rsidR="002F35C0" w:rsidRDefault="001B6891">
    <w:pPr>
      <w:pBdr>
        <w:top w:val="nil"/>
        <w:left w:val="nil"/>
        <w:bottom w:val="nil"/>
        <w:right w:val="nil"/>
        <w:between w:val="nil"/>
      </w:pBdr>
      <w:tabs>
        <w:tab w:val="center" w:pos="4680"/>
        <w:tab w:val="right" w:pos="9360"/>
      </w:tabs>
      <w:spacing w:after="0" w:line="240" w:lineRule="auto"/>
      <w:jc w:val="center"/>
      <w:rPr>
        <w:color w:val="000000"/>
      </w:rPr>
    </w:pPr>
    <w:r>
      <w:rPr>
        <w:color w:val="000000"/>
        <w:sz w:val="18"/>
        <w:szCs w:val="18"/>
      </w:rPr>
      <w:fldChar w:fldCharType="begin"/>
    </w:r>
    <w:r>
      <w:rPr>
        <w:color w:val="000000"/>
        <w:sz w:val="18"/>
        <w:szCs w:val="18"/>
      </w:rPr>
      <w:instrText>PAGE</w:instrText>
    </w:r>
    <w:r>
      <w:rPr>
        <w:color w:val="000000"/>
        <w:sz w:val="18"/>
        <w:szCs w:val="18"/>
      </w:rPr>
      <w:fldChar w:fldCharType="separate"/>
    </w:r>
    <w:r w:rsidR="00064951">
      <w:rPr>
        <w:noProof/>
        <w:color w:val="000000"/>
        <w:sz w:val="18"/>
        <w:szCs w:val="18"/>
      </w:rPr>
      <w:t>1</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F4AD9" w14:textId="77777777" w:rsidR="001B7730" w:rsidRDefault="001B7730">
      <w:pPr>
        <w:spacing w:after="0" w:line="240" w:lineRule="auto"/>
      </w:pPr>
      <w:r>
        <w:separator/>
      </w:r>
    </w:p>
  </w:footnote>
  <w:footnote w:type="continuationSeparator" w:id="0">
    <w:p w14:paraId="61963459" w14:textId="77777777" w:rsidR="001B7730" w:rsidRDefault="001B7730">
      <w:pPr>
        <w:spacing w:after="0" w:line="240" w:lineRule="auto"/>
      </w:pPr>
      <w:r>
        <w:continuationSeparator/>
      </w:r>
    </w:p>
  </w:footnote>
  <w:footnote w:id="1">
    <w:p w14:paraId="587CC40E" w14:textId="7DD2D4C2" w:rsidR="00757808" w:rsidRPr="00D03624" w:rsidRDefault="00757808" w:rsidP="00757808">
      <w:pPr>
        <w:pStyle w:val="af5"/>
        <w:bidi/>
        <w:rPr>
          <w:strike/>
          <w:sz w:val="22"/>
          <w:szCs w:val="22"/>
          <w:rtl/>
        </w:rPr>
      </w:pPr>
      <w:r w:rsidRPr="00B31E12">
        <w:rPr>
          <w:rStyle w:val="af7"/>
          <w:b/>
          <w:bCs/>
          <w:sz w:val="24"/>
          <w:szCs w:val="24"/>
        </w:rPr>
        <w:footnoteRef/>
      </w:r>
      <w:r>
        <w:t xml:space="preserve"> </w:t>
      </w:r>
      <w:r w:rsidRPr="00D03624">
        <w:rPr>
          <w:rFonts w:hint="cs"/>
          <w:sz w:val="22"/>
          <w:szCs w:val="22"/>
          <w:rtl/>
        </w:rPr>
        <w:t>במקרים של טיולים שנתיים או מסעות לפולין המתקיימים באותו תאריך אנא כתבו לנעמי</w:t>
      </w:r>
      <w:r w:rsidR="00B31E12">
        <w:rPr>
          <w:rFonts w:hint="cs"/>
          <w:sz w:val="22"/>
          <w:szCs w:val="22"/>
          <w:rtl/>
        </w:rPr>
        <w:t xml:space="preserve">: </w:t>
      </w:r>
      <w:hyperlink r:id="rId1" w:history="1">
        <w:r w:rsidR="00B31E12" w:rsidRPr="00B31E12">
          <w:rPr>
            <w:rStyle w:val="Hyperlink"/>
            <w:sz w:val="22"/>
            <w:szCs w:val="22"/>
          </w:rPr>
          <w:t>biolympiada@walla.co.il</w:t>
        </w:r>
      </w:hyperlink>
      <w:r w:rsidR="00B31E12">
        <w:rPr>
          <w:rFonts w:hint="cs"/>
          <w:sz w:val="22"/>
          <w:szCs w:val="22"/>
          <w:rtl/>
        </w:rPr>
        <w:t xml:space="preserve"> - </w:t>
      </w:r>
      <w:r w:rsidR="00D03624" w:rsidRPr="00B31E12">
        <w:rPr>
          <w:rFonts w:hint="cs"/>
          <w:sz w:val="22"/>
          <w:szCs w:val="22"/>
          <w:rtl/>
        </w:rPr>
        <w:t>עד ה 27.10.26, עם ההרשמה לשלב א.</w:t>
      </w:r>
    </w:p>
    <w:p w14:paraId="709D4D36" w14:textId="457A256D" w:rsidR="00757808" w:rsidRPr="00757808" w:rsidRDefault="00757808" w:rsidP="00757808">
      <w:pPr>
        <w:pStyle w:val="af5"/>
        <w:bidi/>
        <w:rPr>
          <w:sz w:val="18"/>
          <w:szCs w:val="18"/>
          <w:rt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C0"/>
    <w:rsid w:val="00031326"/>
    <w:rsid w:val="00064951"/>
    <w:rsid w:val="00090383"/>
    <w:rsid w:val="001B6891"/>
    <w:rsid w:val="001B7730"/>
    <w:rsid w:val="00215393"/>
    <w:rsid w:val="002D713E"/>
    <w:rsid w:val="002F35C0"/>
    <w:rsid w:val="00343005"/>
    <w:rsid w:val="00385172"/>
    <w:rsid w:val="003A1D8B"/>
    <w:rsid w:val="00572E30"/>
    <w:rsid w:val="00613D19"/>
    <w:rsid w:val="006444D4"/>
    <w:rsid w:val="006C103B"/>
    <w:rsid w:val="006C5C95"/>
    <w:rsid w:val="00757808"/>
    <w:rsid w:val="00761F44"/>
    <w:rsid w:val="00831E87"/>
    <w:rsid w:val="00892DE0"/>
    <w:rsid w:val="008A2DD2"/>
    <w:rsid w:val="009A7C12"/>
    <w:rsid w:val="009C3326"/>
    <w:rsid w:val="00A22430"/>
    <w:rsid w:val="00A418A7"/>
    <w:rsid w:val="00AB0BDB"/>
    <w:rsid w:val="00B31E12"/>
    <w:rsid w:val="00BB4C29"/>
    <w:rsid w:val="00C00D2B"/>
    <w:rsid w:val="00C62506"/>
    <w:rsid w:val="00C657CB"/>
    <w:rsid w:val="00C95AAF"/>
    <w:rsid w:val="00D03624"/>
    <w:rsid w:val="00D178DF"/>
    <w:rsid w:val="00DD2870"/>
    <w:rsid w:val="00DE5EF0"/>
    <w:rsid w:val="00E022B3"/>
    <w:rsid w:val="00F46289"/>
    <w:rsid w:val="00FD54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58A31"/>
  <w15:docId w15:val="{B9B9995C-F23D-4C2E-B6A7-D6517E301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0"/>
      <w:outlineLvl w:val="0"/>
    </w:pPr>
    <w:rPr>
      <w:rFonts w:ascii="Calibri" w:eastAsia="Calibri" w:hAnsi="Calibri" w:cs="Calibri"/>
      <w:b/>
      <w:bCs/>
      <w:color w:val="366091"/>
      <w:sz w:val="28"/>
      <w:szCs w:val="28"/>
    </w:rPr>
  </w:style>
  <w:style w:type="paragraph" w:styleId="2">
    <w:name w:val="heading 2"/>
    <w:basedOn w:val="a"/>
    <w:next w:val="a"/>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3">
    <w:name w:val="heading 3"/>
    <w:basedOn w:val="a"/>
    <w:next w:val="a"/>
    <w:uiPriority w:val="9"/>
    <w:semiHidden/>
    <w:unhideWhenUsed/>
    <w:qFormat/>
    <w:pPr>
      <w:keepNext/>
      <w:keepLines/>
      <w:spacing w:before="200" w:after="0"/>
      <w:outlineLvl w:val="2"/>
    </w:pPr>
    <w:rPr>
      <w:rFonts w:ascii="Calibri" w:eastAsia="Calibri" w:hAnsi="Calibri" w:cs="Calibri"/>
      <w:b/>
      <w:bCs/>
      <w:color w:val="4F81BD"/>
    </w:rPr>
  </w:style>
  <w:style w:type="paragraph" w:styleId="4">
    <w:name w:val="heading 4"/>
    <w:basedOn w:val="a"/>
    <w:next w:val="a"/>
    <w:uiPriority w:val="9"/>
    <w:semiHidden/>
    <w:unhideWhenUsed/>
    <w:qFormat/>
    <w:pPr>
      <w:keepNext/>
      <w:keepLines/>
      <w:spacing w:before="200" w:after="0"/>
      <w:outlineLvl w:val="3"/>
    </w:pPr>
    <w:rPr>
      <w:rFonts w:ascii="Calibri" w:eastAsia="Calibri" w:hAnsi="Calibri" w:cs="Calibri"/>
      <w:b/>
      <w:bCs/>
      <w:i/>
      <w:iCs/>
      <w:color w:val="4F81BD"/>
    </w:rPr>
  </w:style>
  <w:style w:type="paragraph" w:styleId="5">
    <w:name w:val="heading 5"/>
    <w:basedOn w:val="a"/>
    <w:next w:val="a"/>
    <w:uiPriority w:val="9"/>
    <w:semiHidden/>
    <w:unhideWhenUsed/>
    <w:qFormat/>
    <w:pPr>
      <w:keepNext/>
      <w:keepLines/>
      <w:spacing w:before="200" w:after="0"/>
      <w:outlineLvl w:val="4"/>
    </w:pPr>
    <w:rPr>
      <w:rFonts w:ascii="Calibri" w:eastAsia="Calibri" w:hAnsi="Calibri" w:cs="Calibri"/>
      <w:color w:val="243F61"/>
    </w:rPr>
  </w:style>
  <w:style w:type="paragraph" w:styleId="6">
    <w:name w:val="heading 6"/>
    <w:basedOn w:val="a"/>
    <w:next w:val="a"/>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a4">
    <w:name w:val="Subtitle"/>
    <w:basedOn w:val="a"/>
    <w:next w:val="a"/>
    <w:uiPriority w:val="11"/>
    <w:qFormat/>
    <w:rPr>
      <w:rFonts w:ascii="Calibri" w:eastAsia="Calibri" w:hAnsi="Calibri" w:cs="Calibri"/>
      <w:i/>
      <w:iCs/>
      <w:color w:val="4F81BD"/>
      <w:sz w:val="24"/>
      <w:szCs w:val="24"/>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paragraph" w:styleId="af5">
    <w:name w:val="footnote text"/>
    <w:basedOn w:val="a"/>
    <w:link w:val="af6"/>
    <w:unhideWhenUsed/>
    <w:rsid w:val="00757808"/>
    <w:pPr>
      <w:spacing w:after="0" w:line="240" w:lineRule="auto"/>
    </w:pPr>
    <w:rPr>
      <w:sz w:val="20"/>
      <w:szCs w:val="20"/>
    </w:rPr>
  </w:style>
  <w:style w:type="character" w:customStyle="1" w:styleId="af6">
    <w:name w:val="טקסט הערת שוליים תו"/>
    <w:basedOn w:val="a0"/>
    <w:link w:val="af5"/>
    <w:rsid w:val="00757808"/>
    <w:rPr>
      <w:sz w:val="20"/>
      <w:szCs w:val="20"/>
    </w:rPr>
  </w:style>
  <w:style w:type="character" w:styleId="af7">
    <w:name w:val="footnote reference"/>
    <w:basedOn w:val="a0"/>
    <w:uiPriority w:val="99"/>
    <w:semiHidden/>
    <w:unhideWhenUsed/>
    <w:rsid w:val="00757808"/>
    <w:rPr>
      <w:vertAlign w:val="superscript"/>
    </w:rPr>
  </w:style>
  <w:style w:type="paragraph" w:styleId="af8">
    <w:name w:val="Revision"/>
    <w:hidden/>
    <w:uiPriority w:val="99"/>
    <w:semiHidden/>
    <w:rsid w:val="00385172"/>
    <w:pPr>
      <w:spacing w:after="0" w:line="240" w:lineRule="auto"/>
    </w:pPr>
  </w:style>
  <w:style w:type="character" w:styleId="af9">
    <w:name w:val="annotation reference"/>
    <w:basedOn w:val="a0"/>
    <w:uiPriority w:val="99"/>
    <w:semiHidden/>
    <w:unhideWhenUsed/>
    <w:rsid w:val="00385172"/>
    <w:rPr>
      <w:sz w:val="16"/>
      <w:szCs w:val="16"/>
    </w:rPr>
  </w:style>
  <w:style w:type="paragraph" w:styleId="afa">
    <w:name w:val="annotation text"/>
    <w:basedOn w:val="a"/>
    <w:link w:val="afb"/>
    <w:uiPriority w:val="99"/>
    <w:unhideWhenUsed/>
    <w:rsid w:val="00385172"/>
    <w:pPr>
      <w:spacing w:line="240" w:lineRule="auto"/>
    </w:pPr>
    <w:rPr>
      <w:sz w:val="20"/>
      <w:szCs w:val="20"/>
    </w:rPr>
  </w:style>
  <w:style w:type="character" w:customStyle="1" w:styleId="afb">
    <w:name w:val="טקסט הערה תו"/>
    <w:basedOn w:val="a0"/>
    <w:link w:val="afa"/>
    <w:uiPriority w:val="99"/>
    <w:rsid w:val="00385172"/>
    <w:rPr>
      <w:sz w:val="20"/>
      <w:szCs w:val="20"/>
    </w:rPr>
  </w:style>
  <w:style w:type="paragraph" w:styleId="afc">
    <w:name w:val="annotation subject"/>
    <w:basedOn w:val="afa"/>
    <w:next w:val="afa"/>
    <w:link w:val="afd"/>
    <w:uiPriority w:val="99"/>
    <w:semiHidden/>
    <w:unhideWhenUsed/>
    <w:rsid w:val="00385172"/>
    <w:rPr>
      <w:b/>
      <w:bCs/>
    </w:rPr>
  </w:style>
  <w:style w:type="character" w:customStyle="1" w:styleId="afd">
    <w:name w:val="נושא הערה תו"/>
    <w:basedOn w:val="afb"/>
    <w:link w:val="afc"/>
    <w:uiPriority w:val="99"/>
    <w:semiHidden/>
    <w:rsid w:val="00385172"/>
    <w:rPr>
      <w:b/>
      <w:bCs/>
      <w:sz w:val="20"/>
      <w:szCs w:val="20"/>
    </w:rPr>
  </w:style>
  <w:style w:type="character" w:styleId="Hyperlink">
    <w:name w:val="Hyperlink"/>
    <w:basedOn w:val="a0"/>
    <w:uiPriority w:val="99"/>
    <w:unhideWhenUsed/>
    <w:rsid w:val="00D03624"/>
    <w:rPr>
      <w:color w:val="0000FF" w:themeColor="hyperlink"/>
      <w:u w:val="single"/>
    </w:rPr>
  </w:style>
  <w:style w:type="character" w:styleId="afe">
    <w:name w:val="Unresolved Mention"/>
    <w:basedOn w:val="a0"/>
    <w:uiPriority w:val="99"/>
    <w:semiHidden/>
    <w:unhideWhenUsed/>
    <w:rsid w:val="00D03624"/>
    <w:rPr>
      <w:color w:val="605E5C"/>
      <w:shd w:val="clear" w:color="auto" w:fill="E1DFDD"/>
    </w:rPr>
  </w:style>
  <w:style w:type="character" w:styleId="FollowedHyperlink">
    <w:name w:val="FollowedHyperlink"/>
    <w:basedOn w:val="a0"/>
    <w:uiPriority w:val="99"/>
    <w:semiHidden/>
    <w:unhideWhenUsed/>
    <w:rsid w:val="00831E87"/>
    <w:rPr>
      <w:color w:val="800080" w:themeColor="followedHyperlink"/>
      <w:u w:val="single"/>
    </w:rPr>
  </w:style>
  <w:style w:type="paragraph" w:customStyle="1" w:styleId="20">
    <w:name w:val="כותרת 20"/>
    <w:basedOn w:val="a"/>
    <w:link w:val="20Char"/>
    <w:uiPriority w:val="99"/>
    <w:rsid w:val="00F46289"/>
    <w:pPr>
      <w:bidi/>
      <w:spacing w:after="0" w:line="360" w:lineRule="auto"/>
      <w:jc w:val="both"/>
    </w:pPr>
    <w:rPr>
      <w:rFonts w:ascii="Times New Roman" w:eastAsia="Times New Roman" w:hAnsi="Times New Roman" w:cs="David"/>
      <w:b/>
      <w:bCs/>
      <w:w w:val="90"/>
      <w:sz w:val="40"/>
      <w:szCs w:val="40"/>
      <w:lang w:val="en-US"/>
    </w:rPr>
  </w:style>
  <w:style w:type="character" w:customStyle="1" w:styleId="20Char">
    <w:name w:val="כותרת 20 Char"/>
    <w:link w:val="20"/>
    <w:uiPriority w:val="99"/>
    <w:rsid w:val="00F46289"/>
    <w:rPr>
      <w:rFonts w:ascii="Times New Roman" w:eastAsia="Times New Roman" w:hAnsi="Times New Roman" w:cs="David"/>
      <w:b/>
      <w:bCs/>
      <w:w w:val="90"/>
      <w:sz w:val="40"/>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pop.education.gov.il/tchumey_daat/biologya/chativa-elyona/biology-pedagogy/projects/" TargetMode="External"/><Relationship Id="rId18" Type="http://schemas.openxmlformats.org/officeDocument/2006/relationships/hyperlink" Target="https://docs.google.com/forms/d/e/1FAIpQLSev-bgjk19d_jd8Ugtqw0iBzMANg9-QS12b0vDRNw0uK3mHxw/viewform?usp=publish-editor" TargetMode="External"/><Relationship Id="rId26" Type="http://schemas.openxmlformats.org/officeDocument/2006/relationships/hyperlink" Target="https://campus.gov.il/course/moe-edu-matric-humanbody-he/" TargetMode="External"/><Relationship Id="rId39" Type="http://schemas.openxmlformats.org/officeDocument/2006/relationships/hyperlink" Target="https://pop.education.gov.il/tchumey_daat/biologya/chativa-elyona/biology-pedagogy/projects/" TargetMode="External"/><Relationship Id="rId21" Type="http://schemas.openxmlformats.org/officeDocument/2006/relationships/hyperlink" Target="https://campus.gov.il/course/moe-edu-matric-cellbiology-he/" TargetMode="External"/><Relationship Id="rId34" Type="http://schemas.openxmlformats.org/officeDocument/2006/relationships/hyperlink" Target="https://pop.education.gov.il/tchumey_daat/biologya/chativa-elyona/biology-pedagogy/projects/" TargetMode="External"/><Relationship Id="rId42" Type="http://schemas.openxmlformats.org/officeDocument/2006/relationships/hyperlink" Target="https://youtu.be/pGfo1xH-ymM" TargetMode="External"/><Relationship Id="rId47" Type="http://schemas.openxmlformats.org/officeDocument/2006/relationships/hyperlink" Target="https://pop.education.gov.il/tchumey_daat/biologya/chativa-elyona/biology-pedagogy/projects/" TargetMode="External"/><Relationship Id="rId50" Type="http://schemas.openxmlformats.org/officeDocument/2006/relationships/hyperlink" Target="https://docs.google.com/forms/d/e/1FAIpQLSev-bgjk19d_jd8Ugtqw0iBzMANg9-QS12b0vDRNw0uK3mHxw/viewform?usp=publish-editor" TargetMode="External"/><Relationship Id="rId55" Type="http://schemas.openxmlformats.org/officeDocument/2006/relationships/hyperlink" Target="https://pop.education.gov.il/tchumey_daat/biologya/chativa-elyona/biology-pedagogy/projects/" TargetMode="Externa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hyperlink" Target="https://pop.education.gov.il/tchumey_daat/biologya/chativa-elyona/biology-pedagogy/projects/" TargetMode="External"/><Relationship Id="rId29" Type="http://schemas.openxmlformats.org/officeDocument/2006/relationships/hyperlink" Target="https://campus.gov.il/course/moe-edu-matric-humanbody-he/" TargetMode="External"/><Relationship Id="rId11" Type="http://schemas.openxmlformats.org/officeDocument/2006/relationships/hyperlink" Target="https://pop.education.gov.il/tchumey_daat/biologya/chativa-elyona/biology-pedagogy/projects/" TargetMode="External"/><Relationship Id="rId24" Type="http://schemas.openxmlformats.org/officeDocument/2006/relationships/hyperlink" Target="https://campus.gov.il/course/moe-edu-matric-cellbiology-he/" TargetMode="External"/><Relationship Id="rId32" Type="http://schemas.openxmlformats.org/officeDocument/2006/relationships/hyperlink" Target="https://campus.gov.il/course/moe-edu-matric-humanbody-he/" TargetMode="External"/><Relationship Id="rId37" Type="http://schemas.openxmlformats.org/officeDocument/2006/relationships/hyperlink" Target="https://pop.education.gov.il/tchumey_daat/biologya/chativa-elyona/biology-pedagogy/projects/" TargetMode="External"/><Relationship Id="rId40" Type="http://schemas.openxmlformats.org/officeDocument/2006/relationships/hyperlink" Target="https://pop.education.gov.il/tchumey_daat/biologya/chativa-elyona/biology-pedagogy/projects/" TargetMode="External"/><Relationship Id="rId45" Type="http://schemas.openxmlformats.org/officeDocument/2006/relationships/hyperlink" Target="https://pop.education.gov.il/tchumey_daat/biologya/chativa-elyona/biology-pedagogy/projects/" TargetMode="External"/><Relationship Id="rId53" Type="http://schemas.openxmlformats.org/officeDocument/2006/relationships/hyperlink" Target="https://docs.google.com/forms/d/e/1FAIpQLSev-bgjk19d_jd8Ugtqw0iBzMANg9-QS12b0vDRNw0uK3mHxw/viewform?usp=publish-editor" TargetMode="External"/><Relationship Id="rId58" Type="http://schemas.openxmlformats.org/officeDocument/2006/relationships/hyperlink" Target="https://meyda.education.gov.il/files/Mazkirut_Pedagogit/biology/olimpiada/nagish_hebrew30.docx"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docs.google.com/forms/d/e/1FAIpQLSev-bgjk19d_jd8Ugtqw0iBzMANg9-QS12b0vDRNw0uK3mHxw/viewform?usp=publish-editor" TargetMode="External"/><Relationship Id="rId14" Type="http://schemas.openxmlformats.org/officeDocument/2006/relationships/hyperlink" Target="https://pop.education.gov.il/tchumey_daat/biologya/chativa-elyona/biology-pedagogy/projects/" TargetMode="External"/><Relationship Id="rId22" Type="http://schemas.openxmlformats.org/officeDocument/2006/relationships/hyperlink" Target="https://campus.gov.il/course/moe-edu-matric-cellbiology-he/" TargetMode="External"/><Relationship Id="rId27" Type="http://schemas.openxmlformats.org/officeDocument/2006/relationships/hyperlink" Target="https://campus.gov.il/course/moe-edu-matric-humanbody-he/" TargetMode="External"/><Relationship Id="rId30" Type="http://schemas.openxmlformats.org/officeDocument/2006/relationships/hyperlink" Target="https://campus.gov.il/course/moe-edu-matric-humanbody-he/" TargetMode="External"/><Relationship Id="rId35" Type="http://schemas.openxmlformats.org/officeDocument/2006/relationships/hyperlink" Target="https://pop.education.gov.il/tchumey_daat/biologya/chativa-elyona/biology-pedagogy/projects/" TargetMode="External"/><Relationship Id="rId43" Type="http://schemas.openxmlformats.org/officeDocument/2006/relationships/image" Target="media/image3.jpg"/><Relationship Id="rId48" Type="http://schemas.openxmlformats.org/officeDocument/2006/relationships/hyperlink" Target="https://pop.education.gov.il/tchumey_daat/biologya/chativa-elyona/biology-pedagogy/projects/" TargetMode="External"/><Relationship Id="rId56" Type="http://schemas.openxmlformats.org/officeDocument/2006/relationships/hyperlink" Target="https://pop.education.gov.il/tchumey_daat/biologya/chativa-elyona/biology-pedagogy/projects/" TargetMode="External"/><Relationship Id="rId8" Type="http://schemas.openxmlformats.org/officeDocument/2006/relationships/image" Target="media/image1.png"/><Relationship Id="rId51" Type="http://schemas.openxmlformats.org/officeDocument/2006/relationships/hyperlink" Target="https://docs.google.com/forms/d/e/1FAIpQLSev-bgjk19d_jd8Ugtqw0iBzMANg9-QS12b0vDRNw0uK3mHxw/viewform?usp=publish-editor" TargetMode="External"/><Relationship Id="rId3" Type="http://schemas.openxmlformats.org/officeDocument/2006/relationships/styles" Target="styles.xml"/><Relationship Id="rId12" Type="http://schemas.openxmlformats.org/officeDocument/2006/relationships/hyperlink" Target="https://pop.education.gov.il/tchumey_daat/biologya/chativa-elyona/biology-pedagogy/projects/" TargetMode="External"/><Relationship Id="rId17" Type="http://schemas.openxmlformats.org/officeDocument/2006/relationships/hyperlink" Target="https://pop.education.gov.il/tchumey_daat/biologya/chativa-elyona/biology-pedagogy/projects/" TargetMode="External"/><Relationship Id="rId25" Type="http://schemas.openxmlformats.org/officeDocument/2006/relationships/hyperlink" Target="https://campus.gov.il/course/moe-edu-matric-cellbiology-he/" TargetMode="External"/><Relationship Id="rId33" Type="http://schemas.openxmlformats.org/officeDocument/2006/relationships/hyperlink" Target="https://campus.gov.il/course/moe-edu-matric-biologyecology-he/" TargetMode="External"/><Relationship Id="rId38" Type="http://schemas.openxmlformats.org/officeDocument/2006/relationships/hyperlink" Target="https://pop.education.gov.il/tchumey_daat/biologya/chativa-elyona/biology-pedagogy/projects/" TargetMode="External"/><Relationship Id="rId46" Type="http://schemas.openxmlformats.org/officeDocument/2006/relationships/hyperlink" Target="https://pop.education.gov.il/tchumey_daat/biologya/chativa-elyona/biology-pedagogy/projects/" TargetMode="External"/><Relationship Id="rId59" Type="http://schemas.openxmlformats.org/officeDocument/2006/relationships/footer" Target="footer1.xml"/><Relationship Id="rId20" Type="http://schemas.openxmlformats.org/officeDocument/2006/relationships/hyperlink" Target="https://docs.google.com/forms/d/e/1FAIpQLSev-bgjk19d_jd8Ugtqw0iBzMANg9-QS12b0vDRNw0uK3mHxw/viewform?usp=publish-editor" TargetMode="External"/><Relationship Id="rId41" Type="http://schemas.openxmlformats.org/officeDocument/2006/relationships/hyperlink" Target="https://meyda.education.gov.il/files/Mazkirut_Pedagogit%5Cbiology%5Colimpiada%5Colympiada_28.pdf" TargetMode="External"/><Relationship Id="rId54" Type="http://schemas.openxmlformats.org/officeDocument/2006/relationships/hyperlink" Target="https://pop.education.gov.il/tchumey_daat/biologya/chativa-elyona/biology-pedagogy/project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p.education.gov.il/tchumey_daat/biologya/chativa-elyona/biology-pedagogy/projects/" TargetMode="External"/><Relationship Id="rId23" Type="http://schemas.openxmlformats.org/officeDocument/2006/relationships/hyperlink" Target="https://campus.gov.il/course/moe-edu-matric-cellbiology-he/" TargetMode="External"/><Relationship Id="rId28" Type="http://schemas.openxmlformats.org/officeDocument/2006/relationships/hyperlink" Target="https://campus.gov.il/course/moe-edu-matric-humanbody-he/" TargetMode="External"/><Relationship Id="rId36" Type="http://schemas.openxmlformats.org/officeDocument/2006/relationships/hyperlink" Target="https://pop.education.gov.il/tchumey_daat/biologya/chativa-elyona/biology-pedagogy/projects/" TargetMode="External"/><Relationship Id="rId49" Type="http://schemas.openxmlformats.org/officeDocument/2006/relationships/hyperlink" Target="https://docs.google.com/forms/d/e/1FAIpQLSev-bgjk19d_jd8Ugtqw0iBzMANg9-QS12b0vDRNw0uK3mHxw/viewform?usp=publish-editor" TargetMode="External"/><Relationship Id="rId57" Type="http://schemas.openxmlformats.org/officeDocument/2006/relationships/image" Target="media/image4.png"/><Relationship Id="rId10" Type="http://schemas.openxmlformats.org/officeDocument/2006/relationships/hyperlink" Target="https://meyda.education.gov.il/files/Mazkirut_Pedagogit/biology/olimpiada/hozer_nagish_30_hebrew.docx" TargetMode="External"/><Relationship Id="rId31" Type="http://schemas.openxmlformats.org/officeDocument/2006/relationships/hyperlink" Target="https://campus.gov.il/course/moe-edu-matric-humanbody-he/" TargetMode="External"/><Relationship Id="rId44" Type="http://schemas.openxmlformats.org/officeDocument/2006/relationships/hyperlink" Target="https://pop.education.gov.il/tchumey_daat/biologya/chativa-elyona/biology-pedagogy/projects/" TargetMode="External"/><Relationship Id="rId52" Type="http://schemas.openxmlformats.org/officeDocument/2006/relationships/hyperlink" Target="https://docs.google.com/forms/d/e/1FAIpQLSev-bgjk19d_jd8Ugtqw0iBzMANg9-QS12b0vDRNw0uK3mHxw/viewform?usp=publish-editor"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mailto:biolympiada@walla.co.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dRg5Y0MUFB+PjyxJY56QxY0pGg==">CgMxLjA4AHIhMXhWRExESjNYN0xxSGFnWFFFeUI0Wnh6aGhyZS05V1Iw</go:docsCustomData>
</go:gDocsCustomXmlDataStorage>
</file>

<file path=customXml/itemProps1.xml><?xml version="1.0" encoding="utf-8"?>
<ds:datastoreItem xmlns:ds="http://schemas.openxmlformats.org/officeDocument/2006/customXml" ds:itemID="{73DF8895-4B2C-4EAD-B4F2-68C57DD715A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3226</Words>
  <Characters>16131</Characters>
  <Application>Microsoft Office Word</Application>
  <DocSecurity>0</DocSecurity>
  <Lines>134</Lines>
  <Paragraphs>38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Irit</dc:creator>
  <cp:lastModifiedBy>נחה לאה קרמני</cp:lastModifiedBy>
  <cp:revision>8</cp:revision>
  <dcterms:created xsi:type="dcterms:W3CDTF">2026-08-03T17:53:00Z</dcterms:created>
  <dcterms:modified xsi:type="dcterms:W3CDTF">2026-08-08T12:24:00Z</dcterms:modified>
</cp:coreProperties>
</file>