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46" w:rsidRPr="00747C46" w:rsidRDefault="00747C46" w:rsidP="00747C46">
      <w:pPr>
        <w:spacing w:before="300" w:after="150" w:line="240" w:lineRule="auto"/>
        <w:outlineLvl w:val="1"/>
        <w:rPr>
          <w:rFonts w:ascii="Tahoma" w:eastAsia="Times New Roman" w:hAnsi="Tahoma" w:cs="Tahoma"/>
          <w:color w:val="000000"/>
          <w:kern w:val="36"/>
          <w:sz w:val="48"/>
          <w:szCs w:val="48"/>
        </w:rPr>
      </w:pPr>
      <w:bookmarkStart w:id="0" w:name="_GoBack"/>
      <w:r w:rsidRPr="00747C46">
        <w:rPr>
          <w:rFonts w:ascii="Tahoma" w:eastAsia="Times New Roman" w:hAnsi="Tahoma" w:cs="Tahoma"/>
          <w:color w:val="000000"/>
          <w:kern w:val="36"/>
          <w:sz w:val="48"/>
          <w:szCs w:val="48"/>
          <w:rtl/>
          <w:lang w:bidi="ar-SA"/>
        </w:rPr>
        <w:t>فنون - الفنون المرئيّة للصفوف السادسة</w:t>
      </w:r>
    </w:p>
    <w:p w:rsidR="00747C46" w:rsidRPr="00747C46" w:rsidRDefault="00747C46" w:rsidP="00747C46">
      <w:pPr>
        <w:spacing w:before="300" w:after="150" w:line="240" w:lineRule="auto"/>
        <w:outlineLvl w:val="1"/>
        <w:rPr>
          <w:rFonts w:ascii="Tahoma" w:eastAsia="Times New Roman" w:hAnsi="Tahoma" w:cs="Tahoma"/>
          <w:vanish/>
          <w:color w:val="000000"/>
          <w:kern w:val="36"/>
          <w:sz w:val="48"/>
          <w:szCs w:val="48"/>
          <w:rtl/>
        </w:rPr>
      </w:pPr>
      <w:r w:rsidRPr="00747C46">
        <w:rPr>
          <w:rFonts w:ascii="Tahoma" w:eastAsia="Times New Roman" w:hAnsi="Tahoma" w:cs="Tahoma"/>
          <w:vanish/>
          <w:color w:val="000000"/>
          <w:kern w:val="36"/>
          <w:sz w:val="48"/>
          <w:szCs w:val="48"/>
          <w:rtl/>
          <w:lang w:bidi="ar-SA"/>
        </w:rPr>
        <w:t>فنون - الفنون المرئيّة للصفوف السادسة</w:t>
      </w:r>
    </w:p>
    <w:p w:rsidR="00747C46" w:rsidRPr="00747C46" w:rsidRDefault="00747C46" w:rsidP="00747C46">
      <w:pPr>
        <w:spacing w:before="150" w:after="150" w:line="240" w:lineRule="auto"/>
        <w:outlineLvl w:val="4"/>
        <w:rPr>
          <w:rFonts w:ascii="Tahoma" w:eastAsia="Times New Roman" w:hAnsi="Tahoma" w:cs="Tahoma"/>
          <w:b/>
          <w:bCs/>
          <w:color w:val="525151"/>
          <w:sz w:val="24"/>
          <w:szCs w:val="24"/>
          <w:rtl/>
        </w:rPr>
      </w:pPr>
      <w:r w:rsidRPr="00747C46">
        <w:rPr>
          <w:rFonts w:ascii="Tahoma" w:eastAsia="Times New Roman" w:hAnsi="Tahoma" w:cs="Tahoma"/>
          <w:b/>
          <w:bCs/>
          <w:color w:val="525151"/>
          <w:sz w:val="24"/>
          <w:szCs w:val="24"/>
          <w:rtl/>
        </w:rPr>
        <w:t> </w:t>
      </w:r>
    </w:p>
    <w:p w:rsidR="00747C46" w:rsidRPr="00747C46" w:rsidRDefault="00747C46" w:rsidP="00747C46">
      <w:pPr>
        <w:spacing w:before="150" w:after="150" w:line="240" w:lineRule="auto"/>
        <w:outlineLvl w:val="4"/>
        <w:rPr>
          <w:rFonts w:ascii="Tahoma" w:eastAsia="Times New Roman" w:hAnsi="Tahoma" w:cs="Tahoma"/>
          <w:b/>
          <w:bCs/>
          <w:color w:val="525151"/>
          <w:sz w:val="24"/>
          <w:szCs w:val="24"/>
          <w:rtl/>
        </w:rPr>
      </w:pPr>
      <w:r w:rsidRPr="00747C46">
        <w:rPr>
          <w:rFonts w:ascii="Tahoma" w:eastAsia="Times New Roman" w:hAnsi="Tahoma" w:cs="Tahoma"/>
          <w:b/>
          <w:bCs/>
          <w:color w:val="525151"/>
          <w:sz w:val="24"/>
          <w:szCs w:val="24"/>
          <w:rtl/>
          <w:lang w:bidi="ar-SA"/>
        </w:rPr>
        <w:t xml:space="preserve">أ. </w:t>
      </w:r>
      <w:proofErr w:type="gramStart"/>
      <w:r w:rsidRPr="00747C46">
        <w:rPr>
          <w:rFonts w:ascii="Tahoma" w:eastAsia="Times New Roman" w:hAnsi="Tahoma" w:cs="Tahoma"/>
          <w:b/>
          <w:bCs/>
          <w:color w:val="525151"/>
          <w:sz w:val="24"/>
          <w:szCs w:val="24"/>
          <w:rtl/>
          <w:lang w:bidi="ar-SA"/>
        </w:rPr>
        <w:t>مصطلحات</w:t>
      </w:r>
      <w:proofErr w:type="gramEnd"/>
      <w:r w:rsidRPr="00747C46">
        <w:rPr>
          <w:rFonts w:ascii="Tahoma" w:eastAsia="Times New Roman" w:hAnsi="Tahoma" w:cs="Tahoma"/>
          <w:b/>
          <w:bCs/>
          <w:color w:val="525151"/>
          <w:sz w:val="24"/>
          <w:szCs w:val="24"/>
          <w:rtl/>
          <w:lang w:bidi="ar-SA"/>
        </w:rPr>
        <w:t xml:space="preserve"> أساسيّة في لغة الفنّ</w:t>
      </w:r>
    </w:p>
    <w:p w:rsidR="00747C46" w:rsidRPr="00747C46" w:rsidRDefault="00747C46" w:rsidP="00747C46">
      <w:pPr>
        <w:spacing w:after="150" w:line="240" w:lineRule="auto"/>
        <w:rPr>
          <w:rFonts w:ascii="Tahoma" w:eastAsia="Times New Roman" w:hAnsi="Tahoma" w:cs="Tahoma"/>
          <w:color w:val="333333"/>
          <w:rtl/>
        </w:rPr>
      </w:pPr>
      <w:r w:rsidRPr="00747C46">
        <w:rPr>
          <w:rFonts w:ascii="Tahoma" w:eastAsia="Times New Roman" w:hAnsi="Tahoma" w:cs="Tahoma"/>
          <w:color w:val="333333"/>
          <w:rtl/>
          <w:lang w:bidi="ar-SA"/>
        </w:rPr>
        <w:t xml:space="preserve">رسم، نحت، تصوير، طباعة، فنّ الأداء، تنصيب، حجرة تصوير مظلمة، تصوير من خلال عدّة مراحل، فنّ </w:t>
      </w:r>
      <w:proofErr w:type="spellStart"/>
      <w:r w:rsidRPr="00747C46">
        <w:rPr>
          <w:rFonts w:ascii="Tahoma" w:eastAsia="Times New Roman" w:hAnsi="Tahoma" w:cs="Tahoma"/>
          <w:color w:val="333333"/>
          <w:rtl/>
          <w:lang w:bidi="ar-SA"/>
        </w:rPr>
        <w:t>ديجيتالي</w:t>
      </w:r>
      <w:proofErr w:type="spellEnd"/>
      <w:r w:rsidRPr="00747C46">
        <w:rPr>
          <w:rFonts w:ascii="Tahoma" w:eastAsia="Times New Roman" w:hAnsi="Tahoma" w:cs="Tahoma"/>
          <w:color w:val="333333"/>
          <w:rtl/>
          <w:lang w:bidi="ar-SA"/>
        </w:rPr>
        <w:t>.</w:t>
      </w:r>
    </w:p>
    <w:p w:rsidR="00747C46" w:rsidRPr="00747C46" w:rsidRDefault="00747C46" w:rsidP="00747C46">
      <w:pPr>
        <w:spacing w:before="150" w:after="150" w:line="240" w:lineRule="auto"/>
        <w:outlineLvl w:val="4"/>
        <w:rPr>
          <w:rFonts w:ascii="Tahoma" w:eastAsia="Times New Roman" w:hAnsi="Tahoma" w:cs="Tahoma"/>
          <w:b/>
          <w:bCs/>
          <w:color w:val="525151"/>
          <w:sz w:val="24"/>
          <w:szCs w:val="24"/>
          <w:rtl/>
        </w:rPr>
      </w:pPr>
      <w:r w:rsidRPr="00747C46">
        <w:rPr>
          <w:rFonts w:ascii="Tahoma" w:eastAsia="Times New Roman" w:hAnsi="Tahoma" w:cs="Tahoma"/>
          <w:b/>
          <w:bCs/>
          <w:color w:val="525151"/>
          <w:sz w:val="24"/>
          <w:szCs w:val="24"/>
          <w:rtl/>
          <w:lang w:bidi="ar-SA"/>
        </w:rPr>
        <w:t>ب. مضامين</w:t>
      </w:r>
    </w:p>
    <w:p w:rsidR="00747C46" w:rsidRPr="00747C46" w:rsidRDefault="00747C46" w:rsidP="00747C46">
      <w:pPr>
        <w:spacing w:after="150" w:line="240" w:lineRule="auto"/>
        <w:rPr>
          <w:rFonts w:ascii="Tahoma" w:eastAsia="Times New Roman" w:hAnsi="Tahoma" w:cs="Tahoma"/>
          <w:color w:val="333333"/>
          <w:rtl/>
        </w:rPr>
      </w:pPr>
      <w:r w:rsidRPr="00747C46">
        <w:rPr>
          <w:rFonts w:ascii="Tahoma" w:eastAsia="Times New Roman" w:hAnsi="Tahoma" w:cs="Tahoma"/>
          <w:color w:val="333333"/>
          <w:rtl/>
          <w:lang w:bidi="ar-SA"/>
        </w:rPr>
        <w:t xml:space="preserve">مضامين أساسيّة تتعلّق بالإنسان، </w:t>
      </w:r>
      <w:proofErr w:type="gramStart"/>
      <w:r w:rsidRPr="00747C46">
        <w:rPr>
          <w:rFonts w:ascii="Tahoma" w:eastAsia="Times New Roman" w:hAnsi="Tahoma" w:cs="Tahoma"/>
          <w:color w:val="333333"/>
          <w:rtl/>
          <w:lang w:bidi="ar-SA"/>
        </w:rPr>
        <w:t>المواطن</w:t>
      </w:r>
      <w:proofErr w:type="gramEnd"/>
      <w:r w:rsidRPr="00747C46">
        <w:rPr>
          <w:rFonts w:ascii="Tahoma" w:eastAsia="Times New Roman" w:hAnsi="Tahoma" w:cs="Tahoma"/>
          <w:color w:val="333333"/>
          <w:rtl/>
          <w:lang w:bidi="ar-SA"/>
        </w:rPr>
        <w:t xml:space="preserve"> والمجتمع في سياقات فنّيّة.</w:t>
      </w:r>
    </w:p>
    <w:p w:rsidR="00747C46" w:rsidRPr="00747C46" w:rsidRDefault="00747C46" w:rsidP="00747C46">
      <w:pPr>
        <w:spacing w:before="150" w:after="150" w:line="240" w:lineRule="auto"/>
        <w:outlineLvl w:val="4"/>
        <w:rPr>
          <w:rFonts w:ascii="Tahoma" w:eastAsia="Times New Roman" w:hAnsi="Tahoma" w:cs="Tahoma"/>
          <w:b/>
          <w:bCs/>
          <w:color w:val="525151"/>
          <w:sz w:val="24"/>
          <w:szCs w:val="24"/>
          <w:rtl/>
        </w:rPr>
      </w:pPr>
      <w:r w:rsidRPr="00747C46">
        <w:rPr>
          <w:rFonts w:ascii="Tahoma" w:eastAsia="Times New Roman" w:hAnsi="Tahoma" w:cs="Tahoma"/>
          <w:b/>
          <w:bCs/>
          <w:color w:val="525151"/>
          <w:sz w:val="24"/>
          <w:szCs w:val="24"/>
          <w:rtl/>
          <w:lang w:bidi="ar-SA"/>
        </w:rPr>
        <w:t>ت. طرح أسئلة</w:t>
      </w:r>
    </w:p>
    <w:p w:rsidR="00747C46" w:rsidRPr="00747C46" w:rsidRDefault="00747C46" w:rsidP="00747C46">
      <w:pPr>
        <w:spacing w:after="150" w:line="240" w:lineRule="auto"/>
        <w:rPr>
          <w:rFonts w:ascii="Tahoma" w:eastAsia="Times New Roman" w:hAnsi="Tahoma" w:cs="Tahoma"/>
          <w:color w:val="333333"/>
          <w:rtl/>
        </w:rPr>
      </w:pPr>
      <w:proofErr w:type="gramStart"/>
      <w:r w:rsidRPr="00747C46">
        <w:rPr>
          <w:rFonts w:ascii="Tahoma" w:eastAsia="Times New Roman" w:hAnsi="Tahoma" w:cs="Tahoma"/>
          <w:color w:val="333333"/>
          <w:rtl/>
          <w:lang w:bidi="ar-SA"/>
        </w:rPr>
        <w:t>أسئلة</w:t>
      </w:r>
      <w:proofErr w:type="gramEnd"/>
      <w:r w:rsidRPr="00747C46">
        <w:rPr>
          <w:rFonts w:ascii="Tahoma" w:eastAsia="Times New Roman" w:hAnsi="Tahoma" w:cs="Tahoma"/>
          <w:color w:val="333333"/>
          <w:rtl/>
          <w:lang w:bidi="ar-SA"/>
        </w:rPr>
        <w:t xml:space="preserve"> الفرد، أسئلة المجموعة، أسئلة متعلّقة بالفنّ والثقافة، أسئلة المواطن، أسئلة الإنسان، أسئلة متعلّقة بالزمن الحاليّ.</w:t>
      </w:r>
    </w:p>
    <w:bookmarkEnd w:id="0"/>
    <w:p w:rsidR="00CC0EC8" w:rsidRPr="00747C46" w:rsidRDefault="00CC0EC8" w:rsidP="00747C46">
      <w:pPr>
        <w:rPr>
          <w:rFonts w:ascii="Tahoma" w:hAnsi="Tahoma" w:cs="Tahoma"/>
          <w:sz w:val="18"/>
          <w:szCs w:val="18"/>
        </w:rPr>
      </w:pPr>
    </w:p>
    <w:sectPr w:rsidR="00CC0EC8" w:rsidRPr="00747C46" w:rsidSect="00A90A9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63" w:rsidRDefault="009D3863" w:rsidP="00C04E87">
      <w:pPr>
        <w:spacing w:after="0" w:line="240" w:lineRule="auto"/>
      </w:pPr>
      <w:r>
        <w:separator/>
      </w:r>
    </w:p>
  </w:endnote>
  <w:endnote w:type="continuationSeparator" w:id="0">
    <w:p w:rsidR="009D3863" w:rsidRDefault="009D3863" w:rsidP="00C0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63" w:rsidRDefault="009D3863" w:rsidP="00C04E87">
      <w:pPr>
        <w:spacing w:after="0" w:line="240" w:lineRule="auto"/>
      </w:pPr>
      <w:r>
        <w:separator/>
      </w:r>
    </w:p>
  </w:footnote>
  <w:footnote w:type="continuationSeparator" w:id="0">
    <w:p w:rsidR="009D3863" w:rsidRDefault="009D3863" w:rsidP="00C0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87" w:rsidRDefault="00C04E87" w:rsidP="00C82CC4">
    <w:pPr>
      <w:pStyle w:val="a3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5E87D" wp14:editId="6254F899">
          <wp:simplePos x="0" y="0"/>
          <wp:positionH relativeFrom="column">
            <wp:posOffset>4962525</wp:posOffset>
          </wp:positionH>
          <wp:positionV relativeFrom="paragraph">
            <wp:posOffset>29210</wp:posOffset>
          </wp:positionV>
          <wp:extent cx="274320" cy="340995"/>
          <wp:effectExtent l="0" t="0" r="0" b="190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ab/>
      <w:t>מדינת ישראל, משרד החינוך</w:t>
    </w:r>
  </w:p>
  <w:p w:rsidR="00C04E87" w:rsidRDefault="00C04E87" w:rsidP="00C82CC4">
    <w:pPr>
      <w:pStyle w:val="a3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ab/>
      <w:t>פורטל עובדי הוראה</w:t>
    </w:r>
  </w:p>
  <w:p w:rsidR="00C04E87" w:rsidRDefault="00C04E87" w:rsidP="002D5FEC">
    <w:pPr>
      <w:pStyle w:val="a7"/>
      <w:pBdr>
        <w:bottom w:val="none" w:sz="0" w:space="0" w:color="auto"/>
      </w:pBdr>
      <w:spacing w:before="240" w:line="276" w:lineRule="auto"/>
      <w:rPr>
        <w:rtl/>
      </w:rPr>
    </w:pPr>
    <w:r w:rsidRPr="00B72958">
      <w:rPr>
        <w:rFonts w:hint="cs"/>
        <w:rtl/>
      </w:rPr>
      <w:t>תיק תוכניות לימודים לעובדי הוראה</w:t>
    </w:r>
  </w:p>
  <w:p w:rsidR="00C04E87" w:rsidRPr="00642F6D" w:rsidRDefault="00C04E87" w:rsidP="00642F6D">
    <w:pPr>
      <w:pStyle w:val="a7"/>
      <w:pBdr>
        <w:bottom w:val="none" w:sz="0" w:space="0" w:color="auto"/>
      </w:pBdr>
      <w:spacing w:before="240" w:after="0" w:line="276" w:lineRule="auto"/>
    </w:pPr>
    <w:r>
      <w:rPr>
        <w:rFonts w:hint="cs"/>
        <w:noProof/>
        <w:sz w:val="44"/>
        <w:szCs w:val="44"/>
        <w:rtl/>
      </w:rPr>
      <w:drawing>
        <wp:anchor distT="0" distB="0" distL="114300" distR="114300" simplePos="0" relativeHeight="251660288" behindDoc="0" locked="0" layoutInCell="1" allowOverlap="1" wp14:anchorId="70D1EE41" wp14:editId="40AE2A4D">
          <wp:simplePos x="0" y="0"/>
          <wp:positionH relativeFrom="column">
            <wp:posOffset>4886325</wp:posOffset>
          </wp:positionH>
          <wp:positionV relativeFrom="paragraph">
            <wp:posOffset>1905</wp:posOffset>
          </wp:positionV>
          <wp:extent cx="395605" cy="395605"/>
          <wp:effectExtent l="0" t="0" r="4445" b="4445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tziri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44"/>
        <w:szCs w:val="44"/>
        <w:rtl/>
      </w:rPr>
      <w:tab/>
      <w:t>נושאים מרכזיים</w:t>
    </w:r>
  </w:p>
  <w:p w:rsidR="00C04E87" w:rsidRPr="00C04E87" w:rsidRDefault="00C04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EF"/>
    <w:rsid w:val="001F6FBE"/>
    <w:rsid w:val="00240BA2"/>
    <w:rsid w:val="004C03C6"/>
    <w:rsid w:val="00747C46"/>
    <w:rsid w:val="009D3863"/>
    <w:rsid w:val="00A90A9D"/>
    <w:rsid w:val="00C04E87"/>
    <w:rsid w:val="00CC0EC8"/>
    <w:rsid w:val="00D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04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0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04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04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4E87"/>
  </w:style>
  <w:style w:type="paragraph" w:styleId="a5">
    <w:name w:val="footer"/>
    <w:basedOn w:val="a"/>
    <w:link w:val="a6"/>
    <w:uiPriority w:val="99"/>
    <w:unhideWhenUsed/>
    <w:rsid w:val="00C04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4E87"/>
  </w:style>
  <w:style w:type="paragraph" w:styleId="a7">
    <w:name w:val="Title"/>
    <w:basedOn w:val="a"/>
    <w:next w:val="a"/>
    <w:link w:val="a8"/>
    <w:uiPriority w:val="10"/>
    <w:qFormat/>
    <w:rsid w:val="00C04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C04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1">
    <w:name w:val="H1"/>
    <w:basedOn w:val="1"/>
    <w:link w:val="H10"/>
    <w:qFormat/>
    <w:rsid w:val="00240BA2"/>
    <w:pPr>
      <w:spacing w:before="0" w:after="240"/>
    </w:pPr>
  </w:style>
  <w:style w:type="character" w:customStyle="1" w:styleId="H10">
    <w:name w:val="H1 תו"/>
    <w:basedOn w:val="10"/>
    <w:link w:val="H1"/>
    <w:rsid w:val="00240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747C46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47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04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4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0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04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04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4E87"/>
  </w:style>
  <w:style w:type="paragraph" w:styleId="a5">
    <w:name w:val="footer"/>
    <w:basedOn w:val="a"/>
    <w:link w:val="a6"/>
    <w:uiPriority w:val="99"/>
    <w:unhideWhenUsed/>
    <w:rsid w:val="00C04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4E87"/>
  </w:style>
  <w:style w:type="paragraph" w:styleId="a7">
    <w:name w:val="Title"/>
    <w:basedOn w:val="a"/>
    <w:next w:val="a"/>
    <w:link w:val="a8"/>
    <w:uiPriority w:val="10"/>
    <w:qFormat/>
    <w:rsid w:val="00C04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C04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1">
    <w:name w:val="H1"/>
    <w:basedOn w:val="1"/>
    <w:link w:val="H10"/>
    <w:qFormat/>
    <w:rsid w:val="00240BA2"/>
    <w:pPr>
      <w:spacing w:before="0" w:after="240"/>
    </w:pPr>
  </w:style>
  <w:style w:type="character" w:customStyle="1" w:styleId="H10">
    <w:name w:val="H1 תו"/>
    <w:basedOn w:val="10"/>
    <w:link w:val="H1"/>
    <w:rsid w:val="00240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747C46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47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9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0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2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09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40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8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62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איילת רייך</cp:lastModifiedBy>
  <cp:revision>2</cp:revision>
  <dcterms:created xsi:type="dcterms:W3CDTF">2018-08-16T10:24:00Z</dcterms:created>
  <dcterms:modified xsi:type="dcterms:W3CDTF">2018-08-16T10:24:00Z</dcterms:modified>
</cp:coreProperties>
</file>