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92" w:rsidRPr="00107259" w:rsidRDefault="00191892" w:rsidP="00896AFF">
      <w:pPr>
        <w:pStyle w:val="1"/>
        <w:spacing w:before="0" w:after="240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 xml:space="preserve">ערבית </w:t>
      </w:r>
      <w:r>
        <w:rPr>
          <w:rFonts w:asciiTheme="minorBidi" w:hAnsiTheme="minorBidi" w:cstheme="minorBidi" w:hint="cs"/>
          <w:rtl/>
        </w:rPr>
        <w:t>לבתי הספר העבריים בחטיבה העליונה</w:t>
      </w:r>
    </w:p>
    <w:p w:rsidR="005C3D35" w:rsidRDefault="004000C3" w:rsidP="00623EB0">
      <w:pPr>
        <w:pStyle w:val="1"/>
        <w:spacing w:before="0"/>
        <w:rPr>
          <w:rFonts w:asciiTheme="minorBidi" w:hAnsiTheme="minorBidi" w:cstheme="minorBidi"/>
          <w:rtl/>
        </w:rPr>
      </w:pPr>
      <w:bookmarkStart w:id="0" w:name="_GoBack"/>
      <w:r w:rsidRPr="00107259">
        <w:rPr>
          <w:rFonts w:asciiTheme="minorBidi" w:hAnsiTheme="minorBidi" w:cstheme="minorBidi"/>
          <w:rtl/>
        </w:rPr>
        <w:t>מה שעל התלמיד לדעת לאור תוכנית הלימודים</w:t>
      </w:r>
    </w:p>
    <w:bookmarkEnd w:id="0"/>
    <w:p w:rsidR="00883D0F" w:rsidRPr="00883D0F" w:rsidRDefault="00883D0F" w:rsidP="00883D0F">
      <w:pPr>
        <w:rPr>
          <w:rtl/>
        </w:rPr>
      </w:pPr>
    </w:p>
    <w:p w:rsidR="00107259" w:rsidRPr="00107259" w:rsidRDefault="00107259" w:rsidP="007472E4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</w:pPr>
      <w:bookmarkStart w:id="1" w:name="h.dao4u5795csk" w:colFirst="0" w:colLast="0"/>
      <w:bookmarkStart w:id="2" w:name="h.fawdyw2mc6mh" w:colFirst="0" w:colLast="0"/>
      <w:bookmarkStart w:id="3" w:name="h.vbellb1ha6zw" w:colFirst="0" w:colLast="0"/>
      <w:bookmarkStart w:id="4" w:name="h.zad1eqhdukv1" w:colFirst="0" w:colLast="0"/>
      <w:bookmarkStart w:id="5" w:name="h.8e9rsny7rbie" w:colFirst="0" w:colLast="0"/>
      <w:bookmarkStart w:id="6" w:name="h.jvw3kgyv9per" w:colFirst="0" w:colLast="0"/>
      <w:bookmarkStart w:id="7" w:name="h.9w3lwyv8rych" w:colFirst="0" w:colLast="0"/>
      <w:bookmarkStart w:id="8" w:name="h.lc0rh09dq0q2" w:colFirst="0" w:colLast="0"/>
      <w:bookmarkStart w:id="9" w:name="h.31wgeibdivrp" w:colFirst="0" w:colLast="0"/>
      <w:bookmarkStart w:id="10" w:name="h.mnh9bydjs6j4" w:colFirst="0" w:colLast="0"/>
      <w:bookmarkStart w:id="11" w:name="h.11bjprqe5wa4" w:colFirst="0" w:colLast="0"/>
      <w:bookmarkStart w:id="12" w:name="h.dom97bb7wl2d" w:colFirst="0" w:colLast="0"/>
      <w:bookmarkStart w:id="13" w:name="h.i8xl471xgcxs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107259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>אוצר מילים</w:t>
      </w:r>
    </w:p>
    <w:p w:rsidR="00107259" w:rsidRDefault="00107259" w:rsidP="00896AFF">
      <w:pPr>
        <w:pStyle w:val="af"/>
        <w:spacing w:after="0" w:line="276" w:lineRule="auto"/>
        <w:ind w:left="368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כותרות וקטעי עיתונות ואקטואליה (המבוססים על מאגרי המילים עד כיתה י בתוספת מילים הנלמדות בכיתה)</w:t>
      </w:r>
    </w:p>
    <w:p w:rsidR="00883D0F" w:rsidRPr="00883D0F" w:rsidRDefault="00883D0F" w:rsidP="00883D0F">
      <w:pPr>
        <w:pStyle w:val="af"/>
        <w:spacing w:after="0" w:line="276" w:lineRule="auto"/>
        <w:ind w:left="651"/>
        <w:contextualSpacing/>
        <w:jc w:val="left"/>
        <w:rPr>
          <w:rFonts w:asciiTheme="minorBidi" w:hAnsiTheme="minorBidi" w:cstheme="minorBidi"/>
          <w:rtl/>
        </w:rPr>
      </w:pPr>
    </w:p>
    <w:p w:rsidR="00107259" w:rsidRPr="00107259" w:rsidRDefault="00107259" w:rsidP="007472E4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</w:pPr>
      <w:r w:rsidRPr="00107259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>נושאים דקדוקיים</w:t>
      </w:r>
      <w:r w:rsidR="00191892">
        <w:rPr>
          <w:rFonts w:asciiTheme="minorBidi" w:eastAsiaTheme="majorEastAsia" w:hAnsiTheme="minorBidi" w:hint="cs"/>
          <w:b/>
          <w:bCs/>
          <w:color w:val="4F81BD" w:themeColor="accent1"/>
          <w:sz w:val="24"/>
          <w:szCs w:val="24"/>
          <w:rtl/>
        </w:rPr>
        <w:t xml:space="preserve"> לכיתה </w:t>
      </w:r>
      <w:r w:rsidR="00E10FC1">
        <w:rPr>
          <w:rFonts w:asciiTheme="minorBidi" w:eastAsiaTheme="majorEastAsia" w:hAnsiTheme="minorBidi" w:hint="cs"/>
          <w:b/>
          <w:bCs/>
          <w:color w:val="4F81BD" w:themeColor="accent1"/>
          <w:sz w:val="24"/>
          <w:szCs w:val="24"/>
          <w:rtl/>
        </w:rPr>
        <w:t>י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הא הידיעה (</w:t>
      </w:r>
      <w:r w:rsidRPr="00107259">
        <w:rPr>
          <w:rFonts w:asciiTheme="minorBidi" w:hAnsiTheme="minorBidi" w:cstheme="minorBidi"/>
          <w:rtl/>
          <w:lang w:bidi="ar-EG"/>
        </w:rPr>
        <w:t>أل)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אותיות השמש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107259">
        <w:rPr>
          <w:rFonts w:asciiTheme="minorBidi" w:hAnsiTheme="minorBidi" w:cstheme="minorBidi"/>
          <w:rtl/>
        </w:rPr>
        <w:t>תנועות העזר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כינויי הקניין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כינויי רמז לקרוב (</w:t>
      </w:r>
      <w:proofErr w:type="spellStart"/>
      <w:r w:rsidRPr="00107259">
        <w:rPr>
          <w:rFonts w:asciiTheme="minorBidi" w:hAnsiTheme="minorBidi" w:cstheme="minorBidi"/>
          <w:rtl/>
          <w:lang w:bidi="ar-EG"/>
        </w:rPr>
        <w:t>هٰذا</w:t>
      </w:r>
      <w:proofErr w:type="spellEnd"/>
      <w:r w:rsidRPr="00107259">
        <w:rPr>
          <w:rFonts w:asciiTheme="minorBidi" w:hAnsiTheme="minorBidi" w:cstheme="minorBidi"/>
          <w:rtl/>
          <w:lang w:bidi="ar-EG"/>
        </w:rPr>
        <w:t xml:space="preserve">, </w:t>
      </w:r>
      <w:proofErr w:type="spellStart"/>
      <w:r w:rsidRPr="00107259">
        <w:rPr>
          <w:rFonts w:asciiTheme="minorBidi" w:hAnsiTheme="minorBidi" w:cstheme="minorBidi"/>
          <w:rtl/>
          <w:lang w:bidi="ar-EG"/>
        </w:rPr>
        <w:t>هٰذ</w:t>
      </w:r>
      <w:proofErr w:type="spellEnd"/>
      <w:r w:rsidRPr="00107259">
        <w:rPr>
          <w:rFonts w:asciiTheme="minorBidi" w:hAnsiTheme="minorBidi" w:cstheme="minorBidi"/>
          <w:rtl/>
          <w:lang w:bidi="ar-JO"/>
        </w:rPr>
        <w:t>ِ</w:t>
      </w:r>
      <w:r w:rsidRPr="00107259">
        <w:rPr>
          <w:rFonts w:asciiTheme="minorBidi" w:hAnsiTheme="minorBidi" w:cstheme="minorBidi"/>
          <w:rtl/>
          <w:lang w:bidi="ar-EG"/>
        </w:rPr>
        <w:t xml:space="preserve">هِ, </w:t>
      </w:r>
      <w:proofErr w:type="spellStart"/>
      <w:r w:rsidRPr="00107259">
        <w:rPr>
          <w:rFonts w:asciiTheme="minorBidi" w:hAnsiTheme="minorBidi" w:cstheme="minorBidi"/>
          <w:rtl/>
          <w:lang w:bidi="ar-EG"/>
        </w:rPr>
        <w:t>هٰؤُلاءِ</w:t>
      </w:r>
      <w:proofErr w:type="spellEnd"/>
      <w:r w:rsidRPr="00107259">
        <w:rPr>
          <w:rFonts w:asciiTheme="minorBidi" w:hAnsiTheme="minorBidi" w:cstheme="minorBidi"/>
          <w:rtl/>
        </w:rPr>
        <w:t>)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 xml:space="preserve">כינויי רמז לרחוק  </w:t>
      </w:r>
      <w:r w:rsidRPr="00107259">
        <w:rPr>
          <w:rFonts w:asciiTheme="minorBidi" w:hAnsiTheme="minorBidi" w:cstheme="minorBidi"/>
          <w:rtl/>
          <w:lang w:bidi="ar-EG"/>
        </w:rPr>
        <w:t>(</w:t>
      </w:r>
      <w:proofErr w:type="spellStart"/>
      <w:r w:rsidRPr="00107259">
        <w:rPr>
          <w:rFonts w:asciiTheme="minorBidi" w:hAnsiTheme="minorBidi" w:cstheme="minorBidi"/>
          <w:rtl/>
          <w:lang w:bidi="ar-EG"/>
        </w:rPr>
        <w:t>ذٰلِكَ</w:t>
      </w:r>
      <w:proofErr w:type="spellEnd"/>
      <w:r w:rsidRPr="00107259">
        <w:rPr>
          <w:rFonts w:asciiTheme="minorBidi" w:hAnsiTheme="minorBidi" w:cstheme="minorBidi"/>
          <w:rtl/>
          <w:lang w:bidi="ar-EG"/>
        </w:rPr>
        <w:t>, تِلْكَ)</w:t>
      </w:r>
      <w:r w:rsidR="00E10FC1">
        <w:rPr>
          <w:rFonts w:asciiTheme="minorBidi" w:hAnsiTheme="minorBidi" w:cstheme="minorBidi" w:hint="cs"/>
          <w:rtl/>
        </w:rPr>
        <w:t xml:space="preserve"> – </w:t>
      </w:r>
      <w:r w:rsidRPr="00107259">
        <w:rPr>
          <w:rFonts w:asciiTheme="minorBidi" w:hAnsiTheme="minorBidi" w:cstheme="minorBidi"/>
          <w:rtl/>
        </w:rPr>
        <w:t>לידיעה פסיבית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ריבוי שאיננו מציין בני אדם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 xml:space="preserve">כינויי הזיקה (במשפטי </w:t>
      </w:r>
      <w:r w:rsidRPr="00107259">
        <w:rPr>
          <w:rFonts w:asciiTheme="minorBidi" w:hAnsiTheme="minorBidi" w:cstheme="minorBidi"/>
          <w:rtl/>
          <w:lang w:bidi="ar-EG"/>
        </w:rPr>
        <w:t>صِلَة</w:t>
      </w:r>
      <w:r w:rsidRPr="00107259">
        <w:rPr>
          <w:rFonts w:asciiTheme="minorBidi" w:hAnsiTheme="minorBidi" w:cstheme="minorBidi"/>
          <w:rtl/>
        </w:rPr>
        <w:t xml:space="preserve"> בלבד)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כינויי המושא</w:t>
      </w:r>
      <w:r w:rsidR="00E10FC1">
        <w:rPr>
          <w:rFonts w:asciiTheme="minorBidi" w:hAnsiTheme="minorBidi" w:cstheme="minorBidi" w:hint="cs"/>
          <w:rtl/>
        </w:rPr>
        <w:t xml:space="preserve"> –</w:t>
      </w:r>
      <w:r w:rsidR="00E10FC1" w:rsidRPr="00107259">
        <w:rPr>
          <w:rFonts w:asciiTheme="minorBidi" w:hAnsiTheme="minorBidi" w:cstheme="minorBidi"/>
          <w:rtl/>
        </w:rPr>
        <w:t xml:space="preserve"> </w:t>
      </w:r>
      <w:r w:rsidRPr="00107259">
        <w:rPr>
          <w:rFonts w:asciiTheme="minorBidi" w:hAnsiTheme="minorBidi" w:cstheme="minorBidi"/>
          <w:rtl/>
        </w:rPr>
        <w:t>לידיעה פסיבית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ערך היתרון – ידיעה פסיבית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יַא א(ל)נִסְבַּה (</w:t>
      </w:r>
      <w:r w:rsidRPr="00107259">
        <w:rPr>
          <w:rFonts w:asciiTheme="minorBidi" w:hAnsiTheme="minorBidi" w:cstheme="minorBidi"/>
          <w:rtl/>
          <w:lang w:bidi="ar-EG"/>
        </w:rPr>
        <w:t xml:space="preserve">يّ </w:t>
      </w:r>
      <w:r w:rsidRPr="00107259">
        <w:rPr>
          <w:rFonts w:asciiTheme="minorBidi" w:hAnsiTheme="minorBidi" w:cstheme="minorBidi"/>
          <w:rtl/>
        </w:rPr>
        <w:t xml:space="preserve">היחס) </w:t>
      </w:r>
      <w:r w:rsidR="004E74B0">
        <w:rPr>
          <w:rFonts w:asciiTheme="minorBidi" w:hAnsiTheme="minorBidi" w:cstheme="minorBidi" w:hint="cs"/>
          <w:rtl/>
        </w:rPr>
        <w:t>–</w:t>
      </w:r>
      <w:r w:rsidR="004E74B0" w:rsidRPr="00107259">
        <w:rPr>
          <w:rFonts w:asciiTheme="minorBidi" w:hAnsiTheme="minorBidi" w:cstheme="minorBidi"/>
          <w:rtl/>
        </w:rPr>
        <w:t xml:space="preserve"> </w:t>
      </w:r>
      <w:r w:rsidRPr="00107259">
        <w:rPr>
          <w:rFonts w:asciiTheme="minorBidi" w:hAnsiTheme="minorBidi" w:cstheme="minorBidi"/>
          <w:rtl/>
        </w:rPr>
        <w:t>לידיעה פסיבית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107259">
        <w:rPr>
          <w:rFonts w:asciiTheme="minorBidi" w:hAnsiTheme="minorBidi" w:cstheme="minorBidi"/>
          <w:rtl/>
        </w:rPr>
        <w:t>המספר היסודי 10-3 – לידיעה פסיבית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התאמת השמות, התארים והכינויים (זכר/נקבה)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>סדר המילים במשפט הפועלי (הנשוא הפועלי קודם לנושאו ובא בנסתר/נסתרת)</w:t>
      </w:r>
    </w:p>
    <w:p w:rsidR="00107259" w:rsidRPr="00107259" w:rsidRDefault="00107259" w:rsidP="00896AFF">
      <w:pPr>
        <w:pStyle w:val="af"/>
        <w:numPr>
          <w:ilvl w:val="0"/>
          <w:numId w:val="6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</w:rPr>
      </w:pPr>
      <w:r w:rsidRPr="00107259">
        <w:rPr>
          <w:rFonts w:asciiTheme="minorBidi" w:hAnsiTheme="minorBidi" w:cstheme="minorBidi"/>
          <w:rtl/>
        </w:rPr>
        <w:t xml:space="preserve">נטיית הפועל בעבר, הווה-עתיד, ציווי, בינוני פועל, בינוני פעול וצורת </w:t>
      </w:r>
      <w:proofErr w:type="spellStart"/>
      <w:r w:rsidRPr="00107259">
        <w:rPr>
          <w:rFonts w:asciiTheme="minorBidi" w:hAnsiTheme="minorBidi" w:cstheme="minorBidi"/>
          <w:rtl/>
        </w:rPr>
        <w:t>המצדר</w:t>
      </w:r>
      <w:proofErr w:type="spellEnd"/>
      <w:r w:rsidR="004E74B0">
        <w:rPr>
          <w:rFonts w:asciiTheme="minorBidi" w:hAnsiTheme="minorBidi" w:cstheme="minorBidi" w:hint="cs"/>
          <w:rtl/>
        </w:rPr>
        <w:t xml:space="preserve"> (</w:t>
      </w:r>
      <w:r w:rsidR="004E74B0">
        <w:rPr>
          <w:rFonts w:ascii="Arial" w:hAnsi="Arial" w:cs="Arial"/>
          <w:color w:val="545454"/>
          <w:shd w:val="clear" w:color="auto" w:fill="FFFFFF"/>
          <w:rtl/>
          <w:lang w:bidi="ar-SA"/>
        </w:rPr>
        <w:t>مصدر</w:t>
      </w:r>
      <w:r w:rsidR="004E74B0">
        <w:rPr>
          <w:rFonts w:asciiTheme="minorBidi" w:hAnsiTheme="minorBidi" w:cstheme="minorBidi" w:hint="cs"/>
          <w:rtl/>
        </w:rPr>
        <w:t>)</w:t>
      </w:r>
      <w:r w:rsidRPr="00107259">
        <w:rPr>
          <w:rFonts w:asciiTheme="minorBidi" w:hAnsiTheme="minorBidi" w:cstheme="minorBidi"/>
          <w:rtl/>
        </w:rPr>
        <w:t xml:space="preserve"> של הבניינים הבאים (שלמים בלבד)</w:t>
      </w:r>
      <w:r w:rsidR="004E74B0">
        <w:rPr>
          <w:rFonts w:asciiTheme="minorBidi" w:hAnsiTheme="minorBidi" w:cstheme="minorBidi" w:hint="cs"/>
          <w:rtl/>
        </w:rPr>
        <w:t>:</w:t>
      </w:r>
    </w:p>
    <w:p w:rsidR="00107259" w:rsidRPr="00107259" w:rsidRDefault="00107259" w:rsidP="00896AFF">
      <w:pPr>
        <w:numPr>
          <w:ilvl w:val="0"/>
          <w:numId w:val="7"/>
        </w:numPr>
        <w:tabs>
          <w:tab w:val="left" w:pos="432"/>
          <w:tab w:val="left" w:pos="1218"/>
        </w:tabs>
        <w:spacing w:after="0" w:line="240" w:lineRule="auto"/>
        <w:ind w:left="509" w:firstLine="426"/>
        <w:rPr>
          <w:rFonts w:asciiTheme="minorBidi" w:eastAsia="Times New Roman" w:hAnsiTheme="minorBidi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בניין 1</w:t>
      </w:r>
      <w:r w:rsidRPr="00107259">
        <w:rPr>
          <w:rFonts w:asciiTheme="minorBidi" w:eastAsia="Times New Roman" w:hAnsiTheme="minorBidi"/>
          <w:rtl/>
          <w:lang w:eastAsia="he-IL"/>
        </w:rPr>
        <w:t xml:space="preserve"> </w:t>
      </w:r>
      <w:r w:rsidR="00344F50">
        <w:rPr>
          <w:rFonts w:asciiTheme="minorBidi" w:eastAsia="Times New Roman" w:hAnsiTheme="minorBidi" w:hint="cs"/>
          <w:rtl/>
          <w:lang w:eastAsia="he-IL"/>
        </w:rPr>
        <w:t xml:space="preserve"> 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(فعل)</w:t>
      </w:r>
    </w:p>
    <w:p w:rsidR="00107259" w:rsidRPr="00107259" w:rsidRDefault="00107259" w:rsidP="00896AFF">
      <w:pPr>
        <w:numPr>
          <w:ilvl w:val="0"/>
          <w:numId w:val="7"/>
        </w:numPr>
        <w:tabs>
          <w:tab w:val="left" w:pos="432"/>
          <w:tab w:val="left" w:pos="1218"/>
        </w:tabs>
        <w:spacing w:after="0" w:line="240" w:lineRule="auto"/>
        <w:ind w:left="509" w:firstLine="426"/>
        <w:rPr>
          <w:rFonts w:asciiTheme="minorBidi" w:eastAsia="Times New Roman" w:hAnsiTheme="minorBidi"/>
          <w:rtl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בניין 2</w:t>
      </w:r>
      <w:r w:rsidRPr="00107259">
        <w:rPr>
          <w:rFonts w:asciiTheme="minorBidi" w:eastAsia="Times New Roman" w:hAnsiTheme="minorBidi"/>
          <w:rtl/>
          <w:lang w:eastAsia="he-IL" w:bidi="ar-EG"/>
        </w:rPr>
        <w:t xml:space="preserve"> </w:t>
      </w:r>
      <w:r w:rsidR="00344F50">
        <w:rPr>
          <w:rFonts w:asciiTheme="minorBidi" w:eastAsia="Times New Roman" w:hAnsiTheme="minorBidi" w:hint="cs"/>
          <w:rtl/>
          <w:lang w:eastAsia="he-IL"/>
        </w:rPr>
        <w:t xml:space="preserve"> 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(فعّل)</w:t>
      </w:r>
    </w:p>
    <w:p w:rsidR="00107259" w:rsidRPr="00107259" w:rsidRDefault="00107259" w:rsidP="00896AFF">
      <w:pPr>
        <w:numPr>
          <w:ilvl w:val="0"/>
          <w:numId w:val="7"/>
        </w:numPr>
        <w:tabs>
          <w:tab w:val="left" w:pos="432"/>
          <w:tab w:val="left" w:pos="1218"/>
        </w:tabs>
        <w:spacing w:after="0" w:line="240" w:lineRule="auto"/>
        <w:ind w:left="509" w:firstLine="426"/>
        <w:rPr>
          <w:rFonts w:asciiTheme="minorBidi" w:eastAsia="Times New Roman" w:hAnsiTheme="minorBidi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בניין 3</w:t>
      </w:r>
      <w:r w:rsidRPr="00107259">
        <w:rPr>
          <w:rFonts w:asciiTheme="minorBidi" w:eastAsia="Times New Roman" w:hAnsiTheme="minorBidi"/>
          <w:rtl/>
          <w:lang w:eastAsia="he-IL" w:bidi="ar-EG"/>
        </w:rPr>
        <w:t xml:space="preserve"> </w:t>
      </w:r>
      <w:r w:rsidR="00344F50">
        <w:rPr>
          <w:rFonts w:asciiTheme="minorBidi" w:eastAsia="Times New Roman" w:hAnsiTheme="minorBidi" w:hint="cs"/>
          <w:sz w:val="32"/>
          <w:szCs w:val="32"/>
          <w:rtl/>
          <w:lang w:eastAsia="he-IL"/>
        </w:rPr>
        <w:t xml:space="preserve"> 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(فاعل)</w:t>
      </w:r>
    </w:p>
    <w:p w:rsidR="00107259" w:rsidRPr="00107259" w:rsidRDefault="00107259" w:rsidP="00896AFF">
      <w:pPr>
        <w:numPr>
          <w:ilvl w:val="0"/>
          <w:numId w:val="7"/>
        </w:numPr>
        <w:tabs>
          <w:tab w:val="left" w:pos="432"/>
          <w:tab w:val="left" w:pos="1218"/>
        </w:tabs>
        <w:spacing w:after="0" w:line="240" w:lineRule="auto"/>
        <w:ind w:left="509" w:firstLine="426"/>
        <w:rPr>
          <w:rFonts w:asciiTheme="minorBidi" w:eastAsia="Times New Roman" w:hAnsiTheme="minorBidi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בניין 4</w:t>
      </w:r>
      <w:r w:rsidRPr="00107259">
        <w:rPr>
          <w:rFonts w:asciiTheme="minorBidi" w:eastAsia="Times New Roman" w:hAnsiTheme="minorBidi"/>
          <w:rtl/>
          <w:lang w:eastAsia="he-IL"/>
        </w:rPr>
        <w:t xml:space="preserve">  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(أفعل)</w:t>
      </w:r>
    </w:p>
    <w:p w:rsidR="00107259" w:rsidRPr="00107259" w:rsidRDefault="00107259" w:rsidP="00896AFF">
      <w:pPr>
        <w:numPr>
          <w:ilvl w:val="0"/>
          <w:numId w:val="7"/>
        </w:numPr>
        <w:tabs>
          <w:tab w:val="left" w:pos="432"/>
          <w:tab w:val="left" w:pos="1218"/>
        </w:tabs>
        <w:spacing w:after="0" w:line="240" w:lineRule="auto"/>
        <w:ind w:left="509" w:firstLine="426"/>
        <w:rPr>
          <w:rFonts w:asciiTheme="minorBidi" w:eastAsia="Times New Roman" w:hAnsiTheme="minorBidi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בניין 5</w:t>
      </w:r>
      <w:r w:rsidRPr="00107259">
        <w:rPr>
          <w:rFonts w:asciiTheme="minorBidi" w:eastAsia="Times New Roman" w:hAnsiTheme="minorBidi"/>
          <w:rtl/>
          <w:lang w:eastAsia="he-IL"/>
        </w:rPr>
        <w:t xml:space="preserve">  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(تفع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JO"/>
        </w:rPr>
        <w:t>ّ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ل)</w:t>
      </w:r>
    </w:p>
    <w:p w:rsidR="00107259" w:rsidRPr="00107259" w:rsidRDefault="00107259" w:rsidP="00896AFF">
      <w:pPr>
        <w:numPr>
          <w:ilvl w:val="0"/>
          <w:numId w:val="7"/>
        </w:numPr>
        <w:tabs>
          <w:tab w:val="left" w:pos="432"/>
          <w:tab w:val="left" w:pos="1218"/>
        </w:tabs>
        <w:spacing w:after="0" w:line="240" w:lineRule="auto"/>
        <w:ind w:left="509" w:firstLine="426"/>
        <w:rPr>
          <w:rFonts w:asciiTheme="minorBidi" w:eastAsia="Times New Roman" w:hAnsiTheme="minorBidi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בניין 6</w:t>
      </w:r>
      <w:r w:rsidRPr="00107259">
        <w:rPr>
          <w:rFonts w:asciiTheme="minorBidi" w:eastAsia="Times New Roman" w:hAnsiTheme="minorBidi"/>
          <w:rtl/>
          <w:lang w:eastAsia="he-IL"/>
        </w:rPr>
        <w:t xml:space="preserve">  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(تفاعل)</w:t>
      </w:r>
    </w:p>
    <w:p w:rsidR="00107259" w:rsidRPr="00107259" w:rsidRDefault="00107259" w:rsidP="00896AFF">
      <w:pPr>
        <w:numPr>
          <w:ilvl w:val="0"/>
          <w:numId w:val="7"/>
        </w:numPr>
        <w:tabs>
          <w:tab w:val="left" w:pos="432"/>
          <w:tab w:val="left" w:pos="1218"/>
        </w:tabs>
        <w:spacing w:after="0" w:line="240" w:lineRule="auto"/>
        <w:ind w:left="509" w:firstLine="426"/>
        <w:rPr>
          <w:rFonts w:asciiTheme="minorBidi" w:eastAsia="Times New Roman" w:hAnsiTheme="minorBidi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בניין 7</w:t>
      </w:r>
      <w:r w:rsidRPr="00107259">
        <w:rPr>
          <w:rFonts w:asciiTheme="minorBidi" w:eastAsia="Times New Roman" w:hAnsiTheme="minorBidi"/>
          <w:rtl/>
          <w:lang w:eastAsia="he-IL"/>
        </w:rPr>
        <w:t xml:space="preserve">  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(</w:t>
      </w:r>
      <w:proofErr w:type="spellStart"/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إنفعل</w:t>
      </w:r>
      <w:proofErr w:type="spellEnd"/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)</w:t>
      </w:r>
    </w:p>
    <w:p w:rsidR="00107259" w:rsidRPr="00107259" w:rsidRDefault="00107259" w:rsidP="00896AFF">
      <w:pPr>
        <w:numPr>
          <w:ilvl w:val="0"/>
          <w:numId w:val="7"/>
        </w:numPr>
        <w:tabs>
          <w:tab w:val="left" w:pos="432"/>
          <w:tab w:val="left" w:pos="1218"/>
        </w:tabs>
        <w:spacing w:after="0" w:line="240" w:lineRule="auto"/>
        <w:ind w:left="509" w:firstLine="426"/>
        <w:rPr>
          <w:rFonts w:asciiTheme="minorBidi" w:eastAsia="Times New Roman" w:hAnsiTheme="minorBidi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בניין 8</w:t>
      </w:r>
      <w:r w:rsidRPr="00107259">
        <w:rPr>
          <w:rFonts w:asciiTheme="minorBidi" w:eastAsia="Times New Roman" w:hAnsiTheme="minorBidi"/>
          <w:rtl/>
          <w:lang w:eastAsia="he-IL"/>
        </w:rPr>
        <w:t xml:space="preserve"> </w:t>
      </w:r>
      <w:r w:rsidR="00344F50">
        <w:rPr>
          <w:rFonts w:asciiTheme="minorBidi" w:eastAsia="Times New Roman" w:hAnsiTheme="minorBidi" w:hint="cs"/>
          <w:rtl/>
          <w:lang w:eastAsia="he-IL"/>
        </w:rPr>
        <w:t xml:space="preserve"> 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(</w:t>
      </w:r>
      <w:proofErr w:type="spellStart"/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إفتعل</w:t>
      </w:r>
      <w:proofErr w:type="spellEnd"/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)</w:t>
      </w:r>
      <w:r w:rsidRPr="00107259">
        <w:rPr>
          <w:rFonts w:asciiTheme="minorBidi" w:eastAsia="Times New Roman" w:hAnsiTheme="minorBidi"/>
          <w:sz w:val="28"/>
          <w:szCs w:val="28"/>
          <w:rtl/>
          <w:lang w:eastAsia="he-IL"/>
        </w:rPr>
        <w:t xml:space="preserve"> </w:t>
      </w:r>
      <w:r w:rsidR="00344F50">
        <w:rPr>
          <w:rFonts w:asciiTheme="minorBidi" w:eastAsia="Times New Roman" w:hAnsiTheme="minorBidi" w:hint="cs"/>
          <w:rtl/>
          <w:lang w:eastAsia="he-IL"/>
        </w:rPr>
        <w:t>–</w:t>
      </w:r>
      <w:r w:rsidR="00344F50" w:rsidRPr="00107259">
        <w:rPr>
          <w:rFonts w:asciiTheme="minorBidi" w:eastAsia="Times New Roman" w:hAnsiTheme="minorBidi"/>
          <w:rtl/>
          <w:lang w:eastAsia="he-IL"/>
        </w:rPr>
        <w:t xml:space="preserve"> </w:t>
      </w:r>
      <w:r w:rsidRPr="00896AFF">
        <w:rPr>
          <w:rFonts w:asciiTheme="minorBidi" w:eastAsia="Times New Roman" w:hAnsiTheme="minorBidi"/>
          <w:sz w:val="24"/>
          <w:szCs w:val="24"/>
          <w:rtl/>
          <w:lang w:eastAsia="he-IL"/>
        </w:rPr>
        <w:t>ללא השינויים</w:t>
      </w:r>
    </w:p>
    <w:p w:rsidR="00107259" w:rsidRPr="00107259" w:rsidRDefault="00107259" w:rsidP="00896AFF">
      <w:pPr>
        <w:pStyle w:val="a9"/>
        <w:numPr>
          <w:ilvl w:val="0"/>
          <w:numId w:val="7"/>
        </w:numPr>
        <w:tabs>
          <w:tab w:val="left" w:pos="432"/>
          <w:tab w:val="left" w:pos="1218"/>
        </w:tabs>
        <w:ind w:left="509" w:firstLine="426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בניין 10</w:t>
      </w:r>
      <w:r w:rsidRPr="00107259">
        <w:rPr>
          <w:rFonts w:asciiTheme="minorBidi" w:eastAsia="Times New Roman" w:hAnsiTheme="minorBidi"/>
          <w:rtl/>
          <w:lang w:eastAsia="he-IL"/>
        </w:rPr>
        <w:t xml:space="preserve"> </w:t>
      </w:r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(</w:t>
      </w:r>
      <w:proofErr w:type="spellStart"/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إستفعل</w:t>
      </w:r>
      <w:proofErr w:type="spellEnd"/>
      <w:r w:rsidRPr="00107259">
        <w:rPr>
          <w:rFonts w:asciiTheme="minorBidi" w:eastAsia="Times New Roman" w:hAnsiTheme="minorBidi"/>
          <w:sz w:val="32"/>
          <w:szCs w:val="32"/>
          <w:rtl/>
          <w:lang w:eastAsia="he-IL" w:bidi="ar-EG"/>
        </w:rPr>
        <w:t>)</w:t>
      </w:r>
    </w:p>
    <w:p w:rsidR="00107259" w:rsidRPr="00107259" w:rsidRDefault="00107259" w:rsidP="00107259">
      <w:pPr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107259" w:rsidRPr="00AA0C76" w:rsidRDefault="00107259" w:rsidP="007472E4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</w:pPr>
      <w:r w:rsidRPr="00AA0C76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lastRenderedPageBreak/>
        <w:t>שימוש במילון ערבי-עברי</w:t>
      </w:r>
    </w:p>
    <w:p w:rsidR="00107259" w:rsidRPr="00AA0C76" w:rsidRDefault="00107259" w:rsidP="00896AFF">
      <w:pPr>
        <w:numPr>
          <w:ilvl w:val="0"/>
          <w:numId w:val="4"/>
        </w:numPr>
        <w:spacing w:after="0" w:line="240" w:lineRule="auto"/>
        <w:ind w:left="651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AA0C76">
        <w:rPr>
          <w:rFonts w:asciiTheme="minorBidi" w:eastAsia="Times New Roman" w:hAnsiTheme="minorBidi"/>
          <w:sz w:val="24"/>
          <w:szCs w:val="24"/>
          <w:rtl/>
          <w:lang w:eastAsia="he-IL"/>
        </w:rPr>
        <w:t>שימוש מושכל במילון ערבי-עברי</w:t>
      </w:r>
    </w:p>
    <w:p w:rsidR="00107259" w:rsidRPr="00AA0C76" w:rsidRDefault="00107259" w:rsidP="00896AFF">
      <w:pPr>
        <w:numPr>
          <w:ilvl w:val="0"/>
          <w:numId w:val="4"/>
        </w:numPr>
        <w:spacing w:after="0" w:line="240" w:lineRule="auto"/>
        <w:ind w:left="651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AA0C76">
        <w:rPr>
          <w:rFonts w:asciiTheme="minorBidi" w:eastAsia="Times New Roman" w:hAnsiTheme="minorBidi"/>
          <w:sz w:val="24"/>
          <w:szCs w:val="24"/>
          <w:rtl/>
          <w:lang w:eastAsia="he-IL"/>
        </w:rPr>
        <w:t>פענוח מילים לא מוכרות בעזרת המילון</w:t>
      </w:r>
    </w:p>
    <w:p w:rsidR="00F96491" w:rsidRPr="00896AFF" w:rsidRDefault="00107259" w:rsidP="00896AFF">
      <w:pPr>
        <w:numPr>
          <w:ilvl w:val="0"/>
          <w:numId w:val="4"/>
        </w:numPr>
        <w:spacing w:after="0" w:line="240" w:lineRule="auto"/>
        <w:ind w:left="651" w:hanging="283"/>
        <w:rPr>
          <w:rFonts w:asciiTheme="minorBidi" w:hAnsiTheme="minorBidi"/>
          <w:sz w:val="24"/>
          <w:szCs w:val="24"/>
        </w:rPr>
      </w:pPr>
      <w:r w:rsidRPr="00AA0C76">
        <w:rPr>
          <w:rFonts w:asciiTheme="minorBidi" w:eastAsia="Times New Roman" w:hAnsiTheme="minorBidi"/>
          <w:sz w:val="24"/>
          <w:szCs w:val="24"/>
          <w:rtl/>
          <w:lang w:eastAsia="he-IL"/>
        </w:rPr>
        <w:t>הבנת כותרות עיתונים וידיעות עיתונאיות</w:t>
      </w:r>
      <w:r w:rsidR="00F96491" w:rsidRPr="00896AFF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96AFF">
        <w:rPr>
          <w:rFonts w:asciiTheme="minorBidi" w:eastAsia="Times New Roman" w:hAnsiTheme="minorBidi"/>
          <w:sz w:val="24"/>
          <w:szCs w:val="24"/>
          <w:rtl/>
          <w:lang w:eastAsia="he-IL"/>
        </w:rPr>
        <w:t>(מהעיתונות השוטפת הכתובה, מידיעות חדשותיות באינטרנט או מכתבות עיתון מעובדות)</w:t>
      </w:r>
    </w:p>
    <w:p w:rsidR="00F96491" w:rsidRPr="00896AFF" w:rsidRDefault="00F96491" w:rsidP="00896AFF">
      <w:pPr>
        <w:numPr>
          <w:ilvl w:val="0"/>
          <w:numId w:val="4"/>
        </w:numPr>
        <w:spacing w:after="0" w:line="240" w:lineRule="auto"/>
        <w:ind w:left="651" w:hanging="283"/>
        <w:rPr>
          <w:rFonts w:asciiTheme="minorBidi" w:hAnsiTheme="minorBidi"/>
          <w:sz w:val="24"/>
          <w:szCs w:val="24"/>
        </w:rPr>
      </w:pPr>
      <w:r w:rsidRPr="00896AFF">
        <w:rPr>
          <w:rFonts w:asciiTheme="minorBidi" w:hAnsiTheme="minorBidi"/>
          <w:sz w:val="24"/>
          <w:szCs w:val="24"/>
          <w:rtl/>
        </w:rPr>
        <w:t>פענוח מילים לא מוכרות בעזרת המילון (גם במילון מקוון)</w:t>
      </w:r>
    </w:p>
    <w:p w:rsidR="00107259" w:rsidRDefault="00F96491" w:rsidP="00896AFF">
      <w:pPr>
        <w:numPr>
          <w:ilvl w:val="0"/>
          <w:numId w:val="4"/>
        </w:numPr>
        <w:spacing w:after="0" w:line="240" w:lineRule="auto"/>
        <w:ind w:left="651" w:hanging="283"/>
        <w:rPr>
          <w:rFonts w:asciiTheme="minorBidi" w:hAnsiTheme="minorBidi"/>
        </w:rPr>
      </w:pPr>
      <w:r w:rsidRPr="00896AFF">
        <w:rPr>
          <w:rFonts w:asciiTheme="minorBidi" w:hAnsiTheme="minorBidi"/>
          <w:sz w:val="24"/>
          <w:szCs w:val="24"/>
          <w:rtl/>
        </w:rPr>
        <w:t>הבנת כותרות עיתונים וידיעות עיתונאיות אותנטיות ומורכבות</w:t>
      </w:r>
      <w:r w:rsidRPr="00F96491">
        <w:rPr>
          <w:rFonts w:asciiTheme="minorBidi" w:hAnsiTheme="minorBidi"/>
          <w:rtl/>
        </w:rPr>
        <w:t xml:space="preserve"> </w:t>
      </w:r>
    </w:p>
    <w:p w:rsidR="00F96491" w:rsidRPr="00F96491" w:rsidRDefault="00F96491" w:rsidP="00F96491">
      <w:pPr>
        <w:spacing w:after="0" w:line="240" w:lineRule="auto"/>
        <w:ind w:left="720"/>
        <w:rPr>
          <w:rFonts w:asciiTheme="minorBidi" w:hAnsiTheme="minorBidi"/>
          <w:rtl/>
        </w:rPr>
      </w:pPr>
    </w:p>
    <w:p w:rsidR="00107259" w:rsidRPr="00883D0F" w:rsidRDefault="00107259" w:rsidP="007472E4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</w:pPr>
      <w:r w:rsidRPr="00883D0F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>שיח בין-אישי</w:t>
      </w:r>
    </w:p>
    <w:p w:rsidR="00883D0F" w:rsidRPr="00883D0F" w:rsidRDefault="00107259" w:rsidP="00896AFF">
      <w:pPr>
        <w:pStyle w:val="a9"/>
        <w:numPr>
          <w:ilvl w:val="0"/>
          <w:numId w:val="8"/>
        </w:numPr>
        <w:spacing w:after="0" w:line="240" w:lineRule="auto"/>
        <w:ind w:left="368" w:firstLine="0"/>
        <w:rPr>
          <w:rFonts w:asciiTheme="minorBidi" w:eastAsia="Times New Roman" w:hAnsiTheme="minorBidi"/>
          <w:sz w:val="24"/>
          <w:szCs w:val="24"/>
          <w:lang w:eastAsia="he-IL"/>
        </w:rPr>
      </w:pP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ניהול שיחה בסיסית במגוון נושאים נתונים: </w:t>
      </w:r>
      <w:r w:rsidR="00883D0F" w:rsidRPr="00883D0F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(</w:t>
      </w: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>כל הנושאים שנלמדו בכיתות ז-ט</w:t>
      </w:r>
      <w:r w:rsidR="00883D0F" w:rsidRPr="00883D0F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)</w:t>
      </w:r>
    </w:p>
    <w:p w:rsidR="00107259" w:rsidRPr="00883D0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218" w:hanging="425"/>
        <w:rPr>
          <w:rFonts w:asciiTheme="minorBidi" w:eastAsia="Times New Roman" w:hAnsiTheme="minorBidi"/>
          <w:sz w:val="24"/>
          <w:szCs w:val="24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ברכות</w:t>
      </w:r>
    </w:p>
    <w:p w:rsidR="00107259" w:rsidRPr="00883D0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218" w:hanging="425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מילות נימוס ופנייה</w:t>
      </w:r>
    </w:p>
    <w:p w:rsidR="00107259" w:rsidRPr="00883D0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218" w:hanging="425"/>
        <w:rPr>
          <w:rFonts w:asciiTheme="minorBidi" w:eastAsia="Times New Roman" w:hAnsiTheme="minorBidi"/>
          <w:sz w:val="24"/>
          <w:szCs w:val="24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מושגי זמן </w:t>
      </w:r>
    </w:p>
    <w:p w:rsidR="00107259" w:rsidRPr="00883D0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218" w:hanging="425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לבוש וצבעים </w:t>
      </w: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>– בסיסי בלב</w:t>
      </w:r>
      <w:r w:rsidR="00883D0F" w:rsidRPr="00883D0F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ד</w:t>
      </w:r>
    </w:p>
    <w:p w:rsidR="00107259" w:rsidRPr="00883D0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218" w:hanging="425"/>
        <w:rPr>
          <w:rFonts w:asciiTheme="minorBidi" w:eastAsia="Times New Roman" w:hAnsiTheme="minorBidi"/>
          <w:sz w:val="24"/>
          <w:szCs w:val="24"/>
          <w:lang w:eastAsia="he-IL"/>
        </w:rPr>
      </w:pP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סדר יום 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–</w:t>
      </w:r>
      <w:r w:rsidR="004372E8"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>להעשר</w:t>
      </w:r>
      <w:r w:rsidR="00883D0F" w:rsidRPr="00883D0F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</w:t>
      </w:r>
    </w:p>
    <w:p w:rsidR="00107259" w:rsidRPr="00883D0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218" w:hanging="425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מאכלים שונים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–</w:t>
      </w:r>
      <w:r w:rsidR="004372E8"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>להעשרה</w:t>
      </w:r>
    </w:p>
    <w:p w:rsidR="00107259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218" w:hanging="425"/>
        <w:rPr>
          <w:rFonts w:asciiTheme="minorBidi" w:eastAsia="Times New Roman" w:hAnsiTheme="minorBidi"/>
          <w:sz w:val="24"/>
          <w:szCs w:val="24"/>
          <w:lang w:eastAsia="he-IL"/>
        </w:rPr>
      </w:pPr>
      <w:r w:rsidRPr="00107259">
        <w:rPr>
          <w:rFonts w:asciiTheme="minorBidi" w:eastAsia="Times New Roman" w:hAnsiTheme="minorBidi"/>
          <w:sz w:val="24"/>
          <w:szCs w:val="24"/>
          <w:rtl/>
          <w:lang w:eastAsia="he-IL"/>
        </w:rPr>
        <w:t>פתגמים ומטבעות לשון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– </w:t>
      </w: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>להעשרה</w:t>
      </w:r>
    </w:p>
    <w:p w:rsidR="007A7A7C" w:rsidRPr="007A7A7C" w:rsidRDefault="007A7A7C" w:rsidP="00896AFF">
      <w:pPr>
        <w:pStyle w:val="a9"/>
        <w:numPr>
          <w:ilvl w:val="0"/>
          <w:numId w:val="8"/>
        </w:numPr>
        <w:spacing w:after="0" w:line="240" w:lineRule="auto"/>
        <w:ind w:left="793" w:hanging="425"/>
        <w:rPr>
          <w:rFonts w:asciiTheme="minorBidi" w:eastAsia="Times New Roman" w:hAnsiTheme="minorBidi"/>
          <w:sz w:val="24"/>
          <w:szCs w:val="24"/>
          <w:lang w:eastAsia="he-IL"/>
        </w:rPr>
      </w:pP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הרחבת השיח והעמקתו בנושאים שנלמדו</w:t>
      </w:r>
    </w:p>
    <w:p w:rsidR="007A7A7C" w:rsidRPr="007A7A7C" w:rsidRDefault="007A7A7C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ברכות 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מילות נימוס</w:t>
      </w:r>
    </w:p>
    <w:p w:rsidR="007A7A7C" w:rsidRPr="007A7A7C" w:rsidRDefault="007A7A7C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אקטואליה </w:t>
      </w:r>
    </w:p>
    <w:p w:rsidR="007A7A7C" w:rsidRPr="007A7A7C" w:rsidRDefault="007A7A7C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אני משפחתי וביתי (בני המשפחה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4372E8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–</w:t>
      </w: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עיסוקם, תיאור הבית שבו אני גר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4372E8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–</w:t>
      </w: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חדריו ומיקומו)</w:t>
      </w:r>
    </w:p>
    <w:p w:rsidR="007A7A7C" w:rsidRPr="007A7A7C" w:rsidRDefault="007A7A7C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אני ובית ספרי (מוריי ומקצועות הלימוד)</w:t>
      </w:r>
    </w:p>
    <w:p w:rsidR="007A7A7C" w:rsidRPr="007A7A7C" w:rsidRDefault="007A7A7C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proofErr w:type="spellStart"/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ת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כניותיי</w:t>
      </w:r>
      <w:proofErr w:type="spellEnd"/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לעתיד</w:t>
      </w:r>
    </w:p>
    <w:p w:rsidR="007A7A7C" w:rsidRPr="007A7A7C" w:rsidRDefault="007A7A7C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תחביביי בשעות הפנאי</w:t>
      </w:r>
    </w:p>
    <w:p w:rsidR="00107259" w:rsidRPr="00107259" w:rsidRDefault="00107259" w:rsidP="00107259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107259" w:rsidRPr="00883D0F" w:rsidRDefault="00107259" w:rsidP="00F16807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</w:rPr>
      </w:pPr>
      <w:r w:rsidRPr="00883D0F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>הכרת העולם הערבי</w:t>
      </w:r>
      <w:r w:rsidR="004372E8">
        <w:rPr>
          <w:rFonts w:asciiTheme="minorBidi" w:eastAsiaTheme="majorEastAsia" w:hAnsiTheme="minorBidi" w:hint="cs"/>
          <w:b/>
          <w:bCs/>
          <w:color w:val="4F81BD" w:themeColor="accent1"/>
          <w:sz w:val="24"/>
          <w:szCs w:val="24"/>
          <w:rtl/>
        </w:rPr>
        <w:t xml:space="preserve"> –</w:t>
      </w:r>
      <w:r w:rsidR="004372E8" w:rsidRPr="00883D0F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 xml:space="preserve"> </w:t>
      </w:r>
      <w:r w:rsidRPr="00883D0F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>דת ותרבות</w:t>
      </w:r>
    </w:p>
    <w:p w:rsidR="00107259" w:rsidRPr="001F79EE" w:rsidRDefault="00107259" w:rsidP="00896AFF">
      <w:pPr>
        <w:pStyle w:val="a9"/>
        <w:numPr>
          <w:ilvl w:val="0"/>
          <w:numId w:val="9"/>
        </w:numPr>
        <w:spacing w:after="0" w:line="240" w:lineRule="auto"/>
        <w:ind w:left="793" w:hanging="425"/>
        <w:rPr>
          <w:rFonts w:asciiTheme="minorBidi" w:eastAsia="Times New Roman" w:hAnsiTheme="minorBidi"/>
          <w:sz w:val="24"/>
          <w:szCs w:val="24"/>
          <w:lang w:eastAsia="he-IL"/>
        </w:rPr>
      </w:pPr>
      <w:r w:rsidRPr="001F79EE">
        <w:rPr>
          <w:rFonts w:asciiTheme="minorBidi" w:eastAsia="Times New Roman" w:hAnsiTheme="minorBidi"/>
          <w:sz w:val="24"/>
          <w:szCs w:val="24"/>
          <w:rtl/>
          <w:lang w:eastAsia="he-IL"/>
        </w:rPr>
        <w:t>ירושלים ומעמדה באסלאם</w:t>
      </w:r>
      <w:r w:rsidR="00883D0F" w:rsidRPr="001F79EE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4372E8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–</w:t>
      </w:r>
      <w:r w:rsidR="004372E8" w:rsidRPr="001F79EE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1F79EE">
        <w:rPr>
          <w:rFonts w:asciiTheme="minorBidi" w:eastAsia="Times New Roman" w:hAnsiTheme="minorBidi"/>
          <w:sz w:val="24"/>
          <w:szCs w:val="24"/>
          <w:rtl/>
          <w:lang w:eastAsia="he-IL"/>
        </w:rPr>
        <w:t>הכרת מעמד ירושלים באסלאם בתקופות שונות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4372E8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–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להעשרה </w:t>
      </w:r>
    </w:p>
    <w:p w:rsidR="00107259" w:rsidRPr="00883D0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>ירושלים ככיוון התפילה הראשון</w:t>
      </w:r>
    </w:p>
    <w:p w:rsidR="00107259" w:rsidRPr="00883D0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>כיבוש ירושלים על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>ידי הח'ליף עמר</w:t>
      </w:r>
    </w:p>
    <w:p w:rsidR="00107259" w:rsidRPr="00883D0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883D0F">
        <w:rPr>
          <w:rFonts w:asciiTheme="minorBidi" w:eastAsia="Times New Roman" w:hAnsiTheme="minorBidi"/>
          <w:sz w:val="24"/>
          <w:szCs w:val="24"/>
          <w:rtl/>
          <w:lang w:eastAsia="he-IL"/>
        </w:rPr>
        <w:t>הקמת אלמַסְגִ'ד אלאַקְצַא וכיפת הסלע</w:t>
      </w:r>
    </w:p>
    <w:p w:rsidR="00107259" w:rsidRPr="001F79EE" w:rsidRDefault="00107259" w:rsidP="00896AFF">
      <w:pPr>
        <w:pStyle w:val="a9"/>
        <w:numPr>
          <w:ilvl w:val="0"/>
          <w:numId w:val="9"/>
        </w:numPr>
        <w:spacing w:after="0" w:line="240" w:lineRule="auto"/>
        <w:ind w:left="793" w:hanging="425"/>
        <w:rPr>
          <w:rFonts w:asciiTheme="minorBidi" w:eastAsia="Times New Roman" w:hAnsiTheme="minorBidi"/>
          <w:sz w:val="24"/>
          <w:szCs w:val="24"/>
          <w:lang w:eastAsia="he-IL"/>
        </w:rPr>
      </w:pPr>
      <w:r w:rsidRPr="001F79EE">
        <w:rPr>
          <w:rFonts w:asciiTheme="minorBidi" w:eastAsia="Times New Roman" w:hAnsiTheme="minorBidi"/>
          <w:sz w:val="24"/>
          <w:szCs w:val="24"/>
          <w:rtl/>
          <w:lang w:eastAsia="he-IL"/>
        </w:rPr>
        <w:t>מן התרבות הערבית</w:t>
      </w:r>
    </w:p>
    <w:p w:rsidR="00107259" w:rsidRDefault="00107259" w:rsidP="00896AFF">
      <w:pPr>
        <w:spacing w:after="0" w:line="240" w:lineRule="auto"/>
        <w:ind w:left="793"/>
        <w:rPr>
          <w:rFonts w:asciiTheme="minorBidi" w:hAnsiTheme="minorBidi"/>
        </w:rPr>
      </w:pPr>
      <w:r w:rsidRPr="001F79EE">
        <w:rPr>
          <w:rFonts w:asciiTheme="minorBidi" w:eastAsia="Times New Roman" w:hAnsiTheme="minorBidi"/>
          <w:sz w:val="24"/>
          <w:szCs w:val="24"/>
          <w:rtl/>
          <w:lang w:eastAsia="he-IL"/>
        </w:rPr>
        <w:t>הכרה של סופר/ת, משורר/ת, מוזיקאי/ת</w:t>
      </w:r>
      <w:r w:rsidR="001F79EE">
        <w:rPr>
          <w:rFonts w:asciiTheme="minorBidi" w:hAnsiTheme="minorBidi" w:hint="cs"/>
          <w:rtl/>
        </w:rPr>
        <w:t xml:space="preserve"> </w:t>
      </w:r>
      <w:r w:rsidRPr="001F79EE">
        <w:rPr>
          <w:rFonts w:asciiTheme="minorBidi" w:eastAsia="Times New Roman" w:hAnsiTheme="minorBidi"/>
          <w:sz w:val="24"/>
          <w:szCs w:val="24"/>
          <w:rtl/>
          <w:lang w:eastAsia="he-IL"/>
        </w:rPr>
        <w:t>או במאי ערבי/</w:t>
      </w:r>
      <w:r w:rsidR="001E7C07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י</w:t>
      </w:r>
      <w:r w:rsidRPr="001F79EE">
        <w:rPr>
          <w:rFonts w:asciiTheme="minorBidi" w:eastAsia="Times New Roman" w:hAnsiTheme="minorBidi"/>
          <w:sz w:val="24"/>
          <w:szCs w:val="24"/>
          <w:rtl/>
          <w:lang w:eastAsia="he-IL"/>
        </w:rPr>
        <w:t>ה ו/או אחת מיצירותיהם הבולטות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4372E8">
        <w:rPr>
          <w:rFonts w:asciiTheme="minorBidi" w:eastAsia="Times New Roman" w:hAnsiTheme="minorBidi"/>
          <w:sz w:val="24"/>
          <w:szCs w:val="24"/>
          <w:rtl/>
          <w:lang w:eastAsia="he-IL"/>
        </w:rPr>
        <w:t>–</w:t>
      </w:r>
      <w:r w:rsidR="004372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להעשרה </w:t>
      </w:r>
    </w:p>
    <w:p w:rsidR="00F96491" w:rsidRPr="00F96491" w:rsidRDefault="00F96491" w:rsidP="00896AFF">
      <w:pPr>
        <w:pStyle w:val="a9"/>
        <w:numPr>
          <w:ilvl w:val="0"/>
          <w:numId w:val="9"/>
        </w:numPr>
        <w:tabs>
          <w:tab w:val="left" w:pos="793"/>
        </w:tabs>
        <w:spacing w:after="0" w:line="240" w:lineRule="auto"/>
        <w:ind w:left="368" w:firstLine="0"/>
        <w:rPr>
          <w:rFonts w:asciiTheme="minorBidi" w:eastAsia="Times New Roman" w:hAnsiTheme="minorBidi"/>
          <w:sz w:val="24"/>
          <w:szCs w:val="24"/>
          <w:lang w:eastAsia="he-IL"/>
        </w:rPr>
      </w:pP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אירועים נבחרים בתולדות האסלאם</w:t>
      </w:r>
    </w:p>
    <w:p w:rsidR="00F96491" w:rsidRPr="00F96491" w:rsidRDefault="00F96491" w:rsidP="00896AFF">
      <w:pPr>
        <w:numPr>
          <w:ilvl w:val="0"/>
          <w:numId w:val="5"/>
        </w:numPr>
        <w:tabs>
          <w:tab w:val="clear" w:pos="720"/>
          <w:tab w:val="num" w:pos="793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הכרת הרקע ההיסטורי של הטקסטים הקלאסיים הנלמדים (הרקע ההיסטורי יילמד </w:t>
      </w:r>
      <w:r w:rsidR="001E7C07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עם</w:t>
      </w:r>
      <w:r w:rsidR="001E7C07"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התאמה לטקס</w:t>
      </w:r>
      <w:r w:rsidR="002D058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ט</w:t>
      </w: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ים הקלאסיים שייבחרו ללימוד בכיתה</w:t>
      </w:r>
      <w:r w:rsidR="001E7C07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.</w:t>
      </w: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)</w:t>
      </w:r>
    </w:p>
    <w:p w:rsidR="00F96491" w:rsidRPr="00F96491" w:rsidRDefault="00F96491" w:rsidP="00896AFF">
      <w:pPr>
        <w:spacing w:after="0" w:line="240" w:lineRule="auto"/>
        <w:ind w:left="709" w:firstLine="84"/>
        <w:rPr>
          <w:rFonts w:asciiTheme="minorBidi" w:eastAsia="Times New Roman" w:hAnsiTheme="minorBidi"/>
          <w:sz w:val="24"/>
          <w:szCs w:val="24"/>
          <w:lang w:eastAsia="he-IL"/>
        </w:rPr>
      </w:pPr>
      <w:r w:rsidRPr="00F96491">
        <w:rPr>
          <w:rFonts w:asciiTheme="minorBidi" w:eastAsia="Times New Roman" w:hAnsiTheme="minorBidi"/>
          <w:color w:val="C00000"/>
          <w:sz w:val="24"/>
          <w:szCs w:val="24"/>
          <w:rtl/>
          <w:lang w:eastAsia="he-IL"/>
        </w:rPr>
        <w:t>או</w:t>
      </w:r>
    </w:p>
    <w:p w:rsidR="00F96491" w:rsidRPr="00F96491" w:rsidRDefault="00F96491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הכרת הקוראן – הספר הקדוש למוסלמים</w:t>
      </w:r>
    </w:p>
    <w:p w:rsidR="00F96491" w:rsidRPr="00F96491" w:rsidRDefault="00F96491" w:rsidP="00896AFF">
      <w:pPr>
        <w:numPr>
          <w:ilvl w:val="0"/>
          <w:numId w:val="12"/>
        </w:numPr>
        <w:tabs>
          <w:tab w:val="clear" w:pos="720"/>
          <w:tab w:val="num" w:pos="935"/>
        </w:tabs>
        <w:spacing w:after="0" w:line="240" w:lineRule="auto"/>
        <w:ind w:left="1360" w:hanging="284"/>
        <w:rPr>
          <w:rFonts w:asciiTheme="minorBidi" w:eastAsia="Times New Roman" w:hAnsiTheme="minorBidi"/>
          <w:sz w:val="24"/>
          <w:szCs w:val="24"/>
          <w:lang w:eastAsia="he-IL"/>
        </w:rPr>
      </w:pP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ירידת הקוראן על</w:t>
      </w:r>
      <w:r w:rsidR="001E7C07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פי המסורת המוסלמית</w:t>
      </w:r>
    </w:p>
    <w:p w:rsidR="00F96491" w:rsidRPr="00F96491" w:rsidRDefault="00F96491" w:rsidP="00896AFF">
      <w:pPr>
        <w:numPr>
          <w:ilvl w:val="0"/>
          <w:numId w:val="12"/>
        </w:numPr>
        <w:tabs>
          <w:tab w:val="clear" w:pos="720"/>
          <w:tab w:val="num" w:pos="935"/>
        </w:tabs>
        <w:spacing w:after="0" w:line="240" w:lineRule="auto"/>
        <w:ind w:left="1360" w:hanging="284"/>
        <w:rPr>
          <w:rFonts w:asciiTheme="minorBidi" w:eastAsia="Times New Roman" w:hAnsiTheme="minorBidi"/>
          <w:sz w:val="24"/>
          <w:szCs w:val="24"/>
          <w:lang w:eastAsia="he-IL"/>
        </w:rPr>
      </w:pP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תהליך עריכת הקוראן ומבנהו (מספר </w:t>
      </w:r>
      <w:proofErr w:type="spellStart"/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הסורות</w:t>
      </w:r>
      <w:proofErr w:type="spellEnd"/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, עריכה על</w:t>
      </w:r>
      <w:r w:rsidR="001E7C07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פי אורך </w:t>
      </w:r>
      <w:proofErr w:type="spellStart"/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הסורות</w:t>
      </w:r>
      <w:proofErr w:type="spellEnd"/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)</w:t>
      </w:r>
    </w:p>
    <w:p w:rsidR="00F96491" w:rsidRPr="00F96491" w:rsidRDefault="00F96491" w:rsidP="00896AFF">
      <w:pPr>
        <w:numPr>
          <w:ilvl w:val="0"/>
          <w:numId w:val="12"/>
        </w:numPr>
        <w:tabs>
          <w:tab w:val="clear" w:pos="720"/>
          <w:tab w:val="num" w:pos="935"/>
        </w:tabs>
        <w:spacing w:after="0" w:line="240" w:lineRule="auto"/>
        <w:ind w:left="1360" w:hanging="284"/>
        <w:rPr>
          <w:rFonts w:asciiTheme="minorBidi" w:eastAsia="Times New Roman" w:hAnsiTheme="minorBidi"/>
          <w:sz w:val="24"/>
          <w:szCs w:val="24"/>
          <w:lang w:eastAsia="he-IL"/>
        </w:rPr>
      </w:pP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סגנון הקוראן (חריזה, לשון פיוטית ועוד)</w:t>
      </w:r>
    </w:p>
    <w:p w:rsidR="00161E5D" w:rsidRPr="00345AF3" w:rsidRDefault="00F96491" w:rsidP="00896AFF">
      <w:pPr>
        <w:numPr>
          <w:ilvl w:val="0"/>
          <w:numId w:val="12"/>
        </w:numPr>
        <w:tabs>
          <w:tab w:val="clear" w:pos="720"/>
          <w:tab w:val="num" w:pos="935"/>
        </w:tabs>
        <w:spacing w:after="0" w:line="240" w:lineRule="auto"/>
        <w:ind w:left="1360" w:hanging="284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lastRenderedPageBreak/>
        <w:t xml:space="preserve">תכניו המרכזיים של הקוראן (ההבדלים העיקריים בין </w:t>
      </w:r>
      <w:proofErr w:type="spellStart"/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הסורות</w:t>
      </w:r>
      <w:proofErr w:type="spellEnd"/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מתקופת מכה  לבין </w:t>
      </w:r>
      <w:proofErr w:type="spellStart"/>
      <w:r w:rsidR="001E7C07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</w:t>
      </w:r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סורות</w:t>
      </w:r>
      <w:proofErr w:type="spellEnd"/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מתקופת </w:t>
      </w:r>
      <w:proofErr w:type="spellStart"/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אלמדינה</w:t>
      </w:r>
      <w:proofErr w:type="spellEnd"/>
      <w:r w:rsidRPr="00F96491">
        <w:rPr>
          <w:rFonts w:asciiTheme="minorBidi" w:eastAsia="Times New Roman" w:hAnsiTheme="minorBidi"/>
          <w:sz w:val="24"/>
          <w:szCs w:val="24"/>
          <w:rtl/>
          <w:lang w:eastAsia="he-IL"/>
        </w:rPr>
        <w:t>)</w:t>
      </w:r>
    </w:p>
    <w:p w:rsidR="00F96491" w:rsidRDefault="00F96491" w:rsidP="00F96491">
      <w:pPr>
        <w:spacing w:after="0" w:line="240" w:lineRule="auto"/>
        <w:ind w:left="709"/>
        <w:rPr>
          <w:rFonts w:asciiTheme="minorBidi" w:hAnsiTheme="minorBidi"/>
        </w:rPr>
      </w:pPr>
    </w:p>
    <w:p w:rsidR="007A7A7C" w:rsidRPr="007A7A7C" w:rsidRDefault="007A7A7C" w:rsidP="007A7A7C">
      <w:pPr>
        <w:spacing w:after="0" w:line="240" w:lineRule="auto"/>
        <w:ind w:left="709"/>
        <w:rPr>
          <w:rFonts w:asciiTheme="minorBidi" w:hAnsiTheme="minorBidi"/>
        </w:rPr>
      </w:pPr>
    </w:p>
    <w:p w:rsidR="00107259" w:rsidRPr="001F79EE" w:rsidRDefault="00107259" w:rsidP="00F16807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</w:rPr>
      </w:pPr>
      <w:r w:rsidRPr="001F79EE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>נושאים דקדוקיים לכיתה יא</w:t>
      </w:r>
    </w:p>
    <w:p w:rsidR="001F79EE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firstLine="8"/>
        <w:contextualSpacing/>
        <w:jc w:val="left"/>
        <w:rPr>
          <w:rFonts w:asciiTheme="minorBidi" w:hAnsiTheme="minorBidi" w:cstheme="minorBidi"/>
        </w:rPr>
      </w:pPr>
      <w:r w:rsidRPr="00F06F72">
        <w:rPr>
          <w:rFonts w:asciiTheme="minorBidi" w:hAnsiTheme="minorBidi" w:cstheme="minorBidi"/>
          <w:rtl/>
        </w:rPr>
        <w:t>בניין 8 (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إِفْتَعَلَ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>)</w:t>
      </w:r>
    </w:p>
    <w:p w:rsidR="00107259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נטיית הפועל בעבר,</w:t>
      </w:r>
      <w:r w:rsidR="00F16807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עתיד, ציווי, בינוני פועל ופעול וצורת </w:t>
      </w:r>
      <w:proofErr w:type="spellStart"/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המצדר</w:t>
      </w:r>
      <w:proofErr w:type="spellEnd"/>
      <w:r w:rsidR="00F16807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F16807">
        <w:rPr>
          <w:rFonts w:asciiTheme="minorBidi" w:hAnsiTheme="minorBidi" w:hint="cs"/>
          <w:rtl/>
        </w:rPr>
        <w:t>(</w:t>
      </w:r>
      <w:r w:rsidR="00F16807">
        <w:rPr>
          <w:rFonts w:ascii="Arial" w:hAnsi="Arial" w:cs="Arial"/>
          <w:color w:val="545454"/>
          <w:shd w:val="clear" w:color="auto" w:fill="FFFFFF"/>
          <w:rtl/>
          <w:lang w:bidi="ar-SA"/>
        </w:rPr>
        <w:t>مصدر</w:t>
      </w:r>
      <w:r w:rsidR="00F16807">
        <w:rPr>
          <w:rFonts w:asciiTheme="minorBidi" w:hAnsiTheme="minorBidi" w:hint="cs"/>
          <w:rtl/>
        </w:rPr>
        <w:t>)</w:t>
      </w:r>
      <w:r w:rsidR="00F16807" w:rsidRPr="00107259">
        <w:rPr>
          <w:rFonts w:asciiTheme="minorBidi" w:hAnsiTheme="minorBidi"/>
          <w:rtl/>
        </w:rPr>
        <w:t xml:space="preserve"> 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כולל השינויים</w:t>
      </w:r>
    </w:p>
    <w:p w:rsidR="00107259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360" w:firstLine="43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עתיד </w:t>
      </w:r>
      <w:proofErr w:type="spellStart"/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מנצוב</w:t>
      </w:r>
      <w:proofErr w:type="spellEnd"/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</w:t>
      </w:r>
      <w:proofErr w:type="spellStart"/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ألْمُضَارع</w:t>
      </w:r>
      <w:proofErr w:type="spellEnd"/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 الْمَنْصُوب) 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והמרה </w:t>
      </w:r>
      <w:proofErr w:type="spellStart"/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למצדר</w:t>
      </w:r>
      <w:proofErr w:type="spellEnd"/>
    </w:p>
    <w:p w:rsidR="00107259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360" w:firstLine="43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עתיד מקוצר</w:t>
      </w:r>
      <w:r w:rsidR="00F06F72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F06F72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–</w:t>
      </w:r>
      <w:r w:rsidR="00837BDD"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מג'זום</w:t>
      </w:r>
      <w:proofErr w:type="spellEnd"/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</w:t>
      </w:r>
      <w:proofErr w:type="spellStart"/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ألْمُضَارع</w:t>
      </w:r>
      <w:proofErr w:type="spellEnd"/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 الْمَجْزُوم)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גזרות הפועל</w:t>
      </w:r>
    </w:p>
    <w:p w:rsidR="00107259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360" w:firstLine="43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ע"ע</w:t>
      </w:r>
      <w:r w:rsidR="00F06F72"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="00F06F72" w:rsidRPr="00F06F72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–</w:t>
      </w:r>
      <w:r w:rsidR="00F06F72"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כפולים (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ألْمُضَاعَف)</w:t>
      </w:r>
    </w:p>
    <w:p w:rsidR="00107259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360" w:firstLine="43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פ"ו, פ"י (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ألْمِثال)</w:t>
      </w:r>
    </w:p>
    <w:p w:rsidR="00107259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360" w:firstLine="43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ע"ו, ע"י (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ألأجْوَف)</w:t>
      </w:r>
    </w:p>
    <w:p w:rsidR="00107259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360" w:firstLine="43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הבעת סביל בעזרת 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تَمَّ </w:t>
      </w:r>
      <w:proofErr w:type="spellStart"/>
      <w:r w:rsidR="00F06F72" w:rsidRPr="00F06F72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ו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מצדר</w:t>
      </w:r>
      <w:proofErr w:type="spellEnd"/>
    </w:p>
    <w:p w:rsidR="00107259" w:rsidRPr="00896AF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360" w:firstLine="433"/>
        <w:rPr>
          <w:rFonts w:asciiTheme="minorBidi" w:hAnsiTheme="minorBidi"/>
          <w:sz w:val="24"/>
          <w:szCs w:val="24"/>
          <w:rtl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צורת הסביל (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ألْمَجْهُول)</w:t>
      </w:r>
      <w:r w:rsidR="00F06F72" w:rsidRPr="00896AFF">
        <w:rPr>
          <w:rFonts w:asciiTheme="minorBidi" w:hAnsiTheme="minorBidi"/>
          <w:sz w:val="24"/>
          <w:szCs w:val="24"/>
          <w:rtl/>
        </w:rPr>
        <w:t xml:space="preserve"> </w:t>
      </w:r>
      <w:r w:rsidRPr="00896AFF">
        <w:rPr>
          <w:rFonts w:asciiTheme="minorBidi" w:hAnsiTheme="minorBidi"/>
          <w:sz w:val="24"/>
          <w:szCs w:val="24"/>
          <w:rtl/>
        </w:rPr>
        <w:t>בבניינים 10-1</w:t>
      </w:r>
      <w:r w:rsidR="001F79EE" w:rsidRPr="00896AFF">
        <w:rPr>
          <w:rFonts w:asciiTheme="minorBidi" w:hAnsiTheme="minorBidi"/>
          <w:sz w:val="24"/>
          <w:szCs w:val="24"/>
          <w:rtl/>
        </w:rPr>
        <w:t xml:space="preserve"> </w:t>
      </w:r>
      <w:r w:rsidRPr="00896AFF">
        <w:rPr>
          <w:rFonts w:asciiTheme="minorBidi" w:hAnsiTheme="minorBidi"/>
          <w:sz w:val="24"/>
          <w:szCs w:val="24"/>
          <w:rtl/>
        </w:rPr>
        <w:t>(כולל הגזרות הנלמדות)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הניקוד הסופי (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ألإعْرَاب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>)</w:t>
      </w:r>
    </w:p>
    <w:p w:rsidR="00107259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إنَّ  وَأَخَوَاتُهَا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إنّ, أنّ, لأنّ, كأنّ, لكنّ, لَيْتَ, لَعَلّ)</w:t>
      </w:r>
    </w:p>
    <w:p w:rsidR="00107259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كَانَ وَأَخَوَاتُهَا 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(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كان, لَيْسَ, صَارَ, أصْبَحَ, بَقِيَ, مَا زَالَ/لَمْ يَزَلْ/لا يَزَالُ, مَا دَامَ)</w:t>
      </w:r>
      <w:r w:rsidR="008743C1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743C1" w:rsidRPr="00F06F72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– </w:t>
      </w:r>
      <w:r w:rsidR="008743C1"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לידיעה פסיבית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ריבוי שלם זכר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ריבוי שלם נקבה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ערך היתרון וההפלגה (</w:t>
      </w:r>
      <w:r w:rsidRPr="00F06F72">
        <w:rPr>
          <w:rFonts w:asciiTheme="minorBidi" w:hAnsiTheme="minorBidi" w:cstheme="minorBidi"/>
          <w:rtl/>
          <w:lang w:bidi="ar-SA"/>
        </w:rPr>
        <w:t>أَفْعَل  التَّفْضِيل)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משפטי זיקה (</w:t>
      </w:r>
      <w:r w:rsidRPr="00F06F72">
        <w:rPr>
          <w:rFonts w:asciiTheme="minorBidi" w:hAnsiTheme="minorBidi" w:cstheme="minorBidi"/>
          <w:rtl/>
          <w:lang w:bidi="ar-SA"/>
        </w:rPr>
        <w:t>صِلَة, صِفَة)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ששת השמות (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إسْم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 xml:space="preserve">, 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إِبْن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 xml:space="preserve">, 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إِبْنَة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 xml:space="preserve">, 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إمْرَأَة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 xml:space="preserve">, 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إثْنَان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 xml:space="preserve">, 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إثْنَتَان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>)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תיאור מצב (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أَلْحَال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>)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הזוגי בשם ובתואר</w:t>
      </w:r>
    </w:p>
    <w:p w:rsidR="00107259" w:rsidRPr="00F06F72" w:rsidRDefault="00107259" w:rsidP="00896AFF">
      <w:pPr>
        <w:pStyle w:val="af"/>
        <w:numPr>
          <w:ilvl w:val="0"/>
          <w:numId w:val="10"/>
        </w:numPr>
        <w:spacing w:after="0" w:line="276" w:lineRule="auto"/>
        <w:ind w:left="793" w:hanging="425"/>
        <w:contextualSpacing/>
        <w:jc w:val="left"/>
        <w:rPr>
          <w:rFonts w:asciiTheme="minorBidi" w:hAnsiTheme="minorBidi" w:cstheme="minorBidi"/>
          <w:rtl/>
        </w:rPr>
      </w:pPr>
      <w:r w:rsidRPr="00F06F72">
        <w:rPr>
          <w:rFonts w:asciiTheme="minorBidi" w:hAnsiTheme="minorBidi" w:cstheme="minorBidi"/>
          <w:rtl/>
        </w:rPr>
        <w:t>המספר המונה (</w:t>
      </w:r>
      <w:proofErr w:type="spellStart"/>
      <w:r w:rsidRPr="00F06F72">
        <w:rPr>
          <w:rFonts w:asciiTheme="minorBidi" w:hAnsiTheme="minorBidi" w:cstheme="minorBidi"/>
          <w:rtl/>
          <w:lang w:bidi="ar-SA"/>
        </w:rPr>
        <w:t>ألعَدَد</w:t>
      </w:r>
      <w:proofErr w:type="spellEnd"/>
      <w:r w:rsidRPr="00F06F72">
        <w:rPr>
          <w:rFonts w:asciiTheme="minorBidi" w:hAnsiTheme="minorBidi" w:cstheme="minorBidi"/>
          <w:rtl/>
          <w:lang w:bidi="ar-SA"/>
        </w:rPr>
        <w:t xml:space="preserve"> الأَصْلِيّ)</w:t>
      </w:r>
      <w:r w:rsidR="00EE3B18">
        <w:rPr>
          <w:rFonts w:asciiTheme="minorBidi" w:hAnsiTheme="minorBidi" w:cstheme="minorBidi" w:hint="cs"/>
          <w:rtl/>
        </w:rPr>
        <w:t xml:space="preserve"> </w:t>
      </w:r>
      <w:r w:rsidR="00EE3B18">
        <w:rPr>
          <w:rFonts w:asciiTheme="minorBidi" w:hAnsiTheme="minorBidi" w:cstheme="minorBidi"/>
          <w:rtl/>
        </w:rPr>
        <w:t>–</w:t>
      </w:r>
      <w:r w:rsidR="00EE3B18">
        <w:rPr>
          <w:rFonts w:asciiTheme="minorBidi" w:hAnsiTheme="minorBidi" w:cstheme="minorBidi" w:hint="cs"/>
          <w:rtl/>
        </w:rPr>
        <w:t xml:space="preserve"> לידיעה פסיבית</w:t>
      </w:r>
    </w:p>
    <w:p w:rsidR="001F79EE" w:rsidRPr="00F06F72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המספרים 10-1 (בזכר ובנקבה)</w:t>
      </w:r>
    </w:p>
    <w:p w:rsidR="00107259" w:rsidRPr="00896AFF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hAnsiTheme="minorBidi"/>
          <w:sz w:val="24"/>
          <w:szCs w:val="24"/>
        </w:rPr>
      </w:pP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עשרות שלמות </w:t>
      </w:r>
      <w:r w:rsidR="00EE3B1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F06F72">
        <w:rPr>
          <w:rFonts w:asciiTheme="minorBidi" w:eastAsia="Times New Roman" w:hAnsiTheme="minorBidi"/>
          <w:sz w:val="24"/>
          <w:szCs w:val="24"/>
          <w:rtl/>
          <w:lang w:eastAsia="he-IL"/>
        </w:rPr>
        <w:t>השם הנמנה</w:t>
      </w:r>
    </w:p>
    <w:p w:rsidR="007A7A7C" w:rsidRPr="00896AFF" w:rsidRDefault="007A7A7C" w:rsidP="00F96491">
      <w:pPr>
        <w:spacing w:after="0" w:line="240" w:lineRule="auto"/>
        <w:ind w:left="709"/>
        <w:rPr>
          <w:rFonts w:asciiTheme="minorBidi" w:hAnsiTheme="minorBidi"/>
          <w:sz w:val="24"/>
          <w:szCs w:val="24"/>
          <w:rtl/>
        </w:rPr>
      </w:pPr>
    </w:p>
    <w:p w:rsidR="00107259" w:rsidRPr="00120611" w:rsidRDefault="00107259" w:rsidP="00F16807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</w:rPr>
      </w:pPr>
      <w:r w:rsidRPr="00120611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 xml:space="preserve">נושאים דקדוקיים לכיתה </w:t>
      </w:r>
      <w:proofErr w:type="spellStart"/>
      <w:r w:rsidRPr="00120611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>יב</w:t>
      </w:r>
      <w:proofErr w:type="spellEnd"/>
    </w:p>
    <w:p w:rsidR="00107259" w:rsidRPr="00120611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</w:rPr>
      </w:pPr>
      <w:r w:rsidRPr="00120611">
        <w:rPr>
          <w:rFonts w:asciiTheme="minorBidi" w:hAnsiTheme="minorBidi"/>
          <w:sz w:val="24"/>
          <w:szCs w:val="24"/>
          <w:rtl/>
        </w:rPr>
        <w:t>בניין 9 (</w:t>
      </w:r>
      <w:proofErr w:type="spellStart"/>
      <w:r w:rsidRPr="00120611">
        <w:rPr>
          <w:rFonts w:asciiTheme="minorBidi" w:hAnsiTheme="minorBidi"/>
          <w:sz w:val="24"/>
          <w:szCs w:val="24"/>
          <w:rtl/>
          <w:lang w:bidi="ar-SA"/>
        </w:rPr>
        <w:t>إفْعَلَّ</w:t>
      </w:r>
      <w:proofErr w:type="spellEnd"/>
      <w:r w:rsidRPr="00120611">
        <w:rPr>
          <w:rFonts w:asciiTheme="minorBidi" w:hAnsiTheme="minorBidi"/>
          <w:sz w:val="24"/>
          <w:szCs w:val="24"/>
          <w:rtl/>
          <w:lang w:bidi="ar-SA"/>
        </w:rPr>
        <w:t xml:space="preserve">) </w:t>
      </w:r>
      <w:r w:rsidR="008743C1">
        <w:rPr>
          <w:rFonts w:asciiTheme="minorBidi" w:hAnsiTheme="minorBidi"/>
          <w:sz w:val="24"/>
          <w:szCs w:val="24"/>
          <w:rtl/>
        </w:rPr>
        <w:t>–</w:t>
      </w:r>
      <w:r w:rsidR="008743C1">
        <w:rPr>
          <w:rFonts w:asciiTheme="minorBidi" w:hAnsiTheme="minorBidi" w:hint="cs"/>
          <w:sz w:val="24"/>
          <w:szCs w:val="24"/>
          <w:rtl/>
        </w:rPr>
        <w:t xml:space="preserve"> להעשרה </w:t>
      </w:r>
    </w:p>
    <w:p w:rsidR="00107259" w:rsidRPr="00120611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</w:rPr>
      </w:pPr>
      <w:r w:rsidRPr="00120611">
        <w:rPr>
          <w:rFonts w:asciiTheme="minorBidi" w:hAnsiTheme="minorBidi"/>
          <w:sz w:val="24"/>
          <w:szCs w:val="24"/>
          <w:rtl/>
        </w:rPr>
        <w:t>גזרות הפועל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ל"ו, ל"י (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ألنّاقِص)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בעלי </w:t>
      </w:r>
      <w:proofErr w:type="spellStart"/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ההמזה</w:t>
      </w:r>
      <w:proofErr w:type="spellEnd"/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</w:t>
      </w:r>
      <w:proofErr w:type="spellStart"/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ألْمَهْمُوز</w:t>
      </w:r>
      <w:proofErr w:type="spellEnd"/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)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جَاءَ 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ו-</w:t>
      </w:r>
      <w:proofErr w:type="gramStart"/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رَأَى</w:t>
      </w:r>
      <w:proofErr w:type="gramEnd"/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 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בבניין </w:t>
      </w:r>
      <w:r w:rsidR="00843540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1 </w:t>
      </w:r>
      <w:r w:rsidR="00843540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–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לידיעה פסיבית</w:t>
      </w:r>
    </w:p>
    <w:p w:rsidR="00107259" w:rsidRPr="00120611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</w:rPr>
      </w:pPr>
      <w:r w:rsidRPr="00120611">
        <w:rPr>
          <w:rFonts w:asciiTheme="minorBidi" w:hAnsiTheme="minorBidi"/>
          <w:sz w:val="24"/>
          <w:szCs w:val="24"/>
          <w:rtl/>
        </w:rPr>
        <w:t>פעלים מורכבים</w:t>
      </w:r>
      <w:r w:rsidR="008743C1">
        <w:rPr>
          <w:rFonts w:asciiTheme="minorBidi" w:hAnsiTheme="minorBidi" w:hint="cs"/>
          <w:sz w:val="24"/>
          <w:szCs w:val="24"/>
          <w:rtl/>
        </w:rPr>
        <w:t xml:space="preserve"> </w:t>
      </w:r>
      <w:r w:rsidR="008743C1">
        <w:rPr>
          <w:rFonts w:asciiTheme="minorBidi" w:hAnsiTheme="minorBidi" w:hint="eastAsia"/>
          <w:sz w:val="24"/>
          <w:szCs w:val="24"/>
          <w:rtl/>
        </w:rPr>
        <w:t>–</w:t>
      </w:r>
      <w:r w:rsidR="008743C1">
        <w:rPr>
          <w:rFonts w:asciiTheme="minorBidi" w:hAnsiTheme="minorBidi" w:hint="cs"/>
          <w:sz w:val="24"/>
          <w:szCs w:val="24"/>
          <w:rtl/>
        </w:rPr>
        <w:t xml:space="preserve"> </w:t>
      </w:r>
      <w:r w:rsidRPr="00120611">
        <w:rPr>
          <w:rFonts w:asciiTheme="minorBidi" w:hAnsiTheme="minorBidi"/>
          <w:sz w:val="24"/>
          <w:szCs w:val="24"/>
          <w:rtl/>
        </w:rPr>
        <w:t>להעשרה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סביל סתמי</w:t>
      </w:r>
      <w:r w:rsidR="00843540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43540">
        <w:rPr>
          <w:rFonts w:asciiTheme="minorBidi" w:eastAsia="Times New Roman" w:hAnsiTheme="minorBidi"/>
          <w:sz w:val="24"/>
          <w:szCs w:val="24"/>
          <w:rtl/>
          <w:lang w:eastAsia="he-IL"/>
        </w:rPr>
        <w:t>–</w:t>
      </w:r>
      <w:r w:rsidR="00843540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להעשרה 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إنَّ  وَأَخَوَاتُهَا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إنّ, أنّ, لأنّ, كأنّ, لكنّ, لَيْتَ, لَعَلّ)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כולל הכינוי הסתמי (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ضَمِير الشَّأْن)</w:t>
      </w:r>
    </w:p>
    <w:p w:rsidR="00107259" w:rsidRPr="00120611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</w:rPr>
      </w:pPr>
      <w:r w:rsidRPr="00120611">
        <w:rPr>
          <w:rFonts w:asciiTheme="minorBidi" w:hAnsiTheme="minorBidi"/>
          <w:sz w:val="24"/>
          <w:szCs w:val="24"/>
          <w:rtl/>
        </w:rPr>
        <w:t>משפט מצב (</w:t>
      </w:r>
      <w:r w:rsidRPr="00120611">
        <w:rPr>
          <w:rFonts w:asciiTheme="minorBidi" w:hAnsiTheme="minorBidi"/>
          <w:sz w:val="24"/>
          <w:szCs w:val="24"/>
          <w:rtl/>
          <w:lang w:bidi="ar-SA"/>
        </w:rPr>
        <w:t>جُمْلَة حَالِيّة)</w:t>
      </w:r>
    </w:p>
    <w:p w:rsidR="00107259" w:rsidRPr="00120611" w:rsidRDefault="00107259" w:rsidP="00896AFF">
      <w:pPr>
        <w:spacing w:after="0" w:line="240" w:lineRule="auto"/>
        <w:ind w:left="79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كَانَ وَأَخَوَاتُهَا 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(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كان, لَيْسَ, صَارَ, أصْبَحَ, بَقِيَ,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 مَا زَالَ/لَمْ يَزَلْ/لا يَزَالُ, مَا دَامَ)</w:t>
      </w:r>
    </w:p>
    <w:p w:rsidR="00107259" w:rsidRPr="00120611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</w:rPr>
      </w:pPr>
      <w:r w:rsidRPr="00120611">
        <w:rPr>
          <w:rFonts w:asciiTheme="minorBidi" w:hAnsiTheme="minorBidi"/>
          <w:sz w:val="24"/>
          <w:szCs w:val="24"/>
          <w:rtl/>
        </w:rPr>
        <w:lastRenderedPageBreak/>
        <w:t xml:space="preserve">הזוגי בשם, בתואר ובפועל </w:t>
      </w:r>
    </w:p>
    <w:p w:rsidR="00107259" w:rsidRPr="00120611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</w:rPr>
      </w:pPr>
      <w:r w:rsidRPr="00120611">
        <w:rPr>
          <w:rFonts w:asciiTheme="minorBidi" w:hAnsiTheme="minorBidi"/>
          <w:sz w:val="24"/>
          <w:szCs w:val="24"/>
          <w:rtl/>
        </w:rPr>
        <w:t>הזוגי בכינויים – לידיעה פסיבית</w:t>
      </w:r>
    </w:p>
    <w:p w:rsidR="00107259" w:rsidRPr="00120611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</w:rPr>
      </w:pPr>
      <w:r w:rsidRPr="00120611">
        <w:rPr>
          <w:rFonts w:asciiTheme="minorBidi" w:hAnsiTheme="minorBidi"/>
          <w:sz w:val="24"/>
          <w:szCs w:val="24"/>
          <w:rtl/>
        </w:rPr>
        <w:t>המספר המונה  (</w:t>
      </w:r>
      <w:proofErr w:type="spellStart"/>
      <w:r w:rsidRPr="00120611">
        <w:rPr>
          <w:rFonts w:asciiTheme="minorBidi" w:hAnsiTheme="minorBidi"/>
          <w:sz w:val="24"/>
          <w:szCs w:val="24"/>
          <w:rtl/>
          <w:lang w:bidi="ar-SA"/>
        </w:rPr>
        <w:t>ألعَدَد</w:t>
      </w:r>
      <w:proofErr w:type="spellEnd"/>
      <w:r w:rsidRPr="00120611">
        <w:rPr>
          <w:rFonts w:asciiTheme="minorBidi" w:hAnsiTheme="minorBidi"/>
          <w:sz w:val="24"/>
          <w:szCs w:val="24"/>
          <w:rtl/>
          <w:lang w:bidi="ar-SA"/>
        </w:rPr>
        <w:t xml:space="preserve"> الأَصْلِيّ)</w:t>
      </w:r>
      <w:r w:rsidR="008F2004">
        <w:rPr>
          <w:rFonts w:asciiTheme="minorBidi" w:hAnsiTheme="minorBidi" w:hint="cs"/>
          <w:sz w:val="24"/>
          <w:szCs w:val="24"/>
          <w:rtl/>
        </w:rPr>
        <w:t xml:space="preserve"> </w:t>
      </w:r>
      <w:r w:rsidR="008F2004">
        <w:rPr>
          <w:rFonts w:asciiTheme="minorBidi" w:hAnsiTheme="minorBidi"/>
          <w:sz w:val="24"/>
          <w:szCs w:val="24"/>
          <w:rtl/>
        </w:rPr>
        <w:t>–</w:t>
      </w:r>
      <w:r w:rsidR="008F2004">
        <w:rPr>
          <w:rFonts w:asciiTheme="minorBidi" w:hAnsiTheme="minorBidi" w:hint="cs"/>
          <w:sz w:val="24"/>
          <w:szCs w:val="24"/>
          <w:rtl/>
        </w:rPr>
        <w:t xml:space="preserve"> לידיעה פסיבית 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המספרים 10-1 (בזכר ובנקבה)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עשרות שלמות </w:t>
      </w:r>
      <w:r w:rsidR="00AC465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השם הנמנה 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מאה</w:t>
      </w:r>
      <w:r w:rsidR="007A7A7C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F2004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–</w:t>
      </w:r>
      <w:r w:rsidR="008F2004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7A7A7C"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להעשרה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מאתיים</w:t>
      </w:r>
      <w:r w:rsidR="007A7A7C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F2004">
        <w:rPr>
          <w:rFonts w:asciiTheme="minorBidi" w:eastAsia="Times New Roman" w:hAnsiTheme="minorBidi"/>
          <w:sz w:val="24"/>
          <w:szCs w:val="24"/>
          <w:rtl/>
          <w:lang w:eastAsia="he-IL"/>
        </w:rPr>
        <w:t>–</w:t>
      </w:r>
      <w:r w:rsidR="008F2004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להעשרה </w:t>
      </w:r>
    </w:p>
    <w:p w:rsidR="00107259" w:rsidRPr="00120611" w:rsidRDefault="00107259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אלף</w:t>
      </w:r>
      <w:r w:rsidR="007A7A7C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F2004">
        <w:rPr>
          <w:rFonts w:asciiTheme="minorBidi" w:eastAsia="Times New Roman" w:hAnsiTheme="minorBidi"/>
          <w:sz w:val="24"/>
          <w:szCs w:val="24"/>
          <w:rtl/>
          <w:lang w:eastAsia="he-IL"/>
        </w:rPr>
        <w:t>–</w:t>
      </w:r>
      <w:r w:rsidR="008F2004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להעשרה </w:t>
      </w:r>
    </w:p>
    <w:p w:rsidR="007A7A7C" w:rsidRDefault="00107259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אלפיים</w:t>
      </w:r>
      <w:r w:rsidR="008F2004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F2004">
        <w:rPr>
          <w:rFonts w:asciiTheme="minorBidi" w:eastAsia="Times New Roman" w:hAnsiTheme="minorBidi"/>
          <w:sz w:val="24"/>
          <w:szCs w:val="24"/>
          <w:rtl/>
          <w:lang w:eastAsia="he-IL"/>
        </w:rPr>
        <w:t>–</w:t>
      </w:r>
      <w:r w:rsidR="008F2004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להעשרה </w:t>
      </w:r>
    </w:p>
    <w:p w:rsidR="00107259" w:rsidRPr="007A7A7C" w:rsidRDefault="00107259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מספרים מורכבים</w:t>
      </w:r>
      <w:r w:rsidR="00AC465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AC4658">
        <w:rPr>
          <w:rFonts w:asciiTheme="minorBidi" w:eastAsia="Times New Roman" w:hAnsiTheme="minorBidi"/>
          <w:sz w:val="24"/>
          <w:szCs w:val="24"/>
          <w:rtl/>
          <w:lang w:eastAsia="he-IL"/>
        </w:rPr>
        <w:t>–</w:t>
      </w:r>
      <w:r w:rsidR="00AC465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להעשרה </w:t>
      </w:r>
    </w:p>
    <w:p w:rsidR="00107259" w:rsidRPr="007A7A7C" w:rsidRDefault="00107259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hAnsiTheme="minorBidi"/>
        </w:rPr>
      </w:pP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המספר הסודר 10-1</w:t>
      </w:r>
      <w:r w:rsidR="007A7A7C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120611">
        <w:rPr>
          <w:rFonts w:asciiTheme="minorBidi" w:eastAsia="Times New Roman" w:hAnsiTheme="minorBidi"/>
          <w:sz w:val="24"/>
          <w:szCs w:val="24"/>
          <w:rtl/>
          <w:lang w:eastAsia="he-IL"/>
        </w:rPr>
        <w:t>בזכר ובנקבה</w:t>
      </w:r>
      <w:r w:rsidR="007A7A7C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7A7A7C">
        <w:rPr>
          <w:rFonts w:asciiTheme="minorBidi" w:hAnsiTheme="minorBidi"/>
          <w:rtl/>
        </w:rPr>
        <w:t>(</w:t>
      </w:r>
      <w:proofErr w:type="spellStart"/>
      <w:r w:rsidRPr="007A7A7C">
        <w:rPr>
          <w:rFonts w:asciiTheme="minorBidi" w:hAnsiTheme="minorBidi"/>
          <w:rtl/>
          <w:lang w:bidi="ar-SA"/>
        </w:rPr>
        <w:t>ألعَدَد</w:t>
      </w:r>
      <w:proofErr w:type="spellEnd"/>
      <w:r w:rsidRPr="007A7A7C">
        <w:rPr>
          <w:rFonts w:asciiTheme="minorBidi" w:hAnsiTheme="minorBidi"/>
          <w:rtl/>
          <w:lang w:bidi="ar-SA"/>
        </w:rPr>
        <w:t xml:space="preserve"> التَّرْتِيبِيّ) </w:t>
      </w:r>
      <w:r w:rsidR="00EE3B18">
        <w:rPr>
          <w:rFonts w:asciiTheme="minorBidi" w:eastAsia="Times New Roman" w:hAnsiTheme="minorBidi" w:hint="eastAsia"/>
          <w:sz w:val="24"/>
          <w:szCs w:val="24"/>
          <w:rtl/>
          <w:lang w:eastAsia="he-IL"/>
        </w:rPr>
        <w:t>–</w:t>
      </w:r>
      <w:r w:rsidR="00EE3B1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להעשרה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חמשת השמות (</w:t>
      </w:r>
      <w:proofErr w:type="spellStart"/>
      <w:r w:rsidRPr="007A7A7C">
        <w:rPr>
          <w:rFonts w:asciiTheme="minorBidi" w:hAnsiTheme="minorBidi"/>
          <w:sz w:val="24"/>
          <w:szCs w:val="24"/>
          <w:rtl/>
          <w:lang w:bidi="ar-SA"/>
        </w:rPr>
        <w:t>أَلأَسْمَاء</w:t>
      </w:r>
      <w:proofErr w:type="spellEnd"/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 الْخَمْسَة)</w:t>
      </w:r>
    </w:p>
    <w:p w:rsidR="00107259" w:rsidRPr="007A7A7C" w:rsidRDefault="00107259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proofErr w:type="gramStart"/>
      <w:r w:rsidRPr="007A7A7C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أَب</w:t>
      </w:r>
      <w:proofErr w:type="gramEnd"/>
      <w:r w:rsidRPr="007A7A7C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, أَخ – </w:t>
      </w: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לידיעה אקטיבית</w:t>
      </w:r>
    </w:p>
    <w:p w:rsidR="00107259" w:rsidRPr="007A7A7C" w:rsidRDefault="00107259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7A7A7C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حَم, </w:t>
      </w:r>
      <w:proofErr w:type="gramStart"/>
      <w:r w:rsidRPr="007A7A7C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ذُو</w:t>
      </w:r>
      <w:proofErr w:type="gramEnd"/>
      <w:r w:rsidRPr="007A7A7C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>, فُو</w:t>
      </w:r>
      <w:r w:rsidR="00CE5A01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–</w:t>
      </w:r>
      <w:r w:rsidR="00CE5A01" w:rsidRPr="007A7A7C">
        <w:rPr>
          <w:rFonts w:asciiTheme="minorBidi" w:eastAsia="Times New Roman" w:hAnsiTheme="minorBidi"/>
          <w:sz w:val="24"/>
          <w:szCs w:val="24"/>
          <w:rtl/>
          <w:lang w:eastAsia="he-IL" w:bidi="ar-SA"/>
        </w:rPr>
        <w:t xml:space="preserve"> </w:t>
      </w:r>
      <w:r w:rsidRPr="007A7A7C">
        <w:rPr>
          <w:rFonts w:asciiTheme="minorBidi" w:eastAsia="Times New Roman" w:hAnsiTheme="minorBidi"/>
          <w:sz w:val="24"/>
          <w:szCs w:val="24"/>
          <w:rtl/>
          <w:lang w:eastAsia="he-IL"/>
        </w:rPr>
        <w:t>לידיעה פסיבית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תיאור זמן 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>ظَرْف زَمَان)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תיאור מקום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>ظَرْف مَكَان)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לא לשלילה מוחלטת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>لا النّافِيَة  لِلْجِنْس)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משפט תנאי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جُمْلَة شَرْطِيّة) </w:t>
      </w:r>
      <w:r w:rsidRPr="007A7A7C">
        <w:rPr>
          <w:rFonts w:asciiTheme="minorBidi" w:hAnsiTheme="minorBidi"/>
          <w:sz w:val="24"/>
          <w:szCs w:val="24"/>
          <w:rtl/>
        </w:rPr>
        <w:t>בחיוב ובשלילה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>إنْ, إذا, مَنْ)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</w:t>
      </w:r>
      <w:r w:rsidR="00EE3B18">
        <w:rPr>
          <w:rFonts w:asciiTheme="minorBidi" w:hAnsiTheme="minorBidi"/>
          <w:sz w:val="24"/>
          <w:szCs w:val="24"/>
          <w:rtl/>
        </w:rPr>
        <w:t>–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לידיעה פסיבית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  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תנאי בטל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>لَوْ)</w:t>
      </w:r>
      <w:r w:rsidR="007A7A7C">
        <w:rPr>
          <w:rFonts w:asciiTheme="minorBidi" w:hAnsiTheme="minorBidi" w:hint="cs"/>
          <w:sz w:val="24"/>
          <w:szCs w:val="24"/>
          <w:rtl/>
        </w:rPr>
        <w:t xml:space="preserve"> </w:t>
      </w:r>
      <w:r w:rsidR="00CE5A01">
        <w:rPr>
          <w:rFonts w:asciiTheme="minorBidi" w:hAnsiTheme="minorBidi"/>
          <w:sz w:val="24"/>
          <w:szCs w:val="24"/>
          <w:rtl/>
        </w:rPr>
        <w:t>–</w:t>
      </w:r>
      <w:r w:rsidR="00CE5A01">
        <w:rPr>
          <w:rFonts w:asciiTheme="minorBidi" w:hAnsiTheme="minorBidi" w:hint="cs"/>
          <w:sz w:val="24"/>
          <w:szCs w:val="24"/>
          <w:rtl/>
        </w:rPr>
        <w:t xml:space="preserve"> להעשרה 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ביטול השפעת התנאי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>فَ)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</w:t>
      </w:r>
      <w:r w:rsidR="00EE3B18">
        <w:rPr>
          <w:rFonts w:asciiTheme="minorBidi" w:hAnsiTheme="minorBidi"/>
          <w:sz w:val="24"/>
          <w:szCs w:val="24"/>
          <w:rtl/>
        </w:rPr>
        <w:t>–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לידיעה פסיבית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משפט תנאי שמני</w:t>
      </w:r>
      <w:r w:rsidR="00CE5A01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CE5A01">
        <w:rPr>
          <w:rFonts w:asciiTheme="minorBidi" w:eastAsia="Times New Roman" w:hAnsiTheme="minorBidi"/>
          <w:sz w:val="24"/>
          <w:szCs w:val="24"/>
          <w:rtl/>
          <w:lang w:eastAsia="he-IL"/>
        </w:rPr>
        <w:t>–</w:t>
      </w:r>
      <w:r w:rsidR="00CE5A01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להעשרה 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תיאור אופן (</w:t>
      </w:r>
      <w:proofErr w:type="spellStart"/>
      <w:r w:rsidRPr="007A7A7C">
        <w:rPr>
          <w:rFonts w:asciiTheme="minorBidi" w:hAnsiTheme="minorBidi"/>
          <w:sz w:val="24"/>
          <w:szCs w:val="24"/>
          <w:rtl/>
          <w:lang w:bidi="ar-SA"/>
        </w:rPr>
        <w:t>أَلْمَفْعُول</w:t>
      </w:r>
      <w:proofErr w:type="spellEnd"/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  الْمُطْلَق)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 xml:space="preserve">שמות מחוסרי </w:t>
      </w:r>
      <w:proofErr w:type="spellStart"/>
      <w:r w:rsidRPr="007A7A7C">
        <w:rPr>
          <w:rFonts w:asciiTheme="minorBidi" w:hAnsiTheme="minorBidi"/>
          <w:sz w:val="24"/>
          <w:szCs w:val="24"/>
          <w:rtl/>
        </w:rPr>
        <w:t>תנו</w:t>
      </w:r>
      <w:r w:rsidR="00CE5A01">
        <w:rPr>
          <w:rFonts w:asciiTheme="minorBidi" w:hAnsiTheme="minorBidi" w:hint="cs"/>
          <w:sz w:val="24"/>
          <w:szCs w:val="24"/>
          <w:rtl/>
        </w:rPr>
        <w:t>ו</w:t>
      </w:r>
      <w:r w:rsidRPr="007A7A7C">
        <w:rPr>
          <w:rFonts w:asciiTheme="minorBidi" w:hAnsiTheme="minorBidi"/>
          <w:sz w:val="24"/>
          <w:szCs w:val="24"/>
          <w:rtl/>
        </w:rPr>
        <w:t>ין</w:t>
      </w:r>
      <w:proofErr w:type="spellEnd"/>
      <w:r w:rsidRPr="007A7A7C">
        <w:rPr>
          <w:rFonts w:asciiTheme="minorBidi" w:hAnsiTheme="minorBidi"/>
          <w:sz w:val="24"/>
          <w:szCs w:val="24"/>
          <w:rtl/>
        </w:rPr>
        <w:t xml:space="preserve"> (</w:t>
      </w:r>
      <w:proofErr w:type="spellStart"/>
      <w:r w:rsidRPr="007A7A7C">
        <w:rPr>
          <w:rFonts w:asciiTheme="minorBidi" w:hAnsiTheme="minorBidi"/>
          <w:sz w:val="24"/>
          <w:szCs w:val="24"/>
          <w:rtl/>
          <w:lang w:bidi="ar-SA"/>
        </w:rPr>
        <w:t>ألأَسْمَاء</w:t>
      </w:r>
      <w:proofErr w:type="spellEnd"/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 الْمَمْنُوعَة مِنَ الصَّرْف)</w:t>
      </w:r>
      <w:r w:rsidR="007A7A7C">
        <w:rPr>
          <w:rFonts w:asciiTheme="minorBidi" w:hAnsiTheme="minorBidi" w:hint="cs"/>
          <w:sz w:val="24"/>
          <w:szCs w:val="24"/>
          <w:rtl/>
        </w:rPr>
        <w:t xml:space="preserve"> </w:t>
      </w:r>
      <w:r w:rsidRPr="007A7A7C">
        <w:rPr>
          <w:rFonts w:asciiTheme="minorBidi" w:hAnsiTheme="minorBidi"/>
          <w:sz w:val="24"/>
          <w:szCs w:val="24"/>
          <w:rtl/>
        </w:rPr>
        <w:t>(במשקלים הנפוצים</w:t>
      </w:r>
      <w:r w:rsidR="00CE5A01">
        <w:rPr>
          <w:rFonts w:asciiTheme="minorBidi" w:hAnsiTheme="minorBidi" w:hint="cs"/>
          <w:sz w:val="24"/>
          <w:szCs w:val="24"/>
          <w:rtl/>
        </w:rPr>
        <w:t xml:space="preserve"> </w:t>
      </w:r>
      <w:r w:rsidR="00CE5A01">
        <w:rPr>
          <w:rFonts w:asciiTheme="minorBidi" w:hAnsiTheme="minorBidi" w:hint="eastAsia"/>
          <w:sz w:val="24"/>
          <w:szCs w:val="24"/>
          <w:rtl/>
        </w:rPr>
        <w:t>–</w:t>
      </w:r>
      <w:r w:rsidRPr="007A7A7C">
        <w:rPr>
          <w:rFonts w:asciiTheme="minorBidi" w:hAnsiTheme="minorBidi"/>
          <w:sz w:val="24"/>
          <w:szCs w:val="24"/>
          <w:rtl/>
        </w:rPr>
        <w:t xml:space="preserve"> יתרון, הפלגה, צבעים, מומים וריבוי שבור)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</w:t>
      </w:r>
      <w:r w:rsidR="00EE3B18">
        <w:rPr>
          <w:rFonts w:asciiTheme="minorBidi" w:hAnsiTheme="minorBidi"/>
          <w:sz w:val="24"/>
          <w:szCs w:val="24"/>
          <w:rtl/>
        </w:rPr>
        <w:t>–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לידיעה פסיבית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הפנייה (</w:t>
      </w:r>
      <w:proofErr w:type="spellStart"/>
      <w:r w:rsidRPr="007A7A7C">
        <w:rPr>
          <w:rFonts w:asciiTheme="minorBidi" w:hAnsiTheme="minorBidi"/>
          <w:sz w:val="24"/>
          <w:szCs w:val="24"/>
          <w:rtl/>
          <w:lang w:bidi="ar-SA"/>
        </w:rPr>
        <w:t>ألنِّدَاء</w:t>
      </w:r>
      <w:proofErr w:type="spellEnd"/>
      <w:r w:rsidRPr="007A7A7C">
        <w:rPr>
          <w:rFonts w:asciiTheme="minorBidi" w:hAnsiTheme="minorBidi"/>
          <w:sz w:val="24"/>
          <w:szCs w:val="24"/>
          <w:rtl/>
          <w:lang w:bidi="ar-SA"/>
        </w:rPr>
        <w:t>)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</w:t>
      </w:r>
      <w:r w:rsidR="00CE5A01">
        <w:rPr>
          <w:rFonts w:asciiTheme="minorBidi" w:hAnsiTheme="minorBidi" w:hint="eastAsia"/>
          <w:sz w:val="24"/>
          <w:szCs w:val="24"/>
          <w:rtl/>
        </w:rPr>
        <w:t>–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להעשרה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תיאור ההבחנה</w:t>
      </w:r>
      <w:r w:rsidR="007A7A7C" w:rsidRPr="007A7A7C">
        <w:rPr>
          <w:rFonts w:asciiTheme="minorBidi" w:hAnsiTheme="minorBidi" w:hint="cs"/>
          <w:sz w:val="24"/>
          <w:szCs w:val="24"/>
          <w:rtl/>
        </w:rPr>
        <w:t xml:space="preserve"> </w:t>
      </w:r>
      <w:r w:rsidRPr="007A7A7C">
        <w:rPr>
          <w:rFonts w:asciiTheme="minorBidi" w:hAnsiTheme="minorBidi"/>
          <w:sz w:val="24"/>
          <w:szCs w:val="24"/>
          <w:rtl/>
        </w:rPr>
        <w:t>(</w:t>
      </w:r>
      <w:proofErr w:type="spellStart"/>
      <w:r w:rsidRPr="007A7A7C">
        <w:rPr>
          <w:rFonts w:asciiTheme="minorBidi" w:hAnsiTheme="minorBidi"/>
          <w:sz w:val="24"/>
          <w:szCs w:val="24"/>
          <w:rtl/>
          <w:lang w:bidi="ar-SA"/>
        </w:rPr>
        <w:t>ألتَّمْيِيز</w:t>
      </w:r>
      <w:proofErr w:type="spellEnd"/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) </w:t>
      </w:r>
      <w:r w:rsidR="00EE3B18">
        <w:rPr>
          <w:rFonts w:asciiTheme="minorBidi" w:hAnsiTheme="minorBidi" w:hint="cs"/>
          <w:sz w:val="24"/>
          <w:szCs w:val="24"/>
          <w:rtl/>
        </w:rPr>
        <w:t>–</w:t>
      </w:r>
      <w:r w:rsidR="00EE3B18" w:rsidRPr="007A7A7C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7A7A7C">
        <w:rPr>
          <w:rFonts w:asciiTheme="minorBidi" w:hAnsiTheme="minorBidi"/>
          <w:sz w:val="24"/>
          <w:szCs w:val="24"/>
          <w:rtl/>
        </w:rPr>
        <w:t>לידיעה פסיבית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proofErr w:type="gramStart"/>
      <w:r w:rsidRPr="007A7A7C">
        <w:rPr>
          <w:rFonts w:asciiTheme="minorBidi" w:hAnsiTheme="minorBidi"/>
          <w:sz w:val="24"/>
          <w:szCs w:val="24"/>
          <w:rtl/>
          <w:lang w:bidi="ar-SA"/>
        </w:rPr>
        <w:t>كَمْ</w:t>
      </w:r>
      <w:proofErr w:type="gramEnd"/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CE5A01">
        <w:rPr>
          <w:rFonts w:asciiTheme="minorBidi" w:hAnsiTheme="minorBidi" w:hint="cs"/>
          <w:sz w:val="24"/>
          <w:szCs w:val="24"/>
          <w:rtl/>
        </w:rPr>
        <w:t>ו</w:t>
      </w:r>
      <w:r w:rsidRPr="007A7A7C">
        <w:rPr>
          <w:rFonts w:asciiTheme="minorBidi" w:hAnsiTheme="minorBidi"/>
          <w:sz w:val="24"/>
          <w:szCs w:val="24"/>
          <w:rtl/>
        </w:rPr>
        <w:t>השם ביחיד – לידיעה אקטיבית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תיאור סיבה/תכלית (</w:t>
      </w:r>
      <w:proofErr w:type="spellStart"/>
      <w:r w:rsidRPr="007A7A7C">
        <w:rPr>
          <w:rFonts w:asciiTheme="minorBidi" w:hAnsiTheme="minorBidi"/>
          <w:sz w:val="24"/>
          <w:szCs w:val="24"/>
          <w:rtl/>
          <w:lang w:bidi="ar-SA"/>
        </w:rPr>
        <w:t>أَلْمَفْعُول</w:t>
      </w:r>
      <w:proofErr w:type="spellEnd"/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 لَهُ/ لأَجْلِهِ)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proofErr w:type="spellStart"/>
      <w:r w:rsidRPr="007A7A7C">
        <w:rPr>
          <w:rFonts w:asciiTheme="minorBidi" w:hAnsiTheme="minorBidi"/>
          <w:sz w:val="24"/>
          <w:szCs w:val="24"/>
          <w:rtl/>
        </w:rPr>
        <w:t>מא</w:t>
      </w:r>
      <w:proofErr w:type="spellEnd"/>
      <w:r w:rsidRPr="007A7A7C">
        <w:rPr>
          <w:rFonts w:asciiTheme="minorBidi" w:hAnsiTheme="minorBidi"/>
          <w:sz w:val="24"/>
          <w:szCs w:val="24"/>
          <w:rtl/>
        </w:rPr>
        <w:t xml:space="preserve"> ההתפעלות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>مَا التَّعَجُّب)</w:t>
      </w:r>
      <w:r w:rsidRPr="007A7A7C">
        <w:rPr>
          <w:rFonts w:asciiTheme="minorBidi" w:hAnsiTheme="minorBidi"/>
          <w:sz w:val="24"/>
          <w:szCs w:val="24"/>
          <w:rtl/>
        </w:rPr>
        <w:t xml:space="preserve"> </w:t>
      </w:r>
      <w:r w:rsidR="00EE3B18">
        <w:rPr>
          <w:rFonts w:asciiTheme="minorBidi" w:hAnsiTheme="minorBidi" w:hint="cs"/>
          <w:sz w:val="24"/>
          <w:szCs w:val="24"/>
          <w:rtl/>
        </w:rPr>
        <w:t>–</w:t>
      </w:r>
      <w:r w:rsidR="00EE3B18" w:rsidRPr="007A7A7C">
        <w:rPr>
          <w:rFonts w:asciiTheme="minorBidi" w:hAnsiTheme="minorBidi"/>
          <w:sz w:val="24"/>
          <w:szCs w:val="24"/>
          <w:rtl/>
        </w:rPr>
        <w:t xml:space="preserve"> </w:t>
      </w:r>
      <w:r w:rsidRPr="007A7A7C">
        <w:rPr>
          <w:rFonts w:asciiTheme="minorBidi" w:hAnsiTheme="minorBidi"/>
          <w:sz w:val="24"/>
          <w:szCs w:val="24"/>
          <w:rtl/>
        </w:rPr>
        <w:t>לידיעה פסיבית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סמיכות מדומה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>إِضَافَة غَيْر حَقِيقِيّة)</w:t>
      </w:r>
      <w:r w:rsidRPr="007A7A7C">
        <w:rPr>
          <w:rFonts w:asciiTheme="minorBidi" w:hAnsiTheme="minorBidi"/>
          <w:sz w:val="24"/>
          <w:szCs w:val="24"/>
          <w:rtl/>
        </w:rPr>
        <w:t xml:space="preserve"> </w:t>
      </w:r>
      <w:r w:rsidR="00EE3B18">
        <w:rPr>
          <w:rFonts w:asciiTheme="minorBidi" w:hAnsiTheme="minorBidi" w:hint="eastAsia"/>
          <w:sz w:val="24"/>
          <w:szCs w:val="24"/>
          <w:rtl/>
        </w:rPr>
        <w:t>–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</w:t>
      </w:r>
      <w:r w:rsidR="007A7A7C" w:rsidRPr="007A7A7C">
        <w:rPr>
          <w:rFonts w:asciiTheme="minorBidi" w:hAnsiTheme="minorBidi"/>
          <w:sz w:val="24"/>
          <w:szCs w:val="24"/>
          <w:rtl/>
        </w:rPr>
        <w:t>להעשרה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משפטי זיקה הפוכים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مَا... </w:t>
      </w:r>
      <w:proofErr w:type="gramStart"/>
      <w:r w:rsidRPr="007A7A7C">
        <w:rPr>
          <w:rFonts w:asciiTheme="minorBidi" w:hAnsiTheme="minorBidi"/>
          <w:sz w:val="24"/>
          <w:szCs w:val="24"/>
          <w:rtl/>
          <w:lang w:bidi="ar-SA"/>
        </w:rPr>
        <w:t>مِنْ</w:t>
      </w:r>
      <w:proofErr w:type="gramEnd"/>
      <w:r w:rsidRPr="007A7A7C">
        <w:rPr>
          <w:rFonts w:asciiTheme="minorBidi" w:hAnsiTheme="minorBidi"/>
          <w:sz w:val="24"/>
          <w:szCs w:val="24"/>
          <w:rtl/>
          <w:lang w:bidi="ar-SA"/>
        </w:rPr>
        <w:t xml:space="preserve"> / مِنَ البَيَان)</w:t>
      </w:r>
      <w:r w:rsidRPr="007A7A7C">
        <w:rPr>
          <w:rFonts w:asciiTheme="minorBidi" w:hAnsiTheme="minorBidi"/>
          <w:sz w:val="24"/>
          <w:szCs w:val="24"/>
          <w:rtl/>
        </w:rPr>
        <w:t xml:space="preserve"> </w:t>
      </w:r>
      <w:r w:rsidR="00EE3B18">
        <w:rPr>
          <w:rFonts w:asciiTheme="minorBidi" w:hAnsiTheme="minorBidi" w:hint="cs"/>
          <w:sz w:val="24"/>
          <w:szCs w:val="24"/>
          <w:rtl/>
        </w:rPr>
        <w:t>–</w:t>
      </w:r>
      <w:r w:rsidRPr="007A7A7C">
        <w:rPr>
          <w:rFonts w:asciiTheme="minorBidi" w:hAnsiTheme="minorBidi"/>
          <w:sz w:val="24"/>
          <w:szCs w:val="24"/>
          <w:rtl/>
        </w:rPr>
        <w:t xml:space="preserve"> לידיעה פסיבית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ל' ההדגשה (</w:t>
      </w:r>
      <w:r w:rsidRPr="007A7A7C">
        <w:rPr>
          <w:rFonts w:asciiTheme="minorBidi" w:hAnsiTheme="minorBidi"/>
          <w:sz w:val="24"/>
          <w:szCs w:val="24"/>
          <w:rtl/>
          <w:lang w:bidi="ar-SA"/>
        </w:rPr>
        <w:t>لام التَّأْكِيد)</w:t>
      </w:r>
      <w:r w:rsidRPr="007A7A7C">
        <w:rPr>
          <w:rFonts w:asciiTheme="minorBidi" w:hAnsiTheme="minorBidi"/>
          <w:sz w:val="24"/>
          <w:szCs w:val="24"/>
          <w:rtl/>
        </w:rPr>
        <w:t xml:space="preserve"> </w:t>
      </w:r>
      <w:r w:rsidR="00EE3B18">
        <w:rPr>
          <w:rFonts w:asciiTheme="minorBidi" w:hAnsiTheme="minorBidi" w:hint="eastAsia"/>
          <w:sz w:val="24"/>
          <w:szCs w:val="24"/>
          <w:rtl/>
        </w:rPr>
        <w:t>–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</w:t>
      </w:r>
      <w:r w:rsidR="007A7A7C" w:rsidRPr="007A7A7C">
        <w:rPr>
          <w:rFonts w:asciiTheme="minorBidi" w:hAnsiTheme="minorBidi"/>
          <w:sz w:val="24"/>
          <w:szCs w:val="24"/>
          <w:rtl/>
        </w:rPr>
        <w:t>להעשרה</w:t>
      </w:r>
    </w:p>
    <w:p w:rsidR="00107259" w:rsidRPr="007A7A7C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</w:rPr>
      </w:pPr>
      <w:r w:rsidRPr="007A7A7C">
        <w:rPr>
          <w:rFonts w:asciiTheme="minorBidi" w:hAnsiTheme="minorBidi"/>
          <w:sz w:val="24"/>
          <w:szCs w:val="24"/>
          <w:rtl/>
        </w:rPr>
        <w:t>ההוצאה מן הכלל (</w:t>
      </w:r>
      <w:proofErr w:type="spellStart"/>
      <w:r w:rsidRPr="007A7A7C">
        <w:rPr>
          <w:rFonts w:asciiTheme="minorBidi" w:hAnsiTheme="minorBidi"/>
          <w:sz w:val="24"/>
          <w:szCs w:val="24"/>
          <w:rtl/>
          <w:lang w:bidi="ar-SA"/>
        </w:rPr>
        <w:t>أَلاسْتِثْنَاء</w:t>
      </w:r>
      <w:proofErr w:type="spellEnd"/>
      <w:r w:rsidRPr="007A7A7C">
        <w:rPr>
          <w:rFonts w:asciiTheme="minorBidi" w:hAnsiTheme="minorBidi"/>
          <w:sz w:val="24"/>
          <w:szCs w:val="24"/>
          <w:rtl/>
          <w:lang w:bidi="ar-SA"/>
        </w:rPr>
        <w:t>)</w:t>
      </w:r>
      <w:r w:rsidRPr="007A7A7C">
        <w:rPr>
          <w:rFonts w:asciiTheme="minorBidi" w:hAnsiTheme="minorBidi"/>
          <w:sz w:val="24"/>
          <w:szCs w:val="24"/>
          <w:rtl/>
        </w:rPr>
        <w:t xml:space="preserve"> </w:t>
      </w:r>
      <w:r w:rsidR="00EE3B18">
        <w:rPr>
          <w:rFonts w:asciiTheme="minorBidi" w:hAnsiTheme="minorBidi" w:hint="eastAsia"/>
          <w:sz w:val="24"/>
          <w:szCs w:val="24"/>
          <w:rtl/>
        </w:rPr>
        <w:t>–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</w:t>
      </w:r>
      <w:r w:rsidR="007A7A7C" w:rsidRPr="007A7A7C">
        <w:rPr>
          <w:rFonts w:asciiTheme="minorBidi" w:hAnsiTheme="minorBidi"/>
          <w:sz w:val="24"/>
          <w:szCs w:val="24"/>
          <w:rtl/>
        </w:rPr>
        <w:t>להעשרה</w:t>
      </w:r>
    </w:p>
    <w:p w:rsidR="00161E5D" w:rsidRPr="00896AFF" w:rsidRDefault="00107259" w:rsidP="00896AFF">
      <w:pPr>
        <w:pStyle w:val="a9"/>
        <w:numPr>
          <w:ilvl w:val="0"/>
          <w:numId w:val="11"/>
        </w:numPr>
        <w:spacing w:after="0" w:line="240" w:lineRule="auto"/>
        <w:ind w:left="793" w:hanging="425"/>
        <w:outlineLvl w:val="2"/>
        <w:rPr>
          <w:rFonts w:asciiTheme="minorBidi" w:hAnsiTheme="minorBidi"/>
          <w:sz w:val="24"/>
          <w:szCs w:val="24"/>
          <w:rtl/>
        </w:rPr>
      </w:pPr>
      <w:r w:rsidRPr="00896AFF">
        <w:rPr>
          <w:rFonts w:asciiTheme="minorBidi" w:hAnsiTheme="minorBidi"/>
          <w:sz w:val="24"/>
          <w:szCs w:val="24"/>
          <w:rtl/>
        </w:rPr>
        <w:t>הבעת ברכות ואיחולים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</w:t>
      </w:r>
      <w:r w:rsidR="00EE3B18">
        <w:rPr>
          <w:rFonts w:asciiTheme="minorBidi" w:hAnsiTheme="minorBidi" w:hint="eastAsia"/>
          <w:sz w:val="24"/>
          <w:szCs w:val="24"/>
          <w:rtl/>
        </w:rPr>
        <w:t>–</w:t>
      </w:r>
      <w:r w:rsidR="00EE3B18">
        <w:rPr>
          <w:rFonts w:asciiTheme="minorBidi" w:hAnsiTheme="minorBidi" w:hint="cs"/>
          <w:sz w:val="24"/>
          <w:szCs w:val="24"/>
          <w:rtl/>
        </w:rPr>
        <w:t xml:space="preserve"> </w:t>
      </w:r>
      <w:r w:rsidR="007A7A7C" w:rsidRPr="00896AFF">
        <w:rPr>
          <w:rFonts w:asciiTheme="minorBidi" w:hAnsiTheme="minorBidi"/>
          <w:sz w:val="24"/>
          <w:szCs w:val="24"/>
          <w:rtl/>
        </w:rPr>
        <w:t>להעשרה</w:t>
      </w:r>
    </w:p>
    <w:p w:rsidR="00161E5D" w:rsidRDefault="00161E5D" w:rsidP="00161E5D">
      <w:pPr>
        <w:spacing w:after="0" w:line="240" w:lineRule="auto"/>
        <w:outlineLvl w:val="2"/>
        <w:rPr>
          <w:rFonts w:asciiTheme="minorBidi" w:hAnsiTheme="minorBidi"/>
          <w:sz w:val="24"/>
          <w:szCs w:val="24"/>
          <w:rtl/>
        </w:rPr>
      </w:pPr>
    </w:p>
    <w:p w:rsidR="00161E5D" w:rsidRPr="001C6C50" w:rsidRDefault="001C6C50" w:rsidP="007472E4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</w:pPr>
      <w:r w:rsidRPr="001C6C50">
        <w:rPr>
          <w:rFonts w:asciiTheme="minorBidi" w:eastAsiaTheme="majorEastAsia" w:hAnsiTheme="minorBidi" w:hint="cs"/>
          <w:b/>
          <w:bCs/>
          <w:color w:val="4F81BD" w:themeColor="accent1"/>
          <w:sz w:val="24"/>
          <w:szCs w:val="24"/>
          <w:rtl/>
        </w:rPr>
        <w:t>הרחבה ב</w:t>
      </w:r>
      <w:r w:rsidRPr="001C6C50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>מסלול ערבית ספרותית</w:t>
      </w:r>
    </w:p>
    <w:p w:rsidR="001C6C50" w:rsidRPr="001C6C50" w:rsidRDefault="001C6C50" w:rsidP="00896AFF">
      <w:pPr>
        <w:pStyle w:val="a9"/>
        <w:numPr>
          <w:ilvl w:val="0"/>
          <w:numId w:val="13"/>
        </w:numPr>
        <w:spacing w:after="0" w:line="240" w:lineRule="auto"/>
        <w:ind w:left="368" w:firstLine="0"/>
        <w:outlineLvl w:val="2"/>
        <w:rPr>
          <w:rFonts w:asciiTheme="minorBidi" w:hAnsiTheme="minorBidi"/>
          <w:sz w:val="24"/>
          <w:szCs w:val="24"/>
          <w:rtl/>
        </w:rPr>
      </w:pPr>
      <w:r w:rsidRPr="001C6C50">
        <w:rPr>
          <w:rFonts w:asciiTheme="minorBidi" w:hAnsiTheme="minorBidi"/>
          <w:sz w:val="24"/>
          <w:szCs w:val="24"/>
          <w:rtl/>
        </w:rPr>
        <w:t>דיאלוג מורחב בנושאים הבאים:</w:t>
      </w:r>
    </w:p>
    <w:p w:rsidR="001C6C50" w:rsidRPr="001C6C50" w:rsidRDefault="001C6C50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709" w:firstLine="84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ברכות, איחולים ומילות נימוס</w:t>
      </w:r>
    </w:p>
    <w:p w:rsidR="001C6C50" w:rsidRPr="001C6C50" w:rsidRDefault="001C6C50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709" w:firstLine="84"/>
        <w:rPr>
          <w:rFonts w:asciiTheme="minorBidi" w:eastAsia="Times New Roman" w:hAnsiTheme="minorBidi"/>
          <w:sz w:val="24"/>
          <w:szCs w:val="24"/>
          <w:lang w:eastAsia="he-IL"/>
        </w:rPr>
      </w:pP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תעודת זהות – על עצמי, משפחתי, ביתי וחדריו</w:t>
      </w:r>
    </w:p>
    <w:p w:rsidR="001C6C50" w:rsidRPr="001C6C50" w:rsidRDefault="001C6C50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709" w:firstLine="84"/>
        <w:rPr>
          <w:rFonts w:asciiTheme="minorBidi" w:eastAsia="Times New Roman" w:hAnsiTheme="minorBidi"/>
          <w:sz w:val="24"/>
          <w:szCs w:val="24"/>
          <w:lang w:eastAsia="he-IL"/>
        </w:rPr>
      </w:pP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אני ובית ספרי (מוריי ומקצועות הלימוד)</w:t>
      </w:r>
    </w:p>
    <w:p w:rsidR="001C6C50" w:rsidRPr="001C6C50" w:rsidRDefault="001C6C50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709" w:firstLine="84"/>
        <w:rPr>
          <w:rFonts w:asciiTheme="minorBidi" w:eastAsia="Times New Roman" w:hAnsiTheme="minorBidi"/>
          <w:sz w:val="24"/>
          <w:szCs w:val="24"/>
          <w:lang w:eastAsia="he-IL"/>
        </w:rPr>
      </w:pP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תחביביי בשעות הפנאי</w:t>
      </w:r>
    </w:p>
    <w:p w:rsidR="001C6C50" w:rsidRPr="00315F05" w:rsidRDefault="001C6C50" w:rsidP="00896AFF">
      <w:pPr>
        <w:numPr>
          <w:ilvl w:val="0"/>
          <w:numId w:val="5"/>
        </w:numPr>
        <w:tabs>
          <w:tab w:val="clear" w:pos="720"/>
          <w:tab w:val="num" w:pos="1076"/>
        </w:tabs>
        <w:spacing w:after="0" w:line="240" w:lineRule="auto"/>
        <w:ind w:left="709" w:firstLine="84"/>
        <w:outlineLvl w:val="2"/>
        <w:rPr>
          <w:rFonts w:asciiTheme="minorBidi" w:hAnsiTheme="minorBidi"/>
          <w:sz w:val="24"/>
          <w:szCs w:val="24"/>
          <w:rtl/>
        </w:rPr>
      </w:pPr>
      <w:proofErr w:type="spellStart"/>
      <w:r w:rsidRPr="00315F05">
        <w:rPr>
          <w:rFonts w:asciiTheme="minorBidi" w:eastAsia="Times New Roman" w:hAnsiTheme="minorBidi"/>
          <w:sz w:val="24"/>
          <w:szCs w:val="24"/>
          <w:rtl/>
          <w:lang w:eastAsia="he-IL"/>
        </w:rPr>
        <w:t>ת</w:t>
      </w:r>
      <w:r w:rsidR="00B1408B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315F05">
        <w:rPr>
          <w:rFonts w:asciiTheme="minorBidi" w:eastAsia="Times New Roman" w:hAnsiTheme="minorBidi"/>
          <w:sz w:val="24"/>
          <w:szCs w:val="24"/>
          <w:rtl/>
          <w:lang w:eastAsia="he-IL"/>
        </w:rPr>
        <w:t>כניותיי</w:t>
      </w:r>
      <w:proofErr w:type="spellEnd"/>
      <w:r w:rsidRPr="00315F05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לעתיד</w:t>
      </w:r>
    </w:p>
    <w:p w:rsidR="001C6C50" w:rsidRDefault="001C6C50" w:rsidP="00896AFF">
      <w:pPr>
        <w:pStyle w:val="a9"/>
        <w:numPr>
          <w:ilvl w:val="0"/>
          <w:numId w:val="13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</w:rPr>
      </w:pPr>
      <w:r w:rsidRPr="001C6C50">
        <w:rPr>
          <w:rFonts w:asciiTheme="minorBidi" w:hAnsiTheme="minorBidi"/>
          <w:sz w:val="24"/>
          <w:szCs w:val="24"/>
          <w:rtl/>
        </w:rPr>
        <w:t xml:space="preserve">אקטואליה </w:t>
      </w:r>
    </w:p>
    <w:p w:rsidR="001C6C50" w:rsidRPr="00891636" w:rsidRDefault="00315F05" w:rsidP="00896AFF">
      <w:pPr>
        <w:spacing w:after="0" w:line="240" w:lineRule="auto"/>
        <w:ind w:left="709" w:firstLine="84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שני </w:t>
      </w:r>
      <w:r w:rsidR="001C6C50"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מאמרים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="001C6C50"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קטע אקטואליה</w:t>
      </w:r>
      <w:r w:rsidR="001C6C50" w:rsidRPr="00891636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1C6C50" w:rsidRPr="001C6C50">
        <w:rPr>
          <w:rFonts w:asciiTheme="minorBidi" w:eastAsia="Times New Roman" w:hAnsiTheme="minorBidi"/>
          <w:b/>
          <w:bCs/>
          <w:color w:val="C00000"/>
          <w:sz w:val="24"/>
          <w:szCs w:val="24"/>
          <w:rtl/>
          <w:lang w:eastAsia="he-IL"/>
        </w:rPr>
        <w:t>או</w:t>
      </w:r>
      <w:r w:rsidR="001C6C50" w:rsidRPr="00891636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שלוש</w:t>
      </w:r>
      <w:r w:rsidRPr="0089163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="001C6C50" w:rsidRPr="0089163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יצירות ספרותיות </w:t>
      </w:r>
    </w:p>
    <w:p w:rsidR="001C6C50" w:rsidRDefault="00891636" w:rsidP="00896AFF">
      <w:pPr>
        <w:pStyle w:val="a9"/>
        <w:numPr>
          <w:ilvl w:val="0"/>
          <w:numId w:val="13"/>
        </w:numPr>
        <w:spacing w:after="0" w:line="240" w:lineRule="auto"/>
        <w:ind w:left="793" w:hanging="426"/>
        <w:outlineLvl w:val="2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ערבית קלאסית</w:t>
      </w:r>
    </w:p>
    <w:p w:rsidR="00161E5D" w:rsidRPr="008C53EA" w:rsidRDefault="00315F05" w:rsidP="00896AFF">
      <w:pPr>
        <w:spacing w:after="0" w:line="240" w:lineRule="auto"/>
        <w:ind w:left="79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שישה</w:t>
      </w:r>
      <w:r w:rsidR="001C6C50" w:rsidRPr="0089163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קטעי ספרות ערבית קלאסית</w:t>
      </w:r>
      <w:r w:rsidR="00891636" w:rsidRPr="00891636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91636" w:rsidRPr="008C53EA">
        <w:rPr>
          <w:rFonts w:asciiTheme="minorBidi" w:eastAsia="Times New Roman" w:hAnsiTheme="minorBidi"/>
          <w:b/>
          <w:bCs/>
          <w:color w:val="C00000"/>
          <w:sz w:val="24"/>
          <w:szCs w:val="24"/>
          <w:rtl/>
          <w:lang w:eastAsia="he-IL"/>
        </w:rPr>
        <w:t>או</w:t>
      </w:r>
      <w:r w:rsidR="00891636" w:rsidRPr="00891636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שבע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="001C6C50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סורות</w:t>
      </w:r>
      <w:proofErr w:type="spellEnd"/>
      <w:r w:rsidR="001C6C50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מהקוראן</w:t>
      </w:r>
      <w:r w:rsidR="00891636"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91636" w:rsidRPr="008C53EA">
        <w:rPr>
          <w:rFonts w:asciiTheme="minorBidi" w:eastAsia="Times New Roman" w:hAnsiTheme="minorBidi"/>
          <w:b/>
          <w:bCs/>
          <w:color w:val="C00000"/>
          <w:sz w:val="24"/>
          <w:szCs w:val="24"/>
          <w:rtl/>
          <w:lang w:eastAsia="he-IL"/>
        </w:rPr>
        <w:t>או</w:t>
      </w:r>
      <w:r w:rsidR="00891636"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שלושה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="001C6C50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קטעי קריאה בערבית קלאסית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ושלוש</w:t>
      </w:r>
      <w:r w:rsidR="001C6C50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="001C6C50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סורות</w:t>
      </w:r>
      <w:proofErr w:type="spellEnd"/>
      <w:r w:rsidR="001C6C50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לבחירה</w:t>
      </w:r>
    </w:p>
    <w:p w:rsidR="00161E5D" w:rsidRDefault="00161E5D" w:rsidP="00161E5D">
      <w:pPr>
        <w:spacing w:after="0" w:line="240" w:lineRule="auto"/>
        <w:outlineLvl w:val="2"/>
        <w:rPr>
          <w:rFonts w:asciiTheme="minorBidi" w:hAnsiTheme="minorBidi"/>
          <w:sz w:val="24"/>
          <w:szCs w:val="24"/>
          <w:rtl/>
        </w:rPr>
      </w:pPr>
    </w:p>
    <w:p w:rsidR="00161E5D" w:rsidRPr="00151D88" w:rsidRDefault="00151D88" w:rsidP="007472E4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</w:pPr>
      <w:r>
        <w:rPr>
          <w:rFonts w:asciiTheme="minorBidi" w:eastAsiaTheme="majorEastAsia" w:hAnsiTheme="minorBidi" w:hint="cs"/>
          <w:b/>
          <w:bCs/>
          <w:color w:val="4F81BD" w:themeColor="accent1"/>
          <w:sz w:val="24"/>
          <w:szCs w:val="24"/>
          <w:rtl/>
        </w:rPr>
        <w:t>הרחבה ב</w:t>
      </w:r>
      <w:r w:rsidRPr="00151D88"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  <w:t>מסלול ערבית מדוברת</w:t>
      </w:r>
    </w:p>
    <w:p w:rsidR="00151D88" w:rsidRPr="001C6C50" w:rsidRDefault="00151D88" w:rsidP="007472E4">
      <w:pPr>
        <w:pStyle w:val="a9"/>
        <w:numPr>
          <w:ilvl w:val="0"/>
          <w:numId w:val="14"/>
        </w:numPr>
        <w:spacing w:after="0" w:line="240" w:lineRule="auto"/>
        <w:outlineLvl w:val="2"/>
        <w:rPr>
          <w:rFonts w:asciiTheme="minorBidi" w:hAnsiTheme="minorBidi"/>
          <w:sz w:val="24"/>
          <w:szCs w:val="24"/>
          <w:rtl/>
        </w:rPr>
      </w:pPr>
      <w:r w:rsidRPr="001C6C50">
        <w:rPr>
          <w:rFonts w:asciiTheme="minorBidi" w:hAnsiTheme="minorBidi"/>
          <w:sz w:val="24"/>
          <w:szCs w:val="24"/>
          <w:rtl/>
        </w:rPr>
        <w:t>דיאלוג מורחב בנושאים הבאים</w:t>
      </w:r>
      <w:r w:rsidR="00237359">
        <w:rPr>
          <w:rFonts w:asciiTheme="minorBidi" w:hAnsiTheme="minorBidi" w:hint="cs"/>
          <w:sz w:val="24"/>
          <w:szCs w:val="24"/>
          <w:rtl/>
        </w:rPr>
        <w:t>:</w:t>
      </w:r>
    </w:p>
    <w:p w:rsidR="00151D88" w:rsidRPr="001C6C50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ברכות, איחולים ומילות נימוס</w:t>
      </w:r>
    </w:p>
    <w:p w:rsidR="00151D88" w:rsidRPr="001C6C50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תעודת זהות – על עצמי, משפחתי, ביתי וחדריו</w:t>
      </w:r>
    </w:p>
    <w:p w:rsidR="00151D88" w:rsidRPr="001C6C50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אני ובית ספרי (מוריי ומקצועות הלימוד)</w:t>
      </w:r>
    </w:p>
    <w:p w:rsidR="00151D88" w:rsidRPr="001C6C50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תחביביי בשעות הפנאי</w:t>
      </w:r>
    </w:p>
    <w:p w:rsidR="00151D88" w:rsidRPr="001C6C50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ת</w:t>
      </w:r>
      <w:r w:rsidR="00B1408B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1C6C50">
        <w:rPr>
          <w:rFonts w:asciiTheme="minorBidi" w:eastAsia="Times New Roman" w:hAnsiTheme="minorBidi"/>
          <w:sz w:val="24"/>
          <w:szCs w:val="24"/>
          <w:rtl/>
          <w:lang w:eastAsia="he-IL"/>
        </w:rPr>
        <w:t>כניותיי לעתיד</w:t>
      </w:r>
    </w:p>
    <w:p w:rsidR="00151D88" w:rsidRPr="00151D88" w:rsidRDefault="00151D88" w:rsidP="00896AFF">
      <w:pPr>
        <w:pStyle w:val="a9"/>
        <w:numPr>
          <w:ilvl w:val="0"/>
          <w:numId w:val="14"/>
        </w:numPr>
        <w:spacing w:after="0" w:line="240" w:lineRule="auto"/>
        <w:outlineLvl w:val="2"/>
        <w:rPr>
          <w:rFonts w:asciiTheme="minorBidi" w:hAnsiTheme="minorBidi"/>
          <w:sz w:val="24"/>
          <w:szCs w:val="24"/>
        </w:rPr>
      </w:pPr>
      <w:r w:rsidRPr="00151D88">
        <w:rPr>
          <w:rFonts w:asciiTheme="minorBidi" w:hAnsiTheme="minorBidi"/>
          <w:sz w:val="24"/>
          <w:szCs w:val="24"/>
          <w:rtl/>
        </w:rPr>
        <w:t xml:space="preserve">נושאי שיחה </w:t>
      </w:r>
      <w:r>
        <w:rPr>
          <w:rFonts w:asciiTheme="minorBidi" w:hAnsiTheme="minorBidi" w:hint="cs"/>
          <w:sz w:val="24"/>
          <w:szCs w:val="24"/>
          <w:rtl/>
        </w:rPr>
        <w:t xml:space="preserve">(בחירה של </w:t>
      </w:r>
      <w:r w:rsidR="00237359">
        <w:rPr>
          <w:rFonts w:asciiTheme="minorBidi" w:hAnsiTheme="minorBidi" w:hint="cs"/>
          <w:sz w:val="24"/>
          <w:szCs w:val="24"/>
          <w:rtl/>
        </w:rPr>
        <w:t xml:space="preserve">ארבעה </w:t>
      </w:r>
      <w:r w:rsidRPr="00151D88">
        <w:rPr>
          <w:rFonts w:asciiTheme="minorBidi" w:hAnsiTheme="minorBidi"/>
          <w:sz w:val="24"/>
          <w:szCs w:val="24"/>
          <w:rtl/>
        </w:rPr>
        <w:t>מתוך הנושאים הבאים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237359">
        <w:rPr>
          <w:rFonts w:asciiTheme="minorBidi" w:hAnsiTheme="minorBidi" w:hint="cs"/>
          <w:sz w:val="24"/>
          <w:szCs w:val="24"/>
          <w:rtl/>
        </w:rPr>
        <w:t xml:space="preserve"> </w:t>
      </w:r>
      <w:r w:rsidR="00237359">
        <w:rPr>
          <w:rFonts w:asciiTheme="minorBidi" w:hAnsiTheme="minorBidi" w:hint="eastAsia"/>
          <w:sz w:val="24"/>
          <w:szCs w:val="24"/>
          <w:rtl/>
        </w:rPr>
        <w:t>–</w:t>
      </w:r>
      <w:r w:rsidRPr="00151D88">
        <w:rPr>
          <w:rFonts w:asciiTheme="minorBidi" w:hAnsiTheme="minorBidi"/>
          <w:sz w:val="24"/>
          <w:szCs w:val="24"/>
          <w:rtl/>
        </w:rPr>
        <w:t xml:space="preserve"> </w:t>
      </w:r>
      <w:r w:rsidRPr="00151D88">
        <w:rPr>
          <w:rFonts w:asciiTheme="minorBidi" w:hAnsiTheme="minorBidi"/>
          <w:b/>
          <w:bCs/>
          <w:sz w:val="24"/>
          <w:szCs w:val="24"/>
          <w:rtl/>
        </w:rPr>
        <w:t>נושא אקטואליה</w:t>
      </w:r>
      <w:r w:rsidRPr="00151D8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37359">
        <w:rPr>
          <w:rFonts w:asciiTheme="minorBidi" w:hAnsiTheme="minorBidi" w:hint="eastAsia"/>
          <w:b/>
          <w:bCs/>
          <w:sz w:val="24"/>
          <w:szCs w:val="24"/>
          <w:rtl/>
        </w:rPr>
        <w:t>–</w:t>
      </w:r>
      <w:r w:rsidR="00237359" w:rsidRPr="00151D8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151D88">
        <w:rPr>
          <w:rFonts w:asciiTheme="minorBidi" w:hAnsiTheme="minorBidi" w:hint="cs"/>
          <w:b/>
          <w:bCs/>
          <w:sz w:val="24"/>
          <w:szCs w:val="24"/>
          <w:rtl/>
        </w:rPr>
        <w:t>חובה</w:t>
      </w:r>
    </w:p>
    <w:p w:rsidR="00151D88" w:rsidRPr="00151D88" w:rsidRDefault="00151D88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עיר מגורי 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–</w:t>
      </w:r>
      <w:r w:rsidR="00E36955"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הרחוב הראשי, הנסיעה באוטובוס, אתרים מיוחדים בעיר, מוסדות </w:t>
      </w:r>
    </w:p>
    <w:p w:rsidR="00151D88" w:rsidRPr="00151D88" w:rsidRDefault="00151D88" w:rsidP="00896AFF">
      <w:pPr>
        <w:spacing w:after="0" w:line="240" w:lineRule="auto"/>
        <w:ind w:left="1218" w:hanging="142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(עירייה, בנקים, דואר, קניון, מרפאה ועוד)</w:t>
      </w:r>
    </w:p>
    <w:p w:rsidR="00151D88" w:rsidRPr="00151D88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במסעדה 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–</w:t>
      </w:r>
      <w:r w:rsidR="00E36955"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סוגי מסעדות ומאכלים, נסיבות הבילוי במסעדה</w:t>
      </w:r>
    </w:p>
    <w:p w:rsidR="00151D88" w:rsidRPr="00151D88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העיתון 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–</w:t>
      </w:r>
      <w:r w:rsidR="00E36955"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סוגי עיתונים ומדורים שונים</w:t>
      </w:r>
    </w:p>
    <w:p w:rsidR="00151D88" w:rsidRPr="00151D88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הטלוויזיה 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–</w:t>
      </w:r>
      <w:r w:rsidR="00E36955"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הרגלי צפייה, ת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כניות שונות, ת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כניות חביבות על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י</w:t>
      </w: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י ומדוע</w:t>
      </w:r>
    </w:p>
    <w:p w:rsidR="00151D88" w:rsidRPr="00151D88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מזג האוויר – עונות השנה, מזג האוויר עתה</w:t>
      </w:r>
    </w:p>
    <w:p w:rsidR="008C53EA" w:rsidRPr="00151D88" w:rsidRDefault="00151D88" w:rsidP="00896A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א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פנה 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–</w:t>
      </w:r>
      <w:r w:rsidR="00E36955"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151D88">
        <w:rPr>
          <w:rFonts w:asciiTheme="minorBidi" w:eastAsia="Times New Roman" w:hAnsiTheme="minorBidi"/>
          <w:sz w:val="24"/>
          <w:szCs w:val="24"/>
          <w:rtl/>
          <w:lang w:eastAsia="he-IL"/>
        </w:rPr>
        <w:t>בגדים וצבעים</w:t>
      </w:r>
    </w:p>
    <w:p w:rsidR="008C53EA" w:rsidRPr="008C53EA" w:rsidRDefault="00151D88" w:rsidP="00896AFF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1076" w:hanging="283"/>
        <w:rPr>
          <w:rFonts w:asciiTheme="minorBidi" w:eastAsia="Times New Roman" w:hAnsiTheme="minorBidi"/>
          <w:b/>
          <w:bCs/>
          <w:color w:val="C00000"/>
          <w:sz w:val="24"/>
          <w:szCs w:val="24"/>
          <w:lang w:eastAsia="he-IL"/>
        </w:rPr>
      </w:pP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אקטואליה (נושא בולט בחדשות)</w:t>
      </w:r>
    </w:p>
    <w:p w:rsidR="008C53EA" w:rsidRPr="00345AF3" w:rsidRDefault="008C53EA" w:rsidP="007472E4">
      <w:pPr>
        <w:pStyle w:val="a9"/>
        <w:numPr>
          <w:ilvl w:val="0"/>
          <w:numId w:val="14"/>
        </w:numPr>
        <w:spacing w:after="0" w:line="240" w:lineRule="auto"/>
        <w:outlineLvl w:val="2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ערבית קלאסית</w:t>
      </w:r>
    </w:p>
    <w:p w:rsidR="00161E5D" w:rsidRPr="008C53EA" w:rsidRDefault="00B813D4" w:rsidP="00896AFF">
      <w:pPr>
        <w:pStyle w:val="a9"/>
        <w:spacing w:after="0" w:line="240" w:lineRule="auto"/>
        <w:outlineLvl w:val="2"/>
        <w:rPr>
          <w:rFonts w:asciiTheme="minorBidi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שלוש </w:t>
      </w:r>
      <w:r w:rsidR="00151D88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יצירות ספרותיות</w:t>
      </w:r>
      <w:r w:rsidR="008C53EA"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C53EA" w:rsidRPr="008C53EA">
        <w:rPr>
          <w:rFonts w:asciiTheme="minorBidi" w:eastAsia="Times New Roman" w:hAnsiTheme="minorBidi"/>
          <w:b/>
          <w:bCs/>
          <w:color w:val="C00000"/>
          <w:sz w:val="24"/>
          <w:szCs w:val="24"/>
          <w:rtl/>
          <w:lang w:eastAsia="he-IL"/>
        </w:rPr>
        <w:t>או</w:t>
      </w:r>
      <w:r w:rsidR="008C53EA"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שישה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="00151D88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קטעי ספרות ערבית קלאסית</w:t>
      </w:r>
      <w:r w:rsidR="008C53EA"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C53EA" w:rsidRPr="008C53EA">
        <w:rPr>
          <w:rFonts w:asciiTheme="minorBidi" w:eastAsia="Times New Roman" w:hAnsiTheme="minorBidi"/>
          <w:b/>
          <w:bCs/>
          <w:color w:val="C00000"/>
          <w:sz w:val="24"/>
          <w:szCs w:val="24"/>
          <w:rtl/>
          <w:lang w:eastAsia="he-IL"/>
        </w:rPr>
        <w:t>או</w:t>
      </w:r>
      <w:r w:rsidR="008C53EA"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שבע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="00151D88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סורות</w:t>
      </w:r>
      <w:proofErr w:type="spellEnd"/>
      <w:r w:rsidR="00151D88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מהקוראן</w:t>
      </w:r>
      <w:r w:rsidR="008C53EA"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="008C53EA" w:rsidRPr="008C53EA">
        <w:rPr>
          <w:rFonts w:asciiTheme="minorBidi" w:eastAsia="Times New Roman" w:hAnsiTheme="minorBidi"/>
          <w:b/>
          <w:bCs/>
          <w:color w:val="C00000"/>
          <w:sz w:val="24"/>
          <w:szCs w:val="24"/>
          <w:rtl/>
          <w:lang w:eastAsia="he-IL"/>
        </w:rPr>
        <w:t>או</w:t>
      </w:r>
      <w:r w:rsidR="008C53EA"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שלושה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="00151D88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קטעי קריאה בערבית קלאסית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ושלוש</w:t>
      </w:r>
      <w:r w:rsidR="00151D88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="00151D88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סורות</w:t>
      </w:r>
      <w:proofErr w:type="spellEnd"/>
      <w:r w:rsidR="00151D88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לבחירה</w:t>
      </w:r>
    </w:p>
    <w:p w:rsidR="00161E5D" w:rsidRDefault="00161E5D" w:rsidP="00161E5D">
      <w:pPr>
        <w:spacing w:after="0" w:line="240" w:lineRule="auto"/>
        <w:outlineLvl w:val="2"/>
        <w:rPr>
          <w:rFonts w:asciiTheme="minorBidi" w:hAnsiTheme="minorBidi"/>
          <w:sz w:val="24"/>
          <w:szCs w:val="24"/>
          <w:rtl/>
        </w:rPr>
      </w:pPr>
    </w:p>
    <w:p w:rsidR="00151D88" w:rsidRPr="008C53EA" w:rsidRDefault="00151D88" w:rsidP="00896AFF">
      <w:pPr>
        <w:pStyle w:val="a9"/>
        <w:numPr>
          <w:ilvl w:val="0"/>
          <w:numId w:val="1"/>
        </w:numPr>
        <w:spacing w:after="0"/>
        <w:ind w:left="368" w:hanging="284"/>
        <w:rPr>
          <w:rFonts w:asciiTheme="minorBidi" w:eastAsiaTheme="majorEastAsia" w:hAnsiTheme="minorBidi"/>
          <w:b/>
          <w:bCs/>
          <w:color w:val="4F81BD" w:themeColor="accent1"/>
          <w:sz w:val="24"/>
          <w:szCs w:val="24"/>
          <w:rtl/>
        </w:rPr>
      </w:pPr>
      <w:r w:rsidRPr="008C53EA">
        <w:rPr>
          <w:rFonts w:asciiTheme="minorBidi" w:eastAsiaTheme="majorEastAsia" w:hAnsiTheme="minorBidi" w:hint="cs"/>
          <w:b/>
          <w:bCs/>
          <w:color w:val="4F81BD" w:themeColor="accent1"/>
          <w:sz w:val="24"/>
          <w:szCs w:val="24"/>
          <w:rtl/>
        </w:rPr>
        <w:t>הכרת העולם הערבי</w:t>
      </w:r>
      <w:r w:rsidR="00E36955">
        <w:rPr>
          <w:rFonts w:asciiTheme="minorBidi" w:eastAsiaTheme="majorEastAsia" w:hAnsiTheme="minorBidi" w:hint="cs"/>
          <w:b/>
          <w:bCs/>
          <w:color w:val="4F81BD" w:themeColor="accent1"/>
          <w:sz w:val="24"/>
          <w:szCs w:val="24"/>
          <w:rtl/>
        </w:rPr>
        <w:t xml:space="preserve"> </w:t>
      </w:r>
      <w:r w:rsidR="00E36955">
        <w:rPr>
          <w:rFonts w:asciiTheme="minorBidi" w:eastAsiaTheme="majorEastAsia" w:hAnsiTheme="minorBidi" w:hint="eastAsia"/>
          <w:b/>
          <w:bCs/>
          <w:color w:val="4F81BD" w:themeColor="accent1"/>
          <w:sz w:val="24"/>
          <w:szCs w:val="24"/>
          <w:rtl/>
        </w:rPr>
        <w:t>–</w:t>
      </w:r>
      <w:r w:rsidR="00E36955" w:rsidRPr="008C53EA">
        <w:rPr>
          <w:rFonts w:asciiTheme="minorBidi" w:eastAsiaTheme="majorEastAsia" w:hAnsiTheme="minorBidi" w:hint="cs"/>
          <w:b/>
          <w:bCs/>
          <w:color w:val="4F81BD" w:themeColor="accent1"/>
          <w:sz w:val="24"/>
          <w:szCs w:val="24"/>
          <w:rtl/>
        </w:rPr>
        <w:t xml:space="preserve"> </w:t>
      </w:r>
      <w:r w:rsidRPr="008C53EA">
        <w:rPr>
          <w:rFonts w:asciiTheme="minorBidi" w:eastAsiaTheme="majorEastAsia" w:hAnsiTheme="minorBidi" w:hint="cs"/>
          <w:b/>
          <w:bCs/>
          <w:color w:val="4F81BD" w:themeColor="accent1"/>
          <w:sz w:val="24"/>
          <w:szCs w:val="24"/>
          <w:rtl/>
        </w:rPr>
        <w:t>דת ותרבות</w:t>
      </w:r>
    </w:p>
    <w:p w:rsidR="00151D88" w:rsidRPr="008C53EA" w:rsidRDefault="00151D88" w:rsidP="007472E4">
      <w:pPr>
        <w:pStyle w:val="a9"/>
        <w:numPr>
          <w:ilvl w:val="0"/>
          <w:numId w:val="17"/>
        </w:numPr>
        <w:spacing w:after="0" w:line="240" w:lineRule="auto"/>
        <w:outlineLvl w:val="2"/>
        <w:rPr>
          <w:rFonts w:asciiTheme="minorBidi" w:hAnsiTheme="minorBidi"/>
          <w:sz w:val="24"/>
          <w:szCs w:val="24"/>
        </w:rPr>
      </w:pPr>
      <w:r w:rsidRPr="008C53EA">
        <w:rPr>
          <w:rFonts w:asciiTheme="minorBidi" w:hAnsiTheme="minorBidi" w:hint="cs"/>
          <w:sz w:val="24"/>
          <w:szCs w:val="24"/>
          <w:rtl/>
        </w:rPr>
        <w:t>אירועים</w:t>
      </w:r>
      <w:r w:rsidRPr="008C53EA">
        <w:rPr>
          <w:rFonts w:asciiTheme="minorBidi" w:hAnsiTheme="minorBidi"/>
          <w:sz w:val="24"/>
          <w:szCs w:val="24"/>
          <w:rtl/>
        </w:rPr>
        <w:t xml:space="preserve"> </w:t>
      </w:r>
      <w:r w:rsidRPr="008C53EA">
        <w:rPr>
          <w:rFonts w:asciiTheme="minorBidi" w:hAnsiTheme="minorBidi" w:hint="cs"/>
          <w:sz w:val="24"/>
          <w:szCs w:val="24"/>
          <w:rtl/>
        </w:rPr>
        <w:t>נבחרים</w:t>
      </w:r>
      <w:r w:rsidRPr="008C53EA">
        <w:rPr>
          <w:rFonts w:asciiTheme="minorBidi" w:hAnsiTheme="minorBidi"/>
          <w:sz w:val="24"/>
          <w:szCs w:val="24"/>
          <w:rtl/>
        </w:rPr>
        <w:t xml:space="preserve"> </w:t>
      </w:r>
      <w:r w:rsidRPr="008C53EA">
        <w:rPr>
          <w:rFonts w:asciiTheme="minorBidi" w:hAnsiTheme="minorBidi" w:hint="cs"/>
          <w:sz w:val="24"/>
          <w:szCs w:val="24"/>
          <w:rtl/>
        </w:rPr>
        <w:t>בתולדות</w:t>
      </w:r>
      <w:r w:rsidRPr="008C53EA">
        <w:rPr>
          <w:rFonts w:asciiTheme="minorBidi" w:hAnsiTheme="minorBidi"/>
          <w:sz w:val="24"/>
          <w:szCs w:val="24"/>
          <w:rtl/>
        </w:rPr>
        <w:t xml:space="preserve"> </w:t>
      </w:r>
      <w:r w:rsidRPr="008C53EA">
        <w:rPr>
          <w:rFonts w:asciiTheme="minorBidi" w:hAnsiTheme="minorBidi" w:hint="cs"/>
          <w:sz w:val="24"/>
          <w:szCs w:val="24"/>
          <w:rtl/>
        </w:rPr>
        <w:t>האסלאם:</w:t>
      </w:r>
    </w:p>
    <w:p w:rsidR="00151D88" w:rsidRPr="008C53EA" w:rsidRDefault="00151D88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הכרת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הרקע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ההיסטורי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של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הטקסטים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הקלאסיים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הנלמדים (הרקע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ההיסטורי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יילמד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="00E3695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עם</w:t>
      </w:r>
      <w:r w:rsidR="00E36955"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התאמה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לטקס</w:t>
      </w:r>
      <w:r w:rsidR="002D058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ט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ים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הקלאסיים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שייבחרו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ללימוד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בכיתה</w:t>
      </w:r>
      <w:r w:rsidR="002D058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.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)</w:t>
      </w:r>
    </w:p>
    <w:p w:rsidR="00151D88" w:rsidRPr="00345AF3" w:rsidRDefault="00151D88" w:rsidP="00896AFF">
      <w:pPr>
        <w:spacing w:after="0" w:line="240" w:lineRule="auto"/>
        <w:ind w:firstLine="368"/>
        <w:outlineLvl w:val="2"/>
        <w:rPr>
          <w:rFonts w:asciiTheme="minorBidi" w:eastAsia="Times New Roman" w:hAnsiTheme="minorBidi"/>
          <w:b/>
          <w:bCs/>
          <w:color w:val="C00000"/>
          <w:sz w:val="24"/>
          <w:szCs w:val="24"/>
          <w:lang w:eastAsia="he-IL"/>
        </w:rPr>
      </w:pPr>
      <w:r w:rsidRPr="00345AF3">
        <w:rPr>
          <w:rFonts w:asciiTheme="minorBidi" w:eastAsia="Times New Roman" w:hAnsiTheme="minorBidi" w:hint="cs"/>
          <w:b/>
          <w:bCs/>
          <w:color w:val="C00000"/>
          <w:sz w:val="24"/>
          <w:szCs w:val="24"/>
          <w:rtl/>
          <w:lang w:eastAsia="he-IL"/>
        </w:rPr>
        <w:t>או</w:t>
      </w:r>
    </w:p>
    <w:p w:rsidR="00151D88" w:rsidRPr="008C53EA" w:rsidRDefault="00151D88" w:rsidP="007472E4">
      <w:pPr>
        <w:pStyle w:val="a9"/>
        <w:numPr>
          <w:ilvl w:val="0"/>
          <w:numId w:val="17"/>
        </w:numPr>
        <w:spacing w:after="0" w:line="240" w:lineRule="auto"/>
        <w:outlineLvl w:val="2"/>
        <w:rPr>
          <w:rFonts w:asciiTheme="minorBidi" w:hAnsiTheme="minorBidi"/>
          <w:sz w:val="24"/>
          <w:szCs w:val="24"/>
        </w:rPr>
      </w:pPr>
      <w:r w:rsidRPr="008C53EA">
        <w:rPr>
          <w:rFonts w:asciiTheme="minorBidi" w:hAnsiTheme="minorBidi" w:hint="cs"/>
          <w:sz w:val="24"/>
          <w:szCs w:val="24"/>
          <w:rtl/>
        </w:rPr>
        <w:t>הכרת</w:t>
      </w:r>
      <w:r w:rsidRPr="008C53EA">
        <w:rPr>
          <w:rFonts w:asciiTheme="minorBidi" w:hAnsiTheme="minorBidi"/>
          <w:sz w:val="24"/>
          <w:szCs w:val="24"/>
          <w:rtl/>
        </w:rPr>
        <w:t xml:space="preserve"> </w:t>
      </w:r>
      <w:r w:rsidRPr="008C53EA">
        <w:rPr>
          <w:rFonts w:asciiTheme="minorBidi" w:hAnsiTheme="minorBidi" w:hint="cs"/>
          <w:sz w:val="24"/>
          <w:szCs w:val="24"/>
          <w:rtl/>
        </w:rPr>
        <w:t>הקוראן</w:t>
      </w:r>
      <w:r w:rsidRPr="008C53EA">
        <w:rPr>
          <w:rFonts w:asciiTheme="minorBidi" w:hAnsiTheme="minorBidi"/>
          <w:sz w:val="24"/>
          <w:szCs w:val="24"/>
          <w:rtl/>
        </w:rPr>
        <w:t xml:space="preserve"> – </w:t>
      </w:r>
      <w:r w:rsidRPr="008C53EA">
        <w:rPr>
          <w:rFonts w:asciiTheme="minorBidi" w:hAnsiTheme="minorBidi" w:hint="cs"/>
          <w:sz w:val="24"/>
          <w:szCs w:val="24"/>
          <w:rtl/>
        </w:rPr>
        <w:t>הספר</w:t>
      </w:r>
      <w:r w:rsidRPr="008C53EA">
        <w:rPr>
          <w:rFonts w:asciiTheme="minorBidi" w:hAnsiTheme="minorBidi"/>
          <w:sz w:val="24"/>
          <w:szCs w:val="24"/>
          <w:rtl/>
        </w:rPr>
        <w:t xml:space="preserve"> </w:t>
      </w:r>
      <w:r w:rsidRPr="008C53EA">
        <w:rPr>
          <w:rFonts w:asciiTheme="minorBidi" w:hAnsiTheme="minorBidi" w:hint="cs"/>
          <w:sz w:val="24"/>
          <w:szCs w:val="24"/>
          <w:rtl/>
        </w:rPr>
        <w:t>הקדוש</w:t>
      </w:r>
      <w:r w:rsidRPr="008C53EA">
        <w:rPr>
          <w:rFonts w:asciiTheme="minorBidi" w:hAnsiTheme="minorBidi"/>
          <w:sz w:val="24"/>
          <w:szCs w:val="24"/>
          <w:rtl/>
        </w:rPr>
        <w:t xml:space="preserve"> </w:t>
      </w:r>
      <w:r w:rsidRPr="008C53EA">
        <w:rPr>
          <w:rFonts w:asciiTheme="minorBidi" w:hAnsiTheme="minorBidi" w:hint="cs"/>
          <w:sz w:val="24"/>
          <w:szCs w:val="24"/>
          <w:rtl/>
        </w:rPr>
        <w:t>למוסלמים</w:t>
      </w:r>
      <w:r w:rsidRPr="008C53EA">
        <w:rPr>
          <w:rFonts w:asciiTheme="minorBidi" w:hAnsiTheme="minorBidi"/>
          <w:sz w:val="24"/>
          <w:szCs w:val="24"/>
          <w:rtl/>
        </w:rPr>
        <w:t>:</w:t>
      </w:r>
    </w:p>
    <w:p w:rsidR="00151D88" w:rsidRPr="008C53EA" w:rsidRDefault="00151D88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ירידת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הקוראן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על</w:t>
      </w:r>
      <w:r w:rsidR="002D058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פי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המסורת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המוסלמית</w:t>
      </w:r>
    </w:p>
    <w:p w:rsidR="00151D88" w:rsidRPr="008C53EA" w:rsidRDefault="00151D88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תהליך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עריכת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הקוראן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ומבנהו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מספר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הסורות</w:t>
      </w:r>
      <w:proofErr w:type="spellEnd"/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,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עריכה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על</w:t>
      </w:r>
      <w:r w:rsidR="002D058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פי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אורך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הסורות</w:t>
      </w:r>
      <w:proofErr w:type="spellEnd"/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)</w:t>
      </w:r>
    </w:p>
    <w:p w:rsidR="00151D88" w:rsidRPr="008C53EA" w:rsidRDefault="00151D88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סגנון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הקוראן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חריזה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,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לשון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פיוטית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ועוד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)</w:t>
      </w:r>
    </w:p>
    <w:p w:rsidR="00151D88" w:rsidRPr="008C53EA" w:rsidRDefault="00151D88" w:rsidP="00896AFF">
      <w:pPr>
        <w:numPr>
          <w:ilvl w:val="0"/>
          <w:numId w:val="5"/>
        </w:numPr>
        <w:tabs>
          <w:tab w:val="clear" w:pos="720"/>
          <w:tab w:val="num" w:pos="1218"/>
        </w:tabs>
        <w:spacing w:after="0" w:line="240" w:lineRule="auto"/>
        <w:ind w:left="1076" w:hanging="283"/>
        <w:rPr>
          <w:rFonts w:asciiTheme="minorBidi" w:eastAsia="Times New Roman" w:hAnsiTheme="minorBidi"/>
          <w:sz w:val="24"/>
          <w:szCs w:val="24"/>
          <w:lang w:eastAsia="he-IL"/>
        </w:rPr>
      </w:pP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תכניו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המרכזיים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של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הקוראן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ההבדלים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העיקריים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בין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הסורות</w:t>
      </w:r>
      <w:proofErr w:type="spellEnd"/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מתקופת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מכה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לבין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="002D0585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סורות</w:t>
      </w:r>
      <w:proofErr w:type="spellEnd"/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מתקופת</w:t>
      </w:r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proofErr w:type="spellStart"/>
      <w:r w:rsidRPr="008C53EA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אלמדינה</w:t>
      </w:r>
      <w:proofErr w:type="spellEnd"/>
      <w:r w:rsidRPr="008C53EA">
        <w:rPr>
          <w:rFonts w:asciiTheme="minorBidi" w:eastAsia="Times New Roman" w:hAnsiTheme="minorBidi"/>
          <w:sz w:val="24"/>
          <w:szCs w:val="24"/>
          <w:rtl/>
          <w:lang w:eastAsia="he-IL"/>
        </w:rPr>
        <w:t>)</w:t>
      </w:r>
    </w:p>
    <w:p w:rsidR="00161E5D" w:rsidRPr="00151D88" w:rsidRDefault="00161E5D" w:rsidP="00896AFF">
      <w:pPr>
        <w:tabs>
          <w:tab w:val="num" w:pos="1218"/>
        </w:tabs>
        <w:spacing w:after="0" w:line="240" w:lineRule="auto"/>
        <w:ind w:left="1076" w:hanging="283"/>
        <w:outlineLvl w:val="2"/>
        <w:rPr>
          <w:rFonts w:asciiTheme="minorBidi" w:hAnsiTheme="minorBidi"/>
          <w:sz w:val="24"/>
          <w:szCs w:val="24"/>
        </w:rPr>
      </w:pPr>
    </w:p>
    <w:p w:rsidR="00585127" w:rsidRPr="00107259" w:rsidRDefault="00585127" w:rsidP="00151D88">
      <w:pPr>
        <w:pStyle w:val="af"/>
        <w:spacing w:line="276" w:lineRule="auto"/>
        <w:jc w:val="left"/>
        <w:rPr>
          <w:rFonts w:asciiTheme="minorBidi" w:hAnsiTheme="minorBidi" w:cstheme="minorBidi"/>
        </w:rPr>
      </w:pPr>
    </w:p>
    <w:sectPr w:rsidR="00585127" w:rsidRPr="00107259" w:rsidSect="00A90A9D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23" w:rsidRDefault="00B91323" w:rsidP="003E304E">
      <w:pPr>
        <w:spacing w:after="0" w:line="240" w:lineRule="auto"/>
      </w:pPr>
      <w:r>
        <w:separator/>
      </w:r>
    </w:p>
  </w:endnote>
  <w:endnote w:type="continuationSeparator" w:id="0">
    <w:p w:rsidR="00B91323" w:rsidRDefault="00B91323" w:rsidP="003E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23" w:rsidRDefault="00B91323" w:rsidP="003E304E">
      <w:pPr>
        <w:spacing w:after="0" w:line="240" w:lineRule="auto"/>
      </w:pPr>
      <w:r>
        <w:separator/>
      </w:r>
    </w:p>
  </w:footnote>
  <w:footnote w:type="continuationSeparator" w:id="0">
    <w:p w:rsidR="00B91323" w:rsidRDefault="00B91323" w:rsidP="003E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4E" w:rsidRDefault="003E304E" w:rsidP="008A7848">
    <w:pPr>
      <w:pStyle w:val="a3"/>
      <w:tabs>
        <w:tab w:val="clear" w:pos="4153"/>
        <w:tab w:val="clear" w:pos="8306"/>
      </w:tabs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F9C40F" wp14:editId="6CE3518F">
          <wp:simplePos x="0" y="0"/>
          <wp:positionH relativeFrom="column">
            <wp:posOffset>4933950</wp:posOffset>
          </wp:positionH>
          <wp:positionV relativeFrom="paragraph">
            <wp:posOffset>-18415</wp:posOffset>
          </wp:positionV>
          <wp:extent cx="274320" cy="340995"/>
          <wp:effectExtent l="0" t="0" r="0" b="1905"/>
          <wp:wrapTopAndBottom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ab/>
      <w:t>מדינת ישראל, משרד החינוך</w:t>
    </w:r>
  </w:p>
  <w:p w:rsidR="003E304E" w:rsidRDefault="003E304E" w:rsidP="001C749F">
    <w:pPr>
      <w:pStyle w:val="a3"/>
      <w:tabs>
        <w:tab w:val="clear" w:pos="4153"/>
        <w:tab w:val="clear" w:pos="8306"/>
      </w:tabs>
      <w:rPr>
        <w:rtl/>
      </w:rPr>
    </w:pPr>
    <w:r>
      <w:rPr>
        <w:rFonts w:hint="cs"/>
        <w:rtl/>
      </w:rPr>
      <w:tab/>
      <w:t>פורטל עובדי הוראה</w:t>
    </w:r>
  </w:p>
  <w:p w:rsidR="003E304E" w:rsidRDefault="003E304E" w:rsidP="001C749F">
    <w:pPr>
      <w:pStyle w:val="a7"/>
      <w:pBdr>
        <w:bottom w:val="none" w:sz="0" w:space="0" w:color="auto"/>
      </w:pBdr>
      <w:spacing w:after="0" w:line="276" w:lineRule="auto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7E093B" wp14:editId="1D34E14C">
          <wp:simplePos x="0" y="0"/>
          <wp:positionH relativeFrom="column">
            <wp:posOffset>4876800</wp:posOffset>
          </wp:positionH>
          <wp:positionV relativeFrom="paragraph">
            <wp:posOffset>411480</wp:posOffset>
          </wp:positionV>
          <wp:extent cx="395605" cy="395605"/>
          <wp:effectExtent l="0" t="0" r="4445" b="4445"/>
          <wp:wrapSquare wrapText="bothSides"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yed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958">
      <w:rPr>
        <w:rFonts w:hint="cs"/>
        <w:rtl/>
      </w:rPr>
      <w:t>תיק תוכניות לימודים לעובדי הוראה</w:t>
    </w:r>
  </w:p>
  <w:p w:rsidR="003E304E" w:rsidRDefault="003E304E" w:rsidP="001C749F">
    <w:pPr>
      <w:pStyle w:val="a3"/>
      <w:tabs>
        <w:tab w:val="clear" w:pos="4153"/>
        <w:tab w:val="clear" w:pos="8306"/>
      </w:tabs>
      <w:rPr>
        <w:rtl/>
      </w:rPr>
    </w:pPr>
    <w:r>
      <w:rPr>
        <w:rFonts w:hint="cs"/>
        <w:sz w:val="44"/>
        <w:szCs w:val="44"/>
        <w:rtl/>
      </w:rPr>
      <w:tab/>
    </w:r>
    <w:r w:rsidRPr="00B72958">
      <w:rPr>
        <w:rFonts w:hint="cs"/>
        <w:sz w:val="44"/>
        <w:szCs w:val="44"/>
        <w:rtl/>
      </w:rPr>
      <w:t>ידע</w:t>
    </w:r>
  </w:p>
  <w:p w:rsidR="003E304E" w:rsidRDefault="003E304E" w:rsidP="001C749F">
    <w:pPr>
      <w:pStyle w:val="a3"/>
      <w:tabs>
        <w:tab w:val="clear" w:pos="4153"/>
        <w:tab w:val="clear" w:pos="8306"/>
      </w:tabs>
    </w:pPr>
  </w:p>
  <w:p w:rsidR="003E304E" w:rsidRPr="003E304E" w:rsidRDefault="003E30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CE2"/>
    <w:multiLevelType w:val="hybridMultilevel"/>
    <w:tmpl w:val="B992A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855A2"/>
    <w:multiLevelType w:val="hybridMultilevel"/>
    <w:tmpl w:val="CC682EB6"/>
    <w:lvl w:ilvl="0" w:tplc="91E20E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87D67"/>
    <w:multiLevelType w:val="hybridMultilevel"/>
    <w:tmpl w:val="37BA4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456A8"/>
    <w:multiLevelType w:val="hybridMultilevel"/>
    <w:tmpl w:val="47A29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F9559E"/>
    <w:multiLevelType w:val="hybridMultilevel"/>
    <w:tmpl w:val="9D0E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95EA1"/>
    <w:multiLevelType w:val="hybridMultilevel"/>
    <w:tmpl w:val="01B6217A"/>
    <w:lvl w:ilvl="0" w:tplc="14485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290675"/>
    <w:multiLevelType w:val="hybridMultilevel"/>
    <w:tmpl w:val="23283EEC"/>
    <w:lvl w:ilvl="0" w:tplc="824AC0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376B1C"/>
    <w:multiLevelType w:val="hybridMultilevel"/>
    <w:tmpl w:val="C85E3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1180F"/>
    <w:multiLevelType w:val="hybridMultilevel"/>
    <w:tmpl w:val="7682C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B0622"/>
    <w:multiLevelType w:val="hybridMultilevel"/>
    <w:tmpl w:val="0D38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2E431A"/>
    <w:multiLevelType w:val="hybridMultilevel"/>
    <w:tmpl w:val="DDE06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46BDD"/>
    <w:multiLevelType w:val="hybridMultilevel"/>
    <w:tmpl w:val="A6CC7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BB45D7"/>
    <w:multiLevelType w:val="hybridMultilevel"/>
    <w:tmpl w:val="0438549C"/>
    <w:lvl w:ilvl="0" w:tplc="1F4CF00C">
      <w:start w:val="1"/>
      <w:numFmt w:val="bullet"/>
      <w:pStyle w:val="2-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9193E98"/>
    <w:multiLevelType w:val="hybridMultilevel"/>
    <w:tmpl w:val="18AC0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5314F"/>
    <w:multiLevelType w:val="hybridMultilevel"/>
    <w:tmpl w:val="97F646DE"/>
    <w:lvl w:ilvl="0" w:tplc="04090013">
      <w:start w:val="1"/>
      <w:numFmt w:val="hebrew1"/>
      <w:lvlText w:val="%1."/>
      <w:lvlJc w:val="center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>
    <w:nsid w:val="6D2E4E0B"/>
    <w:multiLevelType w:val="hybridMultilevel"/>
    <w:tmpl w:val="7988F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7D4585"/>
    <w:multiLevelType w:val="hybridMultilevel"/>
    <w:tmpl w:val="65C81B9E"/>
    <w:lvl w:ilvl="0" w:tplc="91E20E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4"/>
  </w:num>
  <w:num w:numId="5">
    <w:abstractNumId w:val="9"/>
  </w:num>
  <w:num w:numId="6">
    <w:abstractNumId w:val="3"/>
  </w:num>
  <w:num w:numId="7">
    <w:abstractNumId w:val="16"/>
  </w:num>
  <w:num w:numId="8">
    <w:abstractNumId w:val="13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 w:numId="17">
    <w:abstractNumId w:val="10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מיכל טישלר/Michal Tishler">
    <w15:presenceInfo w15:providerId="AD" w15:userId="S-1-5-21-1788675252-1543835518-14044502-10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8C"/>
    <w:rsid w:val="00001CC3"/>
    <w:rsid w:val="000649E8"/>
    <w:rsid w:val="00066A2B"/>
    <w:rsid w:val="000931BA"/>
    <w:rsid w:val="000A2C2B"/>
    <w:rsid w:val="000D1F06"/>
    <w:rsid w:val="000D6B4D"/>
    <w:rsid w:val="000F1B8C"/>
    <w:rsid w:val="000F3E1D"/>
    <w:rsid w:val="00107259"/>
    <w:rsid w:val="00120611"/>
    <w:rsid w:val="001227B0"/>
    <w:rsid w:val="001232BE"/>
    <w:rsid w:val="00151D88"/>
    <w:rsid w:val="00152A81"/>
    <w:rsid w:val="00161E5D"/>
    <w:rsid w:val="00170A2C"/>
    <w:rsid w:val="00191892"/>
    <w:rsid w:val="001B46AD"/>
    <w:rsid w:val="001C6C50"/>
    <w:rsid w:val="001D5E72"/>
    <w:rsid w:val="001D6D1C"/>
    <w:rsid w:val="001E7C07"/>
    <w:rsid w:val="001F79EE"/>
    <w:rsid w:val="00237359"/>
    <w:rsid w:val="00247A73"/>
    <w:rsid w:val="002637E7"/>
    <w:rsid w:val="002663D6"/>
    <w:rsid w:val="002749FD"/>
    <w:rsid w:val="0027699D"/>
    <w:rsid w:val="00277497"/>
    <w:rsid w:val="002B6422"/>
    <w:rsid w:val="002D0585"/>
    <w:rsid w:val="00315F05"/>
    <w:rsid w:val="00317723"/>
    <w:rsid w:val="00344F50"/>
    <w:rsid w:val="00345AF3"/>
    <w:rsid w:val="003754FF"/>
    <w:rsid w:val="00376FD7"/>
    <w:rsid w:val="003E304E"/>
    <w:rsid w:val="003F14BF"/>
    <w:rsid w:val="004000C3"/>
    <w:rsid w:val="00423114"/>
    <w:rsid w:val="00436DCA"/>
    <w:rsid w:val="004372E8"/>
    <w:rsid w:val="00453B3C"/>
    <w:rsid w:val="00485154"/>
    <w:rsid w:val="00497112"/>
    <w:rsid w:val="004E74B0"/>
    <w:rsid w:val="0055126A"/>
    <w:rsid w:val="00585127"/>
    <w:rsid w:val="00591707"/>
    <w:rsid w:val="0059548D"/>
    <w:rsid w:val="005C3D35"/>
    <w:rsid w:val="00603FA4"/>
    <w:rsid w:val="00623162"/>
    <w:rsid w:val="00623EB0"/>
    <w:rsid w:val="00644B1D"/>
    <w:rsid w:val="006452D4"/>
    <w:rsid w:val="00663CEF"/>
    <w:rsid w:val="00672024"/>
    <w:rsid w:val="00681975"/>
    <w:rsid w:val="00704D0B"/>
    <w:rsid w:val="00712A12"/>
    <w:rsid w:val="00712F48"/>
    <w:rsid w:val="00742643"/>
    <w:rsid w:val="007472E4"/>
    <w:rsid w:val="0074756D"/>
    <w:rsid w:val="00754703"/>
    <w:rsid w:val="00756DBA"/>
    <w:rsid w:val="007A7A7C"/>
    <w:rsid w:val="007B2E3E"/>
    <w:rsid w:val="007C63A0"/>
    <w:rsid w:val="007D3AED"/>
    <w:rsid w:val="007F0427"/>
    <w:rsid w:val="00837BDD"/>
    <w:rsid w:val="00843540"/>
    <w:rsid w:val="008743C1"/>
    <w:rsid w:val="00883D0F"/>
    <w:rsid w:val="00891636"/>
    <w:rsid w:val="00896AFF"/>
    <w:rsid w:val="008C53EA"/>
    <w:rsid w:val="008E4207"/>
    <w:rsid w:val="008F2004"/>
    <w:rsid w:val="008F65CD"/>
    <w:rsid w:val="00905254"/>
    <w:rsid w:val="009212E2"/>
    <w:rsid w:val="0094121F"/>
    <w:rsid w:val="00957CB3"/>
    <w:rsid w:val="009740EF"/>
    <w:rsid w:val="00974AAC"/>
    <w:rsid w:val="009757DC"/>
    <w:rsid w:val="00995384"/>
    <w:rsid w:val="009F59AF"/>
    <w:rsid w:val="00A17BEE"/>
    <w:rsid w:val="00A27AD0"/>
    <w:rsid w:val="00A316A2"/>
    <w:rsid w:val="00A634C3"/>
    <w:rsid w:val="00A861BB"/>
    <w:rsid w:val="00A90A9D"/>
    <w:rsid w:val="00A96A98"/>
    <w:rsid w:val="00AA0C76"/>
    <w:rsid w:val="00AC2980"/>
    <w:rsid w:val="00AC4658"/>
    <w:rsid w:val="00B032ED"/>
    <w:rsid w:val="00B1408B"/>
    <w:rsid w:val="00B216D1"/>
    <w:rsid w:val="00B37F90"/>
    <w:rsid w:val="00B44D65"/>
    <w:rsid w:val="00B5136E"/>
    <w:rsid w:val="00B813D4"/>
    <w:rsid w:val="00B8304B"/>
    <w:rsid w:val="00B91323"/>
    <w:rsid w:val="00BD085F"/>
    <w:rsid w:val="00BE0D72"/>
    <w:rsid w:val="00C44245"/>
    <w:rsid w:val="00C55CD8"/>
    <w:rsid w:val="00C6698C"/>
    <w:rsid w:val="00CB3CD8"/>
    <w:rsid w:val="00CE11F6"/>
    <w:rsid w:val="00CE5A01"/>
    <w:rsid w:val="00D16A57"/>
    <w:rsid w:val="00D2289E"/>
    <w:rsid w:val="00D429CC"/>
    <w:rsid w:val="00DA6755"/>
    <w:rsid w:val="00DC240E"/>
    <w:rsid w:val="00DE0F43"/>
    <w:rsid w:val="00DE2A9F"/>
    <w:rsid w:val="00E10FC1"/>
    <w:rsid w:val="00E36955"/>
    <w:rsid w:val="00E37997"/>
    <w:rsid w:val="00E85300"/>
    <w:rsid w:val="00EA5CF2"/>
    <w:rsid w:val="00ED334B"/>
    <w:rsid w:val="00EE3B18"/>
    <w:rsid w:val="00F06F72"/>
    <w:rsid w:val="00F16807"/>
    <w:rsid w:val="00F47EF3"/>
    <w:rsid w:val="00F5442C"/>
    <w:rsid w:val="00F60388"/>
    <w:rsid w:val="00F96491"/>
    <w:rsid w:val="00FE7AE4"/>
    <w:rsid w:val="00FF1033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E3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3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E3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3E3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3E3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E304E"/>
  </w:style>
  <w:style w:type="paragraph" w:styleId="a5">
    <w:name w:val="footer"/>
    <w:basedOn w:val="a"/>
    <w:link w:val="a6"/>
    <w:uiPriority w:val="99"/>
    <w:unhideWhenUsed/>
    <w:rsid w:val="003E3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E304E"/>
  </w:style>
  <w:style w:type="paragraph" w:styleId="a7">
    <w:name w:val="Title"/>
    <w:basedOn w:val="a"/>
    <w:next w:val="a"/>
    <w:link w:val="a8"/>
    <w:uiPriority w:val="10"/>
    <w:qFormat/>
    <w:rsid w:val="003E30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כותרת טקסט תו"/>
    <w:basedOn w:val="a0"/>
    <w:link w:val="a7"/>
    <w:uiPriority w:val="10"/>
    <w:rsid w:val="003E3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6452D4"/>
    <w:pPr>
      <w:ind w:left="720"/>
      <w:contextualSpacing/>
    </w:pPr>
  </w:style>
  <w:style w:type="paragraph" w:styleId="aa">
    <w:name w:val="footnote text"/>
    <w:basedOn w:val="a"/>
    <w:link w:val="ab"/>
    <w:unhideWhenUsed/>
    <w:rsid w:val="00672024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שוליים תו"/>
    <w:basedOn w:val="a0"/>
    <w:link w:val="aa"/>
    <w:rsid w:val="00672024"/>
    <w:rPr>
      <w:sz w:val="20"/>
      <w:szCs w:val="20"/>
    </w:rPr>
  </w:style>
  <w:style w:type="character" w:styleId="ac">
    <w:name w:val="footnote reference"/>
    <w:basedOn w:val="a0"/>
    <w:unhideWhenUsed/>
    <w:rsid w:val="0067202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247A73"/>
    <w:rPr>
      <w:rFonts w:ascii="Tahoma" w:hAnsi="Tahoma" w:cs="Tahoma"/>
      <w:sz w:val="16"/>
      <w:szCs w:val="16"/>
    </w:rPr>
  </w:style>
  <w:style w:type="paragraph" w:customStyle="1" w:styleId="af">
    <w:name w:val="גוף"/>
    <w:basedOn w:val="af0"/>
    <w:rsid w:val="008F65CD"/>
    <w:pPr>
      <w:spacing w:after="240"/>
      <w:jc w:val="both"/>
    </w:pPr>
    <w:rPr>
      <w:rFonts w:ascii="David" w:eastAsia="David" w:hAnsi="David" w:cs="David"/>
      <w:color w:val="000000"/>
      <w:sz w:val="24"/>
      <w:szCs w:val="24"/>
    </w:rPr>
  </w:style>
  <w:style w:type="paragraph" w:customStyle="1" w:styleId="2-">
    <w:name w:val="סרגל 2-תבליט"/>
    <w:basedOn w:val="a"/>
    <w:rsid w:val="008F65CD"/>
    <w:pPr>
      <w:numPr>
        <w:numId w:val="3"/>
      </w:numPr>
      <w:spacing w:before="20" w:after="20" w:line="320" w:lineRule="exact"/>
    </w:pPr>
    <w:rPr>
      <w:rFonts w:ascii="Times New Roman" w:eastAsia="Times New Roman" w:hAnsi="Times New Roman" w:cs="David"/>
    </w:rPr>
  </w:style>
  <w:style w:type="paragraph" w:customStyle="1" w:styleId="af1">
    <w:name w:val="סרגל מספר שאלה"/>
    <w:rsid w:val="008F65CD"/>
    <w:pPr>
      <w:tabs>
        <w:tab w:val="left" w:pos="397"/>
      </w:tabs>
      <w:bidi/>
      <w:spacing w:before="20" w:after="20" w:line="320" w:lineRule="exact"/>
      <w:ind w:left="397" w:hanging="397"/>
    </w:pPr>
    <w:rPr>
      <w:rFonts w:ascii="Times New Roman" w:eastAsia="Times New Roman" w:hAnsi="Times New Roman" w:cs="David"/>
      <w:sz w:val="20"/>
      <w:szCs w:val="24"/>
    </w:rPr>
  </w:style>
  <w:style w:type="paragraph" w:styleId="af0">
    <w:name w:val="No Spacing"/>
    <w:uiPriority w:val="1"/>
    <w:qFormat/>
    <w:rsid w:val="008F65CD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E3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3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E3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3E3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3E3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E304E"/>
  </w:style>
  <w:style w:type="paragraph" w:styleId="a5">
    <w:name w:val="footer"/>
    <w:basedOn w:val="a"/>
    <w:link w:val="a6"/>
    <w:uiPriority w:val="99"/>
    <w:unhideWhenUsed/>
    <w:rsid w:val="003E3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E304E"/>
  </w:style>
  <w:style w:type="paragraph" w:styleId="a7">
    <w:name w:val="Title"/>
    <w:basedOn w:val="a"/>
    <w:next w:val="a"/>
    <w:link w:val="a8"/>
    <w:uiPriority w:val="10"/>
    <w:qFormat/>
    <w:rsid w:val="003E30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כותרת טקסט תו"/>
    <w:basedOn w:val="a0"/>
    <w:link w:val="a7"/>
    <w:uiPriority w:val="10"/>
    <w:rsid w:val="003E3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6452D4"/>
    <w:pPr>
      <w:ind w:left="720"/>
      <w:contextualSpacing/>
    </w:pPr>
  </w:style>
  <w:style w:type="paragraph" w:styleId="aa">
    <w:name w:val="footnote text"/>
    <w:basedOn w:val="a"/>
    <w:link w:val="ab"/>
    <w:unhideWhenUsed/>
    <w:rsid w:val="00672024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שוליים תו"/>
    <w:basedOn w:val="a0"/>
    <w:link w:val="aa"/>
    <w:rsid w:val="00672024"/>
    <w:rPr>
      <w:sz w:val="20"/>
      <w:szCs w:val="20"/>
    </w:rPr>
  </w:style>
  <w:style w:type="character" w:styleId="ac">
    <w:name w:val="footnote reference"/>
    <w:basedOn w:val="a0"/>
    <w:unhideWhenUsed/>
    <w:rsid w:val="0067202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247A73"/>
    <w:rPr>
      <w:rFonts w:ascii="Tahoma" w:hAnsi="Tahoma" w:cs="Tahoma"/>
      <w:sz w:val="16"/>
      <w:szCs w:val="16"/>
    </w:rPr>
  </w:style>
  <w:style w:type="paragraph" w:customStyle="1" w:styleId="af">
    <w:name w:val="גוף"/>
    <w:basedOn w:val="af0"/>
    <w:rsid w:val="008F65CD"/>
    <w:pPr>
      <w:spacing w:after="240"/>
      <w:jc w:val="both"/>
    </w:pPr>
    <w:rPr>
      <w:rFonts w:ascii="David" w:eastAsia="David" w:hAnsi="David" w:cs="David"/>
      <w:color w:val="000000"/>
      <w:sz w:val="24"/>
      <w:szCs w:val="24"/>
    </w:rPr>
  </w:style>
  <w:style w:type="paragraph" w:customStyle="1" w:styleId="2-">
    <w:name w:val="סרגל 2-תבליט"/>
    <w:basedOn w:val="a"/>
    <w:rsid w:val="008F65CD"/>
    <w:pPr>
      <w:numPr>
        <w:numId w:val="3"/>
      </w:numPr>
      <w:spacing w:before="20" w:after="20" w:line="320" w:lineRule="exact"/>
    </w:pPr>
    <w:rPr>
      <w:rFonts w:ascii="Times New Roman" w:eastAsia="Times New Roman" w:hAnsi="Times New Roman" w:cs="David"/>
    </w:rPr>
  </w:style>
  <w:style w:type="paragraph" w:customStyle="1" w:styleId="af1">
    <w:name w:val="סרגל מספר שאלה"/>
    <w:rsid w:val="008F65CD"/>
    <w:pPr>
      <w:tabs>
        <w:tab w:val="left" w:pos="397"/>
      </w:tabs>
      <w:bidi/>
      <w:spacing w:before="20" w:after="20" w:line="320" w:lineRule="exact"/>
      <w:ind w:left="397" w:hanging="397"/>
    </w:pPr>
    <w:rPr>
      <w:rFonts w:ascii="Times New Roman" w:eastAsia="Times New Roman" w:hAnsi="Times New Roman" w:cs="David"/>
      <w:sz w:val="20"/>
      <w:szCs w:val="24"/>
    </w:rPr>
  </w:style>
  <w:style w:type="paragraph" w:styleId="af0">
    <w:name w:val="No Spacing"/>
    <w:uiPriority w:val="1"/>
    <w:qFormat/>
    <w:rsid w:val="008F65C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7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9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2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6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8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0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4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93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5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8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2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2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8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0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0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20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7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23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קלאסי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DA5E-11F6-4216-80E4-C9CB2866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5477</Characters>
  <Application>Microsoft Office Word</Application>
  <DocSecurity>4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ינקי ארליך</cp:lastModifiedBy>
  <cp:revision>2</cp:revision>
  <cp:lastPrinted>2018-05-28T05:11:00Z</cp:lastPrinted>
  <dcterms:created xsi:type="dcterms:W3CDTF">2018-05-30T11:03:00Z</dcterms:created>
  <dcterms:modified xsi:type="dcterms:W3CDTF">2018-05-30T11:03:00Z</dcterms:modified>
</cp:coreProperties>
</file>