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413C0" w14:textId="65C7A867" w:rsidR="00D46221" w:rsidRPr="005B6A65" w:rsidRDefault="00D46221" w:rsidP="00D4622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rtl/>
        </w:rPr>
      </w:pPr>
      <w:r w:rsidRPr="005B6A65">
        <w:rPr>
          <w:rFonts w:ascii="Times New Roman" w:eastAsia="Times New Roman" w:hAnsi="Times New Roman" w:hint="cs"/>
          <w:b/>
          <w:bCs/>
          <w:sz w:val="32"/>
          <w:szCs w:val="32"/>
          <w:rtl/>
        </w:rPr>
        <w:t>70 שנה למדינת ישראל</w:t>
      </w:r>
    </w:p>
    <w:p w14:paraId="289C3142" w14:textId="45875974" w:rsidR="00DA5FC3" w:rsidRPr="005B6A65" w:rsidRDefault="00012CE9" w:rsidP="00D4622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rtl/>
        </w:rPr>
      </w:pPr>
      <w:r w:rsidRPr="005B6A65">
        <w:rPr>
          <w:rFonts w:ascii="Times New Roman" w:eastAsia="Times New Roman" w:hAnsi="Times New Roman" w:hint="cs"/>
          <w:b/>
          <w:bCs/>
          <w:sz w:val="32"/>
          <w:szCs w:val="32"/>
          <w:rtl/>
        </w:rPr>
        <w:t xml:space="preserve">שיעור חינוך בנושא: </w:t>
      </w:r>
      <w:r w:rsidR="00DA5FC3" w:rsidRPr="005B6A65">
        <w:rPr>
          <w:rFonts w:ascii="Times New Roman" w:eastAsia="Times New Roman" w:hAnsi="Times New Roman" w:hint="cs"/>
          <w:b/>
          <w:bCs/>
          <w:sz w:val="32"/>
          <w:szCs w:val="32"/>
          <w:rtl/>
        </w:rPr>
        <w:t>המספר 70 ביהדות</w:t>
      </w:r>
    </w:p>
    <w:p w14:paraId="0B131DE4" w14:textId="7243E089" w:rsidR="00192EFC" w:rsidRPr="000518EB" w:rsidRDefault="00192EFC" w:rsidP="007C2398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0518EB">
        <w:rPr>
          <w:rFonts w:ascii="Times New Roman" w:eastAsia="Times New Roman" w:hAnsi="Times New Roman" w:hint="cs"/>
          <w:b/>
          <w:bCs/>
          <w:rtl/>
        </w:rPr>
        <w:t>רציונל:</w:t>
      </w:r>
    </w:p>
    <w:p w14:paraId="6CB3B308" w14:textId="764BCF80" w:rsidR="00497397" w:rsidRDefault="00D46221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 w:hint="cs"/>
          <w:rtl/>
        </w:rPr>
      </w:pPr>
      <w:r>
        <w:rPr>
          <w:rFonts w:ascii="Times New Roman" w:eastAsia="Times New Roman" w:hAnsi="Times New Roman" w:hint="cs"/>
          <w:rtl/>
        </w:rPr>
        <w:t xml:space="preserve">יום הולדת </w:t>
      </w:r>
      <w:r w:rsidRPr="00E17483">
        <w:rPr>
          <w:rFonts w:ascii="Times New Roman" w:eastAsia="Times New Roman" w:hAnsi="Times New Roman" w:hint="cs"/>
          <w:b/>
          <w:bCs/>
          <w:rtl/>
        </w:rPr>
        <w:t>70</w:t>
      </w:r>
      <w:r>
        <w:rPr>
          <w:rFonts w:ascii="Times New Roman" w:eastAsia="Times New Roman" w:hAnsi="Times New Roman" w:hint="cs"/>
          <w:rtl/>
        </w:rPr>
        <w:t xml:space="preserve"> </w:t>
      </w:r>
      <w:r w:rsidR="003239EA">
        <w:rPr>
          <w:rFonts w:ascii="Times New Roman" w:eastAsia="Times New Roman" w:hAnsi="Times New Roman" w:hint="cs"/>
          <w:rtl/>
        </w:rPr>
        <w:t xml:space="preserve">למדינה </w:t>
      </w:r>
      <w:r>
        <w:rPr>
          <w:rFonts w:ascii="Times New Roman" w:eastAsia="Times New Roman" w:hAnsi="Times New Roman" w:hint="cs"/>
          <w:rtl/>
        </w:rPr>
        <w:t xml:space="preserve">הוא </w:t>
      </w:r>
      <w:r w:rsidR="00DA5FC3">
        <w:rPr>
          <w:rFonts w:ascii="Times New Roman" w:eastAsia="Times New Roman" w:hAnsi="Times New Roman" w:hint="cs"/>
          <w:rtl/>
        </w:rPr>
        <w:t>ציון דרך</w:t>
      </w:r>
      <w:r w:rsidR="003239EA">
        <w:rPr>
          <w:rFonts w:ascii="Times New Roman" w:eastAsia="Times New Roman" w:hAnsi="Times New Roman" w:hint="cs"/>
          <w:rtl/>
        </w:rPr>
        <w:t xml:space="preserve"> </w:t>
      </w:r>
      <w:r w:rsidR="00497397">
        <w:rPr>
          <w:rFonts w:ascii="Times New Roman" w:eastAsia="Times New Roman" w:hAnsi="Times New Roman" w:hint="cs"/>
          <w:rtl/>
        </w:rPr>
        <w:t>חגיגי</w:t>
      </w:r>
      <w:r>
        <w:rPr>
          <w:rFonts w:ascii="Times New Roman" w:eastAsia="Times New Roman" w:hAnsi="Times New Roman" w:hint="cs"/>
          <w:rtl/>
        </w:rPr>
        <w:t>.</w:t>
      </w:r>
      <w:r w:rsidR="003239EA">
        <w:rPr>
          <w:rFonts w:ascii="Times New Roman" w:eastAsia="Times New Roman" w:hAnsi="Times New Roman" w:hint="cs"/>
          <w:rtl/>
        </w:rPr>
        <w:t xml:space="preserve"> 70 הוא מספר עגול</w:t>
      </w:r>
      <w:r>
        <w:rPr>
          <w:rFonts w:ascii="Times New Roman" w:eastAsia="Times New Roman" w:hAnsi="Times New Roman" w:hint="cs"/>
          <w:rtl/>
        </w:rPr>
        <w:t xml:space="preserve"> </w:t>
      </w:r>
      <w:r w:rsidR="00192EFC">
        <w:rPr>
          <w:rFonts w:ascii="Times New Roman" w:eastAsia="Times New Roman" w:hAnsi="Times New Roman" w:hint="cs"/>
          <w:rtl/>
        </w:rPr>
        <w:t>המופיע</w:t>
      </w:r>
      <w:r w:rsidR="003239EA">
        <w:rPr>
          <w:rFonts w:ascii="Times New Roman" w:eastAsia="Times New Roman" w:hAnsi="Times New Roman" w:hint="cs"/>
          <w:rtl/>
        </w:rPr>
        <w:t xml:space="preserve"> </w:t>
      </w:r>
      <w:r>
        <w:rPr>
          <w:rFonts w:ascii="Times New Roman" w:eastAsia="Times New Roman" w:hAnsi="Times New Roman" w:hint="cs"/>
          <w:rtl/>
        </w:rPr>
        <w:t>במקורות היהודיים</w:t>
      </w:r>
      <w:r w:rsidR="00192EFC">
        <w:rPr>
          <w:rFonts w:ascii="Times New Roman" w:eastAsia="Times New Roman" w:hAnsi="Times New Roman" w:hint="cs"/>
          <w:rtl/>
        </w:rPr>
        <w:t xml:space="preserve"> בכמה היבטים</w:t>
      </w:r>
      <w:r w:rsidR="00497397">
        <w:rPr>
          <w:rFonts w:ascii="Times New Roman" w:eastAsia="Times New Roman" w:hAnsi="Times New Roman" w:hint="cs"/>
          <w:rtl/>
        </w:rPr>
        <w:t xml:space="preserve"> שונים</w:t>
      </w:r>
      <w:r>
        <w:rPr>
          <w:rFonts w:ascii="Times New Roman" w:eastAsia="Times New Roman" w:hAnsi="Times New Roman" w:hint="cs"/>
          <w:rtl/>
        </w:rPr>
        <w:t>.</w:t>
      </w:r>
      <w:r w:rsidR="00192EFC">
        <w:rPr>
          <w:rFonts w:ascii="Times New Roman" w:eastAsia="Times New Roman" w:hAnsi="Times New Roman" w:hint="cs"/>
          <w:b/>
          <w:bCs/>
          <w:rtl/>
        </w:rPr>
        <w:t xml:space="preserve"> </w:t>
      </w:r>
      <w:r w:rsidR="00192EFC" w:rsidRPr="00192EFC">
        <w:rPr>
          <w:rFonts w:ascii="Times New Roman" w:eastAsia="Times New Roman" w:hAnsi="Times New Roman" w:hint="cs"/>
          <w:rtl/>
        </w:rPr>
        <w:t xml:space="preserve">לפני ההיכרות עם תחומי העשיה והפיתוח </w:t>
      </w:r>
      <w:r w:rsidR="00192EFC">
        <w:rPr>
          <w:rFonts w:ascii="Times New Roman" w:eastAsia="Times New Roman" w:hAnsi="Times New Roman" w:hint="cs"/>
          <w:rtl/>
        </w:rPr>
        <w:t xml:space="preserve">הרבים </w:t>
      </w:r>
      <w:r w:rsidR="00192EFC" w:rsidRPr="00192EFC">
        <w:rPr>
          <w:rFonts w:ascii="Times New Roman" w:eastAsia="Times New Roman" w:hAnsi="Times New Roman" w:hint="cs"/>
          <w:rtl/>
        </w:rPr>
        <w:t>של המדינה</w:t>
      </w:r>
      <w:r w:rsidR="00192EFC">
        <w:rPr>
          <w:rFonts w:ascii="Times New Roman" w:eastAsia="Times New Roman" w:hAnsi="Times New Roman" w:hint="cs"/>
          <w:b/>
          <w:bCs/>
          <w:rtl/>
        </w:rPr>
        <w:t xml:space="preserve"> </w:t>
      </w:r>
      <w:r w:rsidR="00192EFC">
        <w:rPr>
          <w:rFonts w:ascii="Times New Roman" w:eastAsia="Times New Roman" w:hAnsi="Times New Roman" w:hint="cs"/>
          <w:rtl/>
        </w:rPr>
        <w:t>נעמוד על משמעות</w:t>
      </w:r>
      <w:r w:rsidR="00497397">
        <w:rPr>
          <w:rFonts w:ascii="Times New Roman" w:eastAsia="Times New Roman" w:hAnsi="Times New Roman" w:hint="cs"/>
          <w:rtl/>
        </w:rPr>
        <w:t>ו של</w:t>
      </w:r>
      <w:r w:rsidR="00192EFC">
        <w:rPr>
          <w:rFonts w:ascii="Times New Roman" w:eastAsia="Times New Roman" w:hAnsi="Times New Roman" w:hint="cs"/>
          <w:rtl/>
        </w:rPr>
        <w:t xml:space="preserve"> </w:t>
      </w:r>
      <w:r w:rsidR="00192EFC" w:rsidRPr="00192EFC">
        <w:rPr>
          <w:rFonts w:ascii="Times New Roman" w:eastAsia="Times New Roman" w:hAnsi="Times New Roman" w:hint="cs"/>
          <w:rtl/>
        </w:rPr>
        <w:t>מספר</w:t>
      </w:r>
      <w:r w:rsidR="00192EFC">
        <w:rPr>
          <w:rFonts w:ascii="Times New Roman" w:eastAsia="Times New Roman" w:hAnsi="Times New Roman" w:hint="cs"/>
          <w:b/>
          <w:bCs/>
          <w:rtl/>
        </w:rPr>
        <w:t xml:space="preserve"> </w:t>
      </w:r>
      <w:r w:rsidR="00497397" w:rsidRPr="00497397">
        <w:rPr>
          <w:rFonts w:ascii="Times New Roman" w:eastAsia="Times New Roman" w:hAnsi="Times New Roman" w:hint="cs"/>
          <w:rtl/>
        </w:rPr>
        <w:t>מיוחד</w:t>
      </w:r>
      <w:r w:rsidR="00497397">
        <w:rPr>
          <w:rFonts w:ascii="Times New Roman" w:eastAsia="Times New Roman" w:hAnsi="Times New Roman" w:hint="cs"/>
          <w:rtl/>
        </w:rPr>
        <w:t xml:space="preserve"> זה מתוך רלוונטיות לימינו. השיעור מהווה מעין הקדמה או פתיח לנושא.</w:t>
      </w:r>
    </w:p>
    <w:p w14:paraId="7D7BF942" w14:textId="77777777" w:rsidR="00497397" w:rsidRPr="000518EB" w:rsidRDefault="00497397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0518EB">
        <w:rPr>
          <w:rFonts w:ascii="Times New Roman" w:eastAsia="Times New Roman" w:hAnsi="Times New Roman" w:hint="cs"/>
          <w:b/>
          <w:bCs/>
          <w:rtl/>
        </w:rPr>
        <w:t>מטרות:</w:t>
      </w:r>
    </w:p>
    <w:p w14:paraId="0B2DD610" w14:textId="22995DFB" w:rsidR="00D46221" w:rsidRDefault="00497397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rtl/>
        </w:rPr>
        <w:t>1. הכרת</w:t>
      </w:r>
      <w:r>
        <w:rPr>
          <w:rFonts w:ascii="Times New Roman" w:eastAsia="Times New Roman" w:hAnsi="Times New Roman" w:hint="cs"/>
          <w:b/>
          <w:bCs/>
          <w:rtl/>
        </w:rPr>
        <w:t xml:space="preserve"> </w:t>
      </w:r>
      <w:r w:rsidRPr="00497397">
        <w:rPr>
          <w:rFonts w:ascii="Times New Roman" w:eastAsia="Times New Roman" w:hAnsi="Times New Roman" w:hint="cs"/>
          <w:rtl/>
        </w:rPr>
        <w:t>המספר 70 על הופעותיו השונות בקטעי המקורות.</w:t>
      </w:r>
    </w:p>
    <w:p w14:paraId="7A72D66F" w14:textId="109A8920" w:rsidR="004F426C" w:rsidRDefault="004F426C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 w:hint="cs"/>
          <w:rtl/>
        </w:rPr>
      </w:pPr>
      <w:r w:rsidRPr="004F426C">
        <w:rPr>
          <w:rFonts w:ascii="Times New Roman" w:eastAsia="Times New Roman" w:hAnsi="Times New Roman" w:hint="cs"/>
          <w:rtl/>
        </w:rPr>
        <w:t>2</w:t>
      </w:r>
      <w:r>
        <w:rPr>
          <w:rFonts w:ascii="Times New Roman" w:eastAsia="Times New Roman" w:hAnsi="Times New Roman" w:hint="cs"/>
          <w:b/>
          <w:bCs/>
          <w:rtl/>
        </w:rPr>
        <w:t xml:space="preserve">. </w:t>
      </w:r>
      <w:r>
        <w:rPr>
          <w:rFonts w:ascii="Times New Roman" w:eastAsia="Times New Roman" w:hAnsi="Times New Roman" w:hint="cs"/>
          <w:rtl/>
        </w:rPr>
        <w:t>ייחודו של המספר ומשמעותו לגבינו.</w:t>
      </w:r>
    </w:p>
    <w:p w14:paraId="6ACE8A3F" w14:textId="7E7018AC" w:rsidR="004F426C" w:rsidRDefault="004F426C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rtl/>
        </w:rPr>
        <w:t>3. הבנת גודל הנס שבעצם קיומה של מדינת ישראל</w:t>
      </w:r>
      <w:r>
        <w:rPr>
          <w:rFonts w:ascii="Times New Roman" w:eastAsia="Times New Roman" w:hAnsi="Times New Roman" w:hint="cs"/>
          <w:b/>
          <w:bCs/>
          <w:rtl/>
        </w:rPr>
        <w:t>.</w:t>
      </w:r>
    </w:p>
    <w:p w14:paraId="646B2B7C" w14:textId="33B8265B" w:rsidR="004F426C" w:rsidRDefault="004F426C" w:rsidP="00497397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>קהל היעד:</w:t>
      </w:r>
    </w:p>
    <w:p w14:paraId="42DD0290" w14:textId="74D28AEE" w:rsidR="004F426C" w:rsidRDefault="004F426C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4F426C">
        <w:rPr>
          <w:rFonts w:ascii="Times New Roman" w:eastAsia="Times New Roman" w:hAnsi="Times New Roman" w:hint="cs"/>
          <w:rtl/>
        </w:rPr>
        <w:t>על יסודי</w:t>
      </w:r>
    </w:p>
    <w:p w14:paraId="6B92ABB7" w14:textId="5DA18907" w:rsidR="004F426C" w:rsidRDefault="004F426C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4F426C">
        <w:rPr>
          <w:rFonts w:ascii="Times New Roman" w:eastAsia="Times New Roman" w:hAnsi="Times New Roman" w:hint="cs"/>
          <w:b/>
          <w:bCs/>
          <w:rtl/>
        </w:rPr>
        <w:t>עזרים:</w:t>
      </w:r>
    </w:p>
    <w:p w14:paraId="34E7CE3B" w14:textId="0CCF13EF" w:rsidR="00345445" w:rsidRPr="00345445" w:rsidRDefault="00345445" w:rsidP="00345445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345445">
        <w:rPr>
          <w:rFonts w:ascii="Times New Roman" w:eastAsia="Times New Roman" w:hAnsi="Times New Roman" w:hint="cs"/>
          <w:rtl/>
        </w:rPr>
        <w:t>סרטון ביוטיוב "ארץ ישראל היפה- מרכז לזהות יהודית יחד הרצליה</w:t>
      </w:r>
      <w:r>
        <w:rPr>
          <w:rFonts w:ascii="Times New Roman" w:eastAsia="Times New Roman" w:hAnsi="Times New Roman" w:hint="cs"/>
          <w:rtl/>
        </w:rPr>
        <w:t>"</w:t>
      </w:r>
    </w:p>
    <w:p w14:paraId="5EB4EAD3" w14:textId="4B57C15E" w:rsidR="004F426C" w:rsidRDefault="004F426C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4F426C">
        <w:rPr>
          <w:rFonts w:ascii="Times New Roman" w:eastAsia="Times New Roman" w:hAnsi="Times New Roman" w:hint="cs"/>
          <w:rtl/>
        </w:rPr>
        <w:t>דף מקורות</w:t>
      </w:r>
    </w:p>
    <w:p w14:paraId="001DA3C0" w14:textId="2BD6EDB3" w:rsidR="00713CC5" w:rsidRDefault="00713CC5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>נספח</w:t>
      </w:r>
    </w:p>
    <w:p w14:paraId="7F3C6766" w14:textId="42AD07E5" w:rsidR="00345445" w:rsidRDefault="00345445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345445">
        <w:rPr>
          <w:rFonts w:ascii="Times New Roman" w:eastAsia="Times New Roman" w:hAnsi="Times New Roman" w:hint="cs"/>
          <w:b/>
          <w:bCs/>
          <w:rtl/>
        </w:rPr>
        <w:t>מהלך הפעילות:</w:t>
      </w:r>
    </w:p>
    <w:p w14:paraId="74F6A8AC" w14:textId="7F000260" w:rsidR="000243C0" w:rsidRDefault="000243C0" w:rsidP="004F426C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>שלב א'</w:t>
      </w:r>
    </w:p>
    <w:p w14:paraId="326408A9" w14:textId="6D5CAA8E" w:rsidR="00345445" w:rsidRDefault="00345445" w:rsidP="00345445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345445">
        <w:rPr>
          <w:rFonts w:ascii="Times New Roman" w:eastAsia="Times New Roman" w:hAnsi="Times New Roman" w:hint="cs"/>
          <w:rtl/>
        </w:rPr>
        <w:t>המנחה יקרין את הסרטון "ארץ ישראל היפה"</w:t>
      </w:r>
      <w:r>
        <w:rPr>
          <w:rFonts w:ascii="Times New Roman" w:eastAsia="Times New Roman" w:hAnsi="Times New Roman" w:hint="cs"/>
          <w:rtl/>
        </w:rPr>
        <w:t xml:space="preserve"> וישאל כיצד הוא מציג ומדגיש את ייחודה של הארץ? 70 שנות התיישבות, צמיחה ופיתוח מאפיינים את חיינו בה כאשר המספר שבעים הוא מספר בעל משמעות רבה.</w:t>
      </w:r>
    </w:p>
    <w:p w14:paraId="695E9A91" w14:textId="03E34D81" w:rsidR="000243C0" w:rsidRDefault="000243C0" w:rsidP="00345445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0243C0">
        <w:rPr>
          <w:rFonts w:ascii="Times New Roman" w:eastAsia="Times New Roman" w:hAnsi="Times New Roman" w:hint="cs"/>
          <w:b/>
          <w:bCs/>
          <w:rtl/>
        </w:rPr>
        <w:t>שלב ב'</w:t>
      </w:r>
      <w:r>
        <w:rPr>
          <w:rFonts w:ascii="Times New Roman" w:eastAsia="Times New Roman" w:hAnsi="Times New Roman" w:hint="cs"/>
          <w:b/>
          <w:bCs/>
          <w:rtl/>
        </w:rPr>
        <w:t>- עבודה בזוגות</w:t>
      </w:r>
    </w:p>
    <w:p w14:paraId="046077DF" w14:textId="69C90E7D" w:rsidR="000243C0" w:rsidRDefault="000243C0" w:rsidP="000243C0">
      <w:pPr>
        <w:spacing w:before="100" w:beforeAutospacing="1" w:after="100" w:afterAutospacing="1" w:line="360" w:lineRule="auto"/>
        <w:rPr>
          <w:rFonts w:ascii="Times New Roman" w:eastAsia="Times New Roman" w:hAnsi="Times New Roman" w:hint="cs"/>
          <w:rtl/>
        </w:rPr>
      </w:pPr>
      <w:r w:rsidRPr="000243C0">
        <w:rPr>
          <w:rFonts w:ascii="Times New Roman" w:eastAsia="Times New Roman" w:hAnsi="Times New Roman" w:hint="cs"/>
          <w:rtl/>
        </w:rPr>
        <w:t>המנחה</w:t>
      </w:r>
      <w:r>
        <w:rPr>
          <w:rFonts w:ascii="Times New Roman" w:eastAsia="Times New Roman" w:hAnsi="Times New Roman" w:hint="cs"/>
          <w:rtl/>
        </w:rPr>
        <w:t xml:space="preserve"> יחלק את המשתתפים לזוגות ויחלק לכל זוג דף עבודה.</w:t>
      </w:r>
    </w:p>
    <w:p w14:paraId="7BD30739" w14:textId="091245FA" w:rsidR="000243C0" w:rsidRPr="000243C0" w:rsidRDefault="000243C0" w:rsidP="000243C0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>להלן דף העבודה:</w:t>
      </w:r>
    </w:p>
    <w:p w14:paraId="004F5C85" w14:textId="57C6812E" w:rsidR="00BC2372" w:rsidRDefault="00BC2372" w:rsidP="000243C0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>לפניך</w:t>
      </w:r>
      <w:r w:rsidR="00D46221">
        <w:rPr>
          <w:rFonts w:ascii="Times New Roman" w:eastAsia="Times New Roman" w:hAnsi="Times New Roman" w:hint="cs"/>
          <w:b/>
          <w:bCs/>
          <w:rtl/>
        </w:rPr>
        <w:t xml:space="preserve"> מקורות הקשורים במספר 70</w:t>
      </w:r>
      <w:r w:rsidR="000243C0">
        <w:rPr>
          <w:rFonts w:ascii="Times New Roman" w:eastAsia="Times New Roman" w:hAnsi="Times New Roman" w:hint="cs"/>
          <w:b/>
          <w:bCs/>
          <w:rtl/>
        </w:rPr>
        <w:t>. קרא אותם וענה על השאלות הבאות:</w:t>
      </w:r>
    </w:p>
    <w:p w14:paraId="18278E9C" w14:textId="638C2F2F" w:rsidR="00D9750A" w:rsidRDefault="00D9750A" w:rsidP="00D9750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9"/>
          <w:szCs w:val="29"/>
          <w:rtl/>
        </w:rPr>
      </w:pPr>
      <w:r>
        <w:rPr>
          <w:rFonts w:ascii="Times New Roman" w:eastAsia="Times New Roman" w:hAnsi="Times New Roman" w:hint="cs"/>
          <w:sz w:val="29"/>
          <w:szCs w:val="29"/>
          <w:rtl/>
        </w:rPr>
        <w:t>מה מייחד את גיל 70</w:t>
      </w:r>
      <w:r w:rsidR="000243C0">
        <w:rPr>
          <w:rFonts w:ascii="Times New Roman" w:eastAsia="Times New Roman" w:hAnsi="Times New Roman" w:hint="cs"/>
          <w:sz w:val="29"/>
          <w:szCs w:val="29"/>
          <w:rtl/>
        </w:rPr>
        <w:t xml:space="preserve"> לפי כל אחד מן המקורות שלפניך</w:t>
      </w:r>
      <w:r>
        <w:rPr>
          <w:rFonts w:ascii="Times New Roman" w:eastAsia="Times New Roman" w:hAnsi="Times New Roman" w:hint="cs"/>
          <w:sz w:val="29"/>
          <w:szCs w:val="29"/>
          <w:rtl/>
        </w:rPr>
        <w:t>?</w:t>
      </w:r>
    </w:p>
    <w:p w14:paraId="33FF487A" w14:textId="6475D8FD" w:rsidR="000243C0" w:rsidRDefault="000243C0" w:rsidP="000243C0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9"/>
          <w:szCs w:val="29"/>
          <w:rtl/>
        </w:rPr>
      </w:pPr>
      <w:r w:rsidRPr="007C2398">
        <w:rPr>
          <w:rFonts w:ascii="Times New Roman" w:eastAsia="Times New Roman" w:hAnsi="Times New Roman" w:hint="cs"/>
          <w:b/>
          <w:bCs/>
          <w:rtl/>
        </w:rPr>
        <w:t>-</w:t>
      </w:r>
      <w:r w:rsidRPr="003239EA">
        <w:rPr>
          <w:rFonts w:ascii="Times New Roman" w:eastAsia="Times New Roman" w:hAnsi="Times New Roman" w:hint="cs"/>
          <w:rtl/>
        </w:rPr>
        <w:t>"הוּא הָיָה אוֹמֵר...</w:t>
      </w:r>
      <w:r w:rsidRPr="003239EA">
        <w:rPr>
          <w:rFonts w:ascii="Times New Roman" w:eastAsia="Times New Roman" w:hAnsi="Times New Roman" w:hint="cs"/>
          <w:b/>
          <w:bCs/>
          <w:rtl/>
        </w:rPr>
        <w:t>בֶּן שִׁבְעִים</w:t>
      </w:r>
      <w:r w:rsidRPr="003239EA">
        <w:rPr>
          <w:rFonts w:ascii="Times New Roman" w:eastAsia="Times New Roman" w:hAnsi="Times New Roman" w:hint="cs"/>
          <w:rtl/>
        </w:rPr>
        <w:t xml:space="preserve"> לַשֵּׂיבָה"</w:t>
      </w:r>
      <w:r w:rsidRPr="003239EA">
        <w:rPr>
          <w:rStyle w:val="a5"/>
          <w:rFonts w:ascii="Times New Roman" w:eastAsia="Times New Roman" w:hAnsi="Times New Roman"/>
          <w:rtl/>
        </w:rPr>
        <w:footnoteReference w:id="1"/>
      </w:r>
    </w:p>
    <w:p w14:paraId="46D13F07" w14:textId="0D2F35B7" w:rsidR="00D9750A" w:rsidRDefault="00D9750A" w:rsidP="00DE4706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D9750A">
        <w:rPr>
          <w:rFonts w:ascii="Times New Roman" w:eastAsia="Times New Roman" w:hAnsi="Times New Roman" w:hint="cs"/>
          <w:b/>
          <w:bCs/>
          <w:rtl/>
        </w:rPr>
        <w:t>-</w:t>
      </w:r>
      <w:r w:rsidRPr="003239EA">
        <w:rPr>
          <w:rFonts w:ascii="Times New Roman" w:eastAsia="Times New Roman" w:hAnsi="Times New Roman" w:hint="cs"/>
          <w:rtl/>
        </w:rPr>
        <w:t>המהר"ל</w:t>
      </w:r>
      <w:r w:rsidR="00012CE9">
        <w:rPr>
          <w:rStyle w:val="a5"/>
          <w:rFonts w:ascii="Times New Roman" w:eastAsia="Times New Roman" w:hAnsi="Times New Roman"/>
          <w:rtl/>
        </w:rPr>
        <w:footnoteReference w:id="2"/>
      </w:r>
      <w:r w:rsidRPr="003239EA">
        <w:rPr>
          <w:rFonts w:ascii="Times New Roman" w:eastAsia="Times New Roman" w:hAnsi="Times New Roman" w:hint="cs"/>
          <w:rtl/>
        </w:rPr>
        <w:t xml:space="preserve"> אומר: "</w:t>
      </w:r>
      <w:r w:rsidR="00DE4706">
        <w:rPr>
          <w:rStyle w:val="hebrewquotation1"/>
          <w:rFonts w:hint="default"/>
          <w:sz w:val="28"/>
          <w:szCs w:val="28"/>
          <w:rtl/>
        </w:rPr>
        <w:t>...</w:t>
      </w:r>
      <w:r w:rsidRPr="003239EA">
        <w:rPr>
          <w:rStyle w:val="hebrewquotation1"/>
          <w:rFonts w:hint="default"/>
          <w:sz w:val="28"/>
          <w:szCs w:val="28"/>
          <w:rtl/>
        </w:rPr>
        <w:t xml:space="preserve"> בן שבעים לשיבה פירוש שהוא </w:t>
      </w:r>
      <w:r w:rsidRPr="003239EA">
        <w:rPr>
          <w:rStyle w:val="hebrewquotation1"/>
          <w:rFonts w:hint="default"/>
          <w:b/>
          <w:bCs/>
          <w:sz w:val="28"/>
          <w:szCs w:val="28"/>
          <w:rtl/>
        </w:rPr>
        <w:t>שלם בימים</w:t>
      </w:r>
      <w:r w:rsidRPr="003239EA">
        <w:rPr>
          <w:rStyle w:val="hebrewquotation1"/>
          <w:rFonts w:hint="default"/>
          <w:sz w:val="28"/>
          <w:szCs w:val="28"/>
          <w:rtl/>
        </w:rPr>
        <w:t xml:space="preserve"> כי ימי שנותינו שבעים שנה... ופירוש שיבה מלשון שביעה שהוא שבע בימים...ולפיכך מספר זה נקרא שבעה מלשון שביעה שכל אשר הוא שבע הוא שלם</w:t>
      </w:r>
      <w:r w:rsidRPr="003239EA">
        <w:rPr>
          <w:rFonts w:hint="cs"/>
          <w:rtl/>
        </w:rPr>
        <w:t>".</w:t>
      </w:r>
      <w:r w:rsidR="00012CE9">
        <w:rPr>
          <w:rStyle w:val="a5"/>
          <w:rtl/>
        </w:rPr>
        <w:footnoteReference w:id="3"/>
      </w:r>
    </w:p>
    <w:p w14:paraId="35E693A8" w14:textId="41BE6ED3" w:rsidR="003239EA" w:rsidRDefault="00D9750A" w:rsidP="003239EA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>-</w:t>
      </w:r>
      <w:r w:rsidR="00D46221" w:rsidRPr="00BC2372">
        <w:rPr>
          <w:rFonts w:ascii="Times New Roman" w:eastAsia="Times New Roman" w:hAnsi="Times New Roman" w:hint="cs"/>
          <w:b/>
          <w:bCs/>
          <w:rtl/>
        </w:rPr>
        <w:t>"</w:t>
      </w:r>
      <w:r w:rsidR="00D46221" w:rsidRPr="00D46221">
        <w:rPr>
          <w:rFonts w:hint="cs"/>
          <w:rtl/>
        </w:rPr>
        <w:t xml:space="preserve">אֶסְפָה לִּי </w:t>
      </w:r>
      <w:r w:rsidR="00D46221" w:rsidRPr="00BC2372">
        <w:rPr>
          <w:rFonts w:hint="cs"/>
          <w:b/>
          <w:bCs/>
          <w:rtl/>
        </w:rPr>
        <w:t xml:space="preserve">שִׁבְעִים אִישׁ </w:t>
      </w:r>
      <w:r w:rsidR="00D46221" w:rsidRPr="00012CE9">
        <w:rPr>
          <w:rFonts w:hint="cs"/>
          <w:rtl/>
        </w:rPr>
        <w:t>מִזִּקְנֵי יִשְׂרָאֵל</w:t>
      </w:r>
      <w:r w:rsidR="00D46221" w:rsidRPr="00D46221">
        <w:rPr>
          <w:rFonts w:hint="cs"/>
          <w:rtl/>
        </w:rPr>
        <w:t xml:space="preserve"> אֲשֶׁר יָדַעְתָּ כִּי הֵם זִקְנֵי הָעָם</w:t>
      </w:r>
      <w:r w:rsidR="00D46221">
        <w:rPr>
          <w:rFonts w:hint="cs"/>
          <w:rtl/>
        </w:rPr>
        <w:t>".</w:t>
      </w:r>
      <w:r w:rsidR="00D46221">
        <w:rPr>
          <w:rStyle w:val="a5"/>
          <w:rtl/>
        </w:rPr>
        <w:footnoteReference w:id="4"/>
      </w:r>
      <w:r w:rsidR="00D46221" w:rsidRPr="00BC2372">
        <w:rPr>
          <w:rFonts w:ascii="Times New Roman" w:eastAsia="Times New Roman" w:hAnsi="Times New Roman" w:hint="cs"/>
          <w:b/>
          <w:bCs/>
          <w:rtl/>
        </w:rPr>
        <w:t xml:space="preserve"> </w:t>
      </w:r>
    </w:p>
    <w:p w14:paraId="7F720827" w14:textId="20188FA2" w:rsidR="003C440C" w:rsidRDefault="00D46221" w:rsidP="006018CF">
      <w:pPr>
        <w:spacing w:before="100" w:beforeAutospacing="1" w:after="100" w:afterAutospacing="1" w:line="360" w:lineRule="auto"/>
        <w:rPr>
          <w:rtl/>
        </w:rPr>
      </w:pPr>
      <w:r w:rsidRPr="00D46221">
        <w:rPr>
          <w:rFonts w:ascii="Times New Roman" w:eastAsia="Times New Roman" w:hAnsi="Times New Roman" w:hint="cs"/>
          <w:rtl/>
        </w:rPr>
        <w:t xml:space="preserve">שבעים </w:t>
      </w:r>
      <w:r>
        <w:rPr>
          <w:rFonts w:ascii="Times New Roman" w:eastAsia="Times New Roman" w:hAnsi="Times New Roman" w:hint="cs"/>
          <w:rtl/>
        </w:rPr>
        <w:t>איש מ</w:t>
      </w:r>
      <w:r w:rsidRPr="00D46221">
        <w:rPr>
          <w:rFonts w:ascii="Times New Roman" w:eastAsia="Times New Roman" w:hAnsi="Times New Roman" w:hint="cs"/>
          <w:rtl/>
        </w:rPr>
        <w:t xml:space="preserve">זקני העם מקבלים האצלה ממשה והופכים להיות </w:t>
      </w:r>
      <w:r>
        <w:rPr>
          <w:rFonts w:ascii="Times New Roman" w:eastAsia="Times New Roman" w:hAnsi="Times New Roman" w:hint="cs"/>
          <w:rtl/>
        </w:rPr>
        <w:t xml:space="preserve">שותפים </w:t>
      </w:r>
      <w:r w:rsidR="00BC2372">
        <w:rPr>
          <w:rFonts w:ascii="Times New Roman" w:eastAsia="Times New Roman" w:hAnsi="Times New Roman" w:hint="cs"/>
          <w:rtl/>
        </w:rPr>
        <w:t>עמו ב</w:t>
      </w:r>
      <w:r>
        <w:rPr>
          <w:rFonts w:ascii="Times New Roman" w:eastAsia="Times New Roman" w:hAnsi="Times New Roman" w:hint="cs"/>
          <w:rtl/>
        </w:rPr>
        <w:t>הנהגה</w:t>
      </w:r>
      <w:r w:rsidRPr="00D46221">
        <w:rPr>
          <w:rFonts w:ascii="Times New Roman" w:eastAsia="Times New Roman" w:hAnsi="Times New Roman" w:hint="cs"/>
          <w:rtl/>
        </w:rPr>
        <w:t xml:space="preserve">. </w:t>
      </w:r>
      <w:r w:rsidR="006018CF">
        <w:rPr>
          <w:rFonts w:ascii="Arial" w:hAnsi="Arial" w:hint="cs"/>
          <w:color w:val="232323"/>
          <w:rtl/>
        </w:rPr>
        <w:t>הם</w:t>
      </w:r>
      <w:r w:rsidR="003C440C" w:rsidRPr="003C440C">
        <w:rPr>
          <w:rFonts w:ascii="Arial" w:hAnsi="Arial"/>
          <w:color w:val="232323"/>
          <w:rtl/>
        </w:rPr>
        <w:t xml:space="preserve"> </w:t>
      </w:r>
      <w:r w:rsidR="006018CF">
        <w:rPr>
          <w:rFonts w:ascii="Arial" w:hAnsi="Arial" w:hint="cs"/>
          <w:color w:val="232323"/>
          <w:rtl/>
        </w:rPr>
        <w:t>מתמנים</w:t>
      </w:r>
      <w:r w:rsidR="003C440C" w:rsidRPr="003C440C">
        <w:rPr>
          <w:rFonts w:ascii="Arial" w:hAnsi="Arial"/>
          <w:color w:val="232323"/>
          <w:rtl/>
        </w:rPr>
        <w:t xml:space="preserve"> </w:t>
      </w:r>
      <w:r w:rsidR="006018CF">
        <w:rPr>
          <w:rFonts w:ascii="Arial" w:hAnsi="Arial" w:hint="cs"/>
          <w:color w:val="232323"/>
          <w:rtl/>
        </w:rPr>
        <w:t>ל</w:t>
      </w:r>
      <w:r w:rsidR="003C440C" w:rsidRPr="003C440C">
        <w:rPr>
          <w:rFonts w:ascii="Arial" w:hAnsi="Arial"/>
          <w:color w:val="232323"/>
          <w:rtl/>
        </w:rPr>
        <w:t xml:space="preserve">שופטי העם </w:t>
      </w:r>
      <w:r w:rsidR="006018CF">
        <w:rPr>
          <w:rFonts w:ascii="Arial" w:hAnsi="Arial" w:hint="cs"/>
          <w:color w:val="232323"/>
          <w:rtl/>
        </w:rPr>
        <w:t>ו</w:t>
      </w:r>
      <w:r w:rsidR="00DE4706">
        <w:rPr>
          <w:rFonts w:ascii="Arial" w:hAnsi="Arial" w:hint="cs"/>
          <w:color w:val="232323"/>
          <w:rtl/>
        </w:rPr>
        <w:t>ממשיכי</w:t>
      </w:r>
      <w:r w:rsidR="003C440C" w:rsidRPr="003C440C">
        <w:rPr>
          <w:rFonts w:ascii="Arial" w:hAnsi="Arial"/>
          <w:color w:val="232323"/>
          <w:rtl/>
        </w:rPr>
        <w:t xml:space="preserve">הם מקבלים את התורה מיהושע בן נון ומוסרים אותה </w:t>
      </w:r>
      <w:r w:rsidR="000857FA">
        <w:rPr>
          <w:rFonts w:ascii="Arial" w:hAnsi="Arial" w:hint="cs"/>
          <w:color w:val="232323"/>
          <w:rtl/>
        </w:rPr>
        <w:t>ל</w:t>
      </w:r>
      <w:r w:rsidR="003C440C" w:rsidRPr="003C440C">
        <w:rPr>
          <w:rFonts w:ascii="Arial" w:hAnsi="Arial"/>
          <w:color w:val="232323"/>
          <w:rtl/>
        </w:rPr>
        <w:t>נביאים. שבעים הזקנים הם הסנהדרין הראשונה של עם ישראל.</w:t>
      </w:r>
    </w:p>
    <w:p w14:paraId="3BB725B4" w14:textId="7535F9F7" w:rsidR="003239EA" w:rsidRDefault="007C2398" w:rsidP="003239EA">
      <w:pPr>
        <w:spacing w:before="100" w:beforeAutospacing="1" w:after="100" w:afterAutospacing="1" w:line="360" w:lineRule="auto"/>
        <w:rPr>
          <w:rtl/>
        </w:rPr>
      </w:pPr>
      <w:r w:rsidRPr="007C2398">
        <w:rPr>
          <w:rFonts w:hint="cs"/>
          <w:b/>
          <w:bCs/>
          <w:rtl/>
        </w:rPr>
        <w:t>-</w:t>
      </w:r>
      <w:r w:rsidR="003239EA">
        <w:rPr>
          <w:rFonts w:hint="cs"/>
          <w:rtl/>
        </w:rPr>
        <w:t xml:space="preserve">אמרו חז"ל: </w:t>
      </w:r>
      <w:r w:rsidR="00901568">
        <w:rPr>
          <w:rFonts w:hint="cs"/>
          <w:rtl/>
        </w:rPr>
        <w:t>"</w:t>
      </w:r>
      <w:r w:rsidR="00901568" w:rsidRPr="003239EA">
        <w:rPr>
          <w:rFonts w:hint="cs"/>
          <w:b/>
          <w:bCs/>
          <w:rtl/>
        </w:rPr>
        <w:t>שבעים פנים לתורה</w:t>
      </w:r>
      <w:r w:rsidR="00901568">
        <w:rPr>
          <w:rFonts w:hint="cs"/>
          <w:rtl/>
        </w:rPr>
        <w:t>"</w:t>
      </w:r>
      <w:r w:rsidR="00437A2A">
        <w:rPr>
          <w:rFonts w:hint="cs"/>
          <w:rtl/>
        </w:rPr>
        <w:t xml:space="preserve">- </w:t>
      </w:r>
      <w:r w:rsidR="00AE3291">
        <w:rPr>
          <w:rFonts w:hint="cs"/>
          <w:rtl/>
        </w:rPr>
        <w:t xml:space="preserve">התורה ניתנת להתפרש בשבעים פנים. כלומר, </w:t>
      </w:r>
      <w:r w:rsidR="00437A2A">
        <w:rPr>
          <w:rFonts w:hint="cs"/>
          <w:rtl/>
        </w:rPr>
        <w:t>פירושים רבים לתורה וריבוי הפירושים נובע גם מכיווני הראיה השונים</w:t>
      </w:r>
      <w:r w:rsidR="00DE4706">
        <w:rPr>
          <w:rFonts w:hint="cs"/>
          <w:rtl/>
        </w:rPr>
        <w:t xml:space="preserve"> הטמונים בה</w:t>
      </w:r>
      <w:r w:rsidR="00437A2A">
        <w:rPr>
          <w:rFonts w:hint="cs"/>
          <w:rtl/>
        </w:rPr>
        <w:t xml:space="preserve">.  </w:t>
      </w:r>
    </w:p>
    <w:p w14:paraId="26E6220B" w14:textId="4553DAEF" w:rsidR="003239EA" w:rsidRDefault="003239EA" w:rsidP="003239EA">
      <w:pPr>
        <w:spacing w:before="100" w:beforeAutospacing="1" w:after="100" w:afterAutospacing="1" w:line="360" w:lineRule="auto"/>
        <w:rPr>
          <w:b/>
          <w:bCs/>
          <w:rtl/>
        </w:rPr>
      </w:pPr>
      <w:r w:rsidRPr="00DA5FC3">
        <w:rPr>
          <w:rFonts w:hint="cs"/>
          <w:b/>
          <w:bCs/>
          <w:rtl/>
        </w:rPr>
        <w:t xml:space="preserve">האות ע'=70 </w:t>
      </w:r>
    </w:p>
    <w:p w14:paraId="51C27701" w14:textId="77777777" w:rsidR="00B459EC" w:rsidRDefault="00B459EC" w:rsidP="00B459E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 xml:space="preserve">המילה עין בתנ"ך פירושה צבע. עין פנים לתורה= 70 גוונים וצבעים שונים. כלומר מציאות התורה רבגונית ומקיפה את כל תחומי החיים.   </w:t>
      </w:r>
    </w:p>
    <w:p w14:paraId="7556B8FE" w14:textId="77777777" w:rsidR="000243C0" w:rsidRDefault="00437A2A" w:rsidP="00DA5FC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9"/>
          <w:szCs w:val="29"/>
          <w:rtl/>
        </w:rPr>
      </w:pPr>
      <w:r>
        <w:rPr>
          <w:rFonts w:hint="cs"/>
          <w:rtl/>
        </w:rPr>
        <w:lastRenderedPageBreak/>
        <w:t>התבונן בכתב העברי הקדום שלפניך</w:t>
      </w:r>
      <w:r w:rsidR="003239EA">
        <w:rPr>
          <w:rFonts w:hint="cs"/>
          <w:rtl/>
        </w:rPr>
        <w:t xml:space="preserve"> ובסימן המופיע משמאל</w:t>
      </w:r>
      <w:r>
        <w:rPr>
          <w:rFonts w:hint="cs"/>
          <w:rtl/>
        </w:rPr>
        <w:t xml:space="preserve"> </w:t>
      </w:r>
      <w:r w:rsidR="003239EA">
        <w:rPr>
          <w:rFonts w:hint="cs"/>
          <w:rtl/>
        </w:rPr>
        <w:t>ל</w:t>
      </w:r>
      <w:r>
        <w:rPr>
          <w:rFonts w:hint="cs"/>
          <w:rtl/>
        </w:rPr>
        <w:t>אות ע'</w:t>
      </w:r>
      <w:r w:rsidR="003239EA">
        <w:rPr>
          <w:rFonts w:ascii="Times New Roman" w:eastAsia="Times New Roman" w:hAnsi="Times New Roman" w:hint="cs"/>
          <w:sz w:val="29"/>
          <w:szCs w:val="29"/>
          <w:rtl/>
        </w:rPr>
        <w:t>.</w:t>
      </w:r>
      <w:r w:rsidRPr="00BC2372">
        <w:rPr>
          <w:rFonts w:ascii="Times New Roman" w:eastAsia="Times New Roman" w:hAnsi="Times New Roman" w:hint="cs"/>
          <w:sz w:val="29"/>
          <w:szCs w:val="29"/>
          <w:rtl/>
        </w:rPr>
        <w:t xml:space="preserve"> </w:t>
      </w:r>
    </w:p>
    <w:p w14:paraId="565A884C" w14:textId="1B03EF12" w:rsidR="00DA5FC3" w:rsidRDefault="003239EA" w:rsidP="00DA5FC3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9"/>
          <w:szCs w:val="29"/>
          <w:rtl/>
        </w:rPr>
      </w:pPr>
      <w:r>
        <w:rPr>
          <w:rFonts w:ascii="Times New Roman" w:eastAsia="Times New Roman" w:hAnsi="Times New Roman" w:hint="cs"/>
          <w:sz w:val="29"/>
          <w:szCs w:val="29"/>
          <w:rtl/>
        </w:rPr>
        <w:t xml:space="preserve">איזה איבר בגוף </w:t>
      </w:r>
      <w:r w:rsidR="00D9750A">
        <w:rPr>
          <w:rFonts w:ascii="Times New Roman" w:eastAsia="Times New Roman" w:hAnsi="Times New Roman" w:hint="cs"/>
          <w:sz w:val="29"/>
          <w:szCs w:val="29"/>
          <w:rtl/>
        </w:rPr>
        <w:t xml:space="preserve">האדם </w:t>
      </w:r>
      <w:r>
        <w:rPr>
          <w:rFonts w:ascii="Times New Roman" w:eastAsia="Times New Roman" w:hAnsi="Times New Roman" w:hint="cs"/>
          <w:sz w:val="29"/>
          <w:szCs w:val="29"/>
          <w:rtl/>
        </w:rPr>
        <w:t>מזכיר לך ציור זה?</w:t>
      </w:r>
    </w:p>
    <w:p w14:paraId="6F9279BF" w14:textId="6A2BAD17" w:rsidR="00437A2A" w:rsidRPr="00437A2A" w:rsidRDefault="00437A2A" w:rsidP="00D0039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9"/>
          <w:szCs w:val="29"/>
          <w:rtl/>
        </w:rPr>
      </w:pPr>
      <w:r>
        <w:rPr>
          <w:noProof/>
          <w:color w:val="0000FF"/>
        </w:rPr>
        <w:drawing>
          <wp:inline distT="0" distB="0" distL="0" distR="0" wp14:anchorId="4D4247C4" wp14:editId="7941ACE7">
            <wp:extent cx="2962275" cy="1631050"/>
            <wp:effectExtent l="0" t="0" r="0" b="7620"/>
            <wp:docPr id="1" name="תמונה 1" descr="תוצאת תמונה עבור כתב עברי קדום האות ע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כתב עברי קדום האות ע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854" cy="163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CAC0" w14:textId="221AA12D" w:rsidR="00AE3291" w:rsidRDefault="00AE3291" w:rsidP="00B459E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3239EA">
        <w:rPr>
          <w:rFonts w:ascii="Times New Roman" w:eastAsia="Times New Roman" w:hAnsi="Times New Roman" w:hint="cs"/>
          <w:rtl/>
        </w:rPr>
        <w:t>גם על מדינת ישראל אפשר לה</w:t>
      </w:r>
      <w:r w:rsidR="006018CF">
        <w:rPr>
          <w:rFonts w:ascii="Times New Roman" w:eastAsia="Times New Roman" w:hAnsi="Times New Roman" w:hint="cs"/>
          <w:rtl/>
        </w:rPr>
        <w:t>תבונן</w:t>
      </w:r>
      <w:r w:rsidRPr="003239EA">
        <w:rPr>
          <w:rFonts w:ascii="Times New Roman" w:eastAsia="Times New Roman" w:hAnsi="Times New Roman" w:hint="cs"/>
          <w:rtl/>
        </w:rPr>
        <w:t xml:space="preserve"> מנקודות מבט שונות: כלכלית, מדינית, דתית, </w:t>
      </w:r>
      <w:r w:rsidR="003239EA">
        <w:rPr>
          <w:rFonts w:ascii="Times New Roman" w:eastAsia="Times New Roman" w:hAnsi="Times New Roman" w:hint="cs"/>
          <w:rtl/>
        </w:rPr>
        <w:t>חברתית ועוד.</w:t>
      </w:r>
      <w:r w:rsidR="00DE4706">
        <w:rPr>
          <w:rFonts w:ascii="Times New Roman" w:eastAsia="Times New Roman" w:hAnsi="Times New Roman" w:hint="cs"/>
          <w:rtl/>
        </w:rPr>
        <w:t xml:space="preserve"> </w:t>
      </w:r>
      <w:r w:rsidR="00B459EC">
        <w:rPr>
          <w:rFonts w:ascii="Times New Roman" w:eastAsia="Times New Roman" w:hAnsi="Times New Roman" w:hint="cs"/>
          <w:rtl/>
        </w:rPr>
        <w:t xml:space="preserve">למראה </w:t>
      </w:r>
      <w:r w:rsidR="00BB6AE7">
        <w:rPr>
          <w:rFonts w:ascii="Times New Roman" w:eastAsia="Times New Roman" w:hAnsi="Times New Roman" w:hint="cs"/>
          <w:rtl/>
        </w:rPr>
        <w:t>ההיבטים השונים של תקומת עם ישראל באר</w:t>
      </w:r>
      <w:r w:rsidR="00C70302">
        <w:rPr>
          <w:rFonts w:ascii="Times New Roman" w:eastAsia="Times New Roman" w:hAnsi="Times New Roman" w:hint="cs"/>
          <w:rtl/>
        </w:rPr>
        <w:t>ץ ישראל</w:t>
      </w:r>
      <w:r w:rsidR="00BB6AE7">
        <w:rPr>
          <w:rFonts w:ascii="Times New Roman" w:eastAsia="Times New Roman" w:hAnsi="Times New Roman" w:hint="cs"/>
          <w:rtl/>
        </w:rPr>
        <w:t xml:space="preserve"> לאחר אלפיים שנות גלות וכמה נעשה בכל תחום במשך שבעים שנות קיומה, מובן הנס הגדול.</w:t>
      </w:r>
    </w:p>
    <w:p w14:paraId="41AE6128" w14:textId="33204549" w:rsidR="00D9750A" w:rsidRDefault="007C2398" w:rsidP="00D9750A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7C2398">
        <w:rPr>
          <w:rFonts w:ascii="Times New Roman" w:eastAsia="Times New Roman" w:hAnsi="Times New Roman" w:hint="cs"/>
          <w:b/>
          <w:bCs/>
          <w:rtl/>
        </w:rPr>
        <w:t>-</w:t>
      </w:r>
      <w:r w:rsidR="00D9750A">
        <w:rPr>
          <w:rFonts w:ascii="Times New Roman" w:eastAsia="Times New Roman" w:hAnsi="Times New Roman" w:hint="cs"/>
          <w:rtl/>
        </w:rPr>
        <w:t>"</w:t>
      </w:r>
      <w:r w:rsidR="00D9750A" w:rsidRPr="00D9750A">
        <w:rPr>
          <w:rFonts w:hint="cs"/>
          <w:rtl/>
        </w:rPr>
        <w:t>כִּי כֹה אָמַר יְ</w:t>
      </w:r>
      <w:r w:rsidR="00D9750A">
        <w:rPr>
          <w:rFonts w:hint="cs"/>
          <w:rtl/>
        </w:rPr>
        <w:t>דוד</w:t>
      </w:r>
      <w:r w:rsidR="00D9750A" w:rsidRPr="00D9750A">
        <w:rPr>
          <w:rFonts w:hint="cs"/>
          <w:rtl/>
        </w:rPr>
        <w:t xml:space="preserve"> כִּי לְפִי מְלֹאת לְבָבֶל </w:t>
      </w:r>
      <w:r w:rsidR="00D9750A" w:rsidRPr="00D9750A">
        <w:rPr>
          <w:rFonts w:hint="cs"/>
          <w:b/>
          <w:bCs/>
          <w:rtl/>
        </w:rPr>
        <w:t>שִׁבְעִים שָׁנָה</w:t>
      </w:r>
      <w:r w:rsidR="00D9750A" w:rsidRPr="00D9750A">
        <w:rPr>
          <w:rFonts w:hint="cs"/>
          <w:rtl/>
        </w:rPr>
        <w:t xml:space="preserve"> אֶפְקֹד אֶתְכֶם וַהֲקִמֹתִי עֲלֵיכֶם אֶת דְּבָרִי הַטּוֹב לְהָשִׁיב אֶתְכֶם אֶל הַמָּקוֹם הַזֶּה</w:t>
      </w:r>
      <w:r w:rsidR="00D9750A">
        <w:rPr>
          <w:rFonts w:hint="cs"/>
          <w:rtl/>
        </w:rPr>
        <w:t>"</w:t>
      </w:r>
      <w:r w:rsidR="00D9750A" w:rsidRPr="00D9750A">
        <w:rPr>
          <w:rFonts w:hint="cs"/>
          <w:rtl/>
        </w:rPr>
        <w:t>.</w:t>
      </w:r>
      <w:r w:rsidR="00D9750A">
        <w:rPr>
          <w:rStyle w:val="a5"/>
          <w:rFonts w:ascii="Times New Roman" w:eastAsia="Times New Roman" w:hAnsi="Times New Roman"/>
          <w:rtl/>
        </w:rPr>
        <w:footnoteReference w:id="5"/>
      </w:r>
    </w:p>
    <w:p w14:paraId="511D12BA" w14:textId="72A5EE39" w:rsidR="003C440C" w:rsidRDefault="003C440C" w:rsidP="00B459E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 xml:space="preserve">שבעים שנה במקורות הוא פרק זמן </w:t>
      </w:r>
      <w:r w:rsidR="00BB6AE7">
        <w:rPr>
          <w:rFonts w:ascii="Times New Roman" w:eastAsia="Times New Roman" w:hAnsi="Times New Roman" w:hint="cs"/>
          <w:rtl/>
        </w:rPr>
        <w:t xml:space="preserve">של צרות וגלות, תקופה </w:t>
      </w:r>
      <w:r>
        <w:rPr>
          <w:rFonts w:ascii="Times New Roman" w:eastAsia="Times New Roman" w:hAnsi="Times New Roman" w:hint="cs"/>
          <w:rtl/>
        </w:rPr>
        <w:t>שאחרי</w:t>
      </w:r>
      <w:r w:rsidR="00BB6AE7">
        <w:rPr>
          <w:rFonts w:ascii="Times New Roman" w:eastAsia="Times New Roman" w:hAnsi="Times New Roman" w:hint="cs"/>
          <w:rtl/>
        </w:rPr>
        <w:t>ה</w:t>
      </w:r>
      <w:r>
        <w:rPr>
          <w:rFonts w:ascii="Times New Roman" w:eastAsia="Times New Roman" w:hAnsi="Times New Roman" w:hint="cs"/>
          <w:rtl/>
        </w:rPr>
        <w:t xml:space="preserve"> אמורה לבוא הגאולה </w:t>
      </w:r>
      <w:r w:rsidR="007C2398">
        <w:rPr>
          <w:rFonts w:ascii="Times New Roman" w:eastAsia="Times New Roman" w:hAnsi="Times New Roman" w:hint="cs"/>
          <w:rtl/>
        </w:rPr>
        <w:t>ו</w:t>
      </w:r>
      <w:r>
        <w:rPr>
          <w:rFonts w:ascii="Times New Roman" w:eastAsia="Times New Roman" w:hAnsi="Times New Roman" w:hint="cs"/>
          <w:rtl/>
        </w:rPr>
        <w:t xml:space="preserve">מדינת ישראל היא ראשית צמיחת גאולתנו. </w:t>
      </w:r>
      <w:r w:rsidR="00BB6AE7">
        <w:rPr>
          <w:rFonts w:ascii="Times New Roman" w:eastAsia="Times New Roman" w:hAnsi="Times New Roman" w:hint="cs"/>
          <w:rtl/>
        </w:rPr>
        <w:t>על אף הישגי</w:t>
      </w:r>
      <w:r w:rsidR="00D0039F">
        <w:rPr>
          <w:rFonts w:ascii="Times New Roman" w:eastAsia="Times New Roman" w:hAnsi="Times New Roman" w:hint="cs"/>
          <w:rtl/>
        </w:rPr>
        <w:t>ה</w:t>
      </w:r>
      <w:r w:rsidR="00BB6AE7">
        <w:rPr>
          <w:rFonts w:ascii="Times New Roman" w:eastAsia="Times New Roman" w:hAnsi="Times New Roman" w:hint="cs"/>
          <w:rtl/>
        </w:rPr>
        <w:t xml:space="preserve"> הגדולים של המדינה אנו סובלים מאיומים מתמידים בגבולות ובתוך המדינה ועוד רבה הדרך להגשמת יעדיה.</w:t>
      </w:r>
    </w:p>
    <w:p w14:paraId="3668D126" w14:textId="630F0024" w:rsidR="00D0039F" w:rsidRDefault="00D0039F" w:rsidP="00B459EC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>לאור זאת יש מקום להתייחס בתקווה לתקופה שתתחיל בתום שבעים שנות קיומה של המדינה</w:t>
      </w:r>
      <w:r w:rsidR="00B459EC">
        <w:rPr>
          <w:rFonts w:ascii="Times New Roman" w:eastAsia="Times New Roman" w:hAnsi="Times New Roman" w:hint="cs"/>
          <w:rtl/>
        </w:rPr>
        <w:t>,</w:t>
      </w:r>
      <w:r>
        <w:rPr>
          <w:rFonts w:ascii="Times New Roman" w:eastAsia="Times New Roman" w:hAnsi="Times New Roman" w:hint="cs"/>
          <w:rtl/>
        </w:rPr>
        <w:t xml:space="preserve"> תסתיים תקופת "ראשית צמיחת גאולתנו" ונזכה לגאולה שלמה. </w:t>
      </w:r>
    </w:p>
    <w:p w14:paraId="0A2653D8" w14:textId="3D3C1314" w:rsidR="003C440C" w:rsidRDefault="003C440C" w:rsidP="000857FA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 w:rsidRPr="003C440C">
        <w:rPr>
          <w:rFonts w:ascii="Arial" w:hAnsi="Arial"/>
          <w:color w:val="454545"/>
          <w:rtl/>
        </w:rPr>
        <w:t xml:space="preserve">עם ישראל נבחר מתוך </w:t>
      </w:r>
      <w:r w:rsidRPr="007C2398">
        <w:rPr>
          <w:rFonts w:ascii="Arial" w:hAnsi="Arial"/>
          <w:b/>
          <w:bCs/>
          <w:color w:val="454545"/>
          <w:rtl/>
        </w:rPr>
        <w:t>70 אומות העולם</w:t>
      </w:r>
      <w:r w:rsidRPr="003C440C">
        <w:rPr>
          <w:rFonts w:ascii="Arial" w:hAnsi="Arial"/>
          <w:color w:val="454545"/>
          <w:rtl/>
        </w:rPr>
        <w:t>, בני ישראל הם צאצאים ל-</w:t>
      </w:r>
      <w:r w:rsidRPr="007C2398">
        <w:rPr>
          <w:rFonts w:ascii="Arial" w:hAnsi="Arial"/>
          <w:b/>
          <w:bCs/>
          <w:color w:val="454545"/>
          <w:rtl/>
        </w:rPr>
        <w:t>70 נפש שירדו למצרים</w:t>
      </w:r>
      <w:r w:rsidRPr="003C440C">
        <w:rPr>
          <w:rFonts w:ascii="Arial" w:hAnsi="Arial"/>
          <w:color w:val="454545"/>
          <w:rtl/>
        </w:rPr>
        <w:t xml:space="preserve">, </w:t>
      </w:r>
      <w:r>
        <w:rPr>
          <w:rFonts w:ascii="Arial" w:hAnsi="Arial" w:hint="cs"/>
          <w:color w:val="454545"/>
          <w:rtl/>
        </w:rPr>
        <w:t>התורה</w:t>
      </w:r>
      <w:r w:rsidRPr="003C440C">
        <w:rPr>
          <w:rFonts w:ascii="Arial" w:hAnsi="Arial"/>
          <w:color w:val="454545"/>
          <w:rtl/>
        </w:rPr>
        <w:t xml:space="preserve"> נמסרה מדור לדור ע"י </w:t>
      </w:r>
      <w:r w:rsidRPr="007C2398">
        <w:rPr>
          <w:rFonts w:ascii="Arial" w:hAnsi="Arial"/>
          <w:b/>
          <w:bCs/>
          <w:color w:val="454545"/>
          <w:rtl/>
        </w:rPr>
        <w:t>70 חברי הסנהדרין הגדולה</w:t>
      </w:r>
      <w:r w:rsidRPr="003C440C">
        <w:rPr>
          <w:rFonts w:ascii="Arial" w:hAnsi="Arial"/>
          <w:color w:val="454545"/>
          <w:rtl/>
        </w:rPr>
        <w:t xml:space="preserve">, יש לה </w:t>
      </w:r>
      <w:r w:rsidRPr="007C2398">
        <w:rPr>
          <w:rFonts w:ascii="Arial" w:hAnsi="Arial"/>
          <w:b/>
          <w:bCs/>
          <w:color w:val="454545"/>
          <w:rtl/>
        </w:rPr>
        <w:t>שבעים פנים</w:t>
      </w:r>
      <w:r w:rsidRPr="003C440C">
        <w:rPr>
          <w:rFonts w:ascii="Arial" w:hAnsi="Arial"/>
          <w:color w:val="454545"/>
          <w:rtl/>
        </w:rPr>
        <w:t>, והיא תורגמה ל</w:t>
      </w:r>
      <w:r w:rsidRPr="007C2398">
        <w:rPr>
          <w:rFonts w:ascii="Arial" w:hAnsi="Arial"/>
          <w:b/>
          <w:bCs/>
          <w:color w:val="454545"/>
          <w:rtl/>
        </w:rPr>
        <w:t>שבעים לשון</w:t>
      </w:r>
      <w:r w:rsidRPr="003C440C">
        <w:rPr>
          <w:rFonts w:ascii="Arial" w:hAnsi="Arial"/>
          <w:color w:val="454545"/>
          <w:rtl/>
        </w:rPr>
        <w:t xml:space="preserve">. בחג הסוכות הקריבו </w:t>
      </w:r>
      <w:r w:rsidRPr="007C2398">
        <w:rPr>
          <w:rFonts w:ascii="Arial" w:hAnsi="Arial"/>
          <w:b/>
          <w:bCs/>
          <w:color w:val="454545"/>
          <w:rtl/>
        </w:rPr>
        <w:t>70 פרים</w:t>
      </w:r>
      <w:r w:rsidRPr="003C440C">
        <w:rPr>
          <w:rFonts w:ascii="Arial" w:hAnsi="Arial"/>
          <w:color w:val="454545"/>
          <w:rtl/>
        </w:rPr>
        <w:t xml:space="preserve"> כנגד </w:t>
      </w:r>
      <w:r w:rsidRPr="007C2398">
        <w:rPr>
          <w:rFonts w:ascii="Arial" w:hAnsi="Arial"/>
          <w:b/>
          <w:bCs/>
          <w:color w:val="454545"/>
          <w:rtl/>
        </w:rPr>
        <w:t>70 אומות העולם</w:t>
      </w:r>
      <w:r w:rsidRPr="003C440C">
        <w:rPr>
          <w:rFonts w:ascii="Arial" w:hAnsi="Arial"/>
          <w:color w:val="454545"/>
          <w:rtl/>
        </w:rPr>
        <w:t>.</w:t>
      </w:r>
    </w:p>
    <w:p w14:paraId="39130A41" w14:textId="1FA241E0" w:rsidR="00D0039F" w:rsidRDefault="00D0039F" w:rsidP="00D0039F">
      <w:pPr>
        <w:spacing w:before="100" w:beforeAutospacing="1" w:after="100" w:afterAutospacing="1" w:line="360" w:lineRule="auto"/>
        <w:rPr>
          <w:rtl/>
        </w:rPr>
      </w:pPr>
      <w:r>
        <w:rPr>
          <w:rFonts w:ascii="Times New Roman" w:eastAsia="Times New Roman" w:hAnsi="Times New Roman" w:hint="cs"/>
          <w:rtl/>
        </w:rPr>
        <w:lastRenderedPageBreak/>
        <w:t xml:space="preserve">בחנוכת המשכן כל אחד מהנשיאים מביא </w:t>
      </w:r>
      <w:r w:rsidR="00DA5FC3">
        <w:rPr>
          <w:rFonts w:ascii="Times New Roman" w:eastAsia="Times New Roman" w:hAnsi="Times New Roman" w:hint="cs"/>
          <w:rtl/>
        </w:rPr>
        <w:t>"</w:t>
      </w:r>
      <w:r w:rsidR="00DA5FC3" w:rsidRPr="00DA5FC3">
        <w:rPr>
          <w:rFonts w:hint="cs"/>
          <w:b/>
          <w:bCs/>
          <w:rtl/>
        </w:rPr>
        <w:t>שִׁבְעִים שֶׁקֶל בְּשֶׁקֶל הַקֹּדֶשׁ</w:t>
      </w:r>
      <w:r w:rsidR="00DA5FC3">
        <w:rPr>
          <w:rFonts w:ascii="Times New Roman" w:eastAsia="Times New Roman" w:hAnsi="Times New Roman" w:hint="cs"/>
          <w:rtl/>
        </w:rPr>
        <w:t>"</w:t>
      </w:r>
      <w:r w:rsidR="00DA5FC3">
        <w:rPr>
          <w:rStyle w:val="a5"/>
          <w:rFonts w:ascii="Times New Roman" w:eastAsia="Times New Roman" w:hAnsi="Times New Roman"/>
          <w:rtl/>
        </w:rPr>
        <w:footnoteReference w:id="6"/>
      </w:r>
      <w:r w:rsidR="00DA5FC3">
        <w:rPr>
          <w:rFonts w:ascii="Times New Roman" w:eastAsia="Times New Roman" w:hAnsi="Times New Roman" w:hint="cs"/>
          <w:rtl/>
        </w:rPr>
        <w:t>-</w:t>
      </w:r>
      <w:r>
        <w:rPr>
          <w:rFonts w:hint="cs"/>
          <w:rtl/>
        </w:rPr>
        <w:t>על פי המדרש המספר 70 איננו מקרי:</w:t>
      </w:r>
    </w:p>
    <w:p w14:paraId="41A44024" w14:textId="2C7BC4A2" w:rsidR="007C2398" w:rsidRDefault="000857FA" w:rsidP="00D0039F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hint="cs"/>
          <w:rtl/>
        </w:rPr>
        <w:t>"</w:t>
      </w:r>
      <w:r>
        <w:rPr>
          <w:rtl/>
        </w:rPr>
        <w:t xml:space="preserve">כנגד </w:t>
      </w:r>
      <w:r w:rsidRPr="00B459EC">
        <w:rPr>
          <w:b/>
          <w:bCs/>
          <w:rtl/>
        </w:rPr>
        <w:t>ע' אומות</w:t>
      </w:r>
      <w:r>
        <w:rPr>
          <w:rtl/>
        </w:rPr>
        <w:t xml:space="preserve"> שיצאו ממנו</w:t>
      </w:r>
      <w:r>
        <w:rPr>
          <w:rFonts w:hint="cs"/>
          <w:rtl/>
        </w:rPr>
        <w:t>...</w:t>
      </w:r>
      <w:r>
        <w:rPr>
          <w:rtl/>
        </w:rPr>
        <w:t xml:space="preserve"> דבר אחר כנגד </w:t>
      </w:r>
      <w:r w:rsidRPr="00B459EC">
        <w:rPr>
          <w:b/>
          <w:bCs/>
          <w:rtl/>
        </w:rPr>
        <w:t>ע' ימים טובים</w:t>
      </w:r>
      <w:r>
        <w:rPr>
          <w:rtl/>
        </w:rPr>
        <w:t xml:space="preserve"> שנתן הקב"ה לישראל</w:t>
      </w:r>
      <w:r w:rsidR="00DA5FC3">
        <w:rPr>
          <w:rFonts w:hint="cs"/>
          <w:rtl/>
        </w:rPr>
        <w:t>...</w:t>
      </w:r>
      <w:r>
        <w:rPr>
          <w:rtl/>
        </w:rPr>
        <w:t xml:space="preserve"> דבר אחר כנגד </w:t>
      </w:r>
      <w:r w:rsidRPr="00B459EC">
        <w:rPr>
          <w:b/>
          <w:bCs/>
          <w:rtl/>
        </w:rPr>
        <w:t>ע' שמות</w:t>
      </w:r>
      <w:r>
        <w:rPr>
          <w:rtl/>
        </w:rPr>
        <w:t xml:space="preserve"> </w:t>
      </w:r>
      <w:r w:rsidRPr="00B459EC">
        <w:rPr>
          <w:b/>
          <w:bCs/>
          <w:rtl/>
        </w:rPr>
        <w:t>שיש לו להקב"ה</w:t>
      </w:r>
      <w:r>
        <w:rPr>
          <w:rtl/>
        </w:rPr>
        <w:t xml:space="preserve">, </w:t>
      </w:r>
      <w:r w:rsidR="007C2398" w:rsidRPr="00B459EC">
        <w:rPr>
          <w:rFonts w:hint="cs"/>
          <w:b/>
          <w:bCs/>
          <w:rtl/>
        </w:rPr>
        <w:t xml:space="preserve">ע' שמות </w:t>
      </w:r>
      <w:r w:rsidR="007C2398" w:rsidRPr="00B459EC">
        <w:rPr>
          <w:rFonts w:ascii="Times New Roman" w:eastAsia="Times New Roman" w:hAnsi="Times New Roman" w:hint="cs"/>
          <w:b/>
          <w:bCs/>
          <w:rtl/>
        </w:rPr>
        <w:t>שיש לישראל</w:t>
      </w:r>
      <w:r w:rsidR="007C2398">
        <w:rPr>
          <w:rFonts w:ascii="Times New Roman" w:eastAsia="Times New Roman" w:hAnsi="Times New Roman" w:hint="cs"/>
          <w:rtl/>
        </w:rPr>
        <w:t xml:space="preserve">, </w:t>
      </w:r>
      <w:r w:rsidR="007C2398" w:rsidRPr="00B459EC">
        <w:rPr>
          <w:rFonts w:ascii="Times New Roman" w:eastAsia="Times New Roman" w:hAnsi="Times New Roman" w:hint="cs"/>
          <w:b/>
          <w:bCs/>
          <w:rtl/>
        </w:rPr>
        <w:t>ע' שמות לתורה</w:t>
      </w:r>
      <w:r w:rsidR="007C2398">
        <w:rPr>
          <w:rFonts w:ascii="Times New Roman" w:eastAsia="Times New Roman" w:hAnsi="Times New Roman" w:hint="cs"/>
          <w:rtl/>
        </w:rPr>
        <w:t xml:space="preserve">, </w:t>
      </w:r>
      <w:r w:rsidR="007C2398" w:rsidRPr="00B459EC">
        <w:rPr>
          <w:rFonts w:ascii="Times New Roman" w:eastAsia="Times New Roman" w:hAnsi="Times New Roman" w:hint="cs"/>
          <w:b/>
          <w:bCs/>
          <w:rtl/>
        </w:rPr>
        <w:t>ע' שמות לירושלים</w:t>
      </w:r>
      <w:r w:rsidR="007C2398">
        <w:rPr>
          <w:rFonts w:ascii="Times New Roman" w:eastAsia="Times New Roman" w:hAnsi="Times New Roman" w:hint="cs"/>
          <w:rtl/>
        </w:rPr>
        <w:t>".</w:t>
      </w:r>
      <w:r w:rsidR="007C2398">
        <w:rPr>
          <w:rStyle w:val="a5"/>
          <w:rFonts w:ascii="Times New Roman" w:eastAsia="Times New Roman" w:hAnsi="Times New Roman"/>
          <w:rtl/>
        </w:rPr>
        <w:footnoteReference w:id="7"/>
      </w:r>
    </w:p>
    <w:p w14:paraId="06F206A2" w14:textId="04FEC00C" w:rsidR="007C2398" w:rsidRDefault="00D0039F" w:rsidP="00D0039F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noProof/>
          <w:color w:val="0000FF"/>
        </w:rPr>
        <w:drawing>
          <wp:inline distT="0" distB="0" distL="0" distR="0" wp14:anchorId="14E86C29" wp14:editId="338A16C5">
            <wp:extent cx="2686050" cy="1304925"/>
            <wp:effectExtent l="0" t="0" r="0" b="9525"/>
            <wp:docPr id="5" name="irc_mi" descr="תוצאת תמונה עבור שקל הקודש תמונה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שקל הקודש תמונה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B038B2C" wp14:editId="043DD143">
            <wp:extent cx="1650565" cy="1571625"/>
            <wp:effectExtent l="0" t="0" r="6985" b="0"/>
            <wp:docPr id="7" name="תמונה 7" descr="תוצאת תמונה עבור בן שבעים לשיבה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תוצאת תמונה עבור בן שבעים לשיבה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30" cy="15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E06CA" w14:textId="35271121" w:rsidR="000243C0" w:rsidRDefault="00D0039F" w:rsidP="000243C0">
      <w:pPr>
        <w:spacing w:before="100" w:beforeAutospacing="1" w:after="100" w:afterAutospacing="1" w:line="360" w:lineRule="auto"/>
        <w:rPr>
          <w:noProof/>
          <w:color w:val="0000FF"/>
          <w:rtl/>
        </w:rPr>
      </w:pPr>
      <w:r>
        <w:rPr>
          <w:noProof/>
          <w:color w:val="0000FF"/>
        </w:rPr>
        <w:drawing>
          <wp:inline distT="0" distB="0" distL="0" distR="0" wp14:anchorId="30AFF0DB" wp14:editId="68B7C13F">
            <wp:extent cx="2428875" cy="2428875"/>
            <wp:effectExtent l="0" t="0" r="9525" b="9525"/>
            <wp:docPr id="6" name="irc_mi" descr="תמונה קשורה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מונה קשורה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398">
        <w:rPr>
          <w:rStyle w:val="a5"/>
          <w:rFonts w:ascii="Times New Roman" w:eastAsia="Times New Roman" w:hAnsi="Times New Roman"/>
          <w:rtl/>
        </w:rPr>
        <w:footnoteReference w:id="8"/>
      </w:r>
      <w:r w:rsidR="005B6A65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 w:rsidR="005B6A65" w:rsidRPr="005B6A65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 w:rsidR="005B6A65" w:rsidRPr="005B6A65">
        <w:rPr>
          <w:noProof/>
          <w:color w:val="0000FF"/>
        </w:rPr>
        <w:t xml:space="preserve"> </w:t>
      </w:r>
    </w:p>
    <w:p w14:paraId="5BAEBE2C" w14:textId="1A03AFF0" w:rsidR="00DA5FC3" w:rsidRDefault="00D0039F" w:rsidP="00D0039F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noProof/>
          <w:color w:val="0000FF"/>
        </w:rPr>
        <w:drawing>
          <wp:inline distT="0" distB="0" distL="0" distR="0" wp14:anchorId="5690060E" wp14:editId="29208881">
            <wp:extent cx="1092100" cy="1397889"/>
            <wp:effectExtent l="0" t="0" r="0" b="0"/>
            <wp:docPr id="3" name="תמונה 3" descr="https://upload.wikimedia.org/wikipedia/commons/thumb/2/25/Bilu_70_anniversary.jpg/200px-Bilu_70_anniversar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2/25/Bilu_70_anniversary.jpg/200px-Bilu_70_anniversary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97" cy="14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22E0" w14:textId="77777777" w:rsidR="000243C0" w:rsidRDefault="000243C0" w:rsidP="00D0039F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</w:p>
    <w:p w14:paraId="3DBC7090" w14:textId="666B729B" w:rsidR="000243C0" w:rsidRDefault="000243C0" w:rsidP="00713CC5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rtl/>
        </w:rPr>
      </w:pPr>
      <w:r w:rsidRPr="000518EB">
        <w:rPr>
          <w:rFonts w:ascii="Times New Roman" w:eastAsia="Times New Roman" w:hAnsi="Times New Roman" w:hint="cs"/>
          <w:b/>
          <w:bCs/>
          <w:rtl/>
        </w:rPr>
        <w:t xml:space="preserve">שלב ג- </w:t>
      </w:r>
      <w:r w:rsidR="00713CC5">
        <w:rPr>
          <w:rFonts w:ascii="Times New Roman" w:eastAsia="Times New Roman" w:hAnsi="Times New Roman" w:hint="cs"/>
          <w:b/>
          <w:bCs/>
          <w:rtl/>
        </w:rPr>
        <w:t xml:space="preserve">שיתוף </w:t>
      </w:r>
      <w:r w:rsidR="000518EB" w:rsidRPr="000518EB">
        <w:rPr>
          <w:rFonts w:ascii="Times New Roman" w:eastAsia="Times New Roman" w:hAnsi="Times New Roman" w:hint="cs"/>
          <w:b/>
          <w:bCs/>
          <w:rtl/>
        </w:rPr>
        <w:t xml:space="preserve">בתובנות שעלו מדף המקורות. </w:t>
      </w:r>
      <w:r w:rsidRPr="000518EB">
        <w:rPr>
          <w:rFonts w:ascii="Times New Roman" w:eastAsia="Times New Roman" w:hAnsi="Times New Roman" w:hint="cs"/>
          <w:b/>
          <w:bCs/>
          <w:rtl/>
        </w:rPr>
        <w:t xml:space="preserve"> </w:t>
      </w:r>
    </w:p>
    <w:p w14:paraId="60C3DAB8" w14:textId="6400C7F1" w:rsidR="000518EB" w:rsidRDefault="000518EB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 w:hint="cs"/>
          <w:b/>
          <w:bCs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>שלב ד'- משימה מסכמת</w:t>
      </w:r>
    </w:p>
    <w:p w14:paraId="5EA11072" w14:textId="6B6C138C" w:rsidR="000518EB" w:rsidRDefault="000518EB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b/>
          <w:bCs/>
          <w:rtl/>
        </w:rPr>
        <w:t xml:space="preserve">נספח 1- </w:t>
      </w:r>
      <w:r>
        <w:rPr>
          <w:rFonts w:ascii="Times New Roman" w:eastAsia="Times New Roman" w:hAnsi="Times New Roman" w:hint="cs"/>
          <w:rtl/>
        </w:rPr>
        <w:t>בחר אחת מן הפעילויות הבאות:</w:t>
      </w:r>
    </w:p>
    <w:p w14:paraId="5F58C435" w14:textId="0A438138" w:rsidR="000518EB" w:rsidRDefault="000518EB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 xml:space="preserve">עליך לעצב כרזה גרפית לרגל 70 שנה למדינה- אלו מוטיבים חשוב שיופיעו בה? </w:t>
      </w:r>
      <w:r w:rsidR="00713CC5">
        <w:rPr>
          <w:rFonts w:ascii="Times New Roman" w:eastAsia="Times New Roman" w:hAnsi="Times New Roman" w:hint="cs"/>
          <w:rtl/>
        </w:rPr>
        <w:t>ומדוע?</w:t>
      </w:r>
    </w:p>
    <w:p w14:paraId="29B0417B" w14:textId="796B7BEB" w:rsidR="000518EB" w:rsidRDefault="000518EB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>חבר תשדיר שירות שיושמע ברדיו לקראת חגיגות ה-70 למדינה.</w:t>
      </w:r>
    </w:p>
    <w:p w14:paraId="79BD978A" w14:textId="39265AD2" w:rsidR="000518EB" w:rsidRDefault="000518EB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r>
        <w:rPr>
          <w:rFonts w:ascii="Times New Roman" w:eastAsia="Times New Roman" w:hAnsi="Times New Roman" w:hint="cs"/>
          <w:rtl/>
        </w:rPr>
        <w:t>כקופירייטר נתבקשת להציע סלוגן שילווה את אירועי שנת ה-70 למדינה.</w:t>
      </w:r>
      <w:r>
        <w:rPr>
          <w:rFonts w:ascii="Times New Roman" w:eastAsia="Times New Roman" w:hAnsi="Times New Roman" w:hint="cs"/>
          <w:b/>
          <w:bCs/>
          <w:rtl/>
        </w:rPr>
        <w:t xml:space="preserve"> </w:t>
      </w:r>
      <w:r w:rsidRPr="000518EB">
        <w:rPr>
          <w:rFonts w:ascii="Times New Roman" w:eastAsia="Times New Roman" w:hAnsi="Times New Roman" w:hint="cs"/>
          <w:rtl/>
        </w:rPr>
        <w:t>חבר סלוגן לדוגמה</w:t>
      </w:r>
      <w:r>
        <w:rPr>
          <w:rFonts w:ascii="Times New Roman" w:eastAsia="Times New Roman" w:hAnsi="Times New Roman" w:hint="cs"/>
          <w:rtl/>
        </w:rPr>
        <w:t xml:space="preserve"> והסבר את בחירתך.</w:t>
      </w:r>
    </w:p>
    <w:p w14:paraId="5AC0FFE8" w14:textId="77777777" w:rsidR="00713CC5" w:rsidRPr="000518EB" w:rsidRDefault="00713CC5" w:rsidP="000518EB">
      <w:pPr>
        <w:spacing w:before="100" w:beforeAutospacing="1" w:after="100" w:afterAutospacing="1" w:line="360" w:lineRule="auto"/>
        <w:rPr>
          <w:rFonts w:ascii="Times New Roman" w:eastAsia="Times New Roman" w:hAnsi="Times New Roman"/>
          <w:rtl/>
        </w:rPr>
      </w:pPr>
      <w:bookmarkStart w:id="0" w:name="_GoBack"/>
      <w:bookmarkEnd w:id="0"/>
    </w:p>
    <w:sectPr w:rsidR="00713CC5" w:rsidRPr="000518EB" w:rsidSect="002A0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654E" w14:textId="77777777" w:rsidR="006A3555" w:rsidRDefault="006A3555" w:rsidP="000038FB">
      <w:pPr>
        <w:spacing w:after="0" w:line="240" w:lineRule="auto"/>
      </w:pPr>
      <w:r>
        <w:separator/>
      </w:r>
    </w:p>
  </w:endnote>
  <w:endnote w:type="continuationSeparator" w:id="0">
    <w:p w14:paraId="0F968E15" w14:textId="77777777" w:rsidR="006A3555" w:rsidRDefault="006A3555" w:rsidP="0000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C6AC7" w14:textId="77777777" w:rsidR="006A3555" w:rsidRDefault="006A3555" w:rsidP="000038FB">
      <w:pPr>
        <w:spacing w:after="0" w:line="240" w:lineRule="auto"/>
      </w:pPr>
      <w:r>
        <w:separator/>
      </w:r>
    </w:p>
  </w:footnote>
  <w:footnote w:type="continuationSeparator" w:id="0">
    <w:p w14:paraId="1026BE16" w14:textId="77777777" w:rsidR="006A3555" w:rsidRDefault="006A3555" w:rsidP="000038FB">
      <w:pPr>
        <w:spacing w:after="0" w:line="240" w:lineRule="auto"/>
      </w:pPr>
      <w:r>
        <w:continuationSeparator/>
      </w:r>
    </w:p>
  </w:footnote>
  <w:footnote w:id="1">
    <w:p w14:paraId="66C9BD73" w14:textId="77777777" w:rsidR="000243C0" w:rsidRDefault="000243C0" w:rsidP="000243C0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אבות ה', כא.</w:t>
      </w:r>
    </w:p>
  </w:footnote>
  <w:footnote w:id="2">
    <w:p w14:paraId="672C70C4" w14:textId="0046D4D5" w:rsidR="00012CE9" w:rsidRDefault="00012CE9" w:rsidP="00012CE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="Arial" w:hAnsi="Arial" w:cs="Arial"/>
          <w:color w:val="222222"/>
          <w:rtl/>
        </w:rPr>
        <w:t>רבי יהודה ליווא בן בצלאל מפראג היה רב, פוסק הלכה, מקובל והוגה דעות דתי יהודי, מגדולי ישראל הבולטים בתחילת העת החדשה.</w:t>
      </w:r>
    </w:p>
  </w:footnote>
  <w:footnote w:id="3">
    <w:p w14:paraId="4E159CA1" w14:textId="1B8F5431" w:rsidR="00012CE9" w:rsidRDefault="00012CE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מהר"ל, שם.</w:t>
      </w:r>
    </w:p>
  </w:footnote>
  <w:footnote w:id="4">
    <w:p w14:paraId="249A15E6" w14:textId="4909B684" w:rsidR="00D46221" w:rsidRDefault="00D46221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במדבר י"א, טז.</w:t>
      </w:r>
    </w:p>
  </w:footnote>
  <w:footnote w:id="5">
    <w:p w14:paraId="15D00FE5" w14:textId="20B9C40F" w:rsidR="00D9750A" w:rsidRDefault="00D9750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ירמיהו כ"ט, י.</w:t>
      </w:r>
      <w:r w:rsidR="007C2398" w:rsidRPr="007C2398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</w:footnote>
  <w:footnote w:id="6">
    <w:p w14:paraId="488EB93B" w14:textId="2F0BE559" w:rsidR="00DA5FC3" w:rsidRDefault="00DA5FC3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במדבר ז', יג.</w:t>
      </w:r>
    </w:p>
  </w:footnote>
  <w:footnote w:id="7">
    <w:p w14:paraId="399BD422" w14:textId="00CE4F93" w:rsidR="007C2398" w:rsidRDefault="007C2398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מדרש רבה, במדבר י"ד, כד.</w:t>
      </w:r>
    </w:p>
  </w:footnote>
  <w:footnote w:id="8">
    <w:p w14:paraId="0559BC3C" w14:textId="05CF791F" w:rsidR="007C2398" w:rsidRDefault="007C2398" w:rsidP="007C2398">
      <w:pPr>
        <w:pStyle w:val="a3"/>
        <w:rPr>
          <w:rtl/>
        </w:rPr>
      </w:pPr>
    </w:p>
    <w:p w14:paraId="07EF4AA6" w14:textId="77777777" w:rsidR="000243C0" w:rsidRDefault="000243C0" w:rsidP="007C2398">
      <w:pPr>
        <w:pStyle w:val="a3"/>
        <w:rPr>
          <w:rtl/>
        </w:rPr>
      </w:pPr>
    </w:p>
    <w:p w14:paraId="72A0966D" w14:textId="77777777" w:rsidR="000243C0" w:rsidRDefault="000243C0" w:rsidP="007C2398">
      <w:pPr>
        <w:pStyle w:val="a3"/>
        <w:rPr>
          <w:rtl/>
        </w:rPr>
      </w:pPr>
    </w:p>
    <w:p w14:paraId="15B7D1C8" w14:textId="77777777" w:rsidR="000243C0" w:rsidRDefault="000243C0" w:rsidP="007C2398">
      <w:pPr>
        <w:pStyle w:val="a3"/>
        <w:rPr>
          <w:rtl/>
        </w:rPr>
      </w:pPr>
    </w:p>
    <w:p w14:paraId="47F794A3" w14:textId="77777777" w:rsidR="000243C0" w:rsidRDefault="000243C0" w:rsidP="007C2398">
      <w:pPr>
        <w:pStyle w:val="a3"/>
        <w:rPr>
          <w:rFonts w:hint="c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7C5B"/>
    <w:multiLevelType w:val="hybridMultilevel"/>
    <w:tmpl w:val="24449B3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FB"/>
    <w:rsid w:val="000038FB"/>
    <w:rsid w:val="00012CE9"/>
    <w:rsid w:val="000243C0"/>
    <w:rsid w:val="000518EB"/>
    <w:rsid w:val="000857FA"/>
    <w:rsid w:val="00192EFC"/>
    <w:rsid w:val="002A024B"/>
    <w:rsid w:val="002B519E"/>
    <w:rsid w:val="003239EA"/>
    <w:rsid w:val="00345445"/>
    <w:rsid w:val="003C25DB"/>
    <w:rsid w:val="003C440C"/>
    <w:rsid w:val="00437A2A"/>
    <w:rsid w:val="00497397"/>
    <w:rsid w:val="004F426C"/>
    <w:rsid w:val="005B6A65"/>
    <w:rsid w:val="006018CF"/>
    <w:rsid w:val="0065245F"/>
    <w:rsid w:val="006A3555"/>
    <w:rsid w:val="00713CC5"/>
    <w:rsid w:val="007C2398"/>
    <w:rsid w:val="00901568"/>
    <w:rsid w:val="00AE3291"/>
    <w:rsid w:val="00B459EC"/>
    <w:rsid w:val="00BB6AE7"/>
    <w:rsid w:val="00BC2372"/>
    <w:rsid w:val="00C70302"/>
    <w:rsid w:val="00D0039F"/>
    <w:rsid w:val="00D46221"/>
    <w:rsid w:val="00D9750A"/>
    <w:rsid w:val="00DA5FC3"/>
    <w:rsid w:val="00DE4706"/>
    <w:rsid w:val="00E17483"/>
    <w:rsid w:val="00E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3D95"/>
  <w15:chartTrackingRefBased/>
  <w15:docId w15:val="{502D40F5-0FF6-418D-A7CC-5AF2FD9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9E"/>
    <w:pPr>
      <w:bidi/>
    </w:pPr>
    <w:rPr>
      <w:rFonts w:cs="David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038FB"/>
    <w:pPr>
      <w:bidi w:val="0"/>
      <w:spacing w:before="45" w:after="75" w:line="240" w:lineRule="auto"/>
      <w:outlineLvl w:val="0"/>
    </w:pPr>
    <w:rPr>
      <w:rFonts w:ascii="Times New Roman" w:eastAsia="Times New Roman" w:hAnsi="Times New Roman" w:cs="Times New Roman"/>
      <w:b/>
      <w:bCs/>
      <w:color w:val="781F23"/>
      <w:kern w:val="36"/>
      <w:sz w:val="27"/>
      <w:szCs w:val="27"/>
    </w:rPr>
  </w:style>
  <w:style w:type="paragraph" w:styleId="3">
    <w:name w:val="heading 3"/>
    <w:basedOn w:val="a"/>
    <w:link w:val="30"/>
    <w:uiPriority w:val="9"/>
    <w:qFormat/>
    <w:rsid w:val="000038FB"/>
    <w:pPr>
      <w:bidi w:val="0"/>
      <w:spacing w:after="45" w:line="240" w:lineRule="auto"/>
      <w:outlineLvl w:val="2"/>
    </w:pPr>
    <w:rPr>
      <w:rFonts w:ascii="Times New Roman" w:eastAsia="Times New Roman" w:hAnsi="Times New Roman" w:cs="Times New Roman"/>
      <w:b/>
      <w:bCs/>
      <w:color w:val="847B5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038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0038FB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0038FB"/>
    <w:rPr>
      <w:rFonts w:cs="David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38FB"/>
    <w:rPr>
      <w:vertAlign w:val="superscript"/>
    </w:rPr>
  </w:style>
  <w:style w:type="character" w:styleId="Hyperlink">
    <w:name w:val="Hyperlink"/>
    <w:basedOn w:val="a0"/>
    <w:uiPriority w:val="99"/>
    <w:semiHidden/>
    <w:unhideWhenUsed/>
    <w:rsid w:val="000038FB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0038FB"/>
    <w:rPr>
      <w:rFonts w:ascii="Times New Roman" w:eastAsia="Times New Roman" w:hAnsi="Times New Roman" w:cs="Times New Roman"/>
      <w:b/>
      <w:bCs/>
      <w:color w:val="781F23"/>
      <w:kern w:val="36"/>
      <w:sz w:val="27"/>
      <w:szCs w:val="27"/>
    </w:rPr>
  </w:style>
  <w:style w:type="character" w:customStyle="1" w:styleId="30">
    <w:name w:val="כותרת 3 תו"/>
    <w:basedOn w:val="a0"/>
    <w:link w:val="3"/>
    <w:uiPriority w:val="9"/>
    <w:rsid w:val="000038FB"/>
    <w:rPr>
      <w:rFonts w:ascii="Times New Roman" w:eastAsia="Times New Roman" w:hAnsi="Times New Roman" w:cs="Times New Roman"/>
      <w:b/>
      <w:bCs/>
      <w:color w:val="847B50"/>
      <w:sz w:val="23"/>
      <w:szCs w:val="23"/>
    </w:rPr>
  </w:style>
  <w:style w:type="character" w:styleId="a6">
    <w:name w:val="Strong"/>
    <w:basedOn w:val="a0"/>
    <w:uiPriority w:val="22"/>
    <w:qFormat/>
    <w:rsid w:val="000038FB"/>
    <w:rPr>
      <w:b/>
      <w:bCs/>
    </w:rPr>
  </w:style>
  <w:style w:type="character" w:customStyle="1" w:styleId="hebrewquotation1">
    <w:name w:val="hebrewquotation1"/>
    <w:basedOn w:val="a0"/>
    <w:rsid w:val="000038FB"/>
    <w:rPr>
      <w:rFonts w:cs="David" w:hint="cs"/>
      <w:sz w:val="29"/>
      <w:szCs w:val="29"/>
    </w:rPr>
  </w:style>
  <w:style w:type="paragraph" w:styleId="a7">
    <w:name w:val="List Paragraph"/>
    <w:basedOn w:val="a"/>
    <w:uiPriority w:val="34"/>
    <w:qFormat/>
    <w:rsid w:val="00D46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06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4" w:color="808080"/>
                                <w:bottom w:val="single" w:sz="6" w:space="0" w:color="808080"/>
                                <w:right w:val="single" w:sz="6" w:space="4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5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l/url?sa=i&amp;rct=j&amp;q=&amp;esrc=s&amp;source=images&amp;cd=&amp;cad=rja&amp;uact=8&amp;ved=0ahUKEwjFxMetqZPWAhUIbxQKHZVKDXUQjRwIBw&amp;url=https://www.emaze.com/@AQQTFQWT/untitled&amp;psig=AFQjCNFQyh7kR2xLnLwUkkNNCB9i4r3YMw&amp;ust=1504882170259003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.il/imgres?imgurl=http://cms.education.gov.il/NR/rdonlyres/506DCF66-E874-4FA7-ACF6-D66C87BEC5C7/214772/70.png&amp;imgrefurl=http://cms.education.gov.il/EducationCMS/Units/Mazkirut_Pedagogit/Mate/YozmotYichudiot/IsraelSeventy.htm&amp;docid=c1RPGDfUbb5nJM&amp;tbnid=XtyCz14Kw8tA0M:&amp;vet=10ahUKEwjU9eXf7ZPWAhXLIMAKHVFyAJQ4yAEQMwhDKEEwQQ..i&amp;w=452&amp;h=430&amp;safe=strict&amp;bih=650&amp;biw=1366&amp;q=%D7%91%D7%9F%20%D7%A9%D7%91%D7%A2%D7%99%D7%9D%20%D7%9C%D7%A9%D7%99%D7%91%D7%94&amp;ved=0ahUKEwjU9eXf7ZPWAhXLIMAKHVFyAJQ4yAEQMwhDKEEwQQ&amp;iact=mrc&amp;uact=8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he.wikipedia.org/wiki/%D7%A7%D7%95%D7%91%D7%A5:Bilu_70_anniversary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google.co.il/url?sa=i&amp;rct=j&amp;q=&amp;esrc=s&amp;source=images&amp;cd=&amp;cad=rja&amp;uact=8&amp;ved=0ahUKEwibi4nv6ZPWAhWIUhQKHRjMAUMQjRwIBw&amp;url=http://www.daat.ac.il/encyclopedia/value.asp?id1%3D1019&amp;psig=AFQjCNFhBP3najZVhri0-3rBxDcLY9QhWg&amp;ust=15048992369087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il/url?sa=i&amp;rct=j&amp;q=&amp;esrc=s&amp;source=images&amp;cd=&amp;cad=rja&amp;uact=8&amp;ved=0ahUKEwjFyc2i65PWAhVFlxoKHUy5Cm8QjRwIBw&amp;url=http://www.criety.com/product/ben-guryon_hahityashvut_2/&amp;psig=AFQjCNEP0zwPEL0l_3CtCfEeP-5Qjucx4g&amp;ust=150489987924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B59F-13FE-4317-B6FD-FB38F21F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574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2017-09-07T08:57:00Z</dcterms:created>
  <dcterms:modified xsi:type="dcterms:W3CDTF">2017-09-19T10:20:00Z</dcterms:modified>
</cp:coreProperties>
</file>