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EA2" w:rsidRPr="00CF5305" w:rsidRDefault="00FB6EA2" w:rsidP="00FB6EA2">
      <w:pPr>
        <w:spacing w:after="0" w:line="360" w:lineRule="auto"/>
        <w:jc w:val="center"/>
        <w:rPr>
          <w:rFonts w:cs="Arial"/>
          <w:b/>
          <w:bCs/>
          <w:sz w:val="36"/>
          <w:szCs w:val="36"/>
          <w:rtl/>
        </w:rPr>
      </w:pPr>
      <w:r w:rsidRPr="00CF5305">
        <w:rPr>
          <w:rFonts w:cs="Arial" w:hint="cs"/>
          <w:b/>
          <w:bCs/>
          <w:sz w:val="36"/>
          <w:szCs w:val="36"/>
          <w:rtl/>
        </w:rPr>
        <w:t xml:space="preserve">הפעלה 1 - גלות </w:t>
      </w:r>
      <w:r w:rsidRPr="00CF5305">
        <w:rPr>
          <w:rFonts w:cs="Arial"/>
          <w:b/>
          <w:bCs/>
          <w:sz w:val="36"/>
          <w:szCs w:val="36"/>
          <w:rtl/>
        </w:rPr>
        <w:t>ותקומה</w:t>
      </w:r>
    </w:p>
    <w:p w:rsidR="00FB6EA2" w:rsidRPr="00E60A83" w:rsidRDefault="00FB6EA2" w:rsidP="00FB6EA2">
      <w:pPr>
        <w:spacing w:after="0" w:line="360" w:lineRule="auto"/>
        <w:rPr>
          <w:b/>
          <w:bCs/>
          <w:sz w:val="24"/>
          <w:szCs w:val="24"/>
          <w:rtl/>
        </w:rPr>
      </w:pPr>
      <w:r w:rsidRPr="00E60A83">
        <w:rPr>
          <w:rFonts w:hint="cs"/>
          <w:b/>
          <w:bCs/>
          <w:sz w:val="24"/>
          <w:szCs w:val="24"/>
          <w:rtl/>
        </w:rPr>
        <w:t>שבעים שנה למדינה</w:t>
      </w:r>
    </w:p>
    <w:p w:rsidR="00FB6EA2" w:rsidRPr="00E60A83" w:rsidRDefault="00FB6EA2" w:rsidP="00FB6EA2">
      <w:pPr>
        <w:spacing w:after="0" w:line="360" w:lineRule="auto"/>
        <w:ind w:left="360"/>
        <w:rPr>
          <w:b/>
          <w:bCs/>
          <w:sz w:val="24"/>
          <w:szCs w:val="24"/>
        </w:rPr>
      </w:pPr>
    </w:p>
    <w:p w:rsidR="00FB6EA2" w:rsidRPr="00E60A83" w:rsidRDefault="00FB6EA2" w:rsidP="00FB6EA2">
      <w:pPr>
        <w:spacing w:after="0" w:line="360" w:lineRule="auto"/>
        <w:rPr>
          <w:sz w:val="24"/>
          <w:szCs w:val="24"/>
          <w:rtl/>
        </w:rPr>
      </w:pPr>
      <w:r w:rsidRPr="00E60A83">
        <w:rPr>
          <w:sz w:val="24"/>
          <w:szCs w:val="24"/>
          <w:rtl/>
        </w:rPr>
        <w:t xml:space="preserve">"וְנָתַתִּי לָהֶם בְּבֵיתִי וּבְחוֹמֹתַי יָד וָשֵׁם טוֹב מִבָּנִים וּמִבָּנוֹת שֵׁם עוֹלָם אֶתֶּן לוֹ אֲשֶׁר לֹא </w:t>
      </w:r>
      <w:proofErr w:type="spellStart"/>
      <w:r w:rsidRPr="00E60A83">
        <w:rPr>
          <w:sz w:val="24"/>
          <w:szCs w:val="24"/>
          <w:rtl/>
        </w:rPr>
        <w:t>יִכָּרֵת</w:t>
      </w:r>
      <w:proofErr w:type="spellEnd"/>
      <w:r w:rsidRPr="00E60A83">
        <w:rPr>
          <w:sz w:val="24"/>
          <w:szCs w:val="24"/>
          <w:rtl/>
        </w:rPr>
        <w:t>"</w:t>
      </w:r>
      <w:r w:rsidRPr="00E60A83">
        <w:rPr>
          <w:b/>
          <w:bCs/>
          <w:sz w:val="24"/>
          <w:szCs w:val="24"/>
          <w:rtl/>
        </w:rPr>
        <w:t xml:space="preserve"> </w:t>
      </w:r>
      <w:r w:rsidRPr="00E60A83">
        <w:rPr>
          <w:rFonts w:hint="cs"/>
          <w:sz w:val="24"/>
          <w:szCs w:val="24"/>
          <w:rtl/>
        </w:rPr>
        <w:t xml:space="preserve">(ישעיהו נ"ו, ה') </w:t>
      </w:r>
    </w:p>
    <w:p w:rsidR="00FB6EA2" w:rsidRPr="00E60A83" w:rsidRDefault="00FB6EA2" w:rsidP="00FB6EA2">
      <w:pPr>
        <w:spacing w:after="0" w:line="360" w:lineRule="auto"/>
        <w:ind w:left="360"/>
        <w:rPr>
          <w:b/>
          <w:bCs/>
          <w:sz w:val="24"/>
          <w:szCs w:val="24"/>
          <w:u w:val="single"/>
          <w:rtl/>
        </w:rPr>
      </w:pPr>
    </w:p>
    <w:p w:rsidR="00FB6EA2" w:rsidRPr="00E60A83" w:rsidRDefault="00FB6EA2" w:rsidP="00FB6EA2">
      <w:pPr>
        <w:spacing w:after="0" w:line="360" w:lineRule="auto"/>
        <w:rPr>
          <w:b/>
          <w:bCs/>
          <w:sz w:val="24"/>
          <w:szCs w:val="24"/>
          <w:rtl/>
        </w:rPr>
      </w:pPr>
      <w:r w:rsidRPr="00E60A83">
        <w:rPr>
          <w:rFonts w:hint="cs"/>
          <w:b/>
          <w:bCs/>
          <w:sz w:val="24"/>
          <w:szCs w:val="24"/>
          <w:rtl/>
        </w:rPr>
        <w:t>ההכנות הנדרשות:</w:t>
      </w:r>
    </w:p>
    <w:p w:rsidR="00FB6EA2" w:rsidRDefault="00FB6EA2" w:rsidP="00FB6EA2">
      <w:pPr>
        <w:pStyle w:val="a3"/>
        <w:numPr>
          <w:ilvl w:val="0"/>
          <w:numId w:val="10"/>
        </w:numPr>
        <w:spacing w:after="0" w:line="360" w:lineRule="auto"/>
        <w:rPr>
          <w:sz w:val="24"/>
          <w:szCs w:val="24"/>
        </w:rPr>
      </w:pPr>
      <w:r>
        <w:rPr>
          <w:rFonts w:hint="cs"/>
          <w:sz w:val="24"/>
          <w:szCs w:val="24"/>
          <w:rtl/>
        </w:rPr>
        <w:t>יש לצלם את דף "טוב לי בבית" (נספח 1) כמספר התלמידים.</w:t>
      </w:r>
    </w:p>
    <w:p w:rsidR="00FB6EA2" w:rsidRDefault="00FB6EA2" w:rsidP="00FB6EA2">
      <w:pPr>
        <w:pStyle w:val="a3"/>
        <w:numPr>
          <w:ilvl w:val="0"/>
          <w:numId w:val="10"/>
        </w:numPr>
        <w:spacing w:after="0" w:line="360" w:lineRule="auto"/>
        <w:rPr>
          <w:sz w:val="24"/>
          <w:szCs w:val="24"/>
        </w:rPr>
      </w:pPr>
      <w:r w:rsidRPr="00E60A83">
        <w:rPr>
          <w:rFonts w:hint="cs"/>
          <w:sz w:val="24"/>
          <w:szCs w:val="24"/>
          <w:rtl/>
        </w:rPr>
        <w:t xml:space="preserve">יש לצלם את הפיוט "ידידי השכחת?" (נספח </w:t>
      </w:r>
      <w:r>
        <w:rPr>
          <w:rFonts w:hint="cs"/>
          <w:sz w:val="24"/>
          <w:szCs w:val="24"/>
          <w:rtl/>
        </w:rPr>
        <w:t>2</w:t>
      </w:r>
      <w:r w:rsidRPr="00E60A83">
        <w:rPr>
          <w:rFonts w:hint="cs"/>
          <w:sz w:val="24"/>
          <w:szCs w:val="24"/>
          <w:rtl/>
        </w:rPr>
        <w:t xml:space="preserve">) ו"ידידי לא שכחת!" (נספח </w:t>
      </w:r>
      <w:r>
        <w:rPr>
          <w:rFonts w:hint="cs"/>
          <w:sz w:val="24"/>
          <w:szCs w:val="24"/>
          <w:rtl/>
        </w:rPr>
        <w:t>3</w:t>
      </w:r>
      <w:r w:rsidRPr="00E60A83">
        <w:rPr>
          <w:rFonts w:hint="cs"/>
          <w:sz w:val="24"/>
          <w:szCs w:val="24"/>
          <w:rtl/>
        </w:rPr>
        <w:t>) כמספר התלמידים או כמחצית ממספר התלמידים (עותק לכל זוג). הפיוט מסודר אחד מול השני. יש לקפל את הדף לאורך כך שהתלמיד יראה התחלה רק את צד ימין של הנספח.</w:t>
      </w:r>
    </w:p>
    <w:p w:rsidR="00FB6EA2" w:rsidRPr="00E60A83" w:rsidRDefault="00FB6EA2" w:rsidP="00FB6EA2">
      <w:pPr>
        <w:pStyle w:val="a3"/>
        <w:numPr>
          <w:ilvl w:val="0"/>
          <w:numId w:val="10"/>
        </w:numPr>
        <w:spacing w:after="0" w:line="360" w:lineRule="auto"/>
        <w:rPr>
          <w:sz w:val="24"/>
          <w:szCs w:val="24"/>
        </w:rPr>
      </w:pPr>
      <w:r>
        <w:rPr>
          <w:rFonts w:hint="cs"/>
          <w:sz w:val="24"/>
          <w:szCs w:val="24"/>
          <w:rtl/>
        </w:rPr>
        <w:t>יש לצלם את העקבות (נספח 4) כמספר התלמידים.</w:t>
      </w:r>
    </w:p>
    <w:p w:rsidR="00FB6EA2" w:rsidRPr="00E60A83" w:rsidRDefault="00FB6EA2" w:rsidP="00FB6EA2">
      <w:pPr>
        <w:pStyle w:val="a3"/>
        <w:spacing w:after="0" w:line="360" w:lineRule="auto"/>
        <w:rPr>
          <w:sz w:val="24"/>
          <w:szCs w:val="24"/>
          <w:rtl/>
        </w:rPr>
      </w:pPr>
    </w:p>
    <w:p w:rsidR="00FB6EA2" w:rsidRPr="00E60A83" w:rsidRDefault="00FB6EA2" w:rsidP="00FB6EA2">
      <w:pPr>
        <w:spacing w:after="0" w:line="360" w:lineRule="auto"/>
        <w:rPr>
          <w:b/>
          <w:bCs/>
          <w:sz w:val="24"/>
          <w:szCs w:val="24"/>
          <w:rtl/>
        </w:rPr>
      </w:pPr>
      <w:r w:rsidRPr="00E60A83">
        <w:rPr>
          <w:rFonts w:hint="cs"/>
          <w:b/>
          <w:bCs/>
          <w:sz w:val="24"/>
          <w:szCs w:val="24"/>
          <w:rtl/>
        </w:rPr>
        <w:t xml:space="preserve">פתיחה: מה זו גלות? </w:t>
      </w:r>
    </w:p>
    <w:p w:rsidR="00FB6EA2" w:rsidRPr="00EE555E" w:rsidRDefault="00FB6EA2" w:rsidP="00FB6EA2">
      <w:pPr>
        <w:spacing w:after="0" w:line="360" w:lineRule="auto"/>
        <w:rPr>
          <w:sz w:val="24"/>
          <w:szCs w:val="24"/>
        </w:rPr>
      </w:pPr>
      <w:r w:rsidRPr="00EE555E">
        <w:rPr>
          <w:rFonts w:hint="cs"/>
          <w:b/>
          <w:bCs/>
          <w:sz w:val="24"/>
          <w:szCs w:val="24"/>
          <w:u w:val="single"/>
          <w:rtl/>
        </w:rPr>
        <w:t>אפשרות א': המחשה של היכולת</w:t>
      </w:r>
      <w:r>
        <w:rPr>
          <w:rFonts w:hint="cs"/>
          <w:b/>
          <w:bCs/>
          <w:sz w:val="24"/>
          <w:szCs w:val="24"/>
          <w:u w:val="single"/>
          <w:rtl/>
        </w:rPr>
        <w:t xml:space="preserve"> להסתדר עם חפצים במקומות אחרים</w:t>
      </w:r>
    </w:p>
    <w:p w:rsidR="00FB6EA2" w:rsidRPr="00E60A83" w:rsidRDefault="00FB6EA2" w:rsidP="00FB6EA2">
      <w:pPr>
        <w:pStyle w:val="a3"/>
        <w:numPr>
          <w:ilvl w:val="0"/>
          <w:numId w:val="5"/>
        </w:numPr>
        <w:spacing w:after="0" w:line="360" w:lineRule="auto"/>
        <w:rPr>
          <w:sz w:val="24"/>
          <w:szCs w:val="24"/>
        </w:rPr>
      </w:pPr>
      <w:r>
        <w:rPr>
          <w:rFonts w:hint="cs"/>
          <w:sz w:val="24"/>
          <w:szCs w:val="24"/>
          <w:rtl/>
        </w:rPr>
        <w:t>נבקש מהתלמידים להחליף מקומות. נדגיש</w:t>
      </w:r>
      <w:r w:rsidRPr="00E60A83">
        <w:rPr>
          <w:rFonts w:hint="cs"/>
          <w:sz w:val="24"/>
          <w:szCs w:val="24"/>
          <w:rtl/>
        </w:rPr>
        <w:t xml:space="preserve"> מראש שאין לגעת ברכוש של החבר </w:t>
      </w:r>
      <w:r>
        <w:rPr>
          <w:rFonts w:hint="cs"/>
          <w:sz w:val="24"/>
          <w:szCs w:val="24"/>
          <w:rtl/>
        </w:rPr>
        <w:t>בשום אופן, ברשות או שלא ברשות, למרות שאולי תצטרכו ציוד מהתיק.</w:t>
      </w:r>
    </w:p>
    <w:p w:rsidR="00FB6EA2" w:rsidRPr="00E60A83" w:rsidRDefault="00FB6EA2" w:rsidP="00FB6EA2">
      <w:pPr>
        <w:pStyle w:val="a3"/>
        <w:numPr>
          <w:ilvl w:val="0"/>
          <w:numId w:val="5"/>
        </w:numPr>
        <w:spacing w:after="0" w:line="360" w:lineRule="auto"/>
        <w:rPr>
          <w:sz w:val="24"/>
          <w:szCs w:val="24"/>
        </w:rPr>
      </w:pPr>
      <w:r>
        <w:rPr>
          <w:rFonts w:hint="cs"/>
          <w:sz w:val="24"/>
          <w:szCs w:val="24"/>
          <w:rtl/>
        </w:rPr>
        <w:t>ניתן</w:t>
      </w:r>
      <w:r w:rsidRPr="00E60A83">
        <w:rPr>
          <w:rFonts w:hint="cs"/>
          <w:sz w:val="24"/>
          <w:szCs w:val="24"/>
          <w:rtl/>
        </w:rPr>
        <w:t xml:space="preserve"> ל</w:t>
      </w:r>
      <w:r>
        <w:rPr>
          <w:rFonts w:hint="cs"/>
          <w:sz w:val="24"/>
          <w:szCs w:val="24"/>
          <w:rtl/>
        </w:rPr>
        <w:t>תלמידים משימות, כש</w:t>
      </w:r>
      <w:r w:rsidRPr="00E60A83">
        <w:rPr>
          <w:rFonts w:hint="cs"/>
          <w:sz w:val="24"/>
          <w:szCs w:val="24"/>
          <w:rtl/>
        </w:rPr>
        <w:t xml:space="preserve">בכל פעם </w:t>
      </w:r>
      <w:r>
        <w:rPr>
          <w:rFonts w:hint="cs"/>
          <w:sz w:val="24"/>
          <w:szCs w:val="24"/>
          <w:rtl/>
        </w:rPr>
        <w:t>נבקש</w:t>
      </w:r>
      <w:r w:rsidRPr="00E60A83">
        <w:rPr>
          <w:rFonts w:hint="cs"/>
          <w:sz w:val="24"/>
          <w:szCs w:val="24"/>
          <w:rtl/>
        </w:rPr>
        <w:t xml:space="preserve"> שימוש של חפץ אחר מהתיק...</w:t>
      </w:r>
    </w:p>
    <w:p w:rsidR="00FB6EA2" w:rsidRDefault="00FB6EA2" w:rsidP="00FB6EA2">
      <w:pPr>
        <w:pStyle w:val="a3"/>
        <w:numPr>
          <w:ilvl w:val="0"/>
          <w:numId w:val="14"/>
        </w:numPr>
        <w:spacing w:after="0" w:line="360" w:lineRule="auto"/>
        <w:rPr>
          <w:sz w:val="24"/>
          <w:szCs w:val="24"/>
        </w:rPr>
      </w:pPr>
      <w:r w:rsidRPr="00EE555E">
        <w:rPr>
          <w:rFonts w:hint="cs"/>
          <w:sz w:val="24"/>
          <w:szCs w:val="24"/>
          <w:rtl/>
        </w:rPr>
        <w:t>נחלק דף</w:t>
      </w:r>
      <w:r>
        <w:rPr>
          <w:rFonts w:hint="cs"/>
          <w:sz w:val="24"/>
          <w:szCs w:val="24"/>
          <w:rtl/>
        </w:rPr>
        <w:t xml:space="preserve"> </w:t>
      </w:r>
      <w:r w:rsidRPr="00EE555E">
        <w:rPr>
          <w:rFonts w:hint="cs"/>
          <w:sz w:val="24"/>
          <w:szCs w:val="24"/>
          <w:rtl/>
        </w:rPr>
        <w:t>ו</w:t>
      </w:r>
      <w:r>
        <w:rPr>
          <w:rFonts w:hint="cs"/>
          <w:sz w:val="24"/>
          <w:szCs w:val="24"/>
          <w:rtl/>
        </w:rPr>
        <w:t>נבקש</w:t>
      </w:r>
      <w:r w:rsidRPr="00EE555E">
        <w:rPr>
          <w:rFonts w:hint="cs"/>
          <w:sz w:val="24"/>
          <w:szCs w:val="24"/>
          <w:rtl/>
        </w:rPr>
        <w:t xml:space="preserve"> מה</w:t>
      </w:r>
      <w:r>
        <w:rPr>
          <w:rFonts w:hint="cs"/>
          <w:sz w:val="24"/>
          <w:szCs w:val="24"/>
          <w:rtl/>
        </w:rPr>
        <w:t>תלמידי</w:t>
      </w:r>
      <w:r w:rsidRPr="00EE555E">
        <w:rPr>
          <w:rFonts w:hint="cs"/>
          <w:sz w:val="24"/>
          <w:szCs w:val="24"/>
          <w:rtl/>
        </w:rPr>
        <w:t>ם לצייר את הבית שלהם כשהוא נמצא באי בודד</w:t>
      </w:r>
      <w:r>
        <w:rPr>
          <w:rFonts w:hint="cs"/>
          <w:sz w:val="24"/>
          <w:szCs w:val="24"/>
          <w:rtl/>
        </w:rPr>
        <w:t xml:space="preserve"> </w:t>
      </w:r>
      <w:r w:rsidRPr="00EE555E">
        <w:rPr>
          <w:rFonts w:hint="cs"/>
          <w:sz w:val="24"/>
          <w:szCs w:val="24"/>
          <w:rtl/>
        </w:rPr>
        <w:t>/ בג'ונגל</w:t>
      </w:r>
      <w:r>
        <w:rPr>
          <w:rFonts w:hint="cs"/>
          <w:sz w:val="24"/>
          <w:szCs w:val="24"/>
          <w:rtl/>
        </w:rPr>
        <w:t xml:space="preserve"> </w:t>
      </w:r>
      <w:r w:rsidRPr="00EE555E">
        <w:rPr>
          <w:rFonts w:hint="cs"/>
          <w:sz w:val="24"/>
          <w:szCs w:val="24"/>
          <w:rtl/>
        </w:rPr>
        <w:t>/ בעיר</w:t>
      </w:r>
      <w:r>
        <w:rPr>
          <w:rFonts w:hint="cs"/>
          <w:sz w:val="24"/>
          <w:szCs w:val="24"/>
          <w:rtl/>
        </w:rPr>
        <w:t xml:space="preserve"> </w:t>
      </w:r>
      <w:r w:rsidRPr="00EE555E">
        <w:rPr>
          <w:rFonts w:hint="cs"/>
          <w:sz w:val="24"/>
          <w:szCs w:val="24"/>
          <w:rtl/>
        </w:rPr>
        <w:t xml:space="preserve">/ ביישוב וכו' </w:t>
      </w:r>
      <w:r w:rsidRPr="00EE555E">
        <w:rPr>
          <w:rFonts w:hint="cs"/>
          <w:b/>
          <w:bCs/>
          <w:sz w:val="24"/>
          <w:szCs w:val="24"/>
          <w:rtl/>
        </w:rPr>
        <w:t>(לשם כך התלמידים יצטרכו כלי כתיבה...)</w:t>
      </w:r>
      <w:r>
        <w:rPr>
          <w:rFonts w:hint="cs"/>
          <w:sz w:val="24"/>
          <w:szCs w:val="24"/>
          <w:rtl/>
        </w:rPr>
        <w:t>.</w:t>
      </w:r>
    </w:p>
    <w:p w:rsidR="00FB6EA2" w:rsidRPr="00EE555E" w:rsidRDefault="00FB6EA2" w:rsidP="00FB6EA2">
      <w:pPr>
        <w:pStyle w:val="a3"/>
        <w:numPr>
          <w:ilvl w:val="0"/>
          <w:numId w:val="14"/>
        </w:numPr>
        <w:spacing w:after="0" w:line="360" w:lineRule="auto"/>
        <w:rPr>
          <w:sz w:val="24"/>
          <w:szCs w:val="24"/>
        </w:rPr>
      </w:pPr>
      <w:r>
        <w:rPr>
          <w:rFonts w:hint="cs"/>
          <w:sz w:val="24"/>
          <w:szCs w:val="24"/>
          <w:rtl/>
        </w:rPr>
        <w:t>ניתן</w:t>
      </w:r>
      <w:r w:rsidRPr="00EE555E">
        <w:rPr>
          <w:rFonts w:hint="cs"/>
          <w:sz w:val="24"/>
          <w:szCs w:val="24"/>
          <w:rtl/>
        </w:rPr>
        <w:t xml:space="preserve"> ל</w:t>
      </w:r>
      <w:r>
        <w:rPr>
          <w:rFonts w:hint="cs"/>
          <w:sz w:val="24"/>
          <w:szCs w:val="24"/>
          <w:rtl/>
        </w:rPr>
        <w:t>ת</w:t>
      </w:r>
      <w:r w:rsidRPr="00EE555E">
        <w:rPr>
          <w:rFonts w:hint="cs"/>
          <w:sz w:val="24"/>
          <w:szCs w:val="24"/>
          <w:rtl/>
        </w:rPr>
        <w:t>ל</w:t>
      </w:r>
      <w:r>
        <w:rPr>
          <w:rFonts w:hint="cs"/>
          <w:sz w:val="24"/>
          <w:szCs w:val="24"/>
          <w:rtl/>
        </w:rPr>
        <w:t>מי</w:t>
      </w:r>
      <w:r w:rsidRPr="00EE555E">
        <w:rPr>
          <w:rFonts w:hint="cs"/>
          <w:sz w:val="24"/>
          <w:szCs w:val="24"/>
          <w:rtl/>
        </w:rPr>
        <w:t xml:space="preserve">דים דף </w:t>
      </w:r>
      <w:r>
        <w:rPr>
          <w:rFonts w:hint="cs"/>
          <w:sz w:val="24"/>
          <w:szCs w:val="24"/>
          <w:rtl/>
        </w:rPr>
        <w:t xml:space="preserve">ובו כתוב </w:t>
      </w:r>
      <w:r w:rsidRPr="00EE555E">
        <w:rPr>
          <w:rFonts w:hint="cs"/>
          <w:sz w:val="24"/>
          <w:szCs w:val="24"/>
          <w:rtl/>
        </w:rPr>
        <w:t>"טוב לי בבית" (נספח</w:t>
      </w:r>
      <w:r>
        <w:rPr>
          <w:rFonts w:hint="cs"/>
          <w:sz w:val="24"/>
          <w:szCs w:val="24"/>
          <w:rtl/>
        </w:rPr>
        <w:t xml:space="preserve"> 1</w:t>
      </w:r>
      <w:r w:rsidRPr="00EE555E">
        <w:rPr>
          <w:rFonts w:hint="cs"/>
          <w:sz w:val="24"/>
          <w:szCs w:val="24"/>
          <w:rtl/>
        </w:rPr>
        <w:t xml:space="preserve">) </w:t>
      </w:r>
      <w:r>
        <w:rPr>
          <w:rFonts w:hint="cs"/>
          <w:sz w:val="24"/>
          <w:szCs w:val="24"/>
          <w:rtl/>
        </w:rPr>
        <w:t>ונבקש מה</w:t>
      </w:r>
      <w:r w:rsidRPr="00EE555E">
        <w:rPr>
          <w:rFonts w:hint="cs"/>
          <w:sz w:val="24"/>
          <w:szCs w:val="24"/>
          <w:rtl/>
        </w:rPr>
        <w:t>ם ל</w:t>
      </w:r>
      <w:r>
        <w:rPr>
          <w:rFonts w:hint="cs"/>
          <w:sz w:val="24"/>
          <w:szCs w:val="24"/>
          <w:rtl/>
        </w:rPr>
        <w:t>פתוח את</w:t>
      </w:r>
      <w:r w:rsidRPr="00EE555E">
        <w:rPr>
          <w:rFonts w:hint="cs"/>
          <w:sz w:val="24"/>
          <w:szCs w:val="24"/>
          <w:rtl/>
        </w:rPr>
        <w:t xml:space="preserve"> ספרי הלימוד שלהם</w:t>
      </w:r>
      <w:r>
        <w:rPr>
          <w:rFonts w:hint="cs"/>
          <w:sz w:val="24"/>
          <w:szCs w:val="24"/>
          <w:rtl/>
        </w:rPr>
        <w:t xml:space="preserve"> </w:t>
      </w:r>
      <w:r w:rsidRPr="00EE555E">
        <w:rPr>
          <w:rFonts w:hint="cs"/>
          <w:sz w:val="24"/>
          <w:szCs w:val="24"/>
          <w:rtl/>
        </w:rPr>
        <w:t>/ מחברות ולמ</w:t>
      </w:r>
      <w:r>
        <w:rPr>
          <w:rFonts w:hint="cs"/>
          <w:sz w:val="24"/>
          <w:szCs w:val="24"/>
          <w:rtl/>
        </w:rPr>
        <w:t>צוא מילים המתחילות באותיות הנ"ל (ט', ו', ב', ל' וכו')</w:t>
      </w:r>
      <w:r w:rsidRPr="00EE555E">
        <w:rPr>
          <w:rFonts w:hint="cs"/>
          <w:sz w:val="24"/>
          <w:szCs w:val="24"/>
          <w:rtl/>
        </w:rPr>
        <w:t xml:space="preserve"> (</w:t>
      </w:r>
      <w:r w:rsidRPr="00EE555E">
        <w:rPr>
          <w:rFonts w:hint="cs"/>
          <w:b/>
          <w:bCs/>
          <w:sz w:val="24"/>
          <w:szCs w:val="24"/>
          <w:rtl/>
        </w:rPr>
        <w:t>לשם כך התלמידים יצטרכו את ספרי הלימוד שלהם...)</w:t>
      </w:r>
      <w:r>
        <w:rPr>
          <w:rFonts w:hint="cs"/>
          <w:b/>
          <w:bCs/>
          <w:sz w:val="24"/>
          <w:szCs w:val="24"/>
          <w:rtl/>
        </w:rPr>
        <w:t>.</w:t>
      </w:r>
    </w:p>
    <w:p w:rsidR="00FB6EA2" w:rsidRPr="00EE555E" w:rsidRDefault="00FB6EA2" w:rsidP="00FB6EA2">
      <w:pPr>
        <w:pStyle w:val="a3"/>
        <w:numPr>
          <w:ilvl w:val="0"/>
          <w:numId w:val="14"/>
        </w:numPr>
        <w:spacing w:after="0" w:line="360" w:lineRule="auto"/>
        <w:rPr>
          <w:sz w:val="24"/>
          <w:szCs w:val="24"/>
        </w:rPr>
      </w:pPr>
      <w:r w:rsidRPr="00EE555E">
        <w:rPr>
          <w:rFonts w:hint="cs"/>
          <w:sz w:val="24"/>
          <w:szCs w:val="24"/>
          <w:rtl/>
        </w:rPr>
        <w:t>ניתן להעלות משימות ש</w:t>
      </w:r>
      <w:r>
        <w:rPr>
          <w:rFonts w:hint="cs"/>
          <w:sz w:val="24"/>
          <w:szCs w:val="24"/>
          <w:rtl/>
        </w:rPr>
        <w:t>ל להביא אוכל / את הילקוט עצמו /</w:t>
      </w:r>
      <w:r w:rsidRPr="00EE555E">
        <w:rPr>
          <w:rFonts w:hint="cs"/>
          <w:sz w:val="24"/>
          <w:szCs w:val="24"/>
          <w:rtl/>
        </w:rPr>
        <w:t xml:space="preserve"> סוודרים </w:t>
      </w:r>
      <w:proofErr w:type="spellStart"/>
      <w:r w:rsidRPr="00EE555E">
        <w:rPr>
          <w:rFonts w:hint="cs"/>
          <w:sz w:val="24"/>
          <w:szCs w:val="24"/>
          <w:rtl/>
        </w:rPr>
        <w:t>וכו</w:t>
      </w:r>
      <w:proofErr w:type="spellEnd"/>
      <w:r w:rsidRPr="00EE555E">
        <w:rPr>
          <w:rFonts w:hint="cs"/>
          <w:sz w:val="24"/>
          <w:szCs w:val="24"/>
          <w:rtl/>
        </w:rPr>
        <w:t>'.</w:t>
      </w:r>
    </w:p>
    <w:p w:rsidR="00FB6EA2" w:rsidRDefault="00FB6EA2" w:rsidP="00FB6EA2">
      <w:pPr>
        <w:pStyle w:val="a3"/>
        <w:numPr>
          <w:ilvl w:val="0"/>
          <w:numId w:val="15"/>
        </w:numPr>
        <w:spacing w:after="0" w:line="360" w:lineRule="auto"/>
        <w:rPr>
          <w:sz w:val="24"/>
          <w:szCs w:val="24"/>
        </w:rPr>
      </w:pPr>
      <w:r>
        <w:rPr>
          <w:rFonts w:hint="cs"/>
          <w:sz w:val="24"/>
          <w:szCs w:val="24"/>
          <w:rtl/>
        </w:rPr>
        <w:t>נדון: איך הרגשתם</w:t>
      </w:r>
      <w:r w:rsidRPr="00EE555E">
        <w:rPr>
          <w:rFonts w:hint="cs"/>
          <w:sz w:val="24"/>
          <w:szCs w:val="24"/>
          <w:rtl/>
        </w:rPr>
        <w:t xml:space="preserve"> </w:t>
      </w:r>
      <w:r>
        <w:rPr>
          <w:rFonts w:hint="cs"/>
          <w:sz w:val="24"/>
          <w:szCs w:val="24"/>
          <w:rtl/>
        </w:rPr>
        <w:t>כשהעבירו אתכם מהמקום שלכם? מה חסר לכם?</w:t>
      </w:r>
      <w:r w:rsidRPr="00EE555E">
        <w:rPr>
          <w:rFonts w:hint="cs"/>
          <w:sz w:val="24"/>
          <w:szCs w:val="24"/>
          <w:rtl/>
        </w:rPr>
        <w:t xml:space="preserve"> </w:t>
      </w:r>
      <w:r>
        <w:rPr>
          <w:rFonts w:hint="cs"/>
          <w:sz w:val="24"/>
          <w:szCs w:val="24"/>
          <w:rtl/>
        </w:rPr>
        <w:t>איזה תחושות עלו בכם?</w:t>
      </w:r>
    </w:p>
    <w:p w:rsidR="00FB6EA2" w:rsidRPr="00EE555E" w:rsidRDefault="00FB6EA2" w:rsidP="00FB6EA2">
      <w:pPr>
        <w:pStyle w:val="a3"/>
        <w:spacing w:after="0" w:line="360" w:lineRule="auto"/>
        <w:rPr>
          <w:sz w:val="24"/>
          <w:szCs w:val="24"/>
          <w:rtl/>
        </w:rPr>
      </w:pPr>
    </w:p>
    <w:p w:rsidR="00FB6EA2" w:rsidRPr="00E60A83" w:rsidRDefault="00FB6EA2" w:rsidP="00FB6EA2">
      <w:pPr>
        <w:spacing w:after="0" w:line="360" w:lineRule="auto"/>
        <w:rPr>
          <w:b/>
          <w:bCs/>
          <w:sz w:val="24"/>
          <w:szCs w:val="24"/>
          <w:u w:val="single"/>
          <w:rtl/>
        </w:rPr>
      </w:pPr>
      <w:r w:rsidRPr="00E60A83">
        <w:rPr>
          <w:rFonts w:hint="cs"/>
          <w:b/>
          <w:bCs/>
          <w:sz w:val="24"/>
          <w:szCs w:val="24"/>
          <w:u w:val="single"/>
          <w:rtl/>
        </w:rPr>
        <w:t>אפשרו</w:t>
      </w:r>
      <w:r>
        <w:rPr>
          <w:rFonts w:hint="cs"/>
          <w:b/>
          <w:bCs/>
          <w:sz w:val="24"/>
          <w:szCs w:val="24"/>
          <w:u w:val="single"/>
          <w:rtl/>
        </w:rPr>
        <w:t xml:space="preserve">ת ב': המחשה של החשיבה שלא כל </w:t>
      </w:r>
      <w:proofErr w:type="spellStart"/>
      <w:r>
        <w:rPr>
          <w:rFonts w:hint="cs"/>
          <w:b/>
          <w:bCs/>
          <w:sz w:val="24"/>
          <w:szCs w:val="24"/>
          <w:u w:val="single"/>
          <w:rtl/>
        </w:rPr>
        <w:t>הח</w:t>
      </w:r>
      <w:r w:rsidRPr="00E60A83">
        <w:rPr>
          <w:rFonts w:hint="cs"/>
          <w:b/>
          <w:bCs/>
          <w:sz w:val="24"/>
          <w:szCs w:val="24"/>
          <w:u w:val="single"/>
          <w:rtl/>
        </w:rPr>
        <w:t>פי</w:t>
      </w:r>
      <w:r>
        <w:rPr>
          <w:rFonts w:hint="cs"/>
          <w:b/>
          <w:bCs/>
          <w:sz w:val="24"/>
          <w:szCs w:val="24"/>
          <w:u w:val="single"/>
          <w:rtl/>
        </w:rPr>
        <w:t>צ</w:t>
      </w:r>
      <w:r w:rsidRPr="00E60A83">
        <w:rPr>
          <w:rFonts w:hint="cs"/>
          <w:b/>
          <w:bCs/>
          <w:sz w:val="24"/>
          <w:szCs w:val="24"/>
          <w:u w:val="single"/>
          <w:rtl/>
        </w:rPr>
        <w:t>ם</w:t>
      </w:r>
      <w:proofErr w:type="spellEnd"/>
      <w:r w:rsidRPr="00E60A83">
        <w:rPr>
          <w:rFonts w:hint="cs"/>
          <w:b/>
          <w:bCs/>
          <w:sz w:val="24"/>
          <w:szCs w:val="24"/>
          <w:u w:val="single"/>
          <w:rtl/>
        </w:rPr>
        <w:t xml:space="preserve"> נשארים אתנו</w:t>
      </w:r>
    </w:p>
    <w:p w:rsidR="00FB6EA2" w:rsidRDefault="00FB6EA2" w:rsidP="00FB6EA2">
      <w:pPr>
        <w:pStyle w:val="a3"/>
        <w:numPr>
          <w:ilvl w:val="0"/>
          <w:numId w:val="15"/>
        </w:numPr>
        <w:spacing w:after="0" w:line="360" w:lineRule="auto"/>
        <w:rPr>
          <w:sz w:val="24"/>
          <w:szCs w:val="24"/>
        </w:rPr>
      </w:pPr>
      <w:r>
        <w:rPr>
          <w:rFonts w:hint="cs"/>
          <w:sz w:val="24"/>
          <w:szCs w:val="24"/>
          <w:rtl/>
        </w:rPr>
        <w:t>נחלק את הכיתה לקבוצות של 4 תלמידים.</w:t>
      </w:r>
    </w:p>
    <w:p w:rsidR="00FB6EA2" w:rsidRPr="00EE555E" w:rsidRDefault="00FB6EA2" w:rsidP="00FB6EA2">
      <w:pPr>
        <w:pStyle w:val="a3"/>
        <w:numPr>
          <w:ilvl w:val="0"/>
          <w:numId w:val="15"/>
        </w:numPr>
        <w:spacing w:after="0" w:line="360" w:lineRule="auto"/>
        <w:rPr>
          <w:sz w:val="24"/>
          <w:szCs w:val="24"/>
          <w:rtl/>
        </w:rPr>
      </w:pPr>
      <w:r>
        <w:rPr>
          <w:rFonts w:hint="cs"/>
          <w:sz w:val="24"/>
          <w:szCs w:val="24"/>
          <w:rtl/>
        </w:rPr>
        <w:t>נודיע</w:t>
      </w:r>
      <w:r w:rsidRPr="00EE555E">
        <w:rPr>
          <w:rFonts w:hint="cs"/>
          <w:sz w:val="24"/>
          <w:szCs w:val="24"/>
          <w:rtl/>
        </w:rPr>
        <w:t xml:space="preserve"> לכל קבוצה כי היא יוצאת לשליחות למדינה </w:t>
      </w:r>
      <w:r>
        <w:rPr>
          <w:rFonts w:hint="cs"/>
          <w:sz w:val="24"/>
          <w:szCs w:val="24"/>
          <w:rtl/>
        </w:rPr>
        <w:t xml:space="preserve">אחרת להיפגש עם בני נוער </w:t>
      </w:r>
      <w:r w:rsidRPr="00EE555E">
        <w:rPr>
          <w:rFonts w:hint="cs"/>
          <w:sz w:val="24"/>
          <w:szCs w:val="24"/>
          <w:rtl/>
        </w:rPr>
        <w:t>כדי להסביר להם על סגולותיה ויכול</w:t>
      </w:r>
      <w:r>
        <w:rPr>
          <w:rFonts w:hint="cs"/>
          <w:sz w:val="24"/>
          <w:szCs w:val="24"/>
          <w:rtl/>
        </w:rPr>
        <w:t>ו</w:t>
      </w:r>
      <w:r w:rsidRPr="00EE555E">
        <w:rPr>
          <w:rFonts w:hint="cs"/>
          <w:sz w:val="24"/>
          <w:szCs w:val="24"/>
          <w:rtl/>
        </w:rPr>
        <w:t>תיה של א</w:t>
      </w:r>
      <w:r>
        <w:rPr>
          <w:rFonts w:hint="cs"/>
          <w:sz w:val="24"/>
          <w:szCs w:val="24"/>
          <w:rtl/>
        </w:rPr>
        <w:t>רץ-ישראל</w:t>
      </w:r>
      <w:r w:rsidRPr="00EE555E">
        <w:rPr>
          <w:rFonts w:hint="cs"/>
          <w:sz w:val="24"/>
          <w:szCs w:val="24"/>
          <w:rtl/>
        </w:rPr>
        <w:t xml:space="preserve">. המשלחת יוצאת לתקופה של </w:t>
      </w:r>
      <w:r w:rsidRPr="00EE555E">
        <w:rPr>
          <w:rFonts w:hint="cs"/>
          <w:sz w:val="24"/>
          <w:szCs w:val="24"/>
          <w:rtl/>
        </w:rPr>
        <w:lastRenderedPageBreak/>
        <w:t xml:space="preserve">חצי שנה. חברי המשלחת יטוסו במטוס והחפצים שלהם יישלחו </w:t>
      </w:r>
      <w:proofErr w:type="spellStart"/>
      <w:r w:rsidRPr="00EE555E">
        <w:rPr>
          <w:rFonts w:hint="cs"/>
          <w:sz w:val="24"/>
          <w:szCs w:val="24"/>
          <w:rtl/>
        </w:rPr>
        <w:t>באוניה</w:t>
      </w:r>
      <w:proofErr w:type="spellEnd"/>
      <w:r w:rsidRPr="00EE555E">
        <w:rPr>
          <w:rFonts w:hint="cs"/>
          <w:sz w:val="24"/>
          <w:szCs w:val="24"/>
          <w:rtl/>
        </w:rPr>
        <w:t xml:space="preserve">. </w:t>
      </w:r>
      <w:proofErr w:type="spellStart"/>
      <w:r w:rsidRPr="00EE555E">
        <w:rPr>
          <w:rFonts w:hint="cs"/>
          <w:sz w:val="24"/>
          <w:szCs w:val="24"/>
          <w:rtl/>
        </w:rPr>
        <w:t>לאוניה</w:t>
      </w:r>
      <w:proofErr w:type="spellEnd"/>
      <w:r w:rsidRPr="00EE555E">
        <w:rPr>
          <w:rFonts w:hint="cs"/>
          <w:sz w:val="24"/>
          <w:szCs w:val="24"/>
          <w:rtl/>
        </w:rPr>
        <w:t xml:space="preserve"> יוכלו להעביר כעשר</w:t>
      </w:r>
      <w:r>
        <w:rPr>
          <w:rFonts w:hint="cs"/>
          <w:sz w:val="24"/>
          <w:szCs w:val="24"/>
          <w:rtl/>
        </w:rPr>
        <w:t>ים חפצים (אין צורך לדאוג לאוכל). ערכו רשימה של אותם חפצים.</w:t>
      </w:r>
    </w:p>
    <w:p w:rsidR="00FB6EA2" w:rsidRDefault="00FB6EA2" w:rsidP="00FB6EA2">
      <w:pPr>
        <w:pStyle w:val="a3"/>
        <w:numPr>
          <w:ilvl w:val="0"/>
          <w:numId w:val="15"/>
        </w:numPr>
        <w:spacing w:after="0" w:line="360" w:lineRule="auto"/>
        <w:rPr>
          <w:sz w:val="24"/>
          <w:szCs w:val="24"/>
        </w:rPr>
      </w:pPr>
      <w:r>
        <w:rPr>
          <w:rFonts w:hint="cs"/>
          <w:sz w:val="24"/>
          <w:szCs w:val="24"/>
          <w:rtl/>
        </w:rPr>
        <w:t>נתעד משפטים כמו</w:t>
      </w:r>
      <w:r w:rsidRPr="002709CC">
        <w:rPr>
          <w:rFonts w:hint="cs"/>
          <w:sz w:val="24"/>
          <w:szCs w:val="24"/>
          <w:rtl/>
        </w:rPr>
        <w:t xml:space="preserve"> "אי אפשר בלי..." </w:t>
      </w:r>
      <w:r>
        <w:rPr>
          <w:rFonts w:hint="cs"/>
          <w:sz w:val="24"/>
          <w:szCs w:val="24"/>
          <w:rtl/>
        </w:rPr>
        <w:t xml:space="preserve">/ </w:t>
      </w:r>
      <w:r w:rsidRPr="002709CC">
        <w:rPr>
          <w:rFonts w:hint="cs"/>
          <w:sz w:val="24"/>
          <w:szCs w:val="24"/>
          <w:rtl/>
        </w:rPr>
        <w:t>"אי אפשר לוותר על.</w:t>
      </w:r>
      <w:r>
        <w:rPr>
          <w:rFonts w:hint="cs"/>
          <w:sz w:val="24"/>
          <w:szCs w:val="24"/>
          <w:rtl/>
        </w:rPr>
        <w:t>.</w:t>
      </w:r>
      <w:r w:rsidRPr="002709CC">
        <w:rPr>
          <w:rFonts w:hint="cs"/>
          <w:sz w:val="24"/>
          <w:szCs w:val="24"/>
          <w:rtl/>
        </w:rPr>
        <w:t>."</w:t>
      </w:r>
      <w:r>
        <w:rPr>
          <w:rFonts w:hint="cs"/>
          <w:sz w:val="24"/>
          <w:szCs w:val="24"/>
          <w:rtl/>
        </w:rPr>
        <w:t xml:space="preserve"> / "אבל אין לנו מספיק"</w:t>
      </w:r>
      <w:r w:rsidRPr="002709CC">
        <w:rPr>
          <w:rFonts w:hint="cs"/>
          <w:sz w:val="24"/>
          <w:szCs w:val="24"/>
          <w:rtl/>
        </w:rPr>
        <w:t xml:space="preserve">) </w:t>
      </w:r>
    </w:p>
    <w:p w:rsidR="00FB6EA2" w:rsidRDefault="00FB6EA2" w:rsidP="00FB6EA2">
      <w:pPr>
        <w:pStyle w:val="a3"/>
        <w:numPr>
          <w:ilvl w:val="0"/>
          <w:numId w:val="15"/>
        </w:numPr>
        <w:spacing w:after="0" w:line="360" w:lineRule="auto"/>
        <w:rPr>
          <w:sz w:val="24"/>
          <w:szCs w:val="24"/>
        </w:rPr>
      </w:pPr>
      <w:r>
        <w:rPr>
          <w:rFonts w:hint="cs"/>
          <w:sz w:val="24"/>
          <w:szCs w:val="24"/>
          <w:rtl/>
        </w:rPr>
        <w:t xml:space="preserve">נודיע בצער כי בעלי </w:t>
      </w:r>
      <w:proofErr w:type="spellStart"/>
      <w:r>
        <w:rPr>
          <w:rFonts w:hint="cs"/>
          <w:sz w:val="24"/>
          <w:szCs w:val="24"/>
          <w:rtl/>
        </w:rPr>
        <w:t>האוניה</w:t>
      </w:r>
      <w:proofErr w:type="spellEnd"/>
      <w:r>
        <w:rPr>
          <w:rFonts w:hint="cs"/>
          <w:sz w:val="24"/>
          <w:szCs w:val="24"/>
          <w:rtl/>
        </w:rPr>
        <w:t xml:space="preserve"> הודיעו שבשל העומס </w:t>
      </w:r>
      <w:r w:rsidRPr="002709CC">
        <w:rPr>
          <w:rFonts w:hint="cs"/>
          <w:sz w:val="24"/>
          <w:szCs w:val="24"/>
          <w:rtl/>
        </w:rPr>
        <w:t>חברי המשלחת יוכלו לבחור רק 5 חפצים</w:t>
      </w:r>
      <w:r>
        <w:rPr>
          <w:rFonts w:hint="cs"/>
          <w:sz w:val="24"/>
          <w:szCs w:val="24"/>
          <w:rtl/>
        </w:rPr>
        <w:t>.</w:t>
      </w:r>
    </w:p>
    <w:p w:rsidR="00FB6EA2" w:rsidRPr="002709CC" w:rsidRDefault="00FB6EA2" w:rsidP="00FB6EA2">
      <w:pPr>
        <w:pStyle w:val="a3"/>
        <w:numPr>
          <w:ilvl w:val="0"/>
          <w:numId w:val="15"/>
        </w:numPr>
        <w:spacing w:after="0" w:line="360" w:lineRule="auto"/>
        <w:rPr>
          <w:sz w:val="24"/>
          <w:szCs w:val="24"/>
          <w:rtl/>
        </w:rPr>
      </w:pPr>
      <w:r w:rsidRPr="002709CC">
        <w:rPr>
          <w:rFonts w:hint="cs"/>
          <w:sz w:val="24"/>
          <w:szCs w:val="24"/>
          <w:rtl/>
        </w:rPr>
        <w:t>נ</w:t>
      </w:r>
      <w:r>
        <w:rPr>
          <w:rFonts w:hint="cs"/>
          <w:sz w:val="24"/>
          <w:szCs w:val="24"/>
          <w:rtl/>
        </w:rPr>
        <w:t>דון:</w:t>
      </w:r>
      <w:r w:rsidRPr="002709CC">
        <w:rPr>
          <w:rFonts w:hint="cs"/>
          <w:sz w:val="24"/>
          <w:szCs w:val="24"/>
          <w:rtl/>
        </w:rPr>
        <w:t xml:space="preserve"> איך ההרגשה ש</w:t>
      </w:r>
      <w:r>
        <w:rPr>
          <w:rFonts w:hint="cs"/>
          <w:sz w:val="24"/>
          <w:szCs w:val="24"/>
          <w:rtl/>
        </w:rPr>
        <w:t>צריך להשאיר חפצים בבית?</w:t>
      </w:r>
      <w:r w:rsidRPr="002709CC">
        <w:rPr>
          <w:rFonts w:hint="cs"/>
          <w:sz w:val="24"/>
          <w:szCs w:val="24"/>
          <w:rtl/>
        </w:rPr>
        <w:t xml:space="preserve"> שצריך לבחור מה לקחת</w:t>
      </w:r>
      <w:r>
        <w:rPr>
          <w:rFonts w:hint="cs"/>
          <w:sz w:val="24"/>
          <w:szCs w:val="24"/>
          <w:rtl/>
        </w:rPr>
        <w:t xml:space="preserve">? </w:t>
      </w:r>
      <w:r w:rsidRPr="002709CC">
        <w:rPr>
          <w:rFonts w:hint="cs"/>
          <w:sz w:val="24"/>
          <w:szCs w:val="24"/>
          <w:rtl/>
        </w:rPr>
        <w:t xml:space="preserve">האם בכל זמן </w:t>
      </w:r>
      <w:r>
        <w:rPr>
          <w:rFonts w:hint="cs"/>
          <w:sz w:val="24"/>
          <w:szCs w:val="24"/>
          <w:rtl/>
        </w:rPr>
        <w:t>שעם-ישראל</w:t>
      </w:r>
      <w:r w:rsidRPr="002709CC">
        <w:rPr>
          <w:rFonts w:hint="cs"/>
          <w:sz w:val="24"/>
          <w:szCs w:val="24"/>
          <w:rtl/>
        </w:rPr>
        <w:t xml:space="preserve"> עברו לארץ אחרת הם יכלו לבחור מה לקחת איתם? </w:t>
      </w:r>
    </w:p>
    <w:p w:rsidR="00FB6EA2" w:rsidRDefault="00FB6EA2" w:rsidP="00FB6EA2">
      <w:pPr>
        <w:pStyle w:val="a3"/>
        <w:numPr>
          <w:ilvl w:val="0"/>
          <w:numId w:val="15"/>
        </w:numPr>
        <w:spacing w:after="0" w:line="360" w:lineRule="auto"/>
        <w:rPr>
          <w:sz w:val="24"/>
          <w:szCs w:val="24"/>
          <w:u w:val="single"/>
        </w:rPr>
      </w:pPr>
      <w:r w:rsidRPr="002709CC">
        <w:rPr>
          <w:rFonts w:hint="cs"/>
          <w:sz w:val="24"/>
          <w:szCs w:val="24"/>
          <w:u w:val="single"/>
          <w:rtl/>
        </w:rPr>
        <w:t>א</w:t>
      </w:r>
      <w:r>
        <w:rPr>
          <w:rFonts w:hint="cs"/>
          <w:sz w:val="24"/>
          <w:szCs w:val="24"/>
          <w:u w:val="single"/>
          <w:rtl/>
        </w:rPr>
        <w:t>ם יש תלמיד בכיתה שהוא עולה חדש</w:t>
      </w:r>
      <w:r w:rsidRPr="002709CC">
        <w:rPr>
          <w:rFonts w:hint="cs"/>
          <w:sz w:val="24"/>
          <w:szCs w:val="24"/>
          <w:u w:val="single"/>
          <w:rtl/>
        </w:rPr>
        <w:t xml:space="preserve"> זה</w:t>
      </w:r>
      <w:r>
        <w:rPr>
          <w:rFonts w:hint="cs"/>
          <w:sz w:val="24"/>
          <w:szCs w:val="24"/>
          <w:u w:val="single"/>
          <w:rtl/>
        </w:rPr>
        <w:t xml:space="preserve"> הזמן לשאול אותו איך הוא הרגיש, מה היה לו קשה וכו'</w:t>
      </w:r>
      <w:r w:rsidRPr="002709CC">
        <w:rPr>
          <w:rFonts w:hint="cs"/>
          <w:sz w:val="24"/>
          <w:szCs w:val="24"/>
          <w:u w:val="single"/>
          <w:rtl/>
        </w:rPr>
        <w:t xml:space="preserve"> (בהמשך אפשר להעלות א</w:t>
      </w:r>
      <w:r>
        <w:rPr>
          <w:rFonts w:hint="cs"/>
          <w:sz w:val="24"/>
          <w:szCs w:val="24"/>
          <w:u w:val="single"/>
          <w:rtl/>
        </w:rPr>
        <w:t>ת האפשרויות במה אפשר לעזור לו</w:t>
      </w:r>
      <w:r w:rsidRPr="002709CC">
        <w:rPr>
          <w:rFonts w:hint="cs"/>
          <w:sz w:val="24"/>
          <w:szCs w:val="24"/>
          <w:u w:val="single"/>
          <w:rtl/>
        </w:rPr>
        <w:t>)</w:t>
      </w:r>
      <w:r>
        <w:rPr>
          <w:rFonts w:hint="cs"/>
          <w:sz w:val="24"/>
          <w:szCs w:val="24"/>
          <w:u w:val="single"/>
          <w:rtl/>
        </w:rPr>
        <w:t>.</w:t>
      </w:r>
    </w:p>
    <w:p w:rsidR="00FB6EA2" w:rsidRPr="002709CC" w:rsidRDefault="00FB6EA2" w:rsidP="00FB6EA2">
      <w:pPr>
        <w:pStyle w:val="a3"/>
        <w:numPr>
          <w:ilvl w:val="0"/>
          <w:numId w:val="15"/>
        </w:numPr>
        <w:spacing w:after="0" w:line="360" w:lineRule="auto"/>
        <w:rPr>
          <w:sz w:val="24"/>
          <w:szCs w:val="24"/>
          <w:u w:val="single"/>
        </w:rPr>
      </w:pPr>
      <w:r w:rsidRPr="002709CC">
        <w:rPr>
          <w:rFonts w:hint="cs"/>
          <w:sz w:val="24"/>
          <w:szCs w:val="24"/>
          <w:rtl/>
        </w:rPr>
        <w:t xml:space="preserve">ניתן לבקש מכמה ילדים להמחיז את </w:t>
      </w:r>
      <w:r>
        <w:rPr>
          <w:rFonts w:hint="cs"/>
          <w:sz w:val="24"/>
          <w:szCs w:val="24"/>
          <w:rtl/>
        </w:rPr>
        <w:t>עם-</w:t>
      </w:r>
      <w:r w:rsidRPr="002709CC">
        <w:rPr>
          <w:rFonts w:hint="cs"/>
          <w:sz w:val="24"/>
          <w:szCs w:val="24"/>
          <w:rtl/>
        </w:rPr>
        <w:t>י</w:t>
      </w:r>
      <w:r>
        <w:rPr>
          <w:rFonts w:hint="cs"/>
          <w:sz w:val="24"/>
          <w:szCs w:val="24"/>
          <w:rtl/>
        </w:rPr>
        <w:t>שראל</w:t>
      </w:r>
      <w:r w:rsidRPr="002709CC">
        <w:rPr>
          <w:rFonts w:hint="cs"/>
          <w:sz w:val="24"/>
          <w:szCs w:val="24"/>
          <w:rtl/>
        </w:rPr>
        <w:t xml:space="preserve"> ע</w:t>
      </w:r>
      <w:r>
        <w:rPr>
          <w:rFonts w:hint="cs"/>
          <w:sz w:val="24"/>
          <w:szCs w:val="24"/>
          <w:rtl/>
        </w:rPr>
        <w:t>ם ירמיהו לפני היציאה לגלות בבל.</w:t>
      </w:r>
    </w:p>
    <w:p w:rsidR="00FB6EA2" w:rsidRPr="00E60A83" w:rsidRDefault="00FB6EA2" w:rsidP="00FB6EA2">
      <w:pPr>
        <w:pStyle w:val="a3"/>
        <w:numPr>
          <w:ilvl w:val="0"/>
          <w:numId w:val="5"/>
        </w:numPr>
        <w:spacing w:after="0" w:line="360" w:lineRule="auto"/>
        <w:rPr>
          <w:b/>
          <w:bCs/>
          <w:sz w:val="24"/>
          <w:szCs w:val="24"/>
          <w:u w:val="single"/>
        </w:rPr>
      </w:pPr>
      <w:r w:rsidRPr="00E60A83">
        <w:rPr>
          <w:rFonts w:hint="cs"/>
          <w:sz w:val="24"/>
          <w:szCs w:val="24"/>
          <w:rtl/>
        </w:rPr>
        <w:t>נשאל את התלמידים: איזה מחשבות</w:t>
      </w:r>
      <w:r>
        <w:rPr>
          <w:rFonts w:hint="cs"/>
          <w:sz w:val="24"/>
          <w:szCs w:val="24"/>
          <w:rtl/>
        </w:rPr>
        <w:t xml:space="preserve"> </w:t>
      </w:r>
      <w:r w:rsidRPr="00E60A83">
        <w:rPr>
          <w:rFonts w:hint="cs"/>
          <w:sz w:val="24"/>
          <w:szCs w:val="24"/>
          <w:rtl/>
        </w:rPr>
        <w:t>/</w:t>
      </w:r>
      <w:r>
        <w:rPr>
          <w:rFonts w:hint="cs"/>
          <w:sz w:val="24"/>
          <w:szCs w:val="24"/>
          <w:rtl/>
        </w:rPr>
        <w:t xml:space="preserve"> </w:t>
      </w:r>
      <w:r w:rsidRPr="00E60A83">
        <w:rPr>
          <w:rFonts w:hint="cs"/>
          <w:sz w:val="24"/>
          <w:szCs w:val="24"/>
          <w:rtl/>
        </w:rPr>
        <w:t xml:space="preserve">רגשות עולים בכם כשאתם שומעים את המילה 'גלות'? </w:t>
      </w:r>
    </w:p>
    <w:p w:rsidR="00FB6EA2" w:rsidRPr="00E60A83" w:rsidRDefault="00FB6EA2" w:rsidP="00FB6EA2">
      <w:pPr>
        <w:pStyle w:val="a3"/>
        <w:numPr>
          <w:ilvl w:val="0"/>
          <w:numId w:val="5"/>
        </w:numPr>
        <w:spacing w:after="0" w:line="360" w:lineRule="auto"/>
        <w:rPr>
          <w:b/>
          <w:bCs/>
          <w:sz w:val="24"/>
          <w:szCs w:val="24"/>
          <w:u w:val="single"/>
        </w:rPr>
      </w:pPr>
      <w:r w:rsidRPr="00E60A83">
        <w:rPr>
          <w:rFonts w:hint="cs"/>
          <w:sz w:val="24"/>
          <w:szCs w:val="24"/>
          <w:rtl/>
        </w:rPr>
        <w:t>נצייר על הלוח שמש אסוציאציות.</w:t>
      </w:r>
    </w:p>
    <w:p w:rsidR="00FB6EA2" w:rsidRPr="00E60A83" w:rsidRDefault="00FB6EA2" w:rsidP="00FB6EA2">
      <w:pPr>
        <w:pStyle w:val="a3"/>
        <w:spacing w:after="0" w:line="360" w:lineRule="auto"/>
        <w:rPr>
          <w:sz w:val="24"/>
          <w:szCs w:val="24"/>
        </w:rPr>
      </w:pPr>
      <w:r w:rsidRPr="00E60A83">
        <w:rPr>
          <w:rFonts w:hint="cs"/>
          <w:sz w:val="24"/>
          <w:szCs w:val="24"/>
          <w:rtl/>
        </w:rPr>
        <w:t xml:space="preserve">ניתן להדפיס לילדים דמויות של אנשים שיוצאים לגלות ויכתבו מעל כל דמות מה היא חושבת </w:t>
      </w:r>
      <w:proofErr w:type="spellStart"/>
      <w:r w:rsidRPr="00E60A83">
        <w:rPr>
          <w:rFonts w:hint="cs"/>
          <w:sz w:val="24"/>
          <w:szCs w:val="24"/>
          <w:rtl/>
        </w:rPr>
        <w:t>וכו</w:t>
      </w:r>
      <w:proofErr w:type="spellEnd"/>
      <w:r w:rsidRPr="00E60A83">
        <w:rPr>
          <w:rFonts w:hint="cs"/>
          <w:sz w:val="24"/>
          <w:szCs w:val="24"/>
          <w:rtl/>
        </w:rPr>
        <w:t xml:space="preserve">'.. </w:t>
      </w:r>
    </w:p>
    <w:p w:rsidR="00FB6EA2" w:rsidRPr="00E60A83" w:rsidRDefault="00FB6EA2" w:rsidP="00FB6EA2">
      <w:pPr>
        <w:pStyle w:val="a3"/>
        <w:numPr>
          <w:ilvl w:val="0"/>
          <w:numId w:val="5"/>
        </w:numPr>
        <w:spacing w:after="0" w:line="360" w:lineRule="auto"/>
        <w:rPr>
          <w:b/>
          <w:bCs/>
          <w:sz w:val="24"/>
          <w:szCs w:val="24"/>
          <w:u w:val="single"/>
        </w:rPr>
      </w:pPr>
      <w:r w:rsidRPr="00E60A83">
        <w:rPr>
          <w:rFonts w:hint="cs"/>
          <w:sz w:val="24"/>
          <w:szCs w:val="24"/>
          <w:rtl/>
        </w:rPr>
        <w:t xml:space="preserve">נספר על רבי יהודה הלוי שחי בגלות ספרד (לפני 530 שנה). רבי יהודה הלוי, ראשי תיבות </w:t>
      </w:r>
      <w:proofErr w:type="spellStart"/>
      <w:r w:rsidRPr="00E60A83">
        <w:rPr>
          <w:rFonts w:hint="cs"/>
          <w:sz w:val="24"/>
          <w:szCs w:val="24"/>
          <w:rtl/>
        </w:rPr>
        <w:t>ריה"ל</w:t>
      </w:r>
      <w:proofErr w:type="spellEnd"/>
      <w:r w:rsidRPr="00E60A83">
        <w:rPr>
          <w:rFonts w:hint="cs"/>
          <w:sz w:val="24"/>
          <w:szCs w:val="24"/>
          <w:rtl/>
        </w:rPr>
        <w:t>, היה חכם גדול ומשורר. כל חייו הוא ציפה לגאולה והתגעגע מאוד אל ארץ ישראל. את הגעגועים ביטא בשיריו. באחד השירים הוא פנה בשם עם ישראל לקב"ה וזעק את זעקתם: "ידידי השכחת?" כלומר הקב"ה, המכונה "ידיד", כיצד שכחת את האהבה והקרבה הגדולה בינינו ומכרת אותי לצמיתות לאלו שמעבידים אותי?</w:t>
      </w:r>
    </w:p>
    <w:p w:rsidR="00FB6EA2" w:rsidRPr="00E60A83" w:rsidRDefault="00FB6EA2" w:rsidP="00FB6EA2">
      <w:pPr>
        <w:pStyle w:val="a3"/>
        <w:spacing w:after="0" w:line="360" w:lineRule="auto"/>
        <w:rPr>
          <w:b/>
          <w:bCs/>
          <w:sz w:val="24"/>
          <w:szCs w:val="24"/>
          <w:u w:val="single"/>
        </w:rPr>
      </w:pPr>
      <w:r w:rsidRPr="00E60A83">
        <w:rPr>
          <w:rFonts w:hint="cs"/>
          <w:sz w:val="24"/>
          <w:szCs w:val="24"/>
          <w:rtl/>
        </w:rPr>
        <w:t xml:space="preserve">  </w:t>
      </w:r>
    </w:p>
    <w:p w:rsidR="00FB6EA2" w:rsidRPr="00E60A83" w:rsidRDefault="00FB6EA2" w:rsidP="00FB6EA2">
      <w:pPr>
        <w:spacing w:after="0" w:line="360" w:lineRule="auto"/>
        <w:rPr>
          <w:b/>
          <w:bCs/>
          <w:sz w:val="24"/>
          <w:szCs w:val="24"/>
        </w:rPr>
      </w:pPr>
      <w:r w:rsidRPr="00E60A83">
        <w:rPr>
          <w:rFonts w:hint="cs"/>
          <w:b/>
          <w:bCs/>
          <w:sz w:val="24"/>
          <w:szCs w:val="24"/>
          <w:rtl/>
        </w:rPr>
        <w:t xml:space="preserve">שלב א': ידידי השכחת? </w:t>
      </w:r>
    </w:p>
    <w:p w:rsidR="00FB6EA2" w:rsidRPr="00E60A83" w:rsidRDefault="00FB6EA2" w:rsidP="00FB6EA2">
      <w:pPr>
        <w:pStyle w:val="a3"/>
        <w:numPr>
          <w:ilvl w:val="0"/>
          <w:numId w:val="2"/>
        </w:numPr>
        <w:spacing w:after="0" w:line="360" w:lineRule="auto"/>
        <w:rPr>
          <w:sz w:val="24"/>
          <w:szCs w:val="24"/>
        </w:rPr>
      </w:pPr>
      <w:r w:rsidRPr="00E60A83">
        <w:rPr>
          <w:rFonts w:hint="cs"/>
          <w:sz w:val="24"/>
          <w:szCs w:val="24"/>
          <w:rtl/>
        </w:rPr>
        <w:t xml:space="preserve">נחלק את הפיוט "ידידי השכחת" (נספח </w:t>
      </w:r>
      <w:r>
        <w:rPr>
          <w:rFonts w:hint="cs"/>
          <w:sz w:val="24"/>
          <w:szCs w:val="24"/>
          <w:rtl/>
        </w:rPr>
        <w:t>2</w:t>
      </w:r>
      <w:r w:rsidRPr="00E60A83">
        <w:rPr>
          <w:rFonts w:hint="cs"/>
          <w:sz w:val="24"/>
          <w:szCs w:val="24"/>
          <w:rtl/>
        </w:rPr>
        <w:t xml:space="preserve">) או נקרין על הלוח. </w:t>
      </w:r>
      <w:r w:rsidRPr="00E60A83">
        <w:rPr>
          <w:rFonts w:hint="cs"/>
          <w:b/>
          <w:bCs/>
          <w:sz w:val="24"/>
          <w:szCs w:val="24"/>
          <w:rtl/>
        </w:rPr>
        <w:t xml:space="preserve">הסבר על הפיוט ראה ב'מידע למורה' </w:t>
      </w:r>
      <w:r w:rsidRPr="00E60A83">
        <w:rPr>
          <w:rFonts w:hint="cs"/>
          <w:sz w:val="24"/>
          <w:szCs w:val="24"/>
          <w:rtl/>
        </w:rPr>
        <w:t xml:space="preserve">המובא בסוף המערך. </w:t>
      </w:r>
    </w:p>
    <w:p w:rsidR="00FB6EA2" w:rsidRPr="002709CC" w:rsidRDefault="00FB6EA2" w:rsidP="00FB6EA2">
      <w:pPr>
        <w:pStyle w:val="a3"/>
        <w:numPr>
          <w:ilvl w:val="0"/>
          <w:numId w:val="2"/>
        </w:numPr>
        <w:spacing w:after="0" w:line="360" w:lineRule="auto"/>
        <w:rPr>
          <w:sz w:val="24"/>
          <w:szCs w:val="24"/>
        </w:rPr>
      </w:pPr>
      <w:r w:rsidRPr="00E60A83">
        <w:rPr>
          <w:rFonts w:hint="cs"/>
          <w:sz w:val="24"/>
          <w:szCs w:val="24"/>
          <w:rtl/>
        </w:rPr>
        <w:t xml:space="preserve">הצעה: נשמיע  את הלחן הנפלא </w:t>
      </w:r>
      <w:hyperlink r:id="rId9" w:history="1">
        <w:r w:rsidRPr="00E60A83">
          <w:rPr>
            <w:rStyle w:val="Hyperlink"/>
            <w:rFonts w:hint="cs"/>
            <w:sz w:val="24"/>
            <w:szCs w:val="24"/>
            <w:rtl/>
          </w:rPr>
          <w:t>ידידי</w:t>
        </w:r>
        <w:r w:rsidRPr="00E60A83">
          <w:rPr>
            <w:rStyle w:val="Hyperlink"/>
            <w:sz w:val="24"/>
            <w:szCs w:val="24"/>
            <w:rtl/>
          </w:rPr>
          <w:t xml:space="preserve"> </w:t>
        </w:r>
        <w:r w:rsidRPr="00E60A83">
          <w:rPr>
            <w:rStyle w:val="Hyperlink"/>
            <w:rFonts w:hint="cs"/>
            <w:sz w:val="24"/>
            <w:szCs w:val="24"/>
            <w:rtl/>
          </w:rPr>
          <w:t xml:space="preserve">השכחת </w:t>
        </w:r>
        <w:r w:rsidRPr="00E60A83">
          <w:rPr>
            <w:rStyle w:val="Hyperlink"/>
            <w:sz w:val="24"/>
            <w:szCs w:val="24"/>
            <w:rtl/>
          </w:rPr>
          <w:t xml:space="preserve">- </w:t>
        </w:r>
        <w:r w:rsidRPr="00E60A83">
          <w:rPr>
            <w:rStyle w:val="Hyperlink"/>
            <w:rFonts w:hint="cs"/>
            <w:sz w:val="24"/>
            <w:szCs w:val="24"/>
            <w:rtl/>
          </w:rPr>
          <w:t>אתי</w:t>
        </w:r>
        <w:r w:rsidRPr="00E60A83">
          <w:rPr>
            <w:rStyle w:val="Hyperlink"/>
            <w:sz w:val="24"/>
            <w:szCs w:val="24"/>
            <w:rtl/>
          </w:rPr>
          <w:t xml:space="preserve"> </w:t>
        </w:r>
        <w:r w:rsidRPr="00E60A83">
          <w:rPr>
            <w:rStyle w:val="Hyperlink"/>
            <w:rFonts w:hint="cs"/>
            <w:sz w:val="24"/>
            <w:szCs w:val="24"/>
            <w:rtl/>
          </w:rPr>
          <w:t>אנקרי</w:t>
        </w:r>
      </w:hyperlink>
      <w:r w:rsidRPr="002709CC">
        <w:rPr>
          <w:sz w:val="24"/>
          <w:szCs w:val="24"/>
        </w:rPr>
        <w:t xml:space="preserve"> </w:t>
      </w:r>
      <w:r w:rsidRPr="002709CC">
        <w:rPr>
          <w:rFonts w:hint="cs"/>
          <w:sz w:val="24"/>
          <w:szCs w:val="24"/>
          <w:rtl/>
        </w:rPr>
        <w:t xml:space="preserve">ונעקוב אחר המילים. </w:t>
      </w:r>
    </w:p>
    <w:p w:rsidR="00FB6EA2" w:rsidRPr="00E60A83" w:rsidRDefault="00FB6EA2" w:rsidP="00FB6EA2">
      <w:pPr>
        <w:pStyle w:val="a3"/>
        <w:numPr>
          <w:ilvl w:val="0"/>
          <w:numId w:val="2"/>
        </w:numPr>
        <w:spacing w:after="0" w:line="360" w:lineRule="auto"/>
        <w:rPr>
          <w:sz w:val="24"/>
          <w:szCs w:val="24"/>
        </w:rPr>
      </w:pPr>
      <w:r w:rsidRPr="00E60A83">
        <w:rPr>
          <w:rFonts w:hint="cs"/>
          <w:sz w:val="24"/>
          <w:szCs w:val="24"/>
          <w:rtl/>
        </w:rPr>
        <w:t xml:space="preserve">נחלק את הפיוט ל'אז' ו'עתה': </w:t>
      </w:r>
    </w:p>
    <w:p w:rsidR="00FB6EA2" w:rsidRPr="00E60A83" w:rsidRDefault="00FB6EA2" w:rsidP="00FB6EA2">
      <w:pPr>
        <w:pStyle w:val="a3"/>
        <w:numPr>
          <w:ilvl w:val="0"/>
          <w:numId w:val="11"/>
        </w:numPr>
        <w:spacing w:after="0" w:line="360" w:lineRule="auto"/>
        <w:rPr>
          <w:sz w:val="24"/>
          <w:szCs w:val="24"/>
          <w:rtl/>
        </w:rPr>
      </w:pPr>
      <w:r w:rsidRPr="00E60A83">
        <w:rPr>
          <w:rFonts w:hint="cs"/>
          <w:sz w:val="24"/>
          <w:szCs w:val="24"/>
          <w:rtl/>
        </w:rPr>
        <w:t xml:space="preserve">נתחלק לשתי קבוצות. קבוצה אחת תאסוף מהפיוט משפטים המתארים את העבר המפואר של עם ישראל במדבר, בזמן מתן תורה, בזמן שבית המקדש היה קיים וה' </w:t>
      </w:r>
    </w:p>
    <w:p w:rsidR="00FB6EA2" w:rsidRPr="00E60A83" w:rsidRDefault="00FB6EA2" w:rsidP="00FB6EA2">
      <w:pPr>
        <w:spacing w:after="0" w:line="360" w:lineRule="auto"/>
        <w:ind w:left="360"/>
        <w:rPr>
          <w:sz w:val="24"/>
          <w:szCs w:val="24"/>
        </w:rPr>
      </w:pPr>
      <w:r w:rsidRPr="00E60A83">
        <w:rPr>
          <w:rFonts w:hint="cs"/>
          <w:sz w:val="24"/>
          <w:szCs w:val="24"/>
          <w:rtl/>
        </w:rPr>
        <w:t>חנה בין הכרובים. קבוצה שנייה תאסוף משפטים של 'עתה' (בעת כתיבת השיר) -  רדיפות, שלטון זר, כבוד מושפל.</w:t>
      </w:r>
    </w:p>
    <w:p w:rsidR="00FB6EA2" w:rsidRPr="00E60A83" w:rsidRDefault="00FB6EA2" w:rsidP="00FB6EA2">
      <w:pPr>
        <w:pStyle w:val="a3"/>
        <w:numPr>
          <w:ilvl w:val="0"/>
          <w:numId w:val="2"/>
        </w:numPr>
        <w:spacing w:after="0" w:line="360" w:lineRule="auto"/>
        <w:rPr>
          <w:sz w:val="24"/>
          <w:szCs w:val="24"/>
        </w:rPr>
      </w:pPr>
      <w:r w:rsidRPr="00E60A83">
        <w:rPr>
          <w:rFonts w:hint="cs"/>
          <w:sz w:val="24"/>
          <w:szCs w:val="24"/>
          <w:rtl/>
        </w:rPr>
        <w:lastRenderedPageBreak/>
        <w:t xml:space="preserve">נשאל: מה משותף למשפטים של 'אז' ומה למשפטים של 'עתה'? (תיאורים המבטאים קרבה גדולה, קשר עמוק ואהבה מול קשיים, השפלה וריחוק). </w:t>
      </w:r>
    </w:p>
    <w:p w:rsidR="00FB6EA2" w:rsidRPr="00E60A83" w:rsidRDefault="00FB6EA2" w:rsidP="00FB6EA2">
      <w:pPr>
        <w:pStyle w:val="a3"/>
        <w:numPr>
          <w:ilvl w:val="0"/>
          <w:numId w:val="2"/>
        </w:numPr>
        <w:spacing w:after="0" w:line="360" w:lineRule="auto"/>
        <w:rPr>
          <w:sz w:val="24"/>
          <w:szCs w:val="24"/>
        </w:rPr>
      </w:pPr>
      <w:r w:rsidRPr="00E60A83">
        <w:rPr>
          <w:rFonts w:hint="cs"/>
          <w:sz w:val="24"/>
          <w:szCs w:val="24"/>
          <w:rtl/>
        </w:rPr>
        <w:t xml:space="preserve">נדון: מה מבקש המשורר מהקב"ה?  </w:t>
      </w:r>
    </w:p>
    <w:p w:rsidR="00FB6EA2" w:rsidRPr="00E60A83" w:rsidRDefault="00FB6EA2" w:rsidP="00FB6EA2">
      <w:pPr>
        <w:pStyle w:val="a3"/>
        <w:numPr>
          <w:ilvl w:val="0"/>
          <w:numId w:val="2"/>
        </w:numPr>
        <w:spacing w:after="0" w:line="360" w:lineRule="auto"/>
        <w:rPr>
          <w:sz w:val="24"/>
          <w:szCs w:val="24"/>
        </w:rPr>
      </w:pPr>
      <w:r w:rsidRPr="00E60A83">
        <w:rPr>
          <w:rFonts w:hint="cs"/>
          <w:sz w:val="24"/>
          <w:szCs w:val="24"/>
          <w:rtl/>
        </w:rPr>
        <w:t xml:space="preserve">נתאר בפני התלמידים מחד את הקרבה הגדולה כשעם ישראל יושב על אדמתו וישנה  השראת שכינה (ראה 'מידע למורה'), מול צרות הגלות. </w:t>
      </w:r>
    </w:p>
    <w:p w:rsidR="00FB6EA2" w:rsidRPr="00E60A83" w:rsidRDefault="00FB6EA2" w:rsidP="00FB6EA2">
      <w:pPr>
        <w:pStyle w:val="a3"/>
        <w:numPr>
          <w:ilvl w:val="0"/>
          <w:numId w:val="2"/>
        </w:numPr>
        <w:spacing w:after="0" w:line="360" w:lineRule="auto"/>
        <w:rPr>
          <w:sz w:val="24"/>
          <w:szCs w:val="24"/>
        </w:rPr>
      </w:pPr>
      <w:r w:rsidRPr="00E60A83">
        <w:rPr>
          <w:rFonts w:hint="cs"/>
          <w:sz w:val="24"/>
          <w:szCs w:val="24"/>
          <w:rtl/>
        </w:rPr>
        <w:t xml:space="preserve">נמחיש לתלמידים כיצד </w:t>
      </w:r>
      <w:proofErr w:type="spellStart"/>
      <w:r w:rsidRPr="00E60A83">
        <w:rPr>
          <w:rFonts w:hint="cs"/>
          <w:sz w:val="24"/>
          <w:szCs w:val="24"/>
          <w:rtl/>
        </w:rPr>
        <w:t>ריה"ל</w:t>
      </w:r>
      <w:proofErr w:type="spellEnd"/>
      <w:r w:rsidRPr="00E60A83">
        <w:rPr>
          <w:rFonts w:hint="cs"/>
          <w:sz w:val="24"/>
          <w:szCs w:val="24"/>
          <w:rtl/>
        </w:rPr>
        <w:t xml:space="preserve"> נותן לנו להרגיש את צער הגלות על ידי שמזכיר את ארבעת המלכויות ששעבדו את ישראל (אדום, ישמעאל, יוון ומדי) וכן מזכיר ארבעה פעלים: דחויה , הדופה, בחונה ומעונה, ומותיר הרגשה כאילו הסבל סוגר על עם ישראל מארבע רוחות השמים.</w:t>
      </w:r>
    </w:p>
    <w:p w:rsidR="00FB6EA2" w:rsidRPr="00E60A83" w:rsidRDefault="00FB6EA2" w:rsidP="00FB6EA2">
      <w:pPr>
        <w:pStyle w:val="a3"/>
        <w:numPr>
          <w:ilvl w:val="0"/>
          <w:numId w:val="2"/>
        </w:numPr>
        <w:spacing w:after="0" w:line="360" w:lineRule="auto"/>
        <w:rPr>
          <w:sz w:val="24"/>
          <w:szCs w:val="24"/>
        </w:rPr>
      </w:pPr>
      <w:r w:rsidRPr="00E60A83">
        <w:rPr>
          <w:rFonts w:hint="cs"/>
          <w:sz w:val="24"/>
          <w:szCs w:val="24"/>
          <w:rtl/>
        </w:rPr>
        <w:t xml:space="preserve">נשים לב לבית האחרון: המשורר מביע תקווה גדולה לגאולה מאחר ואנו עם שלא מפסיק לקוות ("אסיר תקווה") והוא בטוח שה' יגאל אותנו ("היש </w:t>
      </w:r>
      <w:proofErr w:type="spellStart"/>
      <w:r w:rsidRPr="00E60A83">
        <w:rPr>
          <w:rFonts w:hint="cs"/>
          <w:sz w:val="24"/>
          <w:szCs w:val="24"/>
          <w:rtl/>
        </w:rPr>
        <w:t>בלתך</w:t>
      </w:r>
      <w:proofErr w:type="spellEnd"/>
      <w:r w:rsidRPr="00E60A83">
        <w:rPr>
          <w:rFonts w:hint="cs"/>
          <w:sz w:val="24"/>
          <w:szCs w:val="24"/>
          <w:rtl/>
        </w:rPr>
        <w:t xml:space="preserve"> גואל?"). הוא מסיים בתפילה שה' ייתן עוז לעמו ("תנה עוזך לי") ואנו נהיה </w:t>
      </w:r>
      <w:proofErr w:type="spellStart"/>
      <w:r w:rsidRPr="00E60A83">
        <w:rPr>
          <w:rFonts w:hint="cs"/>
          <w:sz w:val="24"/>
          <w:szCs w:val="24"/>
          <w:rtl/>
        </w:rPr>
        <w:t>איתו</w:t>
      </w:r>
      <w:proofErr w:type="spellEnd"/>
      <w:r w:rsidRPr="00E60A83">
        <w:rPr>
          <w:rFonts w:hint="cs"/>
          <w:sz w:val="24"/>
          <w:szCs w:val="24"/>
          <w:rtl/>
        </w:rPr>
        <w:t xml:space="preserve"> בקשר מיוחד של אהבה. </w:t>
      </w: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b/>
          <w:bCs/>
          <w:sz w:val="24"/>
          <w:szCs w:val="24"/>
          <w:rtl/>
        </w:rPr>
      </w:pPr>
      <w:r w:rsidRPr="00E60A83">
        <w:rPr>
          <w:rFonts w:hint="cs"/>
          <w:b/>
          <w:bCs/>
          <w:sz w:val="24"/>
          <w:szCs w:val="24"/>
          <w:rtl/>
        </w:rPr>
        <w:t xml:space="preserve">שלב ב': ידידי לא שכחת! </w:t>
      </w:r>
    </w:p>
    <w:p w:rsidR="00FB6EA2" w:rsidRPr="00E60A83" w:rsidRDefault="00FB6EA2" w:rsidP="00FB6EA2">
      <w:pPr>
        <w:pStyle w:val="a3"/>
        <w:numPr>
          <w:ilvl w:val="0"/>
          <w:numId w:val="8"/>
        </w:numPr>
        <w:spacing w:after="0" w:line="360" w:lineRule="auto"/>
        <w:ind w:left="360"/>
        <w:rPr>
          <w:sz w:val="24"/>
          <w:szCs w:val="24"/>
        </w:rPr>
      </w:pPr>
      <w:r w:rsidRPr="00E60A83">
        <w:rPr>
          <w:rFonts w:hint="cs"/>
          <w:sz w:val="24"/>
          <w:szCs w:val="24"/>
          <w:rtl/>
        </w:rPr>
        <w:t xml:space="preserve">נאמר: עד עכשיו עסקנו ב'אז', בימים הטובים שבית המקדש היה קיים, </w:t>
      </w:r>
      <w:proofErr w:type="spellStart"/>
      <w:r w:rsidRPr="00E60A83">
        <w:rPr>
          <w:rFonts w:hint="cs"/>
          <w:sz w:val="24"/>
          <w:szCs w:val="24"/>
          <w:rtl/>
        </w:rPr>
        <w:t>וב'עתה</w:t>
      </w:r>
      <w:proofErr w:type="spellEnd"/>
      <w:r w:rsidRPr="00E60A83">
        <w:rPr>
          <w:rFonts w:hint="cs"/>
          <w:sz w:val="24"/>
          <w:szCs w:val="24"/>
          <w:rtl/>
        </w:rPr>
        <w:t xml:space="preserve">' לפי תקופתו של </w:t>
      </w:r>
      <w:proofErr w:type="spellStart"/>
      <w:r w:rsidRPr="00E60A83">
        <w:rPr>
          <w:rFonts w:hint="cs"/>
          <w:sz w:val="24"/>
          <w:szCs w:val="24"/>
          <w:rtl/>
        </w:rPr>
        <w:t>ריה"ל</w:t>
      </w:r>
      <w:proofErr w:type="spellEnd"/>
      <w:r w:rsidRPr="00E60A83">
        <w:rPr>
          <w:rFonts w:hint="cs"/>
          <w:sz w:val="24"/>
          <w:szCs w:val="24"/>
          <w:rtl/>
        </w:rPr>
        <w:t xml:space="preserve">. עברו שנים ומשהו פלאי התרחש לעם שלנו.  </w:t>
      </w:r>
    </w:p>
    <w:p w:rsidR="00FB6EA2" w:rsidRPr="00E60A83" w:rsidRDefault="00FB6EA2" w:rsidP="00FB6EA2">
      <w:pPr>
        <w:pStyle w:val="a3"/>
        <w:numPr>
          <w:ilvl w:val="0"/>
          <w:numId w:val="8"/>
        </w:numPr>
        <w:spacing w:after="0" w:line="360" w:lineRule="auto"/>
        <w:ind w:left="360"/>
        <w:rPr>
          <w:sz w:val="24"/>
          <w:szCs w:val="24"/>
        </w:rPr>
      </w:pPr>
      <w:r w:rsidRPr="00E60A83">
        <w:rPr>
          <w:rFonts w:hint="cs"/>
          <w:sz w:val="24"/>
          <w:szCs w:val="24"/>
          <w:rtl/>
        </w:rPr>
        <w:t xml:space="preserve">נדון: מה התרחש? מה השתנה? (קיבוץ גלויות, קמה מדינה, שלטון יהודי בארץ ישראל, הארץ פורחת ונבנית, מוסדות תורה צצים בכל פינה, חסד והשפעה על גם אומות העולם) </w:t>
      </w:r>
    </w:p>
    <w:p w:rsidR="00FB6EA2" w:rsidRPr="00E60A83" w:rsidRDefault="00FB6EA2" w:rsidP="00FB6EA2">
      <w:pPr>
        <w:pStyle w:val="a3"/>
        <w:numPr>
          <w:ilvl w:val="0"/>
          <w:numId w:val="8"/>
        </w:numPr>
        <w:spacing w:after="0" w:line="360" w:lineRule="auto"/>
        <w:ind w:left="360"/>
        <w:rPr>
          <w:sz w:val="24"/>
          <w:szCs w:val="24"/>
        </w:rPr>
      </w:pPr>
      <w:r w:rsidRPr="00E60A83">
        <w:rPr>
          <w:rFonts w:hint="cs"/>
          <w:sz w:val="24"/>
          <w:szCs w:val="24"/>
          <w:rtl/>
        </w:rPr>
        <w:t xml:space="preserve">נשאל: האם חזרנו לתיאורים המרוממים של אז? השראת שכינה וכדומה? ומצד שני - האם אנו נרדפים ומוכים עתה? </w:t>
      </w:r>
    </w:p>
    <w:p w:rsidR="00FB6EA2" w:rsidRPr="00E60A83" w:rsidRDefault="00FB6EA2" w:rsidP="00FB6EA2">
      <w:pPr>
        <w:pStyle w:val="a3"/>
        <w:numPr>
          <w:ilvl w:val="0"/>
          <w:numId w:val="8"/>
        </w:numPr>
        <w:spacing w:after="0" w:line="360" w:lineRule="auto"/>
        <w:ind w:left="360"/>
        <w:rPr>
          <w:sz w:val="24"/>
          <w:szCs w:val="24"/>
        </w:rPr>
      </w:pPr>
      <w:r w:rsidRPr="00E60A83">
        <w:rPr>
          <w:rFonts w:hint="cs"/>
          <w:sz w:val="24"/>
          <w:szCs w:val="24"/>
          <w:rtl/>
        </w:rPr>
        <w:t xml:space="preserve">נחשוב יחד: אילו </w:t>
      </w:r>
      <w:proofErr w:type="spellStart"/>
      <w:r w:rsidRPr="00E60A83">
        <w:rPr>
          <w:rFonts w:hint="cs"/>
          <w:sz w:val="24"/>
          <w:szCs w:val="24"/>
          <w:rtl/>
        </w:rPr>
        <w:t>ריה"ל</w:t>
      </w:r>
      <w:proofErr w:type="spellEnd"/>
      <w:r w:rsidRPr="00E60A83">
        <w:rPr>
          <w:rFonts w:hint="cs"/>
          <w:sz w:val="24"/>
          <w:szCs w:val="24"/>
          <w:rtl/>
        </w:rPr>
        <w:t xml:space="preserve"> היה חי בדורנו, האם לדעתכם היה משנה את המילים של השיר? (נחדד את השאלה: מצד אחד לא הגענו עדין למצב הקודם "חנותך בבין שדי" - השראת שכינה בין הכרובים, אבל מצד שני אנו חיים בארץ ישראל במדינה משלנו.</w:t>
      </w:r>
    </w:p>
    <w:p w:rsidR="00FB6EA2" w:rsidRPr="00E60A83" w:rsidRDefault="00FB6EA2" w:rsidP="00FB6EA2">
      <w:pPr>
        <w:pStyle w:val="a3"/>
        <w:numPr>
          <w:ilvl w:val="0"/>
          <w:numId w:val="8"/>
        </w:numPr>
        <w:spacing w:after="0" w:line="360" w:lineRule="auto"/>
        <w:ind w:left="360"/>
        <w:rPr>
          <w:sz w:val="24"/>
          <w:szCs w:val="24"/>
        </w:rPr>
      </w:pPr>
      <w:r w:rsidRPr="00E60A83">
        <w:rPr>
          <w:rFonts w:hint="cs"/>
          <w:sz w:val="24"/>
          <w:szCs w:val="24"/>
          <w:rtl/>
        </w:rPr>
        <w:t>נאזין לתשובות.</w:t>
      </w:r>
    </w:p>
    <w:p w:rsidR="00FB6EA2" w:rsidRPr="00E60A83" w:rsidRDefault="00FB6EA2" w:rsidP="00FB6EA2">
      <w:pPr>
        <w:pStyle w:val="a3"/>
        <w:numPr>
          <w:ilvl w:val="0"/>
          <w:numId w:val="8"/>
        </w:numPr>
        <w:spacing w:after="0" w:line="360" w:lineRule="auto"/>
        <w:ind w:left="360"/>
        <w:rPr>
          <w:sz w:val="24"/>
          <w:szCs w:val="24"/>
        </w:rPr>
      </w:pPr>
      <w:r w:rsidRPr="00E60A83">
        <w:rPr>
          <w:rFonts w:hint="cs"/>
          <w:sz w:val="24"/>
          <w:szCs w:val="24"/>
          <w:rtl/>
        </w:rPr>
        <w:t xml:space="preserve">נסביר: הדור שלנו נמצא במצב של התחלת הגאולה. אנחנו זוכים לראות את התחלת התגשמות הנביאים, עם ישראל שב לארצו מהגלות הארוכה והוא כבר לא מושפל ומבוזה אך עדין לא הגענו לקשר של השראת שכינה, עדין אין לנו בית מקדש.   </w:t>
      </w:r>
    </w:p>
    <w:p w:rsidR="00FB6EA2" w:rsidRPr="00E60A83" w:rsidRDefault="00FB6EA2" w:rsidP="00FB6EA2">
      <w:pPr>
        <w:pStyle w:val="a3"/>
        <w:numPr>
          <w:ilvl w:val="0"/>
          <w:numId w:val="8"/>
        </w:numPr>
        <w:spacing w:after="0" w:line="360" w:lineRule="auto"/>
        <w:ind w:left="360"/>
        <w:rPr>
          <w:b/>
          <w:bCs/>
          <w:sz w:val="24"/>
          <w:szCs w:val="24"/>
          <w:u w:val="single"/>
        </w:rPr>
      </w:pPr>
      <w:r w:rsidRPr="00E60A83">
        <w:rPr>
          <w:rFonts w:hint="cs"/>
          <w:sz w:val="24"/>
          <w:szCs w:val="24"/>
          <w:rtl/>
        </w:rPr>
        <w:t xml:space="preserve">נספר שבעקבות השיר המרגש של </w:t>
      </w:r>
      <w:proofErr w:type="spellStart"/>
      <w:r w:rsidRPr="00E60A83">
        <w:rPr>
          <w:rFonts w:hint="cs"/>
          <w:sz w:val="24"/>
          <w:szCs w:val="24"/>
          <w:rtl/>
        </w:rPr>
        <w:t>ריה"ל</w:t>
      </w:r>
      <w:proofErr w:type="spellEnd"/>
      <w:r w:rsidRPr="00E60A83">
        <w:rPr>
          <w:rFonts w:hint="cs"/>
          <w:sz w:val="24"/>
          <w:szCs w:val="24"/>
          <w:rtl/>
        </w:rPr>
        <w:t xml:space="preserve"> נכתב שיר תגובה בן זמננו.</w:t>
      </w:r>
    </w:p>
    <w:p w:rsidR="00FB6EA2" w:rsidRPr="00E60A83" w:rsidRDefault="00FB6EA2" w:rsidP="00FB6EA2">
      <w:pPr>
        <w:pStyle w:val="a3"/>
        <w:numPr>
          <w:ilvl w:val="0"/>
          <w:numId w:val="8"/>
        </w:numPr>
        <w:spacing w:after="0" w:line="360" w:lineRule="auto"/>
        <w:ind w:left="360"/>
        <w:rPr>
          <w:b/>
          <w:bCs/>
          <w:sz w:val="24"/>
          <w:szCs w:val="24"/>
          <w:u w:val="single"/>
        </w:rPr>
      </w:pPr>
      <w:r w:rsidRPr="00E60A83">
        <w:rPr>
          <w:rFonts w:hint="cs"/>
          <w:sz w:val="24"/>
          <w:szCs w:val="24"/>
          <w:rtl/>
        </w:rPr>
        <w:t xml:space="preserve">נחלק את השיר (נספח </w:t>
      </w:r>
      <w:r>
        <w:rPr>
          <w:rFonts w:hint="cs"/>
          <w:sz w:val="24"/>
          <w:szCs w:val="24"/>
          <w:rtl/>
        </w:rPr>
        <w:t>3</w:t>
      </w:r>
      <w:r w:rsidRPr="00E60A83">
        <w:rPr>
          <w:rFonts w:hint="cs"/>
          <w:sz w:val="24"/>
          <w:szCs w:val="24"/>
          <w:rtl/>
        </w:rPr>
        <w:t>).</w:t>
      </w:r>
    </w:p>
    <w:p w:rsidR="00FB6EA2" w:rsidRPr="00E60A83" w:rsidRDefault="00FB6EA2" w:rsidP="00FB6EA2">
      <w:pPr>
        <w:pStyle w:val="a3"/>
        <w:numPr>
          <w:ilvl w:val="0"/>
          <w:numId w:val="8"/>
        </w:numPr>
        <w:spacing w:after="0" w:line="360" w:lineRule="auto"/>
        <w:ind w:left="360"/>
        <w:rPr>
          <w:sz w:val="24"/>
          <w:szCs w:val="24"/>
        </w:rPr>
      </w:pPr>
      <w:r w:rsidRPr="00E60A83">
        <w:rPr>
          <w:rFonts w:hint="cs"/>
          <w:sz w:val="24"/>
          <w:szCs w:val="24"/>
          <w:rtl/>
        </w:rPr>
        <w:t xml:space="preserve">נשאל: על מה השיר שם בעיקר דגש - על 'אז' או על 'עתה'? </w:t>
      </w:r>
    </w:p>
    <w:p w:rsidR="00FB6EA2" w:rsidRPr="00E60A83" w:rsidRDefault="00FB6EA2" w:rsidP="00FB6EA2">
      <w:pPr>
        <w:pStyle w:val="a3"/>
        <w:numPr>
          <w:ilvl w:val="0"/>
          <w:numId w:val="8"/>
        </w:numPr>
        <w:spacing w:after="0" w:line="360" w:lineRule="auto"/>
        <w:ind w:left="360"/>
        <w:rPr>
          <w:sz w:val="24"/>
          <w:szCs w:val="24"/>
        </w:rPr>
      </w:pPr>
      <w:r w:rsidRPr="00E60A83">
        <w:rPr>
          <w:rFonts w:hint="cs"/>
          <w:sz w:val="24"/>
          <w:szCs w:val="24"/>
          <w:rtl/>
        </w:rPr>
        <w:t xml:space="preserve">נאמר שזהו שיר תודה והלל על הישועה שזכינו לה ותפילה על המשך תהליך הגאולה. </w:t>
      </w:r>
    </w:p>
    <w:p w:rsidR="00FB6EA2" w:rsidRPr="00E60A83" w:rsidRDefault="00FB6EA2" w:rsidP="00FB6EA2">
      <w:pPr>
        <w:pStyle w:val="a3"/>
        <w:numPr>
          <w:ilvl w:val="0"/>
          <w:numId w:val="8"/>
        </w:numPr>
        <w:spacing w:after="0" w:line="360" w:lineRule="auto"/>
        <w:ind w:left="360"/>
        <w:rPr>
          <w:sz w:val="24"/>
          <w:szCs w:val="24"/>
        </w:rPr>
      </w:pPr>
      <w:r w:rsidRPr="00E60A83">
        <w:rPr>
          <w:rFonts w:hint="cs"/>
          <w:sz w:val="24"/>
          <w:szCs w:val="24"/>
          <w:rtl/>
        </w:rPr>
        <w:t>נאסוף מתוך השיר את המשפטים המתארים את הגאולה שמתרחשת לנגד עיננו בדורנו.</w:t>
      </w:r>
    </w:p>
    <w:p w:rsidR="00FB6EA2" w:rsidRDefault="00FB6EA2" w:rsidP="00FB6EA2">
      <w:pPr>
        <w:pStyle w:val="a3"/>
        <w:numPr>
          <w:ilvl w:val="0"/>
          <w:numId w:val="8"/>
        </w:numPr>
        <w:spacing w:after="0" w:line="360" w:lineRule="auto"/>
        <w:ind w:left="360"/>
        <w:rPr>
          <w:sz w:val="24"/>
          <w:szCs w:val="24"/>
        </w:rPr>
      </w:pPr>
      <w:r w:rsidRPr="00E60A83">
        <w:rPr>
          <w:rFonts w:hint="cs"/>
          <w:sz w:val="24"/>
          <w:szCs w:val="24"/>
          <w:rtl/>
        </w:rPr>
        <w:t>נעמוד על ההבדלים בין השירים באמצעות טבלה:</w:t>
      </w:r>
    </w:p>
    <w:p w:rsidR="00FB6EA2" w:rsidRPr="00E60A83" w:rsidRDefault="00FB6EA2" w:rsidP="00FB6EA2">
      <w:pPr>
        <w:pStyle w:val="a3"/>
        <w:spacing w:after="0" w:line="360" w:lineRule="auto"/>
        <w:ind w:left="360"/>
        <w:rPr>
          <w:sz w:val="24"/>
          <w:szCs w:val="24"/>
        </w:rPr>
      </w:pPr>
    </w:p>
    <w:tbl>
      <w:tblPr>
        <w:tblStyle w:val="a5"/>
        <w:bidiVisual/>
        <w:tblW w:w="0" w:type="auto"/>
        <w:tblLook w:val="04A0" w:firstRow="1" w:lastRow="0" w:firstColumn="1" w:lastColumn="0" w:noHBand="0" w:noVBand="1"/>
      </w:tblPr>
      <w:tblGrid>
        <w:gridCol w:w="4261"/>
        <w:gridCol w:w="4261"/>
      </w:tblGrid>
      <w:tr w:rsidR="00FB6EA2" w:rsidRPr="00E60A83" w:rsidTr="00382DAF">
        <w:tc>
          <w:tcPr>
            <w:tcW w:w="4261" w:type="dxa"/>
            <w:shd w:val="clear" w:color="auto" w:fill="92D050"/>
          </w:tcPr>
          <w:p w:rsidR="00FB6EA2" w:rsidRPr="00E60A83" w:rsidRDefault="00FB6EA2" w:rsidP="00382DAF">
            <w:pPr>
              <w:spacing w:line="360" w:lineRule="auto"/>
              <w:jc w:val="center"/>
              <w:rPr>
                <w:b/>
                <w:bCs/>
                <w:sz w:val="24"/>
                <w:szCs w:val="24"/>
                <w:rtl/>
              </w:rPr>
            </w:pPr>
            <w:r w:rsidRPr="00E60A83">
              <w:rPr>
                <w:rFonts w:hint="cs"/>
                <w:b/>
                <w:bCs/>
                <w:sz w:val="24"/>
                <w:szCs w:val="24"/>
                <w:rtl/>
              </w:rPr>
              <w:t>ידידי השכחת?</w:t>
            </w:r>
          </w:p>
        </w:tc>
        <w:tc>
          <w:tcPr>
            <w:tcW w:w="4261" w:type="dxa"/>
            <w:shd w:val="clear" w:color="auto" w:fill="92D050"/>
          </w:tcPr>
          <w:p w:rsidR="00FB6EA2" w:rsidRPr="00E60A83" w:rsidRDefault="00FB6EA2" w:rsidP="00382DAF">
            <w:pPr>
              <w:spacing w:line="360" w:lineRule="auto"/>
              <w:jc w:val="center"/>
              <w:rPr>
                <w:b/>
                <w:bCs/>
                <w:sz w:val="24"/>
                <w:szCs w:val="24"/>
                <w:rtl/>
              </w:rPr>
            </w:pPr>
            <w:r w:rsidRPr="00E60A83">
              <w:rPr>
                <w:rFonts w:hint="cs"/>
                <w:b/>
                <w:bCs/>
                <w:sz w:val="24"/>
                <w:szCs w:val="24"/>
                <w:rtl/>
              </w:rPr>
              <w:t>ידידי לא שכחת!</w:t>
            </w:r>
          </w:p>
        </w:tc>
      </w:tr>
      <w:tr w:rsidR="00FB6EA2" w:rsidRPr="00E60A83" w:rsidTr="00382DAF">
        <w:tc>
          <w:tcPr>
            <w:tcW w:w="4261" w:type="dxa"/>
          </w:tcPr>
          <w:p w:rsidR="00FB6EA2" w:rsidRPr="00E60A83" w:rsidRDefault="00FB6EA2" w:rsidP="00382DAF">
            <w:pPr>
              <w:spacing w:line="360" w:lineRule="auto"/>
              <w:jc w:val="center"/>
              <w:rPr>
                <w:sz w:val="24"/>
                <w:szCs w:val="24"/>
                <w:rtl/>
              </w:rPr>
            </w:pPr>
            <w:r w:rsidRPr="00E60A83">
              <w:rPr>
                <w:sz w:val="24"/>
                <w:szCs w:val="24"/>
                <w:rtl/>
              </w:rPr>
              <w:t>וְלָמָּה מְכַרְתַּנִי צְמִיתוּת לְמַעְבִידָי</w:t>
            </w:r>
          </w:p>
        </w:tc>
        <w:tc>
          <w:tcPr>
            <w:tcW w:w="4261" w:type="dxa"/>
          </w:tcPr>
          <w:p w:rsidR="00FB6EA2" w:rsidRPr="00E60A83" w:rsidRDefault="00FB6EA2" w:rsidP="00382DAF">
            <w:pPr>
              <w:spacing w:line="360" w:lineRule="auto"/>
              <w:jc w:val="center"/>
              <w:rPr>
                <w:sz w:val="24"/>
                <w:szCs w:val="24"/>
                <w:rtl/>
              </w:rPr>
            </w:pPr>
            <w:r w:rsidRPr="00E60A83">
              <w:rPr>
                <w:sz w:val="24"/>
                <w:szCs w:val="24"/>
                <w:rtl/>
              </w:rPr>
              <w:t>אל ארצך העליתני מכל ארצות מעב</w:t>
            </w:r>
            <w:r w:rsidRPr="00E60A83">
              <w:rPr>
                <w:rFonts w:hint="cs"/>
                <w:sz w:val="24"/>
                <w:szCs w:val="24"/>
                <w:rtl/>
              </w:rPr>
              <w:t>י</w:t>
            </w:r>
            <w:r w:rsidRPr="00E60A83">
              <w:rPr>
                <w:sz w:val="24"/>
                <w:szCs w:val="24"/>
                <w:rtl/>
              </w:rPr>
              <w:t>די</w:t>
            </w:r>
          </w:p>
        </w:tc>
      </w:tr>
      <w:tr w:rsidR="00FB6EA2" w:rsidRPr="00E60A83" w:rsidTr="00382DAF">
        <w:tc>
          <w:tcPr>
            <w:tcW w:w="4261" w:type="dxa"/>
          </w:tcPr>
          <w:p w:rsidR="00FB6EA2" w:rsidRPr="00E60A83" w:rsidRDefault="00FB6EA2" w:rsidP="00382DAF">
            <w:pPr>
              <w:spacing w:line="360" w:lineRule="auto"/>
              <w:jc w:val="center"/>
              <w:rPr>
                <w:sz w:val="24"/>
                <w:szCs w:val="24"/>
                <w:rtl/>
              </w:rPr>
            </w:pPr>
            <w:r w:rsidRPr="00E60A83">
              <w:rPr>
                <w:sz w:val="24"/>
                <w:szCs w:val="24"/>
                <w:rtl/>
              </w:rPr>
              <w:t>הֲלֹא אָז בְּאֶרֶץ לֹא זְרוּעָה רְדַפְתִּיךָ</w:t>
            </w:r>
          </w:p>
        </w:tc>
        <w:tc>
          <w:tcPr>
            <w:tcW w:w="4261" w:type="dxa"/>
          </w:tcPr>
          <w:p w:rsidR="00FB6EA2" w:rsidRPr="00E60A83" w:rsidRDefault="00FB6EA2" w:rsidP="00382DAF">
            <w:pPr>
              <w:spacing w:line="360" w:lineRule="auto"/>
              <w:jc w:val="center"/>
              <w:rPr>
                <w:sz w:val="24"/>
                <w:szCs w:val="24"/>
                <w:rtl/>
              </w:rPr>
            </w:pPr>
            <w:r w:rsidRPr="00E60A83">
              <w:rPr>
                <w:rFonts w:hint="cs"/>
                <w:sz w:val="24"/>
                <w:szCs w:val="24"/>
                <w:rtl/>
              </w:rPr>
              <w:t>ועתה בארץ לא זרועה הפרחת רגביי</w:t>
            </w:r>
          </w:p>
        </w:tc>
      </w:tr>
      <w:tr w:rsidR="00FB6EA2" w:rsidRPr="00E60A83" w:rsidTr="00382DAF">
        <w:tc>
          <w:tcPr>
            <w:tcW w:w="4261" w:type="dxa"/>
          </w:tcPr>
          <w:p w:rsidR="00FB6EA2" w:rsidRPr="00E60A83" w:rsidRDefault="00FB6EA2" w:rsidP="00382DAF">
            <w:pPr>
              <w:spacing w:line="360" w:lineRule="auto"/>
              <w:jc w:val="center"/>
              <w:rPr>
                <w:sz w:val="24"/>
                <w:szCs w:val="24"/>
                <w:rtl/>
              </w:rPr>
            </w:pPr>
            <w:r w:rsidRPr="00E60A83">
              <w:rPr>
                <w:sz w:val="24"/>
                <w:szCs w:val="24"/>
                <w:rtl/>
              </w:rPr>
              <w:t>וְהָיוּ לְךָ דוֹדַי וְהָיָה רְצוֹנְךָ בִּי</w:t>
            </w:r>
          </w:p>
        </w:tc>
        <w:tc>
          <w:tcPr>
            <w:tcW w:w="4261" w:type="dxa"/>
          </w:tcPr>
          <w:p w:rsidR="00FB6EA2" w:rsidRPr="00E60A83" w:rsidRDefault="00FB6EA2" w:rsidP="00382DAF">
            <w:pPr>
              <w:spacing w:line="360" w:lineRule="auto"/>
              <w:jc w:val="center"/>
              <w:rPr>
                <w:sz w:val="24"/>
                <w:szCs w:val="24"/>
                <w:rtl/>
              </w:rPr>
            </w:pPr>
            <w:r w:rsidRPr="00E60A83">
              <w:rPr>
                <w:sz w:val="24"/>
                <w:szCs w:val="24"/>
                <w:rtl/>
              </w:rPr>
              <w:t>וירושלים עיר הצדק ערכת לפניי</w:t>
            </w:r>
          </w:p>
        </w:tc>
      </w:tr>
      <w:tr w:rsidR="00FB6EA2" w:rsidRPr="00E60A83" w:rsidTr="00382DAF">
        <w:tc>
          <w:tcPr>
            <w:tcW w:w="4261" w:type="dxa"/>
          </w:tcPr>
          <w:p w:rsidR="00FB6EA2" w:rsidRPr="00E60A83" w:rsidRDefault="00FB6EA2" w:rsidP="00382DAF">
            <w:pPr>
              <w:spacing w:line="360" w:lineRule="auto"/>
              <w:jc w:val="center"/>
              <w:rPr>
                <w:sz w:val="24"/>
                <w:szCs w:val="24"/>
                <w:rtl/>
              </w:rPr>
            </w:pPr>
            <w:r w:rsidRPr="00E60A83">
              <w:rPr>
                <w:sz w:val="24"/>
                <w:szCs w:val="24"/>
                <w:rtl/>
              </w:rPr>
              <w:t>וְאֵיךְ תַּחֲלֹק עַתָּה כְּבוֹדִי לְבִלְעָדָי</w:t>
            </w:r>
          </w:p>
        </w:tc>
        <w:tc>
          <w:tcPr>
            <w:tcW w:w="4261" w:type="dxa"/>
          </w:tcPr>
          <w:p w:rsidR="00FB6EA2" w:rsidRPr="00E60A83" w:rsidRDefault="00FB6EA2" w:rsidP="00382DAF">
            <w:pPr>
              <w:spacing w:line="360" w:lineRule="auto"/>
              <w:jc w:val="center"/>
              <w:rPr>
                <w:sz w:val="24"/>
                <w:szCs w:val="24"/>
                <w:rtl/>
              </w:rPr>
            </w:pPr>
            <w:r w:rsidRPr="00E60A83">
              <w:rPr>
                <w:sz w:val="24"/>
                <w:szCs w:val="24"/>
                <w:rtl/>
              </w:rPr>
              <w:t xml:space="preserve">ותקומה ותפארת </w:t>
            </w:r>
            <w:r w:rsidRPr="00E60A83">
              <w:rPr>
                <w:rFonts w:hint="cs"/>
                <w:sz w:val="24"/>
                <w:szCs w:val="24"/>
                <w:rtl/>
              </w:rPr>
              <w:t>ועתה כבודי עליי</w:t>
            </w:r>
          </w:p>
        </w:tc>
      </w:tr>
      <w:tr w:rsidR="00FB6EA2" w:rsidRPr="00E60A83" w:rsidTr="00382DAF">
        <w:tc>
          <w:tcPr>
            <w:tcW w:w="4261" w:type="dxa"/>
          </w:tcPr>
          <w:p w:rsidR="00FB6EA2" w:rsidRPr="00E60A83" w:rsidRDefault="00FB6EA2" w:rsidP="00382DAF">
            <w:pPr>
              <w:spacing w:line="360" w:lineRule="auto"/>
              <w:jc w:val="center"/>
              <w:rPr>
                <w:sz w:val="24"/>
                <w:szCs w:val="24"/>
                <w:rtl/>
              </w:rPr>
            </w:pPr>
            <w:r w:rsidRPr="00E60A83">
              <w:rPr>
                <w:sz w:val="24"/>
                <w:szCs w:val="24"/>
                <w:rtl/>
              </w:rPr>
              <w:t>בְּחוּנָה בְּכוּר יָוָן מְעֻנָּה בְּעֹל מָדָי</w:t>
            </w:r>
          </w:p>
        </w:tc>
        <w:tc>
          <w:tcPr>
            <w:tcW w:w="4261" w:type="dxa"/>
          </w:tcPr>
          <w:p w:rsidR="00FB6EA2" w:rsidRPr="00E60A83" w:rsidRDefault="00FB6EA2" w:rsidP="00382DAF">
            <w:pPr>
              <w:spacing w:line="360" w:lineRule="auto"/>
              <w:jc w:val="center"/>
              <w:rPr>
                <w:rtl/>
              </w:rPr>
            </w:pPr>
            <w:r w:rsidRPr="002709CC">
              <w:rPr>
                <w:rFonts w:hint="cs"/>
                <w:sz w:val="24"/>
                <w:szCs w:val="24"/>
                <w:rtl/>
              </w:rPr>
              <w:t>וקול ששון וקול שמחה נשמעים ברחובותיי</w:t>
            </w:r>
          </w:p>
        </w:tc>
      </w:tr>
      <w:tr w:rsidR="00FB6EA2" w:rsidRPr="00E60A83" w:rsidTr="00382DAF">
        <w:tc>
          <w:tcPr>
            <w:tcW w:w="4261" w:type="dxa"/>
          </w:tcPr>
          <w:p w:rsidR="00FB6EA2" w:rsidRPr="00E60A83" w:rsidRDefault="00FB6EA2" w:rsidP="00382DAF">
            <w:pPr>
              <w:spacing w:line="360" w:lineRule="auto"/>
              <w:jc w:val="center"/>
              <w:rPr>
                <w:sz w:val="24"/>
                <w:szCs w:val="24"/>
                <w:rtl/>
              </w:rPr>
            </w:pPr>
            <w:r w:rsidRPr="00E60A83">
              <w:rPr>
                <w:sz w:val="24"/>
                <w:szCs w:val="24"/>
                <w:rtl/>
              </w:rPr>
              <w:t xml:space="preserve">הֲיֵשׁ </w:t>
            </w:r>
            <w:proofErr w:type="spellStart"/>
            <w:r w:rsidRPr="00E60A83">
              <w:rPr>
                <w:sz w:val="24"/>
                <w:szCs w:val="24"/>
                <w:rtl/>
              </w:rPr>
              <w:t>בִּלְתְּך</w:t>
            </w:r>
            <w:proofErr w:type="spellEnd"/>
            <w:r w:rsidRPr="00E60A83">
              <w:rPr>
                <w:sz w:val="24"/>
                <w:szCs w:val="24"/>
                <w:rtl/>
              </w:rPr>
              <w:t>ָ גּוֹאֵל וּבִלְתִּי אֲסִיר תִּקְוָה</w:t>
            </w:r>
          </w:p>
        </w:tc>
        <w:tc>
          <w:tcPr>
            <w:tcW w:w="4261" w:type="dxa"/>
          </w:tcPr>
          <w:p w:rsidR="00FB6EA2" w:rsidRPr="00E60A83" w:rsidRDefault="00FB6EA2" w:rsidP="00382DAF">
            <w:pPr>
              <w:spacing w:line="360" w:lineRule="auto"/>
              <w:jc w:val="center"/>
              <w:rPr>
                <w:sz w:val="24"/>
                <w:szCs w:val="24"/>
                <w:rtl/>
              </w:rPr>
            </w:pPr>
            <w:r w:rsidRPr="00E60A83">
              <w:rPr>
                <w:sz w:val="24"/>
                <w:szCs w:val="24"/>
                <w:rtl/>
              </w:rPr>
              <w:t>ודגלי טלית של תכלת ושירי אסיר תקווה</w:t>
            </w:r>
          </w:p>
        </w:tc>
      </w:tr>
      <w:tr w:rsidR="00FB6EA2" w:rsidRPr="00E60A83" w:rsidTr="00382DAF">
        <w:tc>
          <w:tcPr>
            <w:tcW w:w="4261" w:type="dxa"/>
          </w:tcPr>
          <w:p w:rsidR="00FB6EA2" w:rsidRPr="00E60A83" w:rsidRDefault="00FB6EA2" w:rsidP="00382DAF">
            <w:pPr>
              <w:spacing w:line="360" w:lineRule="auto"/>
              <w:jc w:val="center"/>
              <w:rPr>
                <w:sz w:val="24"/>
                <w:szCs w:val="24"/>
                <w:rtl/>
              </w:rPr>
            </w:pPr>
            <w:r w:rsidRPr="00E60A83">
              <w:rPr>
                <w:sz w:val="24"/>
                <w:szCs w:val="24"/>
                <w:rtl/>
              </w:rPr>
              <w:t>תְּנָה עֻזְּךָ לִי כִּי לְךָ אֶתְּנָה דֹדָי</w:t>
            </w:r>
          </w:p>
        </w:tc>
        <w:tc>
          <w:tcPr>
            <w:tcW w:w="4261" w:type="dxa"/>
          </w:tcPr>
          <w:p w:rsidR="00FB6EA2" w:rsidRPr="00E60A83" w:rsidRDefault="00FB6EA2" w:rsidP="00382DAF">
            <w:pPr>
              <w:spacing w:line="360" w:lineRule="auto"/>
              <w:jc w:val="center"/>
              <w:rPr>
                <w:sz w:val="24"/>
                <w:szCs w:val="24"/>
                <w:rtl/>
              </w:rPr>
            </w:pPr>
            <w:r w:rsidRPr="00E60A83">
              <w:rPr>
                <w:rFonts w:hint="cs"/>
                <w:sz w:val="24"/>
                <w:szCs w:val="24"/>
                <w:rtl/>
              </w:rPr>
              <w:t>תנה מקדשך לי ש</w:t>
            </w:r>
            <w:r w:rsidRPr="00E60A83">
              <w:rPr>
                <w:sz w:val="24"/>
                <w:szCs w:val="24"/>
                <w:rtl/>
              </w:rPr>
              <w:t>ם לך את</w:t>
            </w:r>
            <w:r w:rsidRPr="00E60A83">
              <w:rPr>
                <w:rFonts w:hint="cs"/>
                <w:sz w:val="24"/>
                <w:szCs w:val="24"/>
                <w:rtl/>
              </w:rPr>
              <w:t>נה ד</w:t>
            </w:r>
            <w:r w:rsidRPr="00E60A83">
              <w:rPr>
                <w:sz w:val="24"/>
                <w:szCs w:val="24"/>
                <w:rtl/>
              </w:rPr>
              <w:t>ודי</w:t>
            </w:r>
          </w:p>
        </w:tc>
      </w:tr>
    </w:tbl>
    <w:p w:rsidR="00FB6EA2" w:rsidRPr="00E60A83" w:rsidRDefault="00FB6EA2" w:rsidP="00FB6EA2">
      <w:pPr>
        <w:spacing w:after="0" w:line="360" w:lineRule="auto"/>
        <w:rPr>
          <w:sz w:val="24"/>
          <w:szCs w:val="24"/>
          <w:rtl/>
        </w:rPr>
      </w:pPr>
    </w:p>
    <w:p w:rsidR="00FB6EA2" w:rsidRPr="00E60A83" w:rsidRDefault="00FB6EA2" w:rsidP="00FB6EA2">
      <w:pPr>
        <w:pStyle w:val="a3"/>
        <w:numPr>
          <w:ilvl w:val="0"/>
          <w:numId w:val="12"/>
        </w:numPr>
        <w:spacing w:after="0" w:line="360" w:lineRule="auto"/>
        <w:rPr>
          <w:sz w:val="24"/>
          <w:szCs w:val="24"/>
        </w:rPr>
      </w:pPr>
      <w:r w:rsidRPr="00E60A83">
        <w:rPr>
          <w:rFonts w:hint="cs"/>
          <w:sz w:val="24"/>
          <w:szCs w:val="24"/>
          <w:rtl/>
        </w:rPr>
        <w:t>נקודות לעיון:</w:t>
      </w:r>
    </w:p>
    <w:p w:rsidR="00FB6EA2" w:rsidRPr="00E60A83" w:rsidRDefault="00FB6EA2" w:rsidP="00FB6EA2">
      <w:pPr>
        <w:pStyle w:val="a3"/>
        <w:numPr>
          <w:ilvl w:val="1"/>
          <w:numId w:val="12"/>
        </w:numPr>
        <w:spacing w:after="0" w:line="360" w:lineRule="auto"/>
        <w:rPr>
          <w:sz w:val="24"/>
          <w:szCs w:val="24"/>
        </w:rPr>
      </w:pPr>
      <w:r w:rsidRPr="00E60A83">
        <w:rPr>
          <w:rFonts w:hint="cs"/>
          <w:sz w:val="24"/>
          <w:szCs w:val="24"/>
          <w:rtl/>
        </w:rPr>
        <w:t xml:space="preserve">בשירו של </w:t>
      </w:r>
      <w:proofErr w:type="spellStart"/>
      <w:r w:rsidRPr="00E60A83">
        <w:rPr>
          <w:rFonts w:hint="cs"/>
          <w:sz w:val="24"/>
          <w:szCs w:val="24"/>
          <w:rtl/>
        </w:rPr>
        <w:t>ריה"ל</w:t>
      </w:r>
      <w:proofErr w:type="spellEnd"/>
      <w:r w:rsidRPr="00E60A83">
        <w:rPr>
          <w:rFonts w:hint="cs"/>
          <w:sz w:val="24"/>
          <w:szCs w:val="24"/>
          <w:rtl/>
        </w:rPr>
        <w:t xml:space="preserve"> כנסת ישראל רודפת אחרי ה' בארץ לא זרועה, במדבר. בשיר בן זמננו ה' גומל לה על כך ומפריח עבורה את הארץ השוממה ("ואתם הרי ישראל"...) </w:t>
      </w:r>
    </w:p>
    <w:p w:rsidR="00FB6EA2" w:rsidRPr="00E60A83" w:rsidRDefault="00FB6EA2" w:rsidP="00FB6EA2">
      <w:pPr>
        <w:pStyle w:val="a3"/>
        <w:numPr>
          <w:ilvl w:val="1"/>
          <w:numId w:val="12"/>
        </w:numPr>
        <w:spacing w:after="0" w:line="360" w:lineRule="auto"/>
        <w:rPr>
          <w:sz w:val="24"/>
          <w:szCs w:val="24"/>
        </w:rPr>
      </w:pPr>
      <w:proofErr w:type="spellStart"/>
      <w:r w:rsidRPr="00E60A83">
        <w:rPr>
          <w:rFonts w:hint="cs"/>
          <w:sz w:val="24"/>
          <w:szCs w:val="24"/>
          <w:rtl/>
        </w:rPr>
        <w:t>ריה"ל</w:t>
      </w:r>
      <w:proofErr w:type="spellEnd"/>
      <w:r w:rsidRPr="00E60A83">
        <w:rPr>
          <w:rFonts w:hint="cs"/>
          <w:sz w:val="24"/>
          <w:szCs w:val="24"/>
          <w:rtl/>
        </w:rPr>
        <w:t xml:space="preserve"> מזכיר "והיו לך דודי והיה רצונך בי", ובדורנו אנו רואים כיצד ירושלים חוזרת לידינו. ה' נותן לנו במתנה את מקום המקדש.</w:t>
      </w:r>
    </w:p>
    <w:p w:rsidR="00FB6EA2" w:rsidRPr="00E60A83" w:rsidRDefault="00FB6EA2" w:rsidP="00FB6EA2">
      <w:pPr>
        <w:pStyle w:val="a3"/>
        <w:numPr>
          <w:ilvl w:val="1"/>
          <w:numId w:val="12"/>
        </w:numPr>
        <w:spacing w:after="0" w:line="360" w:lineRule="auto"/>
        <w:rPr>
          <w:sz w:val="24"/>
          <w:szCs w:val="24"/>
        </w:rPr>
      </w:pPr>
      <w:r w:rsidRPr="00E60A83">
        <w:rPr>
          <w:rFonts w:hint="cs"/>
          <w:sz w:val="24"/>
          <w:szCs w:val="24"/>
          <w:rtl/>
        </w:rPr>
        <w:t xml:space="preserve">נושא כבוד ישראל עולה בשירו של </w:t>
      </w:r>
      <w:proofErr w:type="spellStart"/>
      <w:r w:rsidRPr="00E60A83">
        <w:rPr>
          <w:rFonts w:hint="cs"/>
          <w:sz w:val="24"/>
          <w:szCs w:val="24"/>
          <w:rtl/>
        </w:rPr>
        <w:t>ריה"ל</w:t>
      </w:r>
      <w:proofErr w:type="spellEnd"/>
      <w:r w:rsidRPr="00E60A83">
        <w:rPr>
          <w:rFonts w:hint="cs"/>
          <w:sz w:val="24"/>
          <w:szCs w:val="24"/>
          <w:rtl/>
        </w:rPr>
        <w:t>: "</w:t>
      </w:r>
      <w:r w:rsidRPr="00E60A83">
        <w:rPr>
          <w:sz w:val="24"/>
          <w:szCs w:val="24"/>
          <w:rtl/>
        </w:rPr>
        <w:t>וְאֵיךְ תַּחֲלֹק עַתָּה כְּבוֹדִי לְבִלְעָדָי</w:t>
      </w:r>
      <w:r w:rsidRPr="00E60A83">
        <w:rPr>
          <w:rFonts w:hint="cs"/>
          <w:sz w:val="24"/>
          <w:szCs w:val="24"/>
          <w:rtl/>
        </w:rPr>
        <w:t xml:space="preserve">", בגלות עם ישראל הושפל ובוזה. בשיר בן זמננו כתוב: "ועתה כבודי עליי" </w:t>
      </w:r>
      <w:r w:rsidRPr="00E60A83">
        <w:rPr>
          <w:sz w:val="24"/>
          <w:szCs w:val="24"/>
          <w:rtl/>
        </w:rPr>
        <w:t>–</w:t>
      </w:r>
      <w:r w:rsidRPr="00E60A83">
        <w:rPr>
          <w:rFonts w:hint="cs"/>
          <w:sz w:val="24"/>
          <w:szCs w:val="24"/>
          <w:rtl/>
        </w:rPr>
        <w:t xml:space="preserve"> כבודנו חזר ואנו אומה שמעוררת הערצה וכבוד בעולם. נשאל: מדוע לדעתכם יש חשיבות שלעם ישראל יהיה כבוד? (אנו עם של ה' וכשאנו מרוממים מתקדש שם ה' בעולם / אנו עם </w:t>
      </w:r>
      <w:proofErr w:type="spellStart"/>
      <w:r w:rsidRPr="00E60A83">
        <w:rPr>
          <w:rFonts w:hint="cs"/>
          <w:sz w:val="24"/>
          <w:szCs w:val="24"/>
          <w:rtl/>
        </w:rPr>
        <w:t>עם</w:t>
      </w:r>
      <w:proofErr w:type="spellEnd"/>
      <w:r w:rsidRPr="00E60A83">
        <w:rPr>
          <w:rFonts w:hint="cs"/>
          <w:sz w:val="24"/>
          <w:szCs w:val="24"/>
          <w:rtl/>
        </w:rPr>
        <w:t xml:space="preserve"> בשורה לעולם. יש לנו תפקיד וכשאנו בארצנו ובמקומנו יש לנו יכולת השפעה) </w:t>
      </w:r>
    </w:p>
    <w:p w:rsidR="00FB6EA2" w:rsidRPr="00E60A83" w:rsidRDefault="00FB6EA2" w:rsidP="00FB6EA2">
      <w:pPr>
        <w:pStyle w:val="a3"/>
        <w:numPr>
          <w:ilvl w:val="1"/>
          <w:numId w:val="12"/>
        </w:numPr>
        <w:spacing w:after="0" w:line="360" w:lineRule="auto"/>
        <w:rPr>
          <w:sz w:val="24"/>
          <w:szCs w:val="24"/>
        </w:rPr>
      </w:pPr>
      <w:r w:rsidRPr="00E60A83">
        <w:rPr>
          <w:rFonts w:hint="cs"/>
          <w:sz w:val="24"/>
          <w:szCs w:val="24"/>
          <w:rtl/>
        </w:rPr>
        <w:t xml:space="preserve">במקום עינויים ורדיפות נשמעים בארצנו קולות ששון ושמחה. נבקש מהתלמידים להיזכר באירוע משמח שחוו בעם רב ולשתף (ברכת כוהנים בכותל / חגיגות ותפילות הלל ביום העצמאות / ריקוד דגלים ביום שחרור ירושלים) </w:t>
      </w:r>
    </w:p>
    <w:p w:rsidR="00FB6EA2" w:rsidRPr="00E60A83" w:rsidRDefault="00FB6EA2" w:rsidP="00FB6EA2">
      <w:pPr>
        <w:pStyle w:val="a3"/>
        <w:numPr>
          <w:ilvl w:val="1"/>
          <w:numId w:val="12"/>
        </w:numPr>
        <w:spacing w:after="0" w:line="360" w:lineRule="auto"/>
        <w:rPr>
          <w:sz w:val="24"/>
          <w:szCs w:val="24"/>
        </w:rPr>
      </w:pPr>
      <w:r w:rsidRPr="00E60A83">
        <w:rPr>
          <w:rFonts w:hint="cs"/>
          <w:sz w:val="24"/>
          <w:szCs w:val="24"/>
          <w:rtl/>
        </w:rPr>
        <w:t xml:space="preserve">הדגל בצבעי הטלית מבטא את התחלת הגאולה ו"שירי אסיר תקווה" מזכיר את שירת "התקווה", ההמנון שלנו.  </w:t>
      </w:r>
    </w:p>
    <w:p w:rsidR="00FB6EA2" w:rsidRPr="00E60A83" w:rsidRDefault="00FB6EA2" w:rsidP="00FB6EA2">
      <w:pPr>
        <w:spacing w:after="0" w:line="360" w:lineRule="auto"/>
        <w:ind w:left="360"/>
        <w:rPr>
          <w:b/>
          <w:bCs/>
          <w:sz w:val="24"/>
          <w:szCs w:val="24"/>
          <w:rtl/>
        </w:rPr>
      </w:pPr>
    </w:p>
    <w:p w:rsidR="00FB6EA2" w:rsidRPr="00E60A83" w:rsidRDefault="00FB6EA2" w:rsidP="00FB6EA2">
      <w:pPr>
        <w:spacing w:after="0" w:line="360" w:lineRule="auto"/>
        <w:ind w:left="360"/>
        <w:rPr>
          <w:b/>
          <w:bCs/>
          <w:sz w:val="24"/>
          <w:szCs w:val="24"/>
          <w:rtl/>
        </w:rPr>
      </w:pPr>
      <w:r w:rsidRPr="00E60A83">
        <w:rPr>
          <w:rFonts w:hint="cs"/>
          <w:b/>
          <w:bCs/>
          <w:sz w:val="24"/>
          <w:szCs w:val="24"/>
          <w:rtl/>
        </w:rPr>
        <w:t xml:space="preserve">סיכום: שירי 'אסיר תקווה' </w:t>
      </w:r>
    </w:p>
    <w:p w:rsidR="00FB6EA2" w:rsidRDefault="00FB6EA2" w:rsidP="00FB6EA2">
      <w:pPr>
        <w:pStyle w:val="a3"/>
        <w:numPr>
          <w:ilvl w:val="0"/>
          <w:numId w:val="9"/>
        </w:numPr>
        <w:spacing w:after="0" w:line="360" w:lineRule="auto"/>
        <w:rPr>
          <w:sz w:val="24"/>
          <w:szCs w:val="24"/>
        </w:rPr>
      </w:pPr>
      <w:r w:rsidRPr="00E60A83">
        <w:rPr>
          <w:rFonts w:hint="cs"/>
          <w:sz w:val="24"/>
          <w:szCs w:val="24"/>
          <w:rtl/>
        </w:rPr>
        <w:t>נסכם: לעם ישראל היה עבר מפואר, כשהיה קרוב לה' וה' השרה עליו את שכינתו, ובעתיד הוא צפוי להגיע לדרגה זו, בבניין המקדש. בדרך היו קשיים, גלות ארוכה וסבל, אבל עתה אנו מצויים בתהליך של התחלת הגאולה ומקווים ומצפים שניגאל גאולה שלמה.</w:t>
      </w:r>
    </w:p>
    <w:p w:rsidR="00FB6EA2" w:rsidRDefault="00FB6EA2" w:rsidP="00FB6EA2">
      <w:pPr>
        <w:pStyle w:val="a3"/>
        <w:numPr>
          <w:ilvl w:val="0"/>
          <w:numId w:val="9"/>
        </w:numPr>
        <w:spacing w:after="0" w:line="360" w:lineRule="auto"/>
        <w:rPr>
          <w:sz w:val="24"/>
          <w:szCs w:val="24"/>
        </w:rPr>
      </w:pPr>
      <w:r>
        <w:rPr>
          <w:rFonts w:hint="cs"/>
          <w:sz w:val="24"/>
          <w:szCs w:val="24"/>
          <w:rtl/>
        </w:rPr>
        <w:lastRenderedPageBreak/>
        <w:t>נחלק לכל תלמיד עקבות (נספח 4).</w:t>
      </w:r>
    </w:p>
    <w:p w:rsidR="00FB6EA2" w:rsidRDefault="00FB6EA2" w:rsidP="00FB6EA2">
      <w:pPr>
        <w:pStyle w:val="a3"/>
        <w:numPr>
          <w:ilvl w:val="0"/>
          <w:numId w:val="9"/>
        </w:numPr>
        <w:spacing w:after="0" w:line="360" w:lineRule="auto"/>
        <w:rPr>
          <w:sz w:val="24"/>
          <w:szCs w:val="24"/>
        </w:rPr>
      </w:pPr>
      <w:r>
        <w:rPr>
          <w:rFonts w:hint="cs"/>
          <w:sz w:val="24"/>
          <w:szCs w:val="24"/>
          <w:rtl/>
        </w:rPr>
        <w:t>נכ</w:t>
      </w:r>
      <w:r w:rsidRPr="002709CC">
        <w:rPr>
          <w:rFonts w:hint="cs"/>
          <w:sz w:val="24"/>
          <w:szCs w:val="24"/>
          <w:rtl/>
        </w:rPr>
        <w:t>ת</w:t>
      </w:r>
      <w:r>
        <w:rPr>
          <w:rFonts w:hint="cs"/>
          <w:sz w:val="24"/>
          <w:szCs w:val="24"/>
          <w:rtl/>
        </w:rPr>
        <w:t>וב יחד על העקבות אירועים שקרו לעם-ישראל</w:t>
      </w:r>
      <w:r w:rsidRPr="002709CC">
        <w:rPr>
          <w:rFonts w:hint="cs"/>
          <w:sz w:val="24"/>
          <w:szCs w:val="24"/>
          <w:rtl/>
        </w:rPr>
        <w:t xml:space="preserve"> מת</w:t>
      </w:r>
      <w:r>
        <w:rPr>
          <w:rFonts w:hint="cs"/>
          <w:sz w:val="24"/>
          <w:szCs w:val="24"/>
          <w:rtl/>
        </w:rPr>
        <w:t>קופת הגלות</w:t>
      </w:r>
      <w:r w:rsidRPr="002709CC">
        <w:rPr>
          <w:rFonts w:hint="cs"/>
          <w:sz w:val="24"/>
          <w:szCs w:val="24"/>
          <w:rtl/>
        </w:rPr>
        <w:t>.</w:t>
      </w:r>
    </w:p>
    <w:p w:rsidR="00FB6EA2" w:rsidRPr="007749A5" w:rsidRDefault="00FB6EA2" w:rsidP="00FB6EA2">
      <w:pPr>
        <w:pStyle w:val="a3"/>
        <w:numPr>
          <w:ilvl w:val="0"/>
          <w:numId w:val="9"/>
        </w:numPr>
        <w:spacing w:after="0" w:line="360" w:lineRule="auto"/>
        <w:rPr>
          <w:sz w:val="24"/>
          <w:szCs w:val="24"/>
          <w:rtl/>
        </w:rPr>
      </w:pPr>
      <w:r>
        <w:rPr>
          <w:rFonts w:hint="cs"/>
          <w:sz w:val="24"/>
          <w:szCs w:val="24"/>
          <w:rtl/>
        </w:rPr>
        <w:t>נסדר את העקבות לפי הסדר ההיסטורי</w:t>
      </w:r>
      <w:r w:rsidRPr="007749A5">
        <w:rPr>
          <w:rFonts w:hint="cs"/>
          <w:sz w:val="24"/>
          <w:szCs w:val="24"/>
          <w:rtl/>
        </w:rPr>
        <w:t xml:space="preserve"> ו</w:t>
      </w:r>
      <w:r>
        <w:rPr>
          <w:rFonts w:hint="cs"/>
          <w:sz w:val="24"/>
          <w:szCs w:val="24"/>
          <w:rtl/>
        </w:rPr>
        <w:t>נראה</w:t>
      </w:r>
      <w:r w:rsidRPr="007749A5">
        <w:rPr>
          <w:rFonts w:hint="cs"/>
          <w:sz w:val="24"/>
          <w:szCs w:val="24"/>
          <w:rtl/>
        </w:rPr>
        <w:t xml:space="preserve"> כי בעצם כל אירוע קרב אותנו "עוד צעד" לקראת הגאולה...</w:t>
      </w:r>
    </w:p>
    <w:p w:rsidR="00FB6EA2" w:rsidRPr="00E60A83" w:rsidRDefault="00FB6EA2" w:rsidP="00FB6EA2">
      <w:pPr>
        <w:pStyle w:val="a3"/>
        <w:numPr>
          <w:ilvl w:val="0"/>
          <w:numId w:val="9"/>
        </w:numPr>
        <w:spacing w:after="0" w:line="360" w:lineRule="auto"/>
        <w:rPr>
          <w:sz w:val="24"/>
          <w:szCs w:val="24"/>
        </w:rPr>
      </w:pPr>
      <w:r w:rsidRPr="00E60A83">
        <w:rPr>
          <w:rFonts w:hint="cs"/>
          <w:sz w:val="24"/>
          <w:szCs w:val="24"/>
          <w:rtl/>
        </w:rPr>
        <w:t xml:space="preserve">נבקש מכל תלמיד לכתוב את "שיר התקווה" שלו לקראת הגאולה השלמה במהרה בימינו אמן. </w:t>
      </w:r>
    </w:p>
    <w:p w:rsidR="00FB6EA2" w:rsidRPr="00E60A83" w:rsidRDefault="00FB6EA2" w:rsidP="00FB6EA2">
      <w:pPr>
        <w:pStyle w:val="a3"/>
        <w:numPr>
          <w:ilvl w:val="0"/>
          <w:numId w:val="9"/>
        </w:numPr>
        <w:spacing w:after="0" w:line="360" w:lineRule="auto"/>
        <w:rPr>
          <w:sz w:val="24"/>
          <w:szCs w:val="24"/>
        </w:rPr>
      </w:pPr>
      <w:r w:rsidRPr="00E60A83">
        <w:rPr>
          <w:rFonts w:hint="cs"/>
          <w:sz w:val="24"/>
          <w:szCs w:val="24"/>
          <w:rtl/>
        </w:rPr>
        <w:t xml:space="preserve">נבקש מכל תלמיד לכתוב על פתקים של "עקבות" החלטה טובה / מעשה טוב שהוא מקבל על עצמו כדי לקדם את הגאולה לייעדה. </w:t>
      </w:r>
    </w:p>
    <w:p w:rsidR="00FB6EA2" w:rsidRDefault="00FB6EA2" w:rsidP="00FB6EA2">
      <w:pPr>
        <w:pStyle w:val="a3"/>
        <w:spacing w:after="0" w:line="360" w:lineRule="auto"/>
        <w:ind w:left="1080"/>
        <w:rPr>
          <w:sz w:val="24"/>
          <w:szCs w:val="24"/>
          <w:rtl/>
        </w:rPr>
      </w:pPr>
      <w:r w:rsidRPr="00E60A83">
        <w:rPr>
          <w:rFonts w:hint="cs"/>
          <w:sz w:val="24"/>
          <w:szCs w:val="24"/>
          <w:rtl/>
        </w:rPr>
        <w:t>בכיתות הנמוכות אפשר להכין "מהצעדים"  מעין "כיסים" שימלאו א</w:t>
      </w:r>
      <w:r>
        <w:rPr>
          <w:rFonts w:hint="cs"/>
          <w:sz w:val="24"/>
          <w:szCs w:val="24"/>
          <w:rtl/>
        </w:rPr>
        <w:t>ותם בפתקים טובים הקשורים לצעד.</w:t>
      </w:r>
    </w:p>
    <w:p w:rsidR="00FB6EA2" w:rsidRPr="007749A5" w:rsidRDefault="00FB6EA2" w:rsidP="00FB6EA2">
      <w:pPr>
        <w:pStyle w:val="a3"/>
        <w:numPr>
          <w:ilvl w:val="0"/>
          <w:numId w:val="9"/>
        </w:numPr>
        <w:spacing w:after="0" w:line="360" w:lineRule="auto"/>
        <w:rPr>
          <w:sz w:val="24"/>
          <w:szCs w:val="24"/>
          <w:rtl/>
        </w:rPr>
      </w:pPr>
      <w:r w:rsidRPr="007749A5">
        <w:rPr>
          <w:rFonts w:hint="cs"/>
          <w:sz w:val="24"/>
          <w:szCs w:val="24"/>
          <w:rtl/>
        </w:rPr>
        <w:t>ניתן לחלק צ'ופרים של מחזיקי מפתחות של נעליים (יש ב"הכל בשקל") או להכין כותרת "הצעד הבא לגאולה..."</w:t>
      </w:r>
    </w:p>
    <w:p w:rsidR="00FB6EA2" w:rsidRDefault="00FB6EA2" w:rsidP="00FB6EA2">
      <w:pPr>
        <w:bidi w:val="0"/>
        <w:rPr>
          <w:sz w:val="24"/>
          <w:szCs w:val="24"/>
          <w:rtl/>
        </w:rPr>
      </w:pPr>
      <w:r>
        <w:rPr>
          <w:sz w:val="24"/>
          <w:szCs w:val="24"/>
          <w:rtl/>
        </w:rPr>
        <w:br w:type="page"/>
      </w:r>
    </w:p>
    <w:p w:rsidR="00FB6EA2" w:rsidRDefault="00FB6EA2" w:rsidP="00FB6EA2">
      <w:pPr>
        <w:pStyle w:val="a3"/>
        <w:spacing w:after="0" w:line="360" w:lineRule="auto"/>
        <w:ind w:left="1080"/>
        <w:rPr>
          <w:sz w:val="24"/>
          <w:szCs w:val="24"/>
          <w:rtl/>
        </w:rPr>
      </w:pPr>
      <w:r>
        <w:rPr>
          <w:rFonts w:hint="cs"/>
          <w:sz w:val="24"/>
          <w:szCs w:val="24"/>
          <w:rtl/>
        </w:rPr>
        <w:lastRenderedPageBreak/>
        <w:t xml:space="preserve">נספח 1 </w:t>
      </w:r>
      <w:r>
        <w:rPr>
          <w:sz w:val="24"/>
          <w:szCs w:val="24"/>
          <w:rtl/>
        </w:rPr>
        <w:t>–</w:t>
      </w:r>
      <w:r>
        <w:rPr>
          <w:rFonts w:hint="cs"/>
          <w:sz w:val="24"/>
          <w:szCs w:val="24"/>
          <w:rtl/>
        </w:rPr>
        <w:t xml:space="preserve"> טוב לי בבית</w:t>
      </w:r>
    </w:p>
    <w:p w:rsidR="00FB6EA2" w:rsidRDefault="00FB6EA2" w:rsidP="00FB6EA2">
      <w:pPr>
        <w:pStyle w:val="a3"/>
        <w:spacing w:after="0" w:line="360" w:lineRule="auto"/>
        <w:ind w:left="1080"/>
        <w:rPr>
          <w:sz w:val="24"/>
          <w:szCs w:val="24"/>
          <w:rtl/>
        </w:rPr>
      </w:pPr>
    </w:p>
    <w:p w:rsidR="00FB6EA2" w:rsidRPr="00E60A83" w:rsidRDefault="00FB6EA2" w:rsidP="00FB6EA2">
      <w:pPr>
        <w:pStyle w:val="a3"/>
        <w:spacing w:after="0" w:line="360" w:lineRule="auto"/>
        <w:ind w:left="1080"/>
        <w:rPr>
          <w:sz w:val="24"/>
          <w:szCs w:val="24"/>
        </w:rPr>
      </w:pPr>
      <w:r>
        <w:rPr>
          <w:noProof/>
        </w:rPr>
        <w:drawing>
          <wp:anchor distT="0" distB="0" distL="114300" distR="114300" simplePos="0" relativeHeight="251661312" behindDoc="0" locked="0" layoutInCell="1" allowOverlap="1" wp14:anchorId="42C930E2" wp14:editId="3B651CB4">
            <wp:simplePos x="0" y="0"/>
            <wp:positionH relativeFrom="column">
              <wp:posOffset>371475</wp:posOffset>
            </wp:positionH>
            <wp:positionV relativeFrom="paragraph">
              <wp:posOffset>7620</wp:posOffset>
            </wp:positionV>
            <wp:extent cx="5702300" cy="3752215"/>
            <wp:effectExtent l="0" t="0" r="0" b="635"/>
            <wp:wrapSquare wrapText="bothSides"/>
            <wp:docPr id="63" name="תמונה 63" descr="http://www.yeldimdim.co.il/new/pic/dfzbti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eldimdim.co.il/new/pic/dfzbtim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2300" cy="37522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310AED9F" wp14:editId="0B4ACA80">
                <wp:simplePos x="0" y="0"/>
                <wp:positionH relativeFrom="column">
                  <wp:posOffset>523875</wp:posOffset>
                </wp:positionH>
                <wp:positionV relativeFrom="paragraph">
                  <wp:posOffset>160020</wp:posOffset>
                </wp:positionV>
                <wp:extent cx="5702300" cy="3752215"/>
                <wp:effectExtent l="0" t="0" r="0" b="0"/>
                <wp:wrapNone/>
                <wp:docPr id="289" name="תיבת טקסט 2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B6EA2" w:rsidRPr="00FB6EA2" w:rsidRDefault="00FB6EA2" w:rsidP="00FB6EA2">
                            <w:pPr>
                              <w:pStyle w:val="a3"/>
                              <w:spacing w:after="0" w:line="360" w:lineRule="auto"/>
                              <w:ind w:left="1080"/>
                              <w:jc w:val="right"/>
                              <w:rPr>
                                <w:b/>
                                <w:outline/>
                                <w:noProof/>
                                <w:color w:val="4BACC6" w:themeColor="accent5"/>
                                <w:sz w:val="72"/>
                                <w:szCs w:val="7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FB6EA2">
                              <w:rPr>
                                <w:rFonts w:hint="cs"/>
                                <w:b/>
                                <w:outline/>
                                <w:noProof/>
                                <w:color w:val="4BACC6" w:themeColor="accent5"/>
                                <w:sz w:val="72"/>
                                <w:szCs w:val="7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טוב לי בבית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תיבת טקסט 289" o:spid="_x0000_s1026" type="#_x0000_t202" style="position:absolute;left:0;text-align:left;margin-left:41.25pt;margin-top:12.6pt;width:449pt;height:295.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" filled="f" stroked="f">
                <v:textbox>
                  <w:txbxContent>
                    <w:p w:rsidR="00FB6EA2" w:rsidRPr="00FB6EA2" w:rsidRDefault="00FB6EA2" w:rsidP="00FB6EA2">
                      <w:pPr>
                        <w:pStyle w:val="a3"/>
                        <w:spacing w:after="0" w:line="360" w:lineRule="auto"/>
                        <w:ind w:left="1080"/>
                        <w:jc w:val="right"/>
                        <w:rPr>
                          <w:b/>
                          <w:outline/>
                          <w:noProof/>
                          <w:color w:val="4BACC6" w:themeColor="accent5"/>
                          <w:sz w:val="72"/>
                          <w:szCs w:val="7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FB6EA2">
                        <w:rPr>
                          <w:rFonts w:hint="cs"/>
                          <w:b/>
                          <w:outline/>
                          <w:noProof/>
                          <w:color w:val="4BACC6" w:themeColor="accent5"/>
                          <w:sz w:val="72"/>
                          <w:szCs w:val="7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טוב לי בבית</w:t>
                      </w:r>
                    </w:p>
                  </w:txbxContent>
                </v:textbox>
              </v:shape>
            </w:pict>
          </mc:Fallback>
        </mc:AlternateContent>
      </w:r>
    </w:p>
    <w:p w:rsidR="00FB6EA2" w:rsidRPr="00FB6EA2" w:rsidRDefault="00FB6EA2" w:rsidP="00FB6EA2">
      <w:pPr>
        <w:bidi w:val="0"/>
        <w:rPr>
          <w:b/>
          <w:outline/>
          <w:noProof/>
          <w:color w:val="4BACC6" w:themeColor="accent5"/>
          <w:sz w:val="72"/>
          <w:szCs w:val="7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p w:rsidR="00FB6EA2" w:rsidRPr="00E60A83" w:rsidRDefault="00FB6EA2" w:rsidP="00FB6EA2">
      <w:pPr>
        <w:bidi w:val="0"/>
        <w:rPr>
          <w:sz w:val="24"/>
          <w:szCs w:val="24"/>
        </w:rPr>
      </w:pPr>
      <w:r>
        <w:rPr>
          <w:noProof/>
        </w:rPr>
        <w:drawing>
          <wp:anchor distT="0" distB="0" distL="114300" distR="114300" simplePos="0" relativeHeight="251662336" behindDoc="0" locked="0" layoutInCell="1" allowOverlap="1" wp14:anchorId="06E080B7" wp14:editId="6DB69550">
            <wp:simplePos x="0" y="0"/>
            <wp:positionH relativeFrom="margin">
              <wp:posOffset>237490</wp:posOffset>
            </wp:positionH>
            <wp:positionV relativeFrom="paragraph">
              <wp:posOffset>3516630</wp:posOffset>
            </wp:positionV>
            <wp:extent cx="5704840" cy="3753485"/>
            <wp:effectExtent l="0" t="0" r="0" b="0"/>
            <wp:wrapSquare wrapText="bothSides"/>
            <wp:docPr id="288" name="תמונה 288" descr="http://www.yeldimdim.co.il/new/pic/dfzbti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eldimdim.co.il/new/pic/dfzbtim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4840" cy="37534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108B1E0B" wp14:editId="440C48C3">
                <wp:simplePos x="0" y="0"/>
                <wp:positionH relativeFrom="column">
                  <wp:posOffset>389890</wp:posOffset>
                </wp:positionH>
                <wp:positionV relativeFrom="paragraph">
                  <wp:posOffset>3669030</wp:posOffset>
                </wp:positionV>
                <wp:extent cx="5704840" cy="3753485"/>
                <wp:effectExtent l="0" t="0" r="0" b="0"/>
                <wp:wrapNone/>
                <wp:docPr id="290" name="תיבת טקסט 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B6EA2" w:rsidRPr="00FB6EA2" w:rsidRDefault="00FB6EA2" w:rsidP="00FB6EA2">
                            <w:pPr>
                              <w:bidi w:val="0"/>
                              <w:jc w:val="center"/>
                              <w:rPr>
                                <w:b/>
                                <w:outline/>
                                <w:noProof/>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FB6EA2">
                              <w:rPr>
                                <w:rFonts w:hint="cs"/>
                                <w:b/>
                                <w:outline/>
                                <w:noProof/>
                                <w:color w:val="4BACC6" w:themeColor="accent5"/>
                                <w:sz w:val="72"/>
                                <w:szCs w:val="7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טוב לי בבית</w:t>
                            </w:r>
                          </w:p>
                        </w:txbxContent>
                      </wps:txbx>
                      <wps:bodyPr rot="0" spcFirstLastPara="0" vertOverflow="overflow" horzOverflow="overflow" vert="horz" wrap="none" lIns="91440" tIns="45720" rIns="91440" bIns="45720" numCol="1" spcCol="0" rtlCol="1" fromWordArt="0" anchor="t" anchorCtr="0" forceAA="0" compatLnSpc="1">
                        <a:prstTxWarp prst="textNoShape">
                          <a:avLst/>
                        </a:prstTxWarp>
                        <a:spAutoFit/>
                      </wps:bodyPr>
                    </wps:wsp>
                  </a:graphicData>
                </a:graphic>
              </wp:anchor>
            </w:drawing>
          </mc:Choice>
          <mc:Fallback>
            <w:pict>
              <v:shape id="תיבת טקסט 290" o:spid="_x0000_s1027" type="#_x0000_t202" style="position:absolute;margin-left:30.7pt;margin-top:288.9pt;width:449.2pt;height:295.5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" filled="f" stroked="f">
                <v:textbox style="mso-fit-shape-to-text:t">
                  <w:txbxContent>
                    <w:p w:rsidR="00FB6EA2" w:rsidRPr="00FB6EA2" w:rsidRDefault="00FB6EA2" w:rsidP="00FB6EA2">
                      <w:pPr>
                        <w:bidi w:val="0"/>
                        <w:jc w:val="center"/>
                        <w:rPr>
                          <w:b/>
                          <w:outline/>
                          <w:noProof/>
                          <w:color w:val="4BACC6"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FB6EA2">
                        <w:rPr>
                          <w:rFonts w:hint="cs"/>
                          <w:b/>
                          <w:outline/>
                          <w:noProof/>
                          <w:color w:val="4BACC6" w:themeColor="accent5"/>
                          <w:sz w:val="72"/>
                          <w:szCs w:val="7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טוב לי בבית</w:t>
                      </w:r>
                    </w:p>
                  </w:txbxContent>
                </v:textbox>
              </v:shape>
            </w:pict>
          </mc:Fallback>
        </mc:AlternateContent>
      </w:r>
      <w:r w:rsidRPr="00E60A83">
        <w:rPr>
          <w:sz w:val="24"/>
          <w:szCs w:val="24"/>
          <w:rtl/>
        </w:rPr>
        <w:br w:type="page"/>
      </w:r>
    </w:p>
    <w:p w:rsidR="00FB6EA2" w:rsidRPr="00E60A83" w:rsidRDefault="00FB6EA2" w:rsidP="00FB6EA2">
      <w:pPr>
        <w:spacing w:after="0" w:line="360" w:lineRule="auto"/>
        <w:rPr>
          <w:sz w:val="24"/>
          <w:szCs w:val="24"/>
          <w:rtl/>
        </w:rPr>
      </w:pPr>
    </w:p>
    <w:p w:rsidR="00FB6EA2" w:rsidRPr="00E60A83" w:rsidRDefault="00FB6EA2" w:rsidP="00FB6EA2">
      <w:pPr>
        <w:bidi w:val="0"/>
        <w:jc w:val="right"/>
        <w:rPr>
          <w:b/>
          <w:bCs/>
          <w:sz w:val="24"/>
          <w:szCs w:val="24"/>
        </w:rPr>
      </w:pPr>
      <w:r w:rsidRPr="00E60A83">
        <w:rPr>
          <w:rFonts w:hint="cs"/>
          <w:b/>
          <w:bCs/>
          <w:sz w:val="24"/>
          <w:szCs w:val="24"/>
          <w:rtl/>
        </w:rPr>
        <w:t xml:space="preserve">נספח </w:t>
      </w:r>
      <w:r>
        <w:rPr>
          <w:rFonts w:hint="cs"/>
          <w:b/>
          <w:bCs/>
          <w:sz w:val="24"/>
          <w:szCs w:val="24"/>
          <w:rtl/>
        </w:rPr>
        <w:t>2</w:t>
      </w:r>
      <w:r w:rsidRPr="00E60A83">
        <w:rPr>
          <w:rFonts w:hint="cs"/>
          <w:b/>
          <w:bCs/>
          <w:sz w:val="24"/>
          <w:szCs w:val="24"/>
          <w:rtl/>
        </w:rPr>
        <w:t xml:space="preserve"> - ידידי השכחת?                                   נספח </w:t>
      </w:r>
      <w:r>
        <w:rPr>
          <w:rFonts w:hint="cs"/>
          <w:b/>
          <w:bCs/>
          <w:sz w:val="24"/>
          <w:szCs w:val="24"/>
          <w:rtl/>
        </w:rPr>
        <w:t>3</w:t>
      </w:r>
      <w:r w:rsidRPr="00E60A83">
        <w:rPr>
          <w:rFonts w:hint="cs"/>
          <w:b/>
          <w:bCs/>
          <w:sz w:val="24"/>
          <w:szCs w:val="24"/>
          <w:rtl/>
        </w:rPr>
        <w:t xml:space="preserve"> - ידידי לא שכחת! </w:t>
      </w:r>
    </w:p>
    <w:tbl>
      <w:tblPr>
        <w:tblpPr w:leftFromText="180" w:rightFromText="180" w:vertAnchor="text" w:horzAnchor="page" w:tblpX="7184" w:tblpY="212"/>
        <w:tblW w:w="2440" w:type="pct"/>
        <w:tblCellSpacing w:w="15" w:type="dxa"/>
        <w:shd w:val="clear" w:color="auto" w:fill="FEF8E6"/>
        <w:tblCellMar>
          <w:top w:w="15" w:type="dxa"/>
          <w:left w:w="15" w:type="dxa"/>
          <w:bottom w:w="15" w:type="dxa"/>
          <w:right w:w="15" w:type="dxa"/>
        </w:tblCellMar>
        <w:tblLook w:val="04A0" w:firstRow="1" w:lastRow="0" w:firstColumn="1" w:lastColumn="0" w:noHBand="0" w:noVBand="1"/>
      </w:tblPr>
      <w:tblGrid>
        <w:gridCol w:w="4148"/>
      </w:tblGrid>
      <w:tr w:rsidR="00FB6EA2" w:rsidRPr="00E60A83" w:rsidTr="00382DAF">
        <w:trPr>
          <w:tblCellSpacing w:w="15" w:type="dxa"/>
        </w:trPr>
        <w:tc>
          <w:tcPr>
            <w:tcW w:w="4926" w:type="pct"/>
            <w:shd w:val="clear" w:color="auto" w:fill="FEF8E6"/>
            <w:tcMar>
              <w:top w:w="15" w:type="dxa"/>
              <w:left w:w="15" w:type="dxa"/>
              <w:bottom w:w="105" w:type="dxa"/>
              <w:right w:w="120" w:type="dxa"/>
            </w:tcMar>
            <w:hideMark/>
          </w:tcPr>
          <w:p w:rsidR="00FB6EA2" w:rsidRPr="00E60A83" w:rsidRDefault="00FB6EA2" w:rsidP="00382DAF">
            <w:pPr>
              <w:bidi w:val="0"/>
              <w:spacing w:after="0" w:line="360" w:lineRule="auto"/>
              <w:jc w:val="right"/>
              <w:rPr>
                <w:sz w:val="24"/>
                <w:szCs w:val="24"/>
              </w:rPr>
            </w:pPr>
            <w:r w:rsidRPr="00E60A83">
              <w:rPr>
                <w:sz w:val="24"/>
                <w:szCs w:val="24"/>
                <w:rtl/>
              </w:rPr>
              <w:t>יְדִידִי הֲשָׁכַחְתָּ חֲנוֹתְךָ בְּבֵין שָׁדַי</w:t>
            </w:r>
          </w:p>
        </w:tc>
      </w:tr>
      <w:tr w:rsidR="00FB6EA2" w:rsidRPr="00E60A83" w:rsidTr="00382DAF">
        <w:trPr>
          <w:tblCellSpacing w:w="15" w:type="dxa"/>
        </w:trPr>
        <w:tc>
          <w:tcPr>
            <w:tcW w:w="4926" w:type="pct"/>
            <w:shd w:val="clear" w:color="auto" w:fill="FEF8E6"/>
            <w:tcMar>
              <w:top w:w="15" w:type="dxa"/>
              <w:left w:w="15" w:type="dxa"/>
              <w:bottom w:w="105" w:type="dxa"/>
              <w:right w:w="120" w:type="dxa"/>
            </w:tcMar>
            <w:hideMark/>
          </w:tcPr>
          <w:p w:rsidR="00FB6EA2" w:rsidRPr="00E60A83" w:rsidRDefault="00FB6EA2" w:rsidP="00382DAF">
            <w:pPr>
              <w:bidi w:val="0"/>
              <w:spacing w:after="0" w:line="360" w:lineRule="auto"/>
              <w:jc w:val="right"/>
              <w:rPr>
                <w:sz w:val="24"/>
                <w:szCs w:val="24"/>
              </w:rPr>
            </w:pPr>
            <w:r w:rsidRPr="00E60A83">
              <w:rPr>
                <w:sz w:val="24"/>
                <w:szCs w:val="24"/>
                <w:rtl/>
              </w:rPr>
              <w:t>וְלָמָּה מְכַרְתַּנִי צְמִיתוּת לְמַעְבִידָי</w:t>
            </w:r>
          </w:p>
        </w:tc>
      </w:tr>
      <w:tr w:rsidR="00FB6EA2" w:rsidRPr="00E60A83" w:rsidTr="00382DAF">
        <w:trPr>
          <w:trHeight w:val="150"/>
          <w:tblCellSpacing w:w="15" w:type="dxa"/>
        </w:trPr>
        <w:tc>
          <w:tcPr>
            <w:tcW w:w="4926" w:type="pct"/>
            <w:shd w:val="clear" w:color="auto" w:fill="FEF8E6"/>
            <w:hideMark/>
          </w:tcPr>
          <w:p w:rsidR="00FB6EA2" w:rsidRPr="00E60A83" w:rsidRDefault="00FB6EA2" w:rsidP="00382DAF">
            <w:pPr>
              <w:bidi w:val="0"/>
              <w:spacing w:after="0" w:line="360" w:lineRule="auto"/>
              <w:jc w:val="right"/>
              <w:rPr>
                <w:sz w:val="24"/>
                <w:szCs w:val="24"/>
              </w:rPr>
            </w:pPr>
          </w:p>
        </w:tc>
      </w:tr>
      <w:tr w:rsidR="00FB6EA2" w:rsidRPr="00E60A83" w:rsidTr="00382DAF">
        <w:trPr>
          <w:trHeight w:val="314"/>
          <w:tblCellSpacing w:w="15" w:type="dxa"/>
        </w:trPr>
        <w:tc>
          <w:tcPr>
            <w:tcW w:w="4926" w:type="pct"/>
            <w:shd w:val="clear" w:color="auto" w:fill="FEF8E6"/>
            <w:tcMar>
              <w:top w:w="15" w:type="dxa"/>
              <w:left w:w="15" w:type="dxa"/>
              <w:bottom w:w="105" w:type="dxa"/>
              <w:right w:w="120" w:type="dxa"/>
            </w:tcMar>
            <w:hideMark/>
          </w:tcPr>
          <w:p w:rsidR="00FB6EA2" w:rsidRPr="00E60A83" w:rsidRDefault="00FB6EA2" w:rsidP="00382DAF">
            <w:pPr>
              <w:bidi w:val="0"/>
              <w:spacing w:after="0" w:line="360" w:lineRule="auto"/>
              <w:jc w:val="right"/>
              <w:rPr>
                <w:sz w:val="24"/>
                <w:szCs w:val="24"/>
              </w:rPr>
            </w:pPr>
            <w:r w:rsidRPr="00E60A83">
              <w:rPr>
                <w:sz w:val="24"/>
                <w:szCs w:val="24"/>
                <w:rtl/>
              </w:rPr>
              <w:t>הֲלֹא אָז בְּאֶרֶץ לֹא זְרוּעָה רְדַפְתִּיךָ</w:t>
            </w:r>
          </w:p>
        </w:tc>
      </w:tr>
      <w:tr w:rsidR="00FB6EA2" w:rsidRPr="00E60A83" w:rsidTr="00382DAF">
        <w:trPr>
          <w:tblCellSpacing w:w="15" w:type="dxa"/>
        </w:trPr>
        <w:tc>
          <w:tcPr>
            <w:tcW w:w="4926" w:type="pct"/>
            <w:shd w:val="clear" w:color="auto" w:fill="FEF8E6"/>
            <w:tcMar>
              <w:top w:w="15" w:type="dxa"/>
              <w:left w:w="15" w:type="dxa"/>
              <w:bottom w:w="105" w:type="dxa"/>
              <w:right w:w="120" w:type="dxa"/>
            </w:tcMar>
            <w:hideMark/>
          </w:tcPr>
          <w:p w:rsidR="00FB6EA2" w:rsidRPr="00E60A83" w:rsidRDefault="00FB6EA2" w:rsidP="00382DAF">
            <w:pPr>
              <w:bidi w:val="0"/>
              <w:spacing w:after="0" w:line="360" w:lineRule="auto"/>
              <w:jc w:val="right"/>
              <w:rPr>
                <w:sz w:val="24"/>
                <w:szCs w:val="24"/>
              </w:rPr>
            </w:pPr>
            <w:r w:rsidRPr="00E60A83">
              <w:rPr>
                <w:sz w:val="24"/>
                <w:szCs w:val="24"/>
                <w:rtl/>
              </w:rPr>
              <w:t>וְשֵׂעִיר וְהַר פָּארָן וְסִינַי וְסִין עֵדָי</w:t>
            </w:r>
          </w:p>
        </w:tc>
      </w:tr>
      <w:tr w:rsidR="00FB6EA2" w:rsidRPr="00E60A83" w:rsidTr="00382DAF">
        <w:trPr>
          <w:trHeight w:val="150"/>
          <w:tblCellSpacing w:w="15" w:type="dxa"/>
        </w:trPr>
        <w:tc>
          <w:tcPr>
            <w:tcW w:w="4926" w:type="pct"/>
            <w:shd w:val="clear" w:color="auto" w:fill="FEF8E6"/>
            <w:hideMark/>
          </w:tcPr>
          <w:p w:rsidR="00FB6EA2" w:rsidRPr="00E60A83" w:rsidRDefault="00FB6EA2" w:rsidP="00382DAF">
            <w:pPr>
              <w:bidi w:val="0"/>
              <w:spacing w:after="0" w:line="360" w:lineRule="auto"/>
              <w:jc w:val="right"/>
              <w:rPr>
                <w:sz w:val="24"/>
                <w:szCs w:val="24"/>
              </w:rPr>
            </w:pPr>
          </w:p>
        </w:tc>
      </w:tr>
      <w:tr w:rsidR="00FB6EA2" w:rsidRPr="00E60A83" w:rsidTr="00382DAF">
        <w:trPr>
          <w:tblCellSpacing w:w="15" w:type="dxa"/>
        </w:trPr>
        <w:tc>
          <w:tcPr>
            <w:tcW w:w="4926" w:type="pct"/>
            <w:shd w:val="clear" w:color="auto" w:fill="FEF8E6"/>
            <w:tcMar>
              <w:top w:w="15" w:type="dxa"/>
              <w:left w:w="15" w:type="dxa"/>
              <w:bottom w:w="105" w:type="dxa"/>
              <w:right w:w="120" w:type="dxa"/>
            </w:tcMar>
            <w:hideMark/>
          </w:tcPr>
          <w:p w:rsidR="00FB6EA2" w:rsidRPr="00E60A83" w:rsidRDefault="00FB6EA2" w:rsidP="00382DAF">
            <w:pPr>
              <w:bidi w:val="0"/>
              <w:spacing w:after="0" w:line="360" w:lineRule="auto"/>
              <w:jc w:val="right"/>
              <w:rPr>
                <w:sz w:val="24"/>
                <w:szCs w:val="24"/>
              </w:rPr>
            </w:pPr>
            <w:r w:rsidRPr="00E60A83">
              <w:rPr>
                <w:sz w:val="24"/>
                <w:szCs w:val="24"/>
                <w:rtl/>
              </w:rPr>
              <w:t>וְהָיוּ לְךָ דוֹדַי וְהָיָה רְצוֹנְךָ בִּי</w:t>
            </w:r>
          </w:p>
        </w:tc>
      </w:tr>
      <w:tr w:rsidR="00FB6EA2" w:rsidRPr="00E60A83" w:rsidTr="00382DAF">
        <w:trPr>
          <w:tblCellSpacing w:w="15" w:type="dxa"/>
        </w:trPr>
        <w:tc>
          <w:tcPr>
            <w:tcW w:w="4926" w:type="pct"/>
            <w:shd w:val="clear" w:color="auto" w:fill="FEF8E6"/>
            <w:tcMar>
              <w:top w:w="15" w:type="dxa"/>
              <w:left w:w="15" w:type="dxa"/>
              <w:bottom w:w="105" w:type="dxa"/>
              <w:right w:w="120" w:type="dxa"/>
            </w:tcMar>
            <w:hideMark/>
          </w:tcPr>
          <w:p w:rsidR="00FB6EA2" w:rsidRPr="00E60A83" w:rsidRDefault="00FB6EA2" w:rsidP="00382DAF">
            <w:pPr>
              <w:bidi w:val="0"/>
              <w:spacing w:after="0" w:line="360" w:lineRule="auto"/>
              <w:jc w:val="right"/>
              <w:rPr>
                <w:sz w:val="24"/>
                <w:szCs w:val="24"/>
              </w:rPr>
            </w:pPr>
            <w:r w:rsidRPr="00E60A83">
              <w:rPr>
                <w:sz w:val="24"/>
                <w:szCs w:val="24"/>
                <w:rtl/>
              </w:rPr>
              <w:t>וְאֵיךְ תַּחֲלֹק עַתָּה כְּבוֹדִי לְבִלְעָדָי</w:t>
            </w:r>
          </w:p>
        </w:tc>
      </w:tr>
      <w:tr w:rsidR="00FB6EA2" w:rsidRPr="00E60A83" w:rsidTr="00382DAF">
        <w:trPr>
          <w:trHeight w:val="150"/>
          <w:tblCellSpacing w:w="15" w:type="dxa"/>
        </w:trPr>
        <w:tc>
          <w:tcPr>
            <w:tcW w:w="4926" w:type="pct"/>
            <w:shd w:val="clear" w:color="auto" w:fill="FEF8E6"/>
            <w:hideMark/>
          </w:tcPr>
          <w:p w:rsidR="00FB6EA2" w:rsidRPr="00E60A83" w:rsidRDefault="00FB6EA2" w:rsidP="00382DAF">
            <w:pPr>
              <w:bidi w:val="0"/>
              <w:spacing w:after="0" w:line="360" w:lineRule="auto"/>
              <w:jc w:val="right"/>
              <w:rPr>
                <w:sz w:val="24"/>
                <w:szCs w:val="24"/>
              </w:rPr>
            </w:pPr>
          </w:p>
        </w:tc>
      </w:tr>
      <w:tr w:rsidR="00FB6EA2" w:rsidRPr="00E60A83" w:rsidTr="00382DAF">
        <w:trPr>
          <w:tblCellSpacing w:w="15" w:type="dxa"/>
        </w:trPr>
        <w:tc>
          <w:tcPr>
            <w:tcW w:w="4926" w:type="pct"/>
            <w:shd w:val="clear" w:color="auto" w:fill="FEF8E6"/>
            <w:tcMar>
              <w:top w:w="15" w:type="dxa"/>
              <w:left w:w="15" w:type="dxa"/>
              <w:bottom w:w="105" w:type="dxa"/>
              <w:right w:w="120" w:type="dxa"/>
            </w:tcMar>
            <w:hideMark/>
          </w:tcPr>
          <w:p w:rsidR="00FB6EA2" w:rsidRPr="00E60A83" w:rsidRDefault="00FB6EA2" w:rsidP="00382DAF">
            <w:pPr>
              <w:bidi w:val="0"/>
              <w:spacing w:after="0" w:line="360" w:lineRule="auto"/>
              <w:jc w:val="right"/>
              <w:rPr>
                <w:sz w:val="24"/>
                <w:szCs w:val="24"/>
              </w:rPr>
            </w:pPr>
            <w:r w:rsidRPr="00E60A83">
              <w:rPr>
                <w:sz w:val="24"/>
                <w:szCs w:val="24"/>
                <w:rtl/>
              </w:rPr>
              <w:t>דְּחוּיָה אֱלֵי שֵׂעִיר הֲדוּפָה עֲדֵי קֵדָר</w:t>
            </w:r>
          </w:p>
        </w:tc>
      </w:tr>
      <w:tr w:rsidR="00FB6EA2" w:rsidRPr="00E60A83" w:rsidTr="00382DAF">
        <w:trPr>
          <w:tblCellSpacing w:w="15" w:type="dxa"/>
        </w:trPr>
        <w:tc>
          <w:tcPr>
            <w:tcW w:w="4926" w:type="pct"/>
            <w:shd w:val="clear" w:color="auto" w:fill="FEF8E6"/>
            <w:tcMar>
              <w:top w:w="15" w:type="dxa"/>
              <w:left w:w="15" w:type="dxa"/>
              <w:bottom w:w="105" w:type="dxa"/>
              <w:right w:w="120" w:type="dxa"/>
            </w:tcMar>
            <w:hideMark/>
          </w:tcPr>
          <w:p w:rsidR="00FB6EA2" w:rsidRPr="00E60A83" w:rsidRDefault="00FB6EA2" w:rsidP="00382DAF">
            <w:pPr>
              <w:bidi w:val="0"/>
              <w:spacing w:after="0" w:line="360" w:lineRule="auto"/>
              <w:jc w:val="right"/>
              <w:rPr>
                <w:sz w:val="24"/>
                <w:szCs w:val="24"/>
              </w:rPr>
            </w:pPr>
            <w:r w:rsidRPr="00E60A83">
              <w:rPr>
                <w:sz w:val="24"/>
                <w:szCs w:val="24"/>
                <w:rtl/>
              </w:rPr>
              <w:t>בְּחוּנָה בְּכוּר יָוָן מְעֻנָּה בְּעֹל מָדָי</w:t>
            </w:r>
          </w:p>
        </w:tc>
      </w:tr>
      <w:tr w:rsidR="00FB6EA2" w:rsidRPr="00E60A83" w:rsidTr="00382DAF">
        <w:trPr>
          <w:trHeight w:val="150"/>
          <w:tblCellSpacing w:w="15" w:type="dxa"/>
        </w:trPr>
        <w:tc>
          <w:tcPr>
            <w:tcW w:w="4926" w:type="pct"/>
            <w:shd w:val="clear" w:color="auto" w:fill="FEF8E6"/>
            <w:hideMark/>
          </w:tcPr>
          <w:p w:rsidR="00FB6EA2" w:rsidRPr="00E60A83" w:rsidRDefault="00FB6EA2" w:rsidP="00382DAF">
            <w:pPr>
              <w:bidi w:val="0"/>
              <w:spacing w:after="0" w:line="360" w:lineRule="auto"/>
              <w:jc w:val="right"/>
              <w:rPr>
                <w:sz w:val="24"/>
                <w:szCs w:val="24"/>
              </w:rPr>
            </w:pPr>
          </w:p>
        </w:tc>
      </w:tr>
      <w:tr w:rsidR="00FB6EA2" w:rsidRPr="00E60A83" w:rsidTr="00382DAF">
        <w:trPr>
          <w:tblCellSpacing w:w="15" w:type="dxa"/>
        </w:trPr>
        <w:tc>
          <w:tcPr>
            <w:tcW w:w="4926" w:type="pct"/>
            <w:shd w:val="clear" w:color="auto" w:fill="FEF8E6"/>
            <w:tcMar>
              <w:top w:w="15" w:type="dxa"/>
              <w:left w:w="15" w:type="dxa"/>
              <w:bottom w:w="105" w:type="dxa"/>
              <w:right w:w="120" w:type="dxa"/>
            </w:tcMar>
            <w:hideMark/>
          </w:tcPr>
          <w:p w:rsidR="00FB6EA2" w:rsidRPr="00E60A83" w:rsidRDefault="00FB6EA2" w:rsidP="00382DAF">
            <w:pPr>
              <w:bidi w:val="0"/>
              <w:spacing w:after="0" w:line="360" w:lineRule="auto"/>
              <w:jc w:val="right"/>
              <w:rPr>
                <w:sz w:val="24"/>
                <w:szCs w:val="24"/>
              </w:rPr>
            </w:pPr>
            <w:r w:rsidRPr="00E60A83">
              <w:rPr>
                <w:sz w:val="24"/>
                <w:szCs w:val="24"/>
                <w:rtl/>
              </w:rPr>
              <w:t xml:space="preserve">הֲיֵשׁ </w:t>
            </w:r>
            <w:proofErr w:type="spellStart"/>
            <w:r w:rsidRPr="00E60A83">
              <w:rPr>
                <w:sz w:val="24"/>
                <w:szCs w:val="24"/>
                <w:rtl/>
              </w:rPr>
              <w:t>בִּלְתְּך</w:t>
            </w:r>
            <w:proofErr w:type="spellEnd"/>
            <w:r w:rsidRPr="00E60A83">
              <w:rPr>
                <w:sz w:val="24"/>
                <w:szCs w:val="24"/>
                <w:rtl/>
              </w:rPr>
              <w:t>ָ גּוֹאֵל וּבִלְתִּי אֲסִיר תִּקְוָה</w:t>
            </w:r>
          </w:p>
        </w:tc>
      </w:tr>
      <w:tr w:rsidR="00FB6EA2" w:rsidRPr="00E60A83" w:rsidTr="00382DAF">
        <w:trPr>
          <w:tblCellSpacing w:w="15" w:type="dxa"/>
        </w:trPr>
        <w:tc>
          <w:tcPr>
            <w:tcW w:w="4926" w:type="pct"/>
            <w:shd w:val="clear" w:color="auto" w:fill="FEF8E6"/>
            <w:tcMar>
              <w:top w:w="15" w:type="dxa"/>
              <w:left w:w="15" w:type="dxa"/>
              <w:bottom w:w="105" w:type="dxa"/>
              <w:right w:w="120" w:type="dxa"/>
            </w:tcMar>
            <w:hideMark/>
          </w:tcPr>
          <w:p w:rsidR="00FB6EA2" w:rsidRPr="00E60A83" w:rsidRDefault="00FB6EA2" w:rsidP="00382DAF">
            <w:pPr>
              <w:bidi w:val="0"/>
              <w:spacing w:after="0" w:line="360" w:lineRule="auto"/>
              <w:jc w:val="right"/>
              <w:rPr>
                <w:sz w:val="24"/>
                <w:szCs w:val="24"/>
              </w:rPr>
            </w:pPr>
            <w:r w:rsidRPr="00E60A83">
              <w:rPr>
                <w:sz w:val="24"/>
                <w:szCs w:val="24"/>
                <w:rtl/>
              </w:rPr>
              <w:t>תְּנָה עֻזְּךָ לִי כִּי לְךָ אֶתְּנָה דֹדָי</w:t>
            </w:r>
          </w:p>
        </w:tc>
      </w:tr>
    </w:tbl>
    <w:p w:rsidR="00FB6EA2" w:rsidRPr="00E60A83" w:rsidRDefault="00FB6EA2" w:rsidP="00FB6EA2">
      <w:pPr>
        <w:spacing w:after="0" w:line="360" w:lineRule="auto"/>
        <w:ind w:left="360"/>
        <w:rPr>
          <w:sz w:val="24"/>
          <w:szCs w:val="24"/>
          <w:rtl/>
        </w:rPr>
      </w:pPr>
      <w:r w:rsidRPr="00E60A83">
        <w:rPr>
          <w:noProof/>
          <w:sz w:val="24"/>
          <w:szCs w:val="24"/>
        </w:rPr>
        <mc:AlternateContent>
          <mc:Choice Requires="wps">
            <w:drawing>
              <wp:anchor distT="0" distB="0" distL="114300" distR="114300" simplePos="0" relativeHeight="251659264" behindDoc="0" locked="0" layoutInCell="1" allowOverlap="1" wp14:anchorId="65427D68" wp14:editId="42D1DFE3">
                <wp:simplePos x="0" y="0"/>
                <wp:positionH relativeFrom="margin">
                  <wp:posOffset>38100</wp:posOffset>
                </wp:positionH>
                <wp:positionV relativeFrom="paragraph">
                  <wp:posOffset>182880</wp:posOffset>
                </wp:positionV>
                <wp:extent cx="2600325" cy="374332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743325"/>
                        </a:xfrm>
                        <a:prstGeom prst="rect">
                          <a:avLst/>
                        </a:prstGeom>
                        <a:solidFill>
                          <a:srgbClr val="FFFFFF"/>
                        </a:solidFill>
                        <a:ln w="9525">
                          <a:solidFill>
                            <a:srgbClr val="000000"/>
                          </a:solidFill>
                          <a:miter lim="800000"/>
                          <a:headEnd/>
                          <a:tailEnd/>
                        </a:ln>
                      </wps:spPr>
                      <wps:txbx>
                        <w:txbxContent>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r w:rsidRPr="00E7411B">
                              <w:rPr>
                                <w:rFonts w:asciiTheme="minorHAnsi" w:eastAsiaTheme="minorHAnsi" w:hAnsiTheme="minorHAnsi" w:cstheme="minorBidi"/>
                                <w:rtl/>
                              </w:rPr>
                              <w:t>ידידי לא שכחת חנותך בבין שדי</w:t>
                            </w:r>
                            <w:r w:rsidRPr="00E7411B">
                              <w:rPr>
                                <w:rFonts w:asciiTheme="minorHAnsi" w:eastAsiaTheme="minorHAnsi" w:hAnsiTheme="minorHAnsi" w:cstheme="minorBidi"/>
                                <w:rtl/>
                              </w:rPr>
                              <w:br/>
                              <w:t>אל ארצך העליתני מכל ארצות מעב</w:t>
                            </w:r>
                            <w:r w:rsidRPr="00E7411B">
                              <w:rPr>
                                <w:rFonts w:asciiTheme="minorHAnsi" w:eastAsiaTheme="minorHAnsi" w:hAnsiTheme="minorHAnsi" w:cstheme="minorBidi" w:hint="cs"/>
                                <w:rtl/>
                              </w:rPr>
                              <w:t>י</w:t>
                            </w:r>
                            <w:r w:rsidRPr="00E7411B">
                              <w:rPr>
                                <w:rFonts w:asciiTheme="minorHAnsi" w:eastAsiaTheme="minorHAnsi" w:hAnsiTheme="minorHAnsi" w:cstheme="minorBidi"/>
                                <w:rtl/>
                              </w:rPr>
                              <w:t>די. </w:t>
                            </w:r>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r w:rsidRPr="00E7411B">
                              <w:rPr>
                                <w:rFonts w:asciiTheme="minorHAnsi" w:eastAsiaTheme="minorHAnsi" w:hAnsiTheme="minorHAnsi" w:cstheme="minorBidi"/>
                                <w:rtl/>
                              </w:rPr>
                              <w:br/>
                            </w:r>
                            <w:r w:rsidRPr="00E7411B">
                              <w:rPr>
                                <w:rFonts w:asciiTheme="minorHAnsi" w:eastAsiaTheme="minorHAnsi" w:hAnsiTheme="minorHAnsi" w:cstheme="minorBidi" w:hint="cs"/>
                                <w:rtl/>
                              </w:rPr>
                              <w:t>ועתה בארץ לא זרועה הפרחת רגביי</w:t>
                            </w:r>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r w:rsidRPr="00E7411B">
                              <w:rPr>
                                <w:rFonts w:asciiTheme="minorHAnsi" w:eastAsiaTheme="minorHAnsi" w:hAnsiTheme="minorHAnsi" w:cstheme="minorBidi" w:hint="cs"/>
                                <w:rtl/>
                              </w:rPr>
                              <w:t xml:space="preserve">וכרמי ותאני ודגניי ותנובותיי </w:t>
                            </w:r>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r w:rsidRPr="00E7411B">
                              <w:rPr>
                                <w:rFonts w:asciiTheme="minorHAnsi" w:eastAsiaTheme="minorHAnsi" w:hAnsiTheme="minorHAnsi" w:cstheme="minorBidi"/>
                                <w:rtl/>
                              </w:rPr>
                              <w:br/>
                              <w:t>וירושלים עיר הצדק ערכת לפניי</w:t>
                            </w:r>
                            <w:r w:rsidRPr="00E7411B">
                              <w:rPr>
                                <w:rFonts w:asciiTheme="minorHAnsi" w:eastAsiaTheme="minorHAnsi" w:hAnsiTheme="minorHAnsi" w:cstheme="minorBidi"/>
                                <w:rtl/>
                              </w:rPr>
                              <w:br/>
                              <w:t xml:space="preserve">ותקומה ותפארת </w:t>
                            </w:r>
                            <w:r w:rsidRPr="00E7411B">
                              <w:rPr>
                                <w:rFonts w:asciiTheme="minorHAnsi" w:eastAsiaTheme="minorHAnsi" w:hAnsiTheme="minorHAnsi" w:cstheme="minorBidi" w:hint="cs"/>
                                <w:rtl/>
                              </w:rPr>
                              <w:t xml:space="preserve">ועתה כבודי עליי </w:t>
                            </w:r>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r w:rsidRPr="00E7411B">
                              <w:rPr>
                                <w:rFonts w:asciiTheme="minorHAnsi" w:eastAsiaTheme="minorHAnsi" w:hAnsiTheme="minorHAnsi" w:cstheme="minorBidi"/>
                                <w:rtl/>
                              </w:rPr>
                              <w:t>והיכלות לימוד תורתך הרב</w:t>
                            </w:r>
                            <w:r w:rsidRPr="00E7411B">
                              <w:rPr>
                                <w:rFonts w:asciiTheme="minorHAnsi" w:eastAsiaTheme="minorHAnsi" w:hAnsiTheme="minorHAnsi" w:cstheme="minorBidi" w:hint="cs"/>
                                <w:rtl/>
                              </w:rPr>
                              <w:t>י</w:t>
                            </w:r>
                            <w:r w:rsidRPr="00E7411B">
                              <w:rPr>
                                <w:rFonts w:asciiTheme="minorHAnsi" w:eastAsiaTheme="minorHAnsi" w:hAnsiTheme="minorHAnsi" w:cstheme="minorBidi"/>
                                <w:rtl/>
                              </w:rPr>
                              <w:t xml:space="preserve">ת </w:t>
                            </w:r>
                            <w:proofErr w:type="spellStart"/>
                            <w:r w:rsidRPr="00E7411B">
                              <w:rPr>
                                <w:rFonts w:asciiTheme="minorHAnsi" w:eastAsiaTheme="minorHAnsi" w:hAnsiTheme="minorHAnsi" w:cstheme="minorBidi"/>
                                <w:rtl/>
                              </w:rPr>
                              <w:t>במעונ</w:t>
                            </w:r>
                            <w:r w:rsidRPr="00E7411B">
                              <w:rPr>
                                <w:rFonts w:asciiTheme="minorHAnsi" w:eastAsiaTheme="minorHAnsi" w:hAnsiTheme="minorHAnsi" w:cstheme="minorBidi" w:hint="cs"/>
                                <w:rtl/>
                              </w:rPr>
                              <w:t>י</w:t>
                            </w:r>
                            <w:r>
                              <w:rPr>
                                <w:rFonts w:asciiTheme="minorHAnsi" w:eastAsiaTheme="minorHAnsi" w:hAnsiTheme="minorHAnsi" w:cstheme="minorBidi"/>
                                <w:rtl/>
                              </w:rPr>
                              <w:t>י</w:t>
                            </w:r>
                            <w:proofErr w:type="spellEnd"/>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r w:rsidRPr="00E7411B">
                              <w:rPr>
                                <w:rFonts w:asciiTheme="minorHAnsi" w:eastAsiaTheme="minorHAnsi" w:hAnsiTheme="minorHAnsi" w:cstheme="minorBidi" w:hint="cs"/>
                                <w:rtl/>
                              </w:rPr>
                              <w:t xml:space="preserve">וקול ששון וקול שמחה </w:t>
                            </w:r>
                            <w:r>
                              <w:rPr>
                                <w:rFonts w:asciiTheme="minorHAnsi" w:eastAsiaTheme="minorHAnsi" w:hAnsiTheme="minorHAnsi" w:cstheme="minorBidi" w:hint="cs"/>
                                <w:rtl/>
                              </w:rPr>
                              <w:t>נ</w:t>
                            </w:r>
                            <w:r w:rsidRPr="00E7411B">
                              <w:rPr>
                                <w:rFonts w:asciiTheme="minorHAnsi" w:eastAsiaTheme="minorHAnsi" w:hAnsiTheme="minorHAnsi" w:cstheme="minorBidi" w:hint="cs"/>
                                <w:rtl/>
                              </w:rPr>
                              <w:t>שמע</w:t>
                            </w:r>
                            <w:r>
                              <w:rPr>
                                <w:rFonts w:asciiTheme="minorHAnsi" w:eastAsiaTheme="minorHAnsi" w:hAnsiTheme="minorHAnsi" w:cstheme="minorBidi" w:hint="cs"/>
                                <w:rtl/>
                              </w:rPr>
                              <w:t>ים</w:t>
                            </w:r>
                            <w:r w:rsidRPr="00E7411B">
                              <w:rPr>
                                <w:rFonts w:asciiTheme="minorHAnsi" w:eastAsiaTheme="minorHAnsi" w:hAnsiTheme="minorHAnsi" w:cstheme="minorBidi" w:hint="cs"/>
                                <w:rtl/>
                              </w:rPr>
                              <w:t xml:space="preserve"> ברחובותיי</w:t>
                            </w:r>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p>
                          <w:p w:rsidR="00FB6EA2" w:rsidRPr="00E7411B" w:rsidRDefault="00FB6EA2" w:rsidP="00FB6EA2">
                            <w:pPr>
                              <w:spacing w:after="0" w:line="360" w:lineRule="auto"/>
                              <w:rPr>
                                <w:sz w:val="24"/>
                                <w:szCs w:val="24"/>
                                <w:rtl/>
                              </w:rPr>
                            </w:pPr>
                            <w:r w:rsidRPr="00E7411B">
                              <w:rPr>
                                <w:sz w:val="24"/>
                                <w:szCs w:val="24"/>
                                <w:rtl/>
                              </w:rPr>
                              <w:t>ודגלי טלית של תכלת ושירי אסיר תקווה</w:t>
                            </w:r>
                            <w:r w:rsidRPr="00E7411B">
                              <w:rPr>
                                <w:sz w:val="24"/>
                                <w:szCs w:val="24"/>
                                <w:rtl/>
                              </w:rPr>
                              <w:br/>
                            </w:r>
                            <w:r w:rsidRPr="00E7411B">
                              <w:rPr>
                                <w:rFonts w:hint="cs"/>
                                <w:sz w:val="24"/>
                                <w:szCs w:val="24"/>
                                <w:rtl/>
                              </w:rPr>
                              <w:t>תנה מקדשך לי ש</w:t>
                            </w:r>
                            <w:r w:rsidRPr="00E7411B">
                              <w:rPr>
                                <w:sz w:val="24"/>
                                <w:szCs w:val="24"/>
                                <w:rtl/>
                              </w:rPr>
                              <w:t>ם לך את</w:t>
                            </w:r>
                            <w:r w:rsidRPr="00E7411B">
                              <w:rPr>
                                <w:rFonts w:hint="cs"/>
                                <w:sz w:val="24"/>
                                <w:szCs w:val="24"/>
                                <w:rtl/>
                              </w:rPr>
                              <w:t>נה ד</w:t>
                            </w:r>
                            <w:r w:rsidRPr="00E7411B">
                              <w:rPr>
                                <w:sz w:val="24"/>
                                <w:szCs w:val="24"/>
                                <w:rtl/>
                              </w:rPr>
                              <w:t>ודי.</w:t>
                            </w:r>
                          </w:p>
                          <w:p w:rsidR="00FB6EA2" w:rsidRDefault="00FB6EA2" w:rsidP="00FB6EA2">
                            <w:pPr>
                              <w:spacing w:after="0" w:line="360" w:lineRule="auto"/>
                            </w:pPr>
                            <w:r>
                              <w:rPr>
                                <w:rFonts w:hint="cs"/>
                                <w:rtl/>
                              </w:rPr>
                              <w:t>(כותב בן זמננו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3pt;margin-top:14.4pt;width:204.75pt;height:29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">
                <v:textbox>
                  <w:txbxContent>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r w:rsidRPr="00E7411B">
                        <w:rPr>
                          <w:rFonts w:asciiTheme="minorHAnsi" w:eastAsiaTheme="minorHAnsi" w:hAnsiTheme="minorHAnsi" w:cstheme="minorBidi"/>
                          <w:rtl/>
                        </w:rPr>
                        <w:t>ידידי לא שכחת חנותך בבין שדי</w:t>
                      </w:r>
                      <w:r w:rsidRPr="00E7411B">
                        <w:rPr>
                          <w:rFonts w:asciiTheme="minorHAnsi" w:eastAsiaTheme="minorHAnsi" w:hAnsiTheme="minorHAnsi" w:cstheme="minorBidi"/>
                          <w:rtl/>
                        </w:rPr>
                        <w:br/>
                        <w:t>אל ארצך העליתני מכל ארצות מעב</w:t>
                      </w:r>
                      <w:r w:rsidRPr="00E7411B">
                        <w:rPr>
                          <w:rFonts w:asciiTheme="minorHAnsi" w:eastAsiaTheme="minorHAnsi" w:hAnsiTheme="minorHAnsi" w:cstheme="minorBidi" w:hint="cs"/>
                          <w:rtl/>
                        </w:rPr>
                        <w:t>י</w:t>
                      </w:r>
                      <w:r w:rsidRPr="00E7411B">
                        <w:rPr>
                          <w:rFonts w:asciiTheme="minorHAnsi" w:eastAsiaTheme="minorHAnsi" w:hAnsiTheme="minorHAnsi" w:cstheme="minorBidi"/>
                          <w:rtl/>
                        </w:rPr>
                        <w:t>די. </w:t>
                      </w:r>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r w:rsidRPr="00E7411B">
                        <w:rPr>
                          <w:rFonts w:asciiTheme="minorHAnsi" w:eastAsiaTheme="minorHAnsi" w:hAnsiTheme="minorHAnsi" w:cstheme="minorBidi"/>
                          <w:rtl/>
                        </w:rPr>
                        <w:br/>
                      </w:r>
                      <w:r w:rsidRPr="00E7411B">
                        <w:rPr>
                          <w:rFonts w:asciiTheme="minorHAnsi" w:eastAsiaTheme="minorHAnsi" w:hAnsiTheme="minorHAnsi" w:cstheme="minorBidi" w:hint="cs"/>
                          <w:rtl/>
                        </w:rPr>
                        <w:t>ועתה בארץ לא זרועה הפרחת רגביי</w:t>
                      </w:r>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r w:rsidRPr="00E7411B">
                        <w:rPr>
                          <w:rFonts w:asciiTheme="minorHAnsi" w:eastAsiaTheme="minorHAnsi" w:hAnsiTheme="minorHAnsi" w:cstheme="minorBidi" w:hint="cs"/>
                          <w:rtl/>
                        </w:rPr>
                        <w:t xml:space="preserve">וכרמי ותאני ודגניי ותנובותיי </w:t>
                      </w:r>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r w:rsidRPr="00E7411B">
                        <w:rPr>
                          <w:rFonts w:asciiTheme="minorHAnsi" w:eastAsiaTheme="minorHAnsi" w:hAnsiTheme="minorHAnsi" w:cstheme="minorBidi"/>
                          <w:rtl/>
                        </w:rPr>
                        <w:br/>
                        <w:t>וירושלים עיר הצדק ערכת לפניי</w:t>
                      </w:r>
                      <w:r w:rsidRPr="00E7411B">
                        <w:rPr>
                          <w:rFonts w:asciiTheme="minorHAnsi" w:eastAsiaTheme="minorHAnsi" w:hAnsiTheme="minorHAnsi" w:cstheme="minorBidi"/>
                          <w:rtl/>
                        </w:rPr>
                        <w:br/>
                        <w:t xml:space="preserve">ותקומה ותפארת </w:t>
                      </w:r>
                      <w:r w:rsidRPr="00E7411B">
                        <w:rPr>
                          <w:rFonts w:asciiTheme="minorHAnsi" w:eastAsiaTheme="minorHAnsi" w:hAnsiTheme="minorHAnsi" w:cstheme="minorBidi" w:hint="cs"/>
                          <w:rtl/>
                        </w:rPr>
                        <w:t xml:space="preserve">ועתה כבודי עליי </w:t>
                      </w:r>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r w:rsidRPr="00E7411B">
                        <w:rPr>
                          <w:rFonts w:asciiTheme="minorHAnsi" w:eastAsiaTheme="minorHAnsi" w:hAnsiTheme="minorHAnsi" w:cstheme="minorBidi"/>
                          <w:rtl/>
                        </w:rPr>
                        <w:t>והיכלות לימוד תורתך הרב</w:t>
                      </w:r>
                      <w:r w:rsidRPr="00E7411B">
                        <w:rPr>
                          <w:rFonts w:asciiTheme="minorHAnsi" w:eastAsiaTheme="minorHAnsi" w:hAnsiTheme="minorHAnsi" w:cstheme="minorBidi" w:hint="cs"/>
                          <w:rtl/>
                        </w:rPr>
                        <w:t>י</w:t>
                      </w:r>
                      <w:r w:rsidRPr="00E7411B">
                        <w:rPr>
                          <w:rFonts w:asciiTheme="minorHAnsi" w:eastAsiaTheme="minorHAnsi" w:hAnsiTheme="minorHAnsi" w:cstheme="minorBidi"/>
                          <w:rtl/>
                        </w:rPr>
                        <w:t xml:space="preserve">ת </w:t>
                      </w:r>
                      <w:proofErr w:type="spellStart"/>
                      <w:r w:rsidRPr="00E7411B">
                        <w:rPr>
                          <w:rFonts w:asciiTheme="minorHAnsi" w:eastAsiaTheme="minorHAnsi" w:hAnsiTheme="minorHAnsi" w:cstheme="minorBidi"/>
                          <w:rtl/>
                        </w:rPr>
                        <w:t>במעונ</w:t>
                      </w:r>
                      <w:r w:rsidRPr="00E7411B">
                        <w:rPr>
                          <w:rFonts w:asciiTheme="minorHAnsi" w:eastAsiaTheme="minorHAnsi" w:hAnsiTheme="minorHAnsi" w:cstheme="minorBidi" w:hint="cs"/>
                          <w:rtl/>
                        </w:rPr>
                        <w:t>י</w:t>
                      </w:r>
                      <w:r>
                        <w:rPr>
                          <w:rFonts w:asciiTheme="minorHAnsi" w:eastAsiaTheme="minorHAnsi" w:hAnsiTheme="minorHAnsi" w:cstheme="minorBidi"/>
                          <w:rtl/>
                        </w:rPr>
                        <w:t>י</w:t>
                      </w:r>
                      <w:proofErr w:type="spellEnd"/>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r w:rsidRPr="00E7411B">
                        <w:rPr>
                          <w:rFonts w:asciiTheme="minorHAnsi" w:eastAsiaTheme="minorHAnsi" w:hAnsiTheme="minorHAnsi" w:cstheme="minorBidi" w:hint="cs"/>
                          <w:rtl/>
                        </w:rPr>
                        <w:t xml:space="preserve">וקול ששון וקול שמחה </w:t>
                      </w:r>
                      <w:r>
                        <w:rPr>
                          <w:rFonts w:asciiTheme="minorHAnsi" w:eastAsiaTheme="minorHAnsi" w:hAnsiTheme="minorHAnsi" w:cstheme="minorBidi" w:hint="cs"/>
                          <w:rtl/>
                        </w:rPr>
                        <w:t>נ</w:t>
                      </w:r>
                      <w:r w:rsidRPr="00E7411B">
                        <w:rPr>
                          <w:rFonts w:asciiTheme="minorHAnsi" w:eastAsiaTheme="minorHAnsi" w:hAnsiTheme="minorHAnsi" w:cstheme="minorBidi" w:hint="cs"/>
                          <w:rtl/>
                        </w:rPr>
                        <w:t>שמע</w:t>
                      </w:r>
                      <w:r>
                        <w:rPr>
                          <w:rFonts w:asciiTheme="minorHAnsi" w:eastAsiaTheme="minorHAnsi" w:hAnsiTheme="minorHAnsi" w:cstheme="minorBidi" w:hint="cs"/>
                          <w:rtl/>
                        </w:rPr>
                        <w:t>ים</w:t>
                      </w:r>
                      <w:r w:rsidRPr="00E7411B">
                        <w:rPr>
                          <w:rFonts w:asciiTheme="minorHAnsi" w:eastAsiaTheme="minorHAnsi" w:hAnsiTheme="minorHAnsi" w:cstheme="minorBidi" w:hint="cs"/>
                          <w:rtl/>
                        </w:rPr>
                        <w:t xml:space="preserve"> ברחובותיי</w:t>
                      </w:r>
                    </w:p>
                    <w:p w:rsidR="00FB6EA2" w:rsidRPr="00E7411B" w:rsidRDefault="00FB6EA2" w:rsidP="00FB6EA2">
                      <w:pPr>
                        <w:pStyle w:val="NormalWeb"/>
                        <w:shd w:val="clear" w:color="auto" w:fill="FFFFFF"/>
                        <w:bidi/>
                        <w:spacing w:before="0" w:beforeAutospacing="0" w:after="0" w:afterAutospacing="0" w:line="360" w:lineRule="auto"/>
                        <w:rPr>
                          <w:rFonts w:asciiTheme="minorHAnsi" w:eastAsiaTheme="minorHAnsi" w:hAnsiTheme="minorHAnsi" w:cstheme="minorBidi"/>
                          <w:rtl/>
                        </w:rPr>
                      </w:pPr>
                    </w:p>
                    <w:p w:rsidR="00FB6EA2" w:rsidRPr="00E7411B" w:rsidRDefault="00FB6EA2" w:rsidP="00FB6EA2">
                      <w:pPr>
                        <w:spacing w:after="0" w:line="360" w:lineRule="auto"/>
                        <w:rPr>
                          <w:sz w:val="24"/>
                          <w:szCs w:val="24"/>
                          <w:rtl/>
                        </w:rPr>
                      </w:pPr>
                      <w:r w:rsidRPr="00E7411B">
                        <w:rPr>
                          <w:sz w:val="24"/>
                          <w:szCs w:val="24"/>
                          <w:rtl/>
                        </w:rPr>
                        <w:t>ודגלי טלית של תכלת ושירי אסיר תקווה</w:t>
                      </w:r>
                      <w:r w:rsidRPr="00E7411B">
                        <w:rPr>
                          <w:sz w:val="24"/>
                          <w:szCs w:val="24"/>
                          <w:rtl/>
                        </w:rPr>
                        <w:br/>
                      </w:r>
                      <w:r w:rsidRPr="00E7411B">
                        <w:rPr>
                          <w:rFonts w:hint="cs"/>
                          <w:sz w:val="24"/>
                          <w:szCs w:val="24"/>
                          <w:rtl/>
                        </w:rPr>
                        <w:t>תנה מקדשך לי ש</w:t>
                      </w:r>
                      <w:r w:rsidRPr="00E7411B">
                        <w:rPr>
                          <w:sz w:val="24"/>
                          <w:szCs w:val="24"/>
                          <w:rtl/>
                        </w:rPr>
                        <w:t>ם לך את</w:t>
                      </w:r>
                      <w:r w:rsidRPr="00E7411B">
                        <w:rPr>
                          <w:rFonts w:hint="cs"/>
                          <w:sz w:val="24"/>
                          <w:szCs w:val="24"/>
                          <w:rtl/>
                        </w:rPr>
                        <w:t>נה ד</w:t>
                      </w:r>
                      <w:r w:rsidRPr="00E7411B">
                        <w:rPr>
                          <w:sz w:val="24"/>
                          <w:szCs w:val="24"/>
                          <w:rtl/>
                        </w:rPr>
                        <w:t>ודי.</w:t>
                      </w:r>
                    </w:p>
                    <w:p w:rsidR="00FB6EA2" w:rsidRDefault="00FB6EA2" w:rsidP="00FB6EA2">
                      <w:pPr>
                        <w:spacing w:after="0" w:line="360" w:lineRule="auto"/>
                      </w:pPr>
                      <w:r>
                        <w:rPr>
                          <w:rFonts w:hint="cs"/>
                          <w:rtl/>
                        </w:rPr>
                        <w:t>(כותב בן זמננו )</w:t>
                      </w:r>
                    </w:p>
                  </w:txbxContent>
                </v:textbox>
                <w10:wrap anchorx="margin"/>
              </v:shape>
            </w:pict>
          </mc:Fallback>
        </mc:AlternateContent>
      </w: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r w:rsidRPr="00E60A83">
        <w:rPr>
          <w:rFonts w:hint="cs"/>
          <w:sz w:val="24"/>
          <w:szCs w:val="24"/>
          <w:rtl/>
        </w:rPr>
        <w:t xml:space="preserve"> </w:t>
      </w: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rPr>
          <w:sz w:val="24"/>
          <w:szCs w:val="24"/>
          <w:rtl/>
        </w:rPr>
      </w:pPr>
      <w:r w:rsidRPr="00E60A83">
        <w:rPr>
          <w:b/>
          <w:bCs/>
          <w:noProof/>
          <w:sz w:val="24"/>
          <w:szCs w:val="24"/>
          <w:rtl/>
        </w:rPr>
        <mc:AlternateContent>
          <mc:Choice Requires="wps">
            <w:drawing>
              <wp:anchor distT="45720" distB="45720" distL="114300" distR="114300" simplePos="0" relativeHeight="251660288" behindDoc="0" locked="0" layoutInCell="1" allowOverlap="1" wp14:anchorId="209652B7" wp14:editId="41EFF1E6">
                <wp:simplePos x="0" y="0"/>
                <wp:positionH relativeFrom="margin">
                  <wp:posOffset>3295015</wp:posOffset>
                </wp:positionH>
                <wp:positionV relativeFrom="paragraph">
                  <wp:posOffset>247650</wp:posOffset>
                </wp:positionV>
                <wp:extent cx="2629535" cy="1838325"/>
                <wp:effectExtent l="0" t="0" r="18415" b="2857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29535" cy="1838325"/>
                        </a:xfrm>
                        <a:prstGeom prst="rect">
                          <a:avLst/>
                        </a:prstGeom>
                        <a:solidFill>
                          <a:srgbClr val="FFFFFF"/>
                        </a:solidFill>
                        <a:ln w="9525">
                          <a:solidFill>
                            <a:srgbClr val="000000"/>
                          </a:solidFill>
                          <a:miter lim="800000"/>
                          <a:headEnd/>
                          <a:tailEnd/>
                        </a:ln>
                      </wps:spPr>
                      <wps:txbx>
                        <w:txbxContent>
                          <w:p w:rsidR="00FB6EA2" w:rsidRPr="00110119" w:rsidRDefault="00FB6EA2" w:rsidP="00FB6EA2">
                            <w:pPr>
                              <w:spacing w:after="0" w:line="360" w:lineRule="auto"/>
                            </w:pPr>
                            <w:r w:rsidRPr="00110119">
                              <w:rPr>
                                <w:rFonts w:ascii="David" w:eastAsia="Times New Roman" w:hAnsi="David" w:cs="David"/>
                                <w:color w:val="0331B3"/>
                                <w:sz w:val="24"/>
                                <w:szCs w:val="24"/>
                                <w:rtl/>
                              </w:rPr>
                              <w:t>חֲנוֹתְךָ בְּבֵין שָׁדַי</w:t>
                            </w:r>
                            <w:r w:rsidRPr="00110119">
                              <w:rPr>
                                <w:rFonts w:hint="cs"/>
                                <w:sz w:val="24"/>
                                <w:szCs w:val="24"/>
                                <w:rtl/>
                              </w:rPr>
                              <w:t xml:space="preserve"> - </w:t>
                            </w:r>
                            <w:r w:rsidRPr="00110119">
                              <w:rPr>
                                <w:rFonts w:hint="cs"/>
                                <w:rtl/>
                              </w:rPr>
                              <w:t>כינוי לקרבה גדולה, להשראת שכינה בין עם ישראל לקב"ה</w:t>
                            </w:r>
                          </w:p>
                          <w:p w:rsidR="00FB6EA2" w:rsidRPr="00110119" w:rsidRDefault="00FB6EA2" w:rsidP="00FB6EA2">
                            <w:pPr>
                              <w:spacing w:after="0" w:line="360" w:lineRule="auto"/>
                              <w:rPr>
                                <w:rFonts w:ascii="David" w:eastAsia="Times New Roman" w:hAnsi="David" w:cs="David"/>
                                <w:color w:val="0331B3"/>
                                <w:sz w:val="24"/>
                                <w:szCs w:val="24"/>
                                <w:rtl/>
                              </w:rPr>
                            </w:pPr>
                            <w:r w:rsidRPr="00110119">
                              <w:rPr>
                                <w:rFonts w:ascii="David" w:eastAsia="Times New Roman" w:hAnsi="David" w:cs="David"/>
                                <w:color w:val="0331B3"/>
                                <w:sz w:val="24"/>
                                <w:szCs w:val="24"/>
                                <w:rtl/>
                              </w:rPr>
                              <w:t>צְמִיתוּת</w:t>
                            </w:r>
                            <w:r w:rsidRPr="00110119">
                              <w:rPr>
                                <w:rFonts w:ascii="David" w:eastAsia="Times New Roman" w:hAnsi="David" w:cs="David" w:hint="cs"/>
                                <w:color w:val="0331B3"/>
                                <w:sz w:val="24"/>
                                <w:szCs w:val="24"/>
                                <w:rtl/>
                              </w:rPr>
                              <w:t xml:space="preserve"> </w:t>
                            </w:r>
                            <w:r w:rsidRPr="00110119">
                              <w:rPr>
                                <w:rFonts w:hint="cs"/>
                                <w:rtl/>
                              </w:rPr>
                              <w:t>- לעולם</w:t>
                            </w:r>
                          </w:p>
                          <w:p w:rsidR="00FB6EA2" w:rsidRPr="00110119" w:rsidRDefault="00FB6EA2" w:rsidP="00FB6EA2">
                            <w:pPr>
                              <w:spacing w:after="0" w:line="360" w:lineRule="auto"/>
                              <w:rPr>
                                <w:sz w:val="24"/>
                                <w:szCs w:val="24"/>
                              </w:rPr>
                            </w:pPr>
                            <w:r w:rsidRPr="00110119">
                              <w:rPr>
                                <w:rFonts w:ascii="David" w:eastAsia="Times New Roman" w:hAnsi="David" w:cs="David"/>
                                <w:color w:val="0331B3"/>
                                <w:sz w:val="24"/>
                                <w:szCs w:val="24"/>
                                <w:rtl/>
                              </w:rPr>
                              <w:t>דֹדָי</w:t>
                            </w:r>
                            <w:r w:rsidRPr="00110119">
                              <w:rPr>
                                <w:rFonts w:ascii="David" w:eastAsia="Times New Roman" w:hAnsi="David" w:cs="David" w:hint="cs"/>
                                <w:color w:val="0331B3"/>
                                <w:sz w:val="24"/>
                                <w:szCs w:val="24"/>
                                <w:rtl/>
                              </w:rPr>
                              <w:t xml:space="preserve"> </w:t>
                            </w:r>
                            <w:r w:rsidRPr="00110119">
                              <w:rPr>
                                <w:rFonts w:hint="cs"/>
                                <w:sz w:val="24"/>
                                <w:szCs w:val="24"/>
                                <w:rtl/>
                              </w:rPr>
                              <w:t>-</w:t>
                            </w:r>
                            <w:r w:rsidRPr="00110119">
                              <w:rPr>
                                <w:rFonts w:hint="cs"/>
                                <w:rtl/>
                              </w:rPr>
                              <w:t xml:space="preserve"> נשיקותיי</w:t>
                            </w:r>
                            <w:r w:rsidRPr="00110119">
                              <w:rPr>
                                <w:rFonts w:hint="cs"/>
                                <w:sz w:val="24"/>
                                <w:szCs w:val="24"/>
                                <w:rtl/>
                              </w:rPr>
                              <w:t xml:space="preserve">  </w:t>
                            </w:r>
                          </w:p>
                          <w:p w:rsidR="00FB6EA2" w:rsidRPr="00110119" w:rsidRDefault="00FB6EA2" w:rsidP="00FB6EA2">
                            <w:pPr>
                              <w:spacing w:after="0" w:line="360" w:lineRule="auto"/>
                              <w:rPr>
                                <w:rFonts w:ascii="David" w:eastAsia="Times New Roman" w:hAnsi="David" w:cs="David"/>
                                <w:color w:val="0331B3"/>
                                <w:sz w:val="24"/>
                                <w:szCs w:val="24"/>
                              </w:rPr>
                            </w:pPr>
                            <w:r w:rsidRPr="00110119">
                              <w:rPr>
                                <w:rFonts w:ascii="David" w:eastAsia="Times New Roman" w:hAnsi="David" w:cs="David"/>
                                <w:color w:val="0331B3"/>
                                <w:sz w:val="24"/>
                                <w:szCs w:val="24"/>
                                <w:rtl/>
                              </w:rPr>
                              <w:t>עֻזְּךָ</w:t>
                            </w:r>
                            <w:r w:rsidRPr="00110119">
                              <w:rPr>
                                <w:rFonts w:ascii="David" w:eastAsia="Times New Roman" w:hAnsi="David" w:cs="David" w:hint="cs"/>
                                <w:color w:val="0331B3"/>
                                <w:sz w:val="24"/>
                                <w:szCs w:val="24"/>
                                <w:rtl/>
                              </w:rPr>
                              <w:t xml:space="preserve"> - </w:t>
                            </w:r>
                            <w:r w:rsidRPr="00110119">
                              <w:rPr>
                                <w:rFonts w:hint="cs"/>
                                <w:rtl/>
                              </w:rPr>
                              <w:t>כוחך</w:t>
                            </w:r>
                          </w:p>
                          <w:p w:rsidR="00FB6EA2" w:rsidRPr="00110119" w:rsidRDefault="00FB6EA2" w:rsidP="00FB6EA2">
                            <w:pPr>
                              <w:spacing w:after="0" w:line="360" w:lineRule="auto"/>
                              <w:rPr>
                                <w:sz w:val="24"/>
                                <w:szCs w:val="24"/>
                                <w:rtl/>
                              </w:rPr>
                            </w:pPr>
                            <w:r w:rsidRPr="00110119">
                              <w:rPr>
                                <w:rFonts w:ascii="David" w:eastAsia="Times New Roman" w:hAnsi="David" w:cs="David"/>
                                <w:color w:val="0331B3"/>
                                <w:sz w:val="24"/>
                                <w:szCs w:val="24"/>
                                <w:rtl/>
                              </w:rPr>
                              <w:t>אֲסִיר תִּקְוָה</w:t>
                            </w:r>
                            <w:r w:rsidRPr="00110119">
                              <w:rPr>
                                <w:rFonts w:hint="cs"/>
                                <w:rtl/>
                              </w:rPr>
                              <w:t xml:space="preserve"> - לא יכול שלא לקוות, מלא בתקווה </w:t>
                            </w:r>
                          </w:p>
                          <w:p w:rsidR="00FB6EA2" w:rsidRDefault="00FB6EA2" w:rsidP="00FB6EA2">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תיבת טקסט 2" o:spid="_x0000_s1029" type="#_x0000_t202" style="position:absolute;left:0;text-align:left;margin-left:259.45pt;margin-top:19.5pt;width:207.05pt;height:144.75pt;flip:x;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">
                <v:textbox>
                  <w:txbxContent>
                    <w:p w:rsidR="00FB6EA2" w:rsidRPr="00110119" w:rsidRDefault="00FB6EA2" w:rsidP="00FB6EA2">
                      <w:pPr>
                        <w:spacing w:after="0" w:line="360" w:lineRule="auto"/>
                      </w:pPr>
                      <w:r w:rsidRPr="00110119">
                        <w:rPr>
                          <w:rFonts w:ascii="David" w:eastAsia="Times New Roman" w:hAnsi="David" w:cs="David"/>
                          <w:color w:val="0331B3"/>
                          <w:sz w:val="24"/>
                          <w:szCs w:val="24"/>
                          <w:rtl/>
                        </w:rPr>
                        <w:t>חֲנוֹתְךָ בְּבֵין שָׁדַי</w:t>
                      </w:r>
                      <w:r w:rsidRPr="00110119">
                        <w:rPr>
                          <w:rFonts w:hint="cs"/>
                          <w:sz w:val="24"/>
                          <w:szCs w:val="24"/>
                          <w:rtl/>
                        </w:rPr>
                        <w:t xml:space="preserve"> - </w:t>
                      </w:r>
                      <w:r w:rsidRPr="00110119">
                        <w:rPr>
                          <w:rFonts w:hint="cs"/>
                          <w:rtl/>
                        </w:rPr>
                        <w:t>כינוי לקרבה גדולה, להשראת שכינה בין עם ישראל לקב"ה</w:t>
                      </w:r>
                    </w:p>
                    <w:p w:rsidR="00FB6EA2" w:rsidRPr="00110119" w:rsidRDefault="00FB6EA2" w:rsidP="00FB6EA2">
                      <w:pPr>
                        <w:spacing w:after="0" w:line="360" w:lineRule="auto"/>
                        <w:rPr>
                          <w:rFonts w:ascii="David" w:eastAsia="Times New Roman" w:hAnsi="David" w:cs="David"/>
                          <w:color w:val="0331B3"/>
                          <w:sz w:val="24"/>
                          <w:szCs w:val="24"/>
                          <w:rtl/>
                        </w:rPr>
                      </w:pPr>
                      <w:r w:rsidRPr="00110119">
                        <w:rPr>
                          <w:rFonts w:ascii="David" w:eastAsia="Times New Roman" w:hAnsi="David" w:cs="David"/>
                          <w:color w:val="0331B3"/>
                          <w:sz w:val="24"/>
                          <w:szCs w:val="24"/>
                          <w:rtl/>
                        </w:rPr>
                        <w:t>צְמִיתוּת</w:t>
                      </w:r>
                      <w:r w:rsidRPr="00110119">
                        <w:rPr>
                          <w:rFonts w:ascii="David" w:eastAsia="Times New Roman" w:hAnsi="David" w:cs="David" w:hint="cs"/>
                          <w:color w:val="0331B3"/>
                          <w:sz w:val="24"/>
                          <w:szCs w:val="24"/>
                          <w:rtl/>
                        </w:rPr>
                        <w:t xml:space="preserve"> </w:t>
                      </w:r>
                      <w:r w:rsidRPr="00110119">
                        <w:rPr>
                          <w:rFonts w:hint="cs"/>
                          <w:rtl/>
                        </w:rPr>
                        <w:t>- לעולם</w:t>
                      </w:r>
                    </w:p>
                    <w:p w:rsidR="00FB6EA2" w:rsidRPr="00110119" w:rsidRDefault="00FB6EA2" w:rsidP="00FB6EA2">
                      <w:pPr>
                        <w:spacing w:after="0" w:line="360" w:lineRule="auto"/>
                        <w:rPr>
                          <w:sz w:val="24"/>
                          <w:szCs w:val="24"/>
                        </w:rPr>
                      </w:pPr>
                      <w:r w:rsidRPr="00110119">
                        <w:rPr>
                          <w:rFonts w:ascii="David" w:eastAsia="Times New Roman" w:hAnsi="David" w:cs="David"/>
                          <w:color w:val="0331B3"/>
                          <w:sz w:val="24"/>
                          <w:szCs w:val="24"/>
                          <w:rtl/>
                        </w:rPr>
                        <w:t>דֹדָי</w:t>
                      </w:r>
                      <w:r w:rsidRPr="00110119">
                        <w:rPr>
                          <w:rFonts w:ascii="David" w:eastAsia="Times New Roman" w:hAnsi="David" w:cs="David" w:hint="cs"/>
                          <w:color w:val="0331B3"/>
                          <w:sz w:val="24"/>
                          <w:szCs w:val="24"/>
                          <w:rtl/>
                        </w:rPr>
                        <w:t xml:space="preserve"> </w:t>
                      </w:r>
                      <w:r w:rsidRPr="00110119">
                        <w:rPr>
                          <w:rFonts w:hint="cs"/>
                          <w:sz w:val="24"/>
                          <w:szCs w:val="24"/>
                          <w:rtl/>
                        </w:rPr>
                        <w:t>-</w:t>
                      </w:r>
                      <w:r w:rsidRPr="00110119">
                        <w:rPr>
                          <w:rFonts w:hint="cs"/>
                          <w:rtl/>
                        </w:rPr>
                        <w:t xml:space="preserve"> נשיקותיי</w:t>
                      </w:r>
                      <w:r w:rsidRPr="00110119">
                        <w:rPr>
                          <w:rFonts w:hint="cs"/>
                          <w:sz w:val="24"/>
                          <w:szCs w:val="24"/>
                          <w:rtl/>
                        </w:rPr>
                        <w:t xml:space="preserve">  </w:t>
                      </w:r>
                    </w:p>
                    <w:p w:rsidR="00FB6EA2" w:rsidRPr="00110119" w:rsidRDefault="00FB6EA2" w:rsidP="00FB6EA2">
                      <w:pPr>
                        <w:spacing w:after="0" w:line="360" w:lineRule="auto"/>
                        <w:rPr>
                          <w:rFonts w:ascii="David" w:eastAsia="Times New Roman" w:hAnsi="David" w:cs="David"/>
                          <w:color w:val="0331B3"/>
                          <w:sz w:val="24"/>
                          <w:szCs w:val="24"/>
                        </w:rPr>
                      </w:pPr>
                      <w:r w:rsidRPr="00110119">
                        <w:rPr>
                          <w:rFonts w:ascii="David" w:eastAsia="Times New Roman" w:hAnsi="David" w:cs="David"/>
                          <w:color w:val="0331B3"/>
                          <w:sz w:val="24"/>
                          <w:szCs w:val="24"/>
                          <w:rtl/>
                        </w:rPr>
                        <w:t>עֻזְּךָ</w:t>
                      </w:r>
                      <w:r w:rsidRPr="00110119">
                        <w:rPr>
                          <w:rFonts w:ascii="David" w:eastAsia="Times New Roman" w:hAnsi="David" w:cs="David" w:hint="cs"/>
                          <w:color w:val="0331B3"/>
                          <w:sz w:val="24"/>
                          <w:szCs w:val="24"/>
                          <w:rtl/>
                        </w:rPr>
                        <w:t xml:space="preserve"> - </w:t>
                      </w:r>
                      <w:r w:rsidRPr="00110119">
                        <w:rPr>
                          <w:rFonts w:hint="cs"/>
                          <w:rtl/>
                        </w:rPr>
                        <w:t>כוחך</w:t>
                      </w:r>
                    </w:p>
                    <w:p w:rsidR="00FB6EA2" w:rsidRPr="00110119" w:rsidRDefault="00FB6EA2" w:rsidP="00FB6EA2">
                      <w:pPr>
                        <w:spacing w:after="0" w:line="360" w:lineRule="auto"/>
                        <w:rPr>
                          <w:sz w:val="24"/>
                          <w:szCs w:val="24"/>
                          <w:rtl/>
                        </w:rPr>
                      </w:pPr>
                      <w:r w:rsidRPr="00110119">
                        <w:rPr>
                          <w:rFonts w:ascii="David" w:eastAsia="Times New Roman" w:hAnsi="David" w:cs="David"/>
                          <w:color w:val="0331B3"/>
                          <w:sz w:val="24"/>
                          <w:szCs w:val="24"/>
                          <w:rtl/>
                        </w:rPr>
                        <w:t>אֲסִיר תִּקְוָה</w:t>
                      </w:r>
                      <w:r w:rsidRPr="00110119">
                        <w:rPr>
                          <w:rFonts w:hint="cs"/>
                          <w:rtl/>
                        </w:rPr>
                        <w:t xml:space="preserve"> - לא יכול שלא לקוות, מלא בתקווה </w:t>
                      </w:r>
                    </w:p>
                    <w:p w:rsidR="00FB6EA2" w:rsidRDefault="00FB6EA2" w:rsidP="00FB6EA2">
                      <w:pPr>
                        <w:rPr>
                          <w:rtl/>
                          <w:cs/>
                        </w:rPr>
                      </w:pPr>
                    </w:p>
                  </w:txbxContent>
                </v:textbox>
                <w10:wrap type="square" anchorx="margin"/>
              </v:shape>
            </w:pict>
          </mc:Fallback>
        </mc:AlternateContent>
      </w:r>
      <w:r w:rsidRPr="00E60A83">
        <w:rPr>
          <w:rFonts w:hint="cs"/>
          <w:sz w:val="24"/>
          <w:szCs w:val="24"/>
          <w:rtl/>
        </w:rPr>
        <w:t xml:space="preserve"> (רבי יהודה הלוי) </w:t>
      </w:r>
    </w:p>
    <w:p w:rsidR="00FB6EA2" w:rsidRPr="00E60A83" w:rsidRDefault="00FB6EA2" w:rsidP="00FB6EA2">
      <w:pPr>
        <w:spacing w:after="0" w:line="360" w:lineRule="auto"/>
        <w:rPr>
          <w:sz w:val="24"/>
          <w:szCs w:val="24"/>
          <w:rtl/>
        </w:rPr>
      </w:pPr>
    </w:p>
    <w:p w:rsidR="00FB6EA2" w:rsidRPr="00E60A83" w:rsidRDefault="00FB6EA2" w:rsidP="00FB6EA2">
      <w:pPr>
        <w:spacing w:after="0" w:line="360" w:lineRule="auto"/>
        <w:ind w:left="360"/>
        <w:rPr>
          <w:sz w:val="24"/>
          <w:szCs w:val="24"/>
          <w:rtl/>
        </w:rPr>
      </w:pPr>
    </w:p>
    <w:p w:rsidR="00FB6EA2" w:rsidRPr="00E60A83" w:rsidRDefault="00FB6EA2" w:rsidP="00FB6EA2">
      <w:pPr>
        <w:spacing w:after="0" w:line="360" w:lineRule="auto"/>
        <w:rPr>
          <w:b/>
          <w:bCs/>
          <w:sz w:val="24"/>
          <w:szCs w:val="24"/>
          <w:rtl/>
        </w:rPr>
      </w:pPr>
    </w:p>
    <w:p w:rsidR="00FB6EA2" w:rsidRPr="00E60A83" w:rsidRDefault="00FB6EA2" w:rsidP="00FB6EA2">
      <w:pPr>
        <w:spacing w:after="0" w:line="360" w:lineRule="auto"/>
        <w:rPr>
          <w:b/>
          <w:bCs/>
          <w:sz w:val="24"/>
          <w:szCs w:val="24"/>
          <w:rtl/>
        </w:rPr>
      </w:pPr>
    </w:p>
    <w:p w:rsidR="00FB6EA2" w:rsidRPr="00E60A83" w:rsidRDefault="00FB6EA2" w:rsidP="00FB6EA2">
      <w:pPr>
        <w:spacing w:after="0" w:line="360" w:lineRule="auto"/>
        <w:rPr>
          <w:b/>
          <w:bCs/>
          <w:sz w:val="24"/>
          <w:szCs w:val="24"/>
          <w:rtl/>
        </w:rPr>
      </w:pPr>
    </w:p>
    <w:p w:rsidR="00FB6EA2" w:rsidRPr="00E60A83" w:rsidRDefault="00FB6EA2" w:rsidP="00FB6EA2">
      <w:pPr>
        <w:spacing w:after="0" w:line="360" w:lineRule="auto"/>
        <w:rPr>
          <w:b/>
          <w:bCs/>
          <w:sz w:val="24"/>
          <w:szCs w:val="24"/>
          <w:rtl/>
        </w:rPr>
      </w:pPr>
    </w:p>
    <w:p w:rsidR="00FB6EA2" w:rsidRPr="00E60A83" w:rsidRDefault="00FB6EA2" w:rsidP="00FB6EA2">
      <w:pPr>
        <w:spacing w:after="0" w:line="360" w:lineRule="auto"/>
        <w:rPr>
          <w:b/>
          <w:bCs/>
          <w:sz w:val="24"/>
          <w:szCs w:val="24"/>
          <w:rtl/>
        </w:rPr>
      </w:pPr>
    </w:p>
    <w:p w:rsidR="00FB6EA2" w:rsidRPr="00E60A83" w:rsidRDefault="00FB6EA2" w:rsidP="00FB6EA2">
      <w:pPr>
        <w:spacing w:after="0" w:line="360" w:lineRule="auto"/>
        <w:rPr>
          <w:b/>
          <w:bCs/>
          <w:sz w:val="24"/>
          <w:szCs w:val="24"/>
          <w:rtl/>
        </w:rPr>
      </w:pPr>
    </w:p>
    <w:p w:rsidR="00FB6EA2" w:rsidRDefault="00FB6EA2" w:rsidP="00FB6EA2">
      <w:pPr>
        <w:bidi w:val="0"/>
        <w:rPr>
          <w:b/>
          <w:bCs/>
          <w:sz w:val="24"/>
          <w:szCs w:val="24"/>
        </w:rPr>
      </w:pPr>
      <w:r>
        <w:rPr>
          <w:b/>
          <w:bCs/>
          <w:sz w:val="24"/>
          <w:szCs w:val="24"/>
        </w:rPr>
        <w:br w:type="page"/>
      </w:r>
    </w:p>
    <w:p w:rsidR="00FB6EA2" w:rsidRDefault="00FB6EA2" w:rsidP="00FB6EA2">
      <w:pPr>
        <w:bidi w:val="0"/>
        <w:jc w:val="right"/>
        <w:rPr>
          <w:b/>
          <w:bCs/>
          <w:sz w:val="24"/>
          <w:szCs w:val="24"/>
          <w:rtl/>
        </w:rPr>
      </w:pPr>
      <w:r>
        <w:rPr>
          <w:rFonts w:hint="cs"/>
          <w:b/>
          <w:bCs/>
          <w:sz w:val="24"/>
          <w:szCs w:val="24"/>
          <w:rtl/>
        </w:rPr>
        <w:lastRenderedPageBreak/>
        <w:t xml:space="preserve">נספח 4 </w:t>
      </w:r>
      <w:r>
        <w:rPr>
          <w:b/>
          <w:bCs/>
          <w:sz w:val="24"/>
          <w:szCs w:val="24"/>
          <w:rtl/>
        </w:rPr>
        <w:t>–</w:t>
      </w:r>
      <w:r>
        <w:rPr>
          <w:rFonts w:hint="cs"/>
          <w:b/>
          <w:bCs/>
          <w:sz w:val="24"/>
          <w:szCs w:val="24"/>
          <w:rtl/>
        </w:rPr>
        <w:t xml:space="preserve"> עקבות</w:t>
      </w:r>
    </w:p>
    <w:p w:rsidR="00FB6EA2" w:rsidRPr="00E60A83" w:rsidRDefault="00FB6EA2" w:rsidP="00FB6EA2">
      <w:pPr>
        <w:bidi w:val="0"/>
        <w:jc w:val="right"/>
        <w:rPr>
          <w:b/>
          <w:bCs/>
          <w:sz w:val="24"/>
          <w:szCs w:val="24"/>
        </w:rPr>
      </w:pPr>
      <w:r>
        <w:rPr>
          <w:noProof/>
        </w:rPr>
        <w:drawing>
          <wp:anchor distT="0" distB="0" distL="114300" distR="114300" simplePos="0" relativeHeight="251667456" behindDoc="0" locked="0" layoutInCell="1" allowOverlap="1" wp14:anchorId="631812C2" wp14:editId="2D9493EA">
            <wp:simplePos x="0" y="0"/>
            <wp:positionH relativeFrom="margin">
              <wp:posOffset>2590800</wp:posOffset>
            </wp:positionH>
            <wp:positionV relativeFrom="paragraph">
              <wp:posOffset>4114800</wp:posOffset>
            </wp:positionV>
            <wp:extent cx="3362325" cy="3642360"/>
            <wp:effectExtent l="0" t="0" r="9525" b="0"/>
            <wp:wrapSquare wrapText="bothSides"/>
            <wp:docPr id="294" name="תמונה 294" descr="https://www.clker.com/cliparts/q/b/K/q/1/w/right-footprint-bw-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lker.com/cliparts/q/b/K/q/1/w/right-footprint-bw-m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3642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37FB4004" wp14:editId="3CD3A249">
            <wp:simplePos x="0" y="0"/>
            <wp:positionH relativeFrom="page">
              <wp:posOffset>3323590</wp:posOffset>
            </wp:positionH>
            <wp:positionV relativeFrom="paragraph">
              <wp:posOffset>2081530</wp:posOffset>
            </wp:positionV>
            <wp:extent cx="3705225" cy="3642360"/>
            <wp:effectExtent l="0" t="0" r="9525" b="0"/>
            <wp:wrapSquare wrapText="bothSides"/>
            <wp:docPr id="293" name="תמונה 293" descr="https://www.clker.com/cliparts/q/b/K/q/1/w/right-footprint-bw-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lker.com/cliparts/q/b/K/q/1/w/right-footprint-bw-m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3705225" cy="36423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14:anchorId="1E059347" wp14:editId="56EFCC94">
            <wp:simplePos x="0" y="0"/>
            <wp:positionH relativeFrom="margin">
              <wp:posOffset>2665730</wp:posOffset>
            </wp:positionH>
            <wp:positionV relativeFrom="paragraph">
              <wp:posOffset>138430</wp:posOffset>
            </wp:positionV>
            <wp:extent cx="3362325" cy="3642360"/>
            <wp:effectExtent l="0" t="0" r="9525" b="0"/>
            <wp:wrapSquare wrapText="bothSides"/>
            <wp:docPr id="292" name="תמונה 292" descr="https://www.clker.com/cliparts/q/b/K/q/1/w/right-footprint-bw-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lker.com/cliparts/q/b/K/q/1/w/right-footprint-bw-m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62325" cy="3642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60A83">
        <w:rPr>
          <w:b/>
          <w:bCs/>
          <w:sz w:val="24"/>
          <w:szCs w:val="24"/>
          <w:rtl/>
        </w:rPr>
        <w:t xml:space="preserve"> </w:t>
      </w:r>
      <w:r w:rsidRPr="00E60A83">
        <w:rPr>
          <w:b/>
          <w:bCs/>
          <w:sz w:val="24"/>
          <w:szCs w:val="24"/>
          <w:rtl/>
        </w:rPr>
        <w:br w:type="page"/>
      </w:r>
    </w:p>
    <w:p w:rsidR="00FB6EA2" w:rsidRPr="007749A5" w:rsidRDefault="00FB6EA2" w:rsidP="00FB6EA2">
      <w:pPr>
        <w:bidi w:val="0"/>
        <w:spacing w:after="0" w:line="360" w:lineRule="auto"/>
        <w:jc w:val="right"/>
        <w:rPr>
          <w:b/>
          <w:bCs/>
          <w:sz w:val="24"/>
          <w:szCs w:val="24"/>
          <w:rtl/>
        </w:rPr>
      </w:pPr>
      <w:r w:rsidRPr="007749A5">
        <w:rPr>
          <w:rFonts w:hint="cs"/>
          <w:b/>
          <w:bCs/>
          <w:sz w:val="24"/>
          <w:szCs w:val="24"/>
          <w:rtl/>
        </w:rPr>
        <w:lastRenderedPageBreak/>
        <w:t xml:space="preserve">מידע למורה: </w:t>
      </w:r>
    </w:p>
    <w:p w:rsidR="00FB6EA2" w:rsidRPr="007749A5" w:rsidRDefault="00FB6EA2" w:rsidP="00FB6EA2">
      <w:pPr>
        <w:bidi w:val="0"/>
        <w:spacing w:after="0" w:line="360" w:lineRule="auto"/>
        <w:jc w:val="right"/>
        <w:rPr>
          <w:sz w:val="24"/>
          <w:szCs w:val="24"/>
          <w:rtl/>
        </w:rPr>
      </w:pPr>
      <w:r w:rsidRPr="007749A5">
        <w:rPr>
          <w:sz w:val="24"/>
          <w:szCs w:val="24"/>
          <w:rtl/>
        </w:rPr>
        <w:t>ר' יהודה הלוי אורג יחד עבר ועתיד, גאולה ראשונה, גאולה אחרונה וגלות רצופת סבל ונדודים</w:t>
      </w:r>
      <w:r w:rsidRPr="007749A5">
        <w:rPr>
          <w:rFonts w:hint="cs"/>
          <w:sz w:val="24"/>
          <w:szCs w:val="24"/>
          <w:rtl/>
        </w:rPr>
        <w:t>.</w:t>
      </w:r>
      <w:r w:rsidRPr="007749A5">
        <w:rPr>
          <w:sz w:val="24"/>
          <w:szCs w:val="24"/>
          <w:rtl/>
        </w:rPr>
        <w:t xml:space="preserve"> </w:t>
      </w:r>
      <w:r w:rsidRPr="007749A5">
        <w:rPr>
          <w:rFonts w:hint="cs"/>
          <w:sz w:val="24"/>
          <w:szCs w:val="24"/>
          <w:rtl/>
        </w:rPr>
        <w:t xml:space="preserve">הוא </w:t>
      </w:r>
      <w:r w:rsidRPr="007749A5">
        <w:rPr>
          <w:sz w:val="24"/>
          <w:szCs w:val="24"/>
          <w:rtl/>
        </w:rPr>
        <w:t>שוזר בשירו שברי פסוקים והבטחות הנטועות בזיכרון הקולקטיבי של העם, ואת כל הדברים האלו שם בפיה של האהובה, הרעיה, המסמלת את עם ישרא</w:t>
      </w:r>
      <w:r w:rsidRPr="007749A5">
        <w:rPr>
          <w:rFonts w:hint="cs"/>
          <w:sz w:val="24"/>
          <w:szCs w:val="24"/>
          <w:rtl/>
        </w:rPr>
        <w:t xml:space="preserve">ל. </w:t>
      </w:r>
      <w:r w:rsidRPr="007749A5">
        <w:rPr>
          <w:sz w:val="24"/>
          <w:szCs w:val="24"/>
          <w:rtl/>
        </w:rPr>
        <w:t>קשה שלא לחוש מבין מ</w:t>
      </w:r>
      <w:r w:rsidRPr="007749A5">
        <w:rPr>
          <w:rFonts w:hint="cs"/>
          <w:sz w:val="24"/>
          <w:szCs w:val="24"/>
          <w:rtl/>
        </w:rPr>
        <w:t>י</w:t>
      </w:r>
      <w:r w:rsidRPr="007749A5">
        <w:rPr>
          <w:sz w:val="24"/>
          <w:szCs w:val="24"/>
          <w:rtl/>
        </w:rPr>
        <w:t>לותיו של השיר את הכאב, המצוקה והגעגוע. ר' יהודה הלוי משורר כאן לא רק געגועיה וכאבה של הרעיה אלא אף את כיסופיו הוא עצמו אל ציון ואל הגאול</w:t>
      </w:r>
      <w:r w:rsidRPr="007749A5">
        <w:rPr>
          <w:rFonts w:hint="cs"/>
          <w:sz w:val="24"/>
          <w:szCs w:val="24"/>
          <w:rtl/>
        </w:rPr>
        <w:t>ה.</w:t>
      </w:r>
      <w:r w:rsidRPr="007749A5">
        <w:rPr>
          <w:sz w:val="24"/>
          <w:szCs w:val="24"/>
          <w:rtl/>
        </w:rPr>
        <w:t xml:space="preserve"> </w:t>
      </w:r>
    </w:p>
    <w:p w:rsidR="00FB6EA2" w:rsidRPr="007749A5" w:rsidRDefault="00FB6EA2" w:rsidP="00FB6EA2">
      <w:pPr>
        <w:bidi w:val="0"/>
        <w:spacing w:after="0" w:line="360" w:lineRule="auto"/>
        <w:jc w:val="right"/>
        <w:rPr>
          <w:sz w:val="24"/>
          <w:szCs w:val="24"/>
        </w:rPr>
      </w:pPr>
      <w:r w:rsidRPr="007749A5">
        <w:rPr>
          <w:sz w:val="24"/>
          <w:szCs w:val="24"/>
          <w:rtl/>
        </w:rPr>
        <w:t xml:space="preserve">השיר פותח בשאלה, אפשר לומר כמעט התרסה, המופנית מאת הרעיה אל הדוד: </w:t>
      </w:r>
      <w:r w:rsidRPr="007749A5">
        <w:rPr>
          <w:rFonts w:hint="cs"/>
          <w:sz w:val="24"/>
          <w:szCs w:val="24"/>
          <w:rtl/>
        </w:rPr>
        <w:t>"</w:t>
      </w:r>
      <w:r w:rsidRPr="007749A5">
        <w:rPr>
          <w:sz w:val="24"/>
          <w:szCs w:val="24"/>
          <w:rtl/>
        </w:rPr>
        <w:t>יְדִידִי, הֲשָׁכַחְתָּ חֲנוֹתְךָ בְּבֵין שָׁדַי?!</w:t>
      </w:r>
      <w:r w:rsidRPr="007749A5">
        <w:rPr>
          <w:rFonts w:hint="cs"/>
          <w:sz w:val="24"/>
          <w:szCs w:val="24"/>
          <w:rtl/>
        </w:rPr>
        <w:t>"</w:t>
      </w:r>
      <w:r w:rsidRPr="007749A5">
        <w:rPr>
          <w:sz w:val="24"/>
          <w:szCs w:val="24"/>
          <w:rtl/>
        </w:rPr>
        <w:t xml:space="preserve"> כנסת ישראל, השכינה, תוהה האם יתכן שהדוד שכח את האהבה הגדולה ביניהם, ששיאה היה השראת השכינה בין שני הכרובים המצויים בקדש הקדשים, המקום המקודש ביותר. היא חשה כשפחה המשועבדת לצמיתות למעבידיה. השימוש במילה </w:t>
      </w:r>
      <w:r w:rsidRPr="007749A5">
        <w:rPr>
          <w:rFonts w:hint="cs"/>
          <w:sz w:val="24"/>
          <w:szCs w:val="24"/>
          <w:rtl/>
        </w:rPr>
        <w:t>"</w:t>
      </w:r>
      <w:r w:rsidRPr="007749A5">
        <w:rPr>
          <w:sz w:val="24"/>
          <w:szCs w:val="24"/>
          <w:rtl/>
        </w:rPr>
        <w:t>צמיתות</w:t>
      </w:r>
      <w:r w:rsidRPr="007749A5">
        <w:rPr>
          <w:rFonts w:hint="cs"/>
          <w:sz w:val="24"/>
          <w:szCs w:val="24"/>
          <w:rtl/>
        </w:rPr>
        <w:t>"</w:t>
      </w:r>
      <w:r w:rsidRPr="007749A5">
        <w:rPr>
          <w:sz w:val="24"/>
          <w:szCs w:val="24"/>
          <w:rtl/>
        </w:rPr>
        <w:t xml:space="preserve"> הוא חריף במיוחד לאור כך שבתורה חוזר ומודגש הרעיון שלעולם אין מכירה לצמיתות (לעולמים), בין אם של עבד ושפחה ובין של בית או שדה – הכ</w:t>
      </w:r>
      <w:r w:rsidRPr="007749A5">
        <w:rPr>
          <w:rFonts w:hint="cs"/>
          <w:sz w:val="24"/>
          <w:szCs w:val="24"/>
          <w:rtl/>
        </w:rPr>
        <w:t>ו</w:t>
      </w:r>
      <w:r w:rsidRPr="007749A5">
        <w:rPr>
          <w:sz w:val="24"/>
          <w:szCs w:val="24"/>
          <w:rtl/>
        </w:rPr>
        <w:t xml:space="preserve">ל יוצאים לחירות בשנת היובל: "וְהָאָרֶץ לֹא </w:t>
      </w:r>
      <w:proofErr w:type="spellStart"/>
      <w:r w:rsidRPr="007749A5">
        <w:rPr>
          <w:sz w:val="24"/>
          <w:szCs w:val="24"/>
          <w:rtl/>
        </w:rPr>
        <w:t>תִמָּכֵר</w:t>
      </w:r>
      <w:proofErr w:type="spellEnd"/>
      <w:r w:rsidRPr="007749A5">
        <w:rPr>
          <w:sz w:val="24"/>
          <w:szCs w:val="24"/>
          <w:rtl/>
        </w:rPr>
        <w:t xml:space="preserve"> </w:t>
      </w:r>
      <w:proofErr w:type="spellStart"/>
      <w:r w:rsidRPr="007749A5">
        <w:rPr>
          <w:sz w:val="24"/>
          <w:szCs w:val="24"/>
          <w:rtl/>
        </w:rPr>
        <w:t>לִצְמִתֻת</w:t>
      </w:r>
      <w:proofErr w:type="spellEnd"/>
      <w:r w:rsidRPr="007749A5">
        <w:rPr>
          <w:sz w:val="24"/>
          <w:szCs w:val="24"/>
          <w:rtl/>
        </w:rPr>
        <w:t xml:space="preserve"> כִּי</w:t>
      </w:r>
      <w:r w:rsidRPr="007749A5">
        <w:rPr>
          <w:rFonts w:hint="cs"/>
          <w:sz w:val="24"/>
          <w:szCs w:val="24"/>
          <w:rtl/>
        </w:rPr>
        <w:t xml:space="preserve"> </w:t>
      </w:r>
      <w:r w:rsidRPr="007749A5">
        <w:rPr>
          <w:sz w:val="24"/>
          <w:szCs w:val="24"/>
          <w:rtl/>
        </w:rPr>
        <w:t>לִי הָאָרֶץ..." (ויקרא כ</w:t>
      </w:r>
      <w:r w:rsidRPr="007749A5">
        <w:rPr>
          <w:rFonts w:hint="cs"/>
          <w:sz w:val="24"/>
          <w:szCs w:val="24"/>
          <w:rtl/>
        </w:rPr>
        <w:t>"</w:t>
      </w:r>
      <w:r w:rsidRPr="007749A5">
        <w:rPr>
          <w:sz w:val="24"/>
          <w:szCs w:val="24"/>
          <w:rtl/>
        </w:rPr>
        <w:t>ה, כ</w:t>
      </w:r>
      <w:r w:rsidRPr="007749A5">
        <w:rPr>
          <w:rFonts w:hint="cs"/>
          <w:sz w:val="24"/>
          <w:szCs w:val="24"/>
          <w:rtl/>
        </w:rPr>
        <w:t>"</w:t>
      </w:r>
      <w:r w:rsidRPr="007749A5">
        <w:rPr>
          <w:sz w:val="24"/>
          <w:szCs w:val="24"/>
          <w:rtl/>
        </w:rPr>
        <w:t>ד</w:t>
      </w:r>
      <w:r w:rsidRPr="007749A5">
        <w:rPr>
          <w:rFonts w:hint="cs"/>
          <w:sz w:val="24"/>
          <w:szCs w:val="24"/>
          <w:rtl/>
        </w:rPr>
        <w:t xml:space="preserve">). </w:t>
      </w:r>
    </w:p>
    <w:p w:rsidR="00FB6EA2" w:rsidRPr="007749A5" w:rsidRDefault="00FB6EA2" w:rsidP="00FB6EA2">
      <w:pPr>
        <w:bidi w:val="0"/>
        <w:spacing w:after="0" w:line="360" w:lineRule="auto"/>
        <w:jc w:val="right"/>
        <w:rPr>
          <w:sz w:val="24"/>
          <w:szCs w:val="24"/>
          <w:rtl/>
        </w:rPr>
      </w:pPr>
      <w:proofErr w:type="spellStart"/>
      <w:r w:rsidRPr="007749A5">
        <w:rPr>
          <w:sz w:val="24"/>
          <w:szCs w:val="24"/>
          <w:rtl/>
        </w:rPr>
        <w:t>ריה"ל</w:t>
      </w:r>
      <w:proofErr w:type="spellEnd"/>
      <w:r w:rsidRPr="007749A5">
        <w:rPr>
          <w:sz w:val="24"/>
          <w:szCs w:val="24"/>
          <w:rtl/>
        </w:rPr>
        <w:t xml:space="preserve"> משתמש בשאלה שנשאלה ע</w:t>
      </w:r>
      <w:r w:rsidRPr="007749A5">
        <w:rPr>
          <w:rFonts w:hint="cs"/>
          <w:sz w:val="24"/>
          <w:szCs w:val="24"/>
          <w:rtl/>
        </w:rPr>
        <w:t>ל ידי</w:t>
      </w:r>
      <w:r w:rsidRPr="007749A5">
        <w:rPr>
          <w:sz w:val="24"/>
          <w:szCs w:val="24"/>
          <w:rtl/>
        </w:rPr>
        <w:t xml:space="preserve"> עם ישראל כמה וכמה פעמים במהלך ההיסטוריה ובכל פעם זכתה כמענה להבטחה נאמנה והתחייבות מחודשת של האל, הדוד, לרעייתו, כנסת ישראל. כך למשל בדבריו של ישעיהו (מ</w:t>
      </w:r>
      <w:r w:rsidRPr="007749A5">
        <w:rPr>
          <w:rFonts w:hint="cs"/>
          <w:sz w:val="24"/>
          <w:szCs w:val="24"/>
          <w:rtl/>
        </w:rPr>
        <w:t>"</w:t>
      </w:r>
      <w:r w:rsidRPr="007749A5">
        <w:rPr>
          <w:sz w:val="24"/>
          <w:szCs w:val="24"/>
          <w:rtl/>
        </w:rPr>
        <w:t>ט, י</w:t>
      </w:r>
      <w:r w:rsidRPr="007749A5">
        <w:rPr>
          <w:rFonts w:hint="cs"/>
          <w:sz w:val="24"/>
          <w:szCs w:val="24"/>
          <w:rtl/>
        </w:rPr>
        <w:t>"</w:t>
      </w:r>
      <w:r w:rsidRPr="007749A5">
        <w:rPr>
          <w:sz w:val="24"/>
          <w:szCs w:val="24"/>
          <w:rtl/>
        </w:rPr>
        <w:t>ד-ט</w:t>
      </w:r>
      <w:r w:rsidRPr="007749A5">
        <w:rPr>
          <w:rFonts w:hint="cs"/>
          <w:sz w:val="24"/>
          <w:szCs w:val="24"/>
          <w:rtl/>
        </w:rPr>
        <w:t>"</w:t>
      </w:r>
      <w:r w:rsidRPr="007749A5">
        <w:rPr>
          <w:sz w:val="24"/>
          <w:szCs w:val="24"/>
          <w:rtl/>
        </w:rPr>
        <w:t xml:space="preserve">ו): "וַתּאמֶר צִיּוֹן, עֲזָבַנִי ה' וַאדנָי שְׁכֵחָנִי: </w:t>
      </w:r>
      <w:proofErr w:type="spellStart"/>
      <w:r w:rsidRPr="007749A5">
        <w:rPr>
          <w:sz w:val="24"/>
          <w:szCs w:val="24"/>
          <w:rtl/>
        </w:rPr>
        <w:t>הֲתִשְׁכַּח</w:t>
      </w:r>
      <w:proofErr w:type="spellEnd"/>
      <w:r w:rsidRPr="007749A5">
        <w:rPr>
          <w:sz w:val="24"/>
          <w:szCs w:val="24"/>
          <w:rtl/>
        </w:rPr>
        <w:t xml:space="preserve"> </w:t>
      </w:r>
      <w:proofErr w:type="spellStart"/>
      <w:r w:rsidRPr="007749A5">
        <w:rPr>
          <w:sz w:val="24"/>
          <w:szCs w:val="24"/>
          <w:rtl/>
        </w:rPr>
        <w:t>אִשָּׁה</w:t>
      </w:r>
      <w:proofErr w:type="spellEnd"/>
      <w:r w:rsidRPr="007749A5">
        <w:rPr>
          <w:sz w:val="24"/>
          <w:szCs w:val="24"/>
          <w:rtl/>
        </w:rPr>
        <w:t xml:space="preserve"> עוּלָהּ מֵרַחֵם בֶּן-בִּטְנָהּ, גַּם</w:t>
      </w:r>
      <w:r w:rsidRPr="007749A5">
        <w:rPr>
          <w:rFonts w:hint="cs"/>
          <w:sz w:val="24"/>
          <w:szCs w:val="24"/>
          <w:rtl/>
        </w:rPr>
        <w:t xml:space="preserve"> </w:t>
      </w:r>
      <w:r w:rsidRPr="007749A5">
        <w:rPr>
          <w:sz w:val="24"/>
          <w:szCs w:val="24"/>
          <w:rtl/>
        </w:rPr>
        <w:t>אֵלֶּה תִשְׁכַּחְנָה וְאָנֹכִי לֹא אֶשְׁכָּחֵךְ". ציון אומרת אל ל</w:t>
      </w:r>
      <w:r w:rsidRPr="007749A5">
        <w:rPr>
          <w:rFonts w:hint="cs"/>
          <w:sz w:val="24"/>
          <w:szCs w:val="24"/>
          <w:rtl/>
        </w:rPr>
        <w:t>י</w:t>
      </w:r>
      <w:r w:rsidRPr="007749A5">
        <w:rPr>
          <w:sz w:val="24"/>
          <w:szCs w:val="24"/>
          <w:rtl/>
        </w:rPr>
        <w:t>בה כי הקב"ה עזבה ושכחה, והוא ממהר להרגיעה: האם אפשר שאֵם תשכח את בנה ולא תרחם עליו? אכן, יכול להיות שאֵם תשכח את בנה או אף תתאכזר אליו, אבל הדוד מבטיח נאמנה כי לעולם לא ישכח את רעייתו וכי אהבתו אליה היא אף יותר מאהבת אם לבנה.</w:t>
      </w:r>
      <w:r w:rsidRPr="007749A5">
        <w:rPr>
          <w:rFonts w:hint="cs"/>
          <w:sz w:val="24"/>
          <w:szCs w:val="24"/>
          <w:rtl/>
        </w:rPr>
        <w:t xml:space="preserve"> </w:t>
      </w:r>
      <w:r w:rsidRPr="007749A5">
        <w:rPr>
          <w:sz w:val="24"/>
          <w:szCs w:val="24"/>
          <w:rtl/>
        </w:rPr>
        <w:t>ובמקום נוסף בישעיהו פונה הקב"ה אל כנסת ישראל, המתוארת כאשה שנעזבה על ידי בעלה, ומפייס אותה בדברי ניחומים ואהבה: "כִּי</w:t>
      </w:r>
      <w:r w:rsidRPr="007749A5">
        <w:rPr>
          <w:rFonts w:hint="cs"/>
          <w:sz w:val="24"/>
          <w:szCs w:val="24"/>
          <w:rtl/>
        </w:rPr>
        <w:t xml:space="preserve"> </w:t>
      </w:r>
      <w:r w:rsidRPr="007749A5">
        <w:rPr>
          <w:sz w:val="24"/>
          <w:szCs w:val="24"/>
          <w:rtl/>
        </w:rPr>
        <w:t xml:space="preserve">כְאִשָּׁה עֲזוּבָה </w:t>
      </w:r>
      <w:proofErr w:type="spellStart"/>
      <w:r w:rsidRPr="007749A5">
        <w:rPr>
          <w:sz w:val="24"/>
          <w:szCs w:val="24"/>
          <w:rtl/>
        </w:rPr>
        <w:t>וַעֲצוּבַת</w:t>
      </w:r>
      <w:proofErr w:type="spellEnd"/>
      <w:r w:rsidRPr="007749A5">
        <w:rPr>
          <w:sz w:val="24"/>
          <w:szCs w:val="24"/>
          <w:rtl/>
        </w:rPr>
        <w:t xml:space="preserve"> רוּחַ </w:t>
      </w:r>
      <w:proofErr w:type="spellStart"/>
      <w:r w:rsidRPr="007749A5">
        <w:rPr>
          <w:sz w:val="24"/>
          <w:szCs w:val="24"/>
          <w:rtl/>
        </w:rPr>
        <w:t>קְרָאָך</w:t>
      </w:r>
      <w:proofErr w:type="spellEnd"/>
      <w:r w:rsidRPr="007749A5">
        <w:rPr>
          <w:sz w:val="24"/>
          <w:szCs w:val="24"/>
          <w:rtl/>
        </w:rPr>
        <w:t xml:space="preserve">ְ ה' וְאֵשֶׁת נְעוּרִים כִּי תִמָּאֵס אָמַר </w:t>
      </w:r>
      <w:proofErr w:type="spellStart"/>
      <w:r w:rsidRPr="007749A5">
        <w:rPr>
          <w:sz w:val="24"/>
          <w:szCs w:val="24"/>
          <w:rtl/>
        </w:rPr>
        <w:t>אֱלֹהַיִך</w:t>
      </w:r>
      <w:proofErr w:type="spellEnd"/>
      <w:r w:rsidRPr="007749A5">
        <w:rPr>
          <w:sz w:val="24"/>
          <w:szCs w:val="24"/>
          <w:rtl/>
        </w:rPr>
        <w:t>ְ</w:t>
      </w:r>
      <w:r w:rsidRPr="007749A5">
        <w:rPr>
          <w:rFonts w:hint="cs"/>
          <w:sz w:val="24"/>
          <w:szCs w:val="24"/>
          <w:rtl/>
        </w:rPr>
        <w:t>.</w:t>
      </w:r>
      <w:r w:rsidRPr="007749A5">
        <w:rPr>
          <w:sz w:val="24"/>
          <w:szCs w:val="24"/>
          <w:rtl/>
        </w:rPr>
        <w:t xml:space="preserve"> בְּרֶגַע קָטֹן עֲזַבְתִּיךְ וּבְרַחֲמִים גְּדֹלִים אֲקַבְּצֵךְ</w:t>
      </w:r>
      <w:r w:rsidRPr="007749A5">
        <w:rPr>
          <w:rFonts w:hint="cs"/>
          <w:sz w:val="24"/>
          <w:szCs w:val="24"/>
          <w:rtl/>
        </w:rPr>
        <w:t>.</w:t>
      </w:r>
      <w:r w:rsidRPr="007749A5">
        <w:rPr>
          <w:sz w:val="24"/>
          <w:szCs w:val="24"/>
          <w:rtl/>
        </w:rPr>
        <w:t xml:space="preserve"> בְּשֶׁצֶף קֶצֶף הִסְתַּרְתִּי פָנַי רֶגַע מִמֵּךְ וּבְחֶסֶד עוֹלָם </w:t>
      </w:r>
      <w:proofErr w:type="spellStart"/>
      <w:r w:rsidRPr="007749A5">
        <w:rPr>
          <w:sz w:val="24"/>
          <w:szCs w:val="24"/>
          <w:rtl/>
        </w:rPr>
        <w:t>רִחַמְתִּיך</w:t>
      </w:r>
      <w:proofErr w:type="spellEnd"/>
      <w:r w:rsidRPr="007749A5">
        <w:rPr>
          <w:sz w:val="24"/>
          <w:szCs w:val="24"/>
          <w:rtl/>
        </w:rPr>
        <w:t>ְ אָמַר גֹּאֲלֵךְ ה'" (ישעיהו נ</w:t>
      </w:r>
      <w:r w:rsidRPr="007749A5">
        <w:rPr>
          <w:rFonts w:hint="cs"/>
          <w:sz w:val="24"/>
          <w:szCs w:val="24"/>
          <w:rtl/>
        </w:rPr>
        <w:t>"</w:t>
      </w:r>
      <w:r w:rsidRPr="007749A5">
        <w:rPr>
          <w:sz w:val="24"/>
          <w:szCs w:val="24"/>
          <w:rtl/>
        </w:rPr>
        <w:t>ד, ו</w:t>
      </w:r>
      <w:r w:rsidRPr="007749A5">
        <w:rPr>
          <w:rFonts w:hint="cs"/>
          <w:sz w:val="24"/>
          <w:szCs w:val="24"/>
          <w:rtl/>
        </w:rPr>
        <w:t>'</w:t>
      </w:r>
      <w:r w:rsidRPr="007749A5">
        <w:rPr>
          <w:sz w:val="24"/>
          <w:szCs w:val="24"/>
          <w:rtl/>
        </w:rPr>
        <w:t>-ח</w:t>
      </w:r>
      <w:r w:rsidRPr="007749A5">
        <w:rPr>
          <w:rFonts w:hint="cs"/>
          <w:sz w:val="24"/>
          <w:szCs w:val="24"/>
          <w:rtl/>
        </w:rPr>
        <w:t>'</w:t>
      </w:r>
      <w:r w:rsidRPr="007749A5">
        <w:rPr>
          <w:sz w:val="24"/>
          <w:szCs w:val="24"/>
          <w:rtl/>
        </w:rPr>
        <w:t>). עם ישראל, הרעיה, היא אשת נעורים אהובה שזכרה קיים לעד בלב האוהב אף אם נדמה כאילו מאס בה.</w:t>
      </w:r>
    </w:p>
    <w:p w:rsidR="00FB6EA2" w:rsidRPr="007749A5" w:rsidRDefault="00FB6EA2" w:rsidP="00FB6EA2">
      <w:pPr>
        <w:bidi w:val="0"/>
        <w:spacing w:after="0" w:line="360" w:lineRule="auto"/>
        <w:jc w:val="right"/>
        <w:rPr>
          <w:sz w:val="24"/>
          <w:szCs w:val="24"/>
          <w:rtl/>
        </w:rPr>
      </w:pPr>
      <w:r w:rsidRPr="007749A5">
        <w:rPr>
          <w:sz w:val="24"/>
          <w:szCs w:val="24"/>
          <w:rtl/>
        </w:rPr>
        <w:t xml:space="preserve">פה מהדהד המשורר את אחת מהצהרות האהבה המפורסמות ביותר של הקב"ה לרעיה, ישראל: </w:t>
      </w:r>
      <w:r w:rsidRPr="007749A5">
        <w:rPr>
          <w:rFonts w:hint="cs"/>
          <w:sz w:val="24"/>
          <w:szCs w:val="24"/>
          <w:rtl/>
        </w:rPr>
        <w:t>"</w:t>
      </w:r>
      <w:r w:rsidRPr="007749A5">
        <w:rPr>
          <w:sz w:val="24"/>
          <w:szCs w:val="24"/>
          <w:rtl/>
        </w:rPr>
        <w:t xml:space="preserve">כּה אָמַר ה' זָכַרְתִּי לָךְ חֶסֶד נְעוּרַיִךְ אַהֲבַת </w:t>
      </w:r>
      <w:proofErr w:type="spellStart"/>
      <w:r w:rsidRPr="007749A5">
        <w:rPr>
          <w:sz w:val="24"/>
          <w:szCs w:val="24"/>
          <w:rtl/>
        </w:rPr>
        <w:t>כְּלוּלֹתָיִך</w:t>
      </w:r>
      <w:proofErr w:type="spellEnd"/>
      <w:r w:rsidRPr="007749A5">
        <w:rPr>
          <w:sz w:val="24"/>
          <w:szCs w:val="24"/>
          <w:rtl/>
        </w:rPr>
        <w:t>ְ לֶכְתֵּךְ אַחֲרַי בַּמִּדְבָּר בְּאֶרֶץ לֹא זְרוּעָה</w:t>
      </w:r>
      <w:r w:rsidRPr="007749A5">
        <w:rPr>
          <w:rFonts w:hint="cs"/>
          <w:sz w:val="24"/>
          <w:szCs w:val="24"/>
          <w:rtl/>
        </w:rPr>
        <w:t>"</w:t>
      </w:r>
      <w:r w:rsidRPr="007749A5">
        <w:rPr>
          <w:sz w:val="24"/>
          <w:szCs w:val="24"/>
          <w:rtl/>
        </w:rPr>
        <w:t xml:space="preserve"> (ירמיהו ב</w:t>
      </w:r>
      <w:r w:rsidRPr="007749A5">
        <w:rPr>
          <w:rFonts w:hint="cs"/>
          <w:sz w:val="24"/>
          <w:szCs w:val="24"/>
          <w:rtl/>
        </w:rPr>
        <w:t>'</w:t>
      </w:r>
      <w:r w:rsidRPr="007749A5">
        <w:rPr>
          <w:sz w:val="24"/>
          <w:szCs w:val="24"/>
          <w:rtl/>
        </w:rPr>
        <w:t>, ב</w:t>
      </w:r>
      <w:r w:rsidRPr="007749A5">
        <w:rPr>
          <w:rFonts w:hint="cs"/>
          <w:sz w:val="24"/>
          <w:szCs w:val="24"/>
          <w:rtl/>
        </w:rPr>
        <w:t>'</w:t>
      </w:r>
      <w:r w:rsidRPr="007749A5">
        <w:rPr>
          <w:sz w:val="24"/>
          <w:szCs w:val="24"/>
          <w:rtl/>
        </w:rPr>
        <w:t xml:space="preserve">). </w:t>
      </w:r>
      <w:proofErr w:type="spellStart"/>
      <w:r w:rsidRPr="007749A5">
        <w:rPr>
          <w:sz w:val="24"/>
          <w:szCs w:val="24"/>
          <w:rtl/>
        </w:rPr>
        <w:t>ריה"ל</w:t>
      </w:r>
      <w:proofErr w:type="spellEnd"/>
      <w:r w:rsidRPr="007749A5">
        <w:rPr>
          <w:sz w:val="24"/>
          <w:szCs w:val="24"/>
          <w:rtl/>
        </w:rPr>
        <w:t xml:space="preserve"> שם המלים האלו בפיה של הרעיה דווקא, היא זו שמזכירה כאן לדוד את לכתה אחריו במדבר: </w:t>
      </w:r>
      <w:r w:rsidRPr="007749A5">
        <w:rPr>
          <w:rFonts w:hint="cs"/>
          <w:sz w:val="24"/>
          <w:szCs w:val="24"/>
          <w:rtl/>
        </w:rPr>
        <w:t>"</w:t>
      </w:r>
      <w:r w:rsidRPr="007749A5">
        <w:rPr>
          <w:sz w:val="24"/>
          <w:szCs w:val="24"/>
          <w:rtl/>
        </w:rPr>
        <w:t>הֲלֹא אָז בְּאֶרֶץ לֹא זְרוּעָה רְדַפְתִּיךָ</w:t>
      </w:r>
      <w:r w:rsidRPr="007749A5">
        <w:rPr>
          <w:rFonts w:hint="cs"/>
          <w:sz w:val="24"/>
          <w:szCs w:val="24"/>
          <w:rtl/>
        </w:rPr>
        <w:t>"</w:t>
      </w:r>
      <w:r w:rsidRPr="007749A5">
        <w:rPr>
          <w:sz w:val="24"/>
          <w:szCs w:val="24"/>
          <w:rtl/>
        </w:rPr>
        <w:t xml:space="preserve">... ושוב, באמצעות שינוי של מילה אחת, מעצים המשורר את תחושת הכאב של הרעיה, החשה דחויה – </w:t>
      </w:r>
      <w:r w:rsidRPr="007749A5">
        <w:rPr>
          <w:rFonts w:hint="cs"/>
          <w:sz w:val="24"/>
          <w:szCs w:val="24"/>
          <w:rtl/>
        </w:rPr>
        <w:t>"</w:t>
      </w:r>
      <w:r w:rsidRPr="007749A5">
        <w:rPr>
          <w:sz w:val="24"/>
          <w:szCs w:val="24"/>
          <w:rtl/>
        </w:rPr>
        <w:t>רְדַפְתִּיךָ</w:t>
      </w:r>
      <w:r w:rsidRPr="007749A5">
        <w:rPr>
          <w:rFonts w:hint="cs"/>
          <w:sz w:val="24"/>
          <w:szCs w:val="24"/>
          <w:rtl/>
        </w:rPr>
        <w:t>"</w:t>
      </w:r>
      <w:r w:rsidRPr="007749A5">
        <w:rPr>
          <w:sz w:val="24"/>
          <w:szCs w:val="24"/>
          <w:rtl/>
        </w:rPr>
        <w:t xml:space="preserve">. לא רק הלכתי אחריך - רדפתי! ולסיוע מובאים עדים – </w:t>
      </w:r>
      <w:r w:rsidRPr="007749A5">
        <w:rPr>
          <w:rFonts w:hint="cs"/>
          <w:sz w:val="24"/>
          <w:szCs w:val="24"/>
          <w:rtl/>
        </w:rPr>
        <w:t>"</w:t>
      </w:r>
      <w:r w:rsidRPr="007749A5">
        <w:rPr>
          <w:sz w:val="24"/>
          <w:szCs w:val="24"/>
          <w:rtl/>
        </w:rPr>
        <w:t>וְשֵׂעִיר וְהַר פָּארָן וְסִינַי וְסִין עֵדַי</w:t>
      </w:r>
      <w:r w:rsidRPr="007749A5">
        <w:rPr>
          <w:rFonts w:hint="cs"/>
          <w:sz w:val="24"/>
          <w:szCs w:val="24"/>
          <w:rtl/>
        </w:rPr>
        <w:t>"</w:t>
      </w:r>
      <w:r w:rsidRPr="007749A5">
        <w:rPr>
          <w:sz w:val="24"/>
          <w:szCs w:val="24"/>
          <w:rtl/>
        </w:rPr>
        <w:t>. המקומות המופיעים בדברי הברכה והפרידה של משה מעם ישראל</w:t>
      </w:r>
      <w:r w:rsidRPr="007749A5">
        <w:rPr>
          <w:sz w:val="24"/>
          <w:szCs w:val="24"/>
        </w:rPr>
        <w:t> </w:t>
      </w:r>
      <w:r w:rsidRPr="007749A5">
        <w:rPr>
          <w:sz w:val="24"/>
          <w:szCs w:val="24"/>
          <w:rtl/>
        </w:rPr>
        <w:t xml:space="preserve">מתיאור רגעי השיא </w:t>
      </w:r>
      <w:r w:rsidRPr="007749A5">
        <w:rPr>
          <w:sz w:val="24"/>
          <w:szCs w:val="24"/>
          <w:rtl/>
        </w:rPr>
        <w:lastRenderedPageBreak/>
        <w:t>שבין עם ישראל והקב"ה בעבר, פונה המשורר לתאר את מצוקתו של עם ישראל הגולה, המיטלטל בין אויב אחד למשנהו – משעיר אל קדר, מקדר אל י</w:t>
      </w:r>
      <w:r w:rsidRPr="007749A5">
        <w:rPr>
          <w:rFonts w:hint="cs"/>
          <w:sz w:val="24"/>
          <w:szCs w:val="24"/>
          <w:rtl/>
        </w:rPr>
        <w:t>ו</w:t>
      </w:r>
      <w:r w:rsidRPr="007749A5">
        <w:rPr>
          <w:sz w:val="24"/>
          <w:szCs w:val="24"/>
          <w:rtl/>
        </w:rPr>
        <w:t>ון, מיוון למדי.</w:t>
      </w:r>
    </w:p>
    <w:p w:rsidR="00FB6EA2" w:rsidRPr="007749A5" w:rsidRDefault="00FB6EA2" w:rsidP="00FB6EA2">
      <w:pPr>
        <w:bidi w:val="0"/>
        <w:spacing w:after="0" w:line="360" w:lineRule="auto"/>
        <w:jc w:val="right"/>
        <w:rPr>
          <w:sz w:val="24"/>
          <w:szCs w:val="24"/>
          <w:rtl/>
        </w:rPr>
      </w:pPr>
      <w:r w:rsidRPr="007749A5">
        <w:rPr>
          <w:sz w:val="24"/>
          <w:szCs w:val="24"/>
          <w:rtl/>
        </w:rPr>
        <w:t>ארבע המלכויות האלו מסמלות את מוקדי ההתנגדות לעם ישראל בכל הדורות והן מזוהות ע</w:t>
      </w:r>
      <w:r w:rsidRPr="007749A5">
        <w:rPr>
          <w:rFonts w:hint="cs"/>
          <w:sz w:val="24"/>
          <w:szCs w:val="24"/>
          <w:rtl/>
        </w:rPr>
        <w:t>ל ידי</w:t>
      </w:r>
      <w:r w:rsidRPr="007749A5">
        <w:rPr>
          <w:sz w:val="24"/>
          <w:szCs w:val="24"/>
          <w:rtl/>
        </w:rPr>
        <w:t xml:space="preserve"> חז"ל עם בבל, פרס, יון ורומי. נושא שלטון ארבע מלכויות בעם ישראל כחלק מתהליך הגלות בדרך אל הגאולה האחרונה, מופיע במקרא באופנים וברמזים שונים, ובאופן בולט במיוחד בספר דניאל.</w:t>
      </w:r>
      <w:r w:rsidRPr="007749A5">
        <w:rPr>
          <w:rFonts w:hint="cs"/>
          <w:sz w:val="24"/>
          <w:szCs w:val="24"/>
          <w:rtl/>
        </w:rPr>
        <w:t xml:space="preserve"> </w:t>
      </w:r>
      <w:r w:rsidRPr="007749A5">
        <w:rPr>
          <w:sz w:val="24"/>
          <w:szCs w:val="24"/>
          <w:rtl/>
        </w:rPr>
        <w:t xml:space="preserve">המשורר משתמש בתבנית מרובעת כבר קודם, בתיאור ארבעת העדים – שעיר, פארן, סיני וסין, וגם כאן, בתיאור מצבה של הרעיה תחת עול ארבע האומות – </w:t>
      </w:r>
      <w:r w:rsidRPr="007749A5">
        <w:rPr>
          <w:rFonts w:hint="cs"/>
          <w:sz w:val="24"/>
          <w:szCs w:val="24"/>
          <w:rtl/>
        </w:rPr>
        <w:t>"</w:t>
      </w:r>
      <w:r w:rsidRPr="007749A5">
        <w:rPr>
          <w:sz w:val="24"/>
          <w:szCs w:val="24"/>
          <w:rtl/>
        </w:rPr>
        <w:t>דְּחוּיָה, הֲדוּפָה, בְּחוּנָה, מְעֻנָּה</w:t>
      </w:r>
      <w:r w:rsidRPr="007749A5">
        <w:rPr>
          <w:rFonts w:hint="cs"/>
          <w:sz w:val="24"/>
          <w:szCs w:val="24"/>
          <w:rtl/>
        </w:rPr>
        <w:t>"</w:t>
      </w:r>
      <w:r w:rsidRPr="007749A5">
        <w:rPr>
          <w:sz w:val="24"/>
          <w:szCs w:val="24"/>
          <w:rtl/>
        </w:rPr>
        <w:t xml:space="preserve">. החזרה המרובעת של הפעלים והאומות הסוגרות על ישראל מארבע קצוות מציירת ציור חי ומוחשי עד כדי תחושת מחנק כמעט - הרעיה הדחויה נשלחת לגלות, נהדפת ומיטלטלת מצד אל צד, מעונה ונצרפת בכוּר ייסורים. התבנית המרובעת מבטאת את ארבע רוחות השמים ואת כל צדדיה של המציאות וההיסטוריה האנושית. </w:t>
      </w:r>
    </w:p>
    <w:p w:rsidR="00FB6EA2" w:rsidRPr="007749A5" w:rsidRDefault="00FB6EA2" w:rsidP="00FB6EA2">
      <w:pPr>
        <w:bidi w:val="0"/>
        <w:spacing w:after="0" w:line="360" w:lineRule="auto"/>
        <w:jc w:val="right"/>
        <w:rPr>
          <w:sz w:val="24"/>
          <w:szCs w:val="24"/>
          <w:rtl/>
        </w:rPr>
      </w:pPr>
      <w:r w:rsidRPr="007749A5">
        <w:rPr>
          <w:sz w:val="24"/>
          <w:szCs w:val="24"/>
          <w:rtl/>
        </w:rPr>
        <w:t xml:space="preserve">לאורך כל השיר מעמיד </w:t>
      </w:r>
      <w:proofErr w:type="spellStart"/>
      <w:r w:rsidRPr="007749A5">
        <w:rPr>
          <w:sz w:val="24"/>
          <w:szCs w:val="24"/>
          <w:rtl/>
        </w:rPr>
        <w:t>ריה"ל</w:t>
      </w:r>
      <w:proofErr w:type="spellEnd"/>
      <w:r w:rsidRPr="007749A5">
        <w:rPr>
          <w:sz w:val="24"/>
          <w:szCs w:val="24"/>
          <w:rtl/>
        </w:rPr>
        <w:t xml:space="preserve"> שני זמנים: אז ועתה. </w:t>
      </w:r>
      <w:r w:rsidRPr="007749A5">
        <w:rPr>
          <w:rFonts w:hint="cs"/>
          <w:sz w:val="24"/>
          <w:szCs w:val="24"/>
          <w:rtl/>
        </w:rPr>
        <w:t>"</w:t>
      </w:r>
      <w:r w:rsidRPr="007749A5">
        <w:rPr>
          <w:sz w:val="24"/>
          <w:szCs w:val="24"/>
          <w:rtl/>
        </w:rPr>
        <w:t>הֲלֹא אָז בְּאֶרֶץ לֹא זְרוּעָה רְדַפְתִּיךָ... וְאֵיךְ תַּחֲלֹק עַתָּה כְּבוֹדִי לְבִלְעָדָי</w:t>
      </w:r>
      <w:r w:rsidRPr="007749A5">
        <w:rPr>
          <w:rFonts w:hint="cs"/>
          <w:sz w:val="24"/>
          <w:szCs w:val="24"/>
          <w:rtl/>
        </w:rPr>
        <w:t>"</w:t>
      </w:r>
      <w:r w:rsidRPr="007749A5">
        <w:rPr>
          <w:sz w:val="24"/>
          <w:szCs w:val="24"/>
          <w:rtl/>
        </w:rPr>
        <w:t>.</w:t>
      </w:r>
      <w:r w:rsidRPr="007749A5">
        <w:rPr>
          <w:rFonts w:hint="cs"/>
          <w:sz w:val="24"/>
          <w:szCs w:val="24"/>
          <w:rtl/>
        </w:rPr>
        <w:t xml:space="preserve"> </w:t>
      </w:r>
      <w:r w:rsidRPr="007749A5">
        <w:rPr>
          <w:sz w:val="24"/>
          <w:szCs w:val="24"/>
          <w:rtl/>
        </w:rPr>
        <w:t xml:space="preserve">השימוש במילה </w:t>
      </w:r>
      <w:r w:rsidRPr="007749A5">
        <w:rPr>
          <w:rFonts w:hint="cs"/>
          <w:sz w:val="24"/>
          <w:szCs w:val="24"/>
          <w:rtl/>
        </w:rPr>
        <w:t>"</w:t>
      </w:r>
      <w:r w:rsidRPr="007749A5">
        <w:rPr>
          <w:sz w:val="24"/>
          <w:szCs w:val="24"/>
          <w:rtl/>
        </w:rPr>
        <w:t>אָז</w:t>
      </w:r>
      <w:r w:rsidRPr="007749A5">
        <w:rPr>
          <w:rFonts w:hint="cs"/>
          <w:sz w:val="24"/>
          <w:szCs w:val="24"/>
          <w:rtl/>
        </w:rPr>
        <w:t>"</w:t>
      </w:r>
      <w:r w:rsidRPr="007749A5">
        <w:rPr>
          <w:sz w:val="24"/>
          <w:szCs w:val="24"/>
          <w:rtl/>
        </w:rPr>
        <w:t xml:space="preserve"> מעלה אל התודעה את ה"אז" של שירת הים, הגאולה הראשונה: "אָז יָשִׁיר</w:t>
      </w:r>
      <w:r w:rsidRPr="007749A5">
        <w:rPr>
          <w:rFonts w:hint="cs"/>
          <w:sz w:val="24"/>
          <w:szCs w:val="24"/>
          <w:rtl/>
        </w:rPr>
        <w:t xml:space="preserve"> </w:t>
      </w:r>
      <w:r w:rsidRPr="007749A5">
        <w:rPr>
          <w:sz w:val="24"/>
          <w:szCs w:val="24"/>
          <w:rtl/>
        </w:rPr>
        <w:t>משֶׁה וּבְנֵי יִשְׂרָאֵל אֶת</w:t>
      </w:r>
      <w:r w:rsidRPr="007749A5">
        <w:rPr>
          <w:rFonts w:hint="cs"/>
          <w:sz w:val="24"/>
          <w:szCs w:val="24"/>
          <w:rtl/>
        </w:rPr>
        <w:t xml:space="preserve"> </w:t>
      </w:r>
      <w:r w:rsidRPr="007749A5">
        <w:rPr>
          <w:sz w:val="24"/>
          <w:szCs w:val="24"/>
          <w:rtl/>
        </w:rPr>
        <w:t>הַשִּׁירָה הַזּאת לַה'..." (שמות ט</w:t>
      </w:r>
      <w:r w:rsidRPr="007749A5">
        <w:rPr>
          <w:rFonts w:hint="cs"/>
          <w:sz w:val="24"/>
          <w:szCs w:val="24"/>
          <w:rtl/>
        </w:rPr>
        <w:t>"</w:t>
      </w:r>
      <w:r w:rsidRPr="007749A5">
        <w:rPr>
          <w:sz w:val="24"/>
          <w:szCs w:val="24"/>
          <w:rtl/>
        </w:rPr>
        <w:t>ו, א</w:t>
      </w:r>
      <w:r w:rsidRPr="007749A5">
        <w:rPr>
          <w:rFonts w:hint="cs"/>
          <w:sz w:val="24"/>
          <w:szCs w:val="24"/>
          <w:rtl/>
        </w:rPr>
        <w:t>'</w:t>
      </w:r>
      <w:r w:rsidRPr="007749A5">
        <w:rPr>
          <w:sz w:val="24"/>
          <w:szCs w:val="24"/>
          <w:rtl/>
        </w:rPr>
        <w:t>-ב</w:t>
      </w:r>
      <w:r w:rsidRPr="007749A5">
        <w:rPr>
          <w:rFonts w:hint="cs"/>
          <w:sz w:val="24"/>
          <w:szCs w:val="24"/>
          <w:rtl/>
        </w:rPr>
        <w:t>'</w:t>
      </w:r>
      <w:r w:rsidRPr="007749A5">
        <w:rPr>
          <w:sz w:val="24"/>
          <w:szCs w:val="24"/>
          <w:rtl/>
        </w:rPr>
        <w:t xml:space="preserve">). למרות שכאן בפיוט משתמש </w:t>
      </w:r>
      <w:proofErr w:type="spellStart"/>
      <w:r w:rsidRPr="007749A5">
        <w:rPr>
          <w:sz w:val="24"/>
          <w:szCs w:val="24"/>
          <w:rtl/>
        </w:rPr>
        <w:t>ריה"ל</w:t>
      </w:r>
      <w:proofErr w:type="spellEnd"/>
      <w:r w:rsidRPr="007749A5">
        <w:rPr>
          <w:sz w:val="24"/>
          <w:szCs w:val="24"/>
          <w:rtl/>
        </w:rPr>
        <w:t xml:space="preserve"> במילה </w:t>
      </w:r>
      <w:r w:rsidRPr="007749A5">
        <w:rPr>
          <w:rFonts w:hint="cs"/>
          <w:sz w:val="24"/>
          <w:szCs w:val="24"/>
          <w:rtl/>
        </w:rPr>
        <w:t>"</w:t>
      </w:r>
      <w:r w:rsidRPr="007749A5">
        <w:rPr>
          <w:sz w:val="24"/>
          <w:szCs w:val="24"/>
          <w:rtl/>
        </w:rPr>
        <w:t>אז</w:t>
      </w:r>
      <w:r w:rsidRPr="007749A5">
        <w:rPr>
          <w:rFonts w:hint="cs"/>
          <w:sz w:val="24"/>
          <w:szCs w:val="24"/>
          <w:rtl/>
        </w:rPr>
        <w:t>"</w:t>
      </w:r>
      <w:r w:rsidRPr="007749A5">
        <w:rPr>
          <w:sz w:val="24"/>
          <w:szCs w:val="24"/>
          <w:rtl/>
        </w:rPr>
        <w:t xml:space="preserve"> במשמעות של עבר, הרי לאורך כל נבואות הגאולה משמשת המ</w:t>
      </w:r>
      <w:r w:rsidRPr="007749A5">
        <w:rPr>
          <w:rFonts w:hint="cs"/>
          <w:sz w:val="24"/>
          <w:szCs w:val="24"/>
          <w:rtl/>
        </w:rPr>
        <w:t>י</w:t>
      </w:r>
      <w:r w:rsidRPr="007749A5">
        <w:rPr>
          <w:sz w:val="24"/>
          <w:szCs w:val="24"/>
          <w:rtl/>
        </w:rPr>
        <w:t xml:space="preserve">לה </w:t>
      </w:r>
      <w:r w:rsidRPr="007749A5">
        <w:rPr>
          <w:rFonts w:hint="cs"/>
          <w:sz w:val="24"/>
          <w:szCs w:val="24"/>
          <w:rtl/>
        </w:rPr>
        <w:t>"</w:t>
      </w:r>
      <w:r w:rsidRPr="007749A5">
        <w:rPr>
          <w:sz w:val="24"/>
          <w:szCs w:val="24"/>
          <w:rtl/>
        </w:rPr>
        <w:t>אז</w:t>
      </w:r>
      <w:r w:rsidRPr="007749A5">
        <w:rPr>
          <w:rFonts w:hint="cs"/>
          <w:sz w:val="24"/>
          <w:szCs w:val="24"/>
          <w:rtl/>
        </w:rPr>
        <w:t>"</w:t>
      </w:r>
      <w:r w:rsidRPr="007749A5">
        <w:rPr>
          <w:sz w:val="24"/>
          <w:szCs w:val="24"/>
          <w:rtl/>
        </w:rPr>
        <w:t xml:space="preserve"> לשם תיאור הגאולה העתידה לבוא: "אָז תִּפָּקַחְנָה עֵינֵי </w:t>
      </w:r>
      <w:proofErr w:type="spellStart"/>
      <w:r w:rsidRPr="007749A5">
        <w:rPr>
          <w:sz w:val="24"/>
          <w:szCs w:val="24"/>
          <w:rtl/>
        </w:rPr>
        <w:t>עִוְרִים</w:t>
      </w:r>
      <w:proofErr w:type="spellEnd"/>
      <w:r w:rsidRPr="007749A5">
        <w:rPr>
          <w:sz w:val="24"/>
          <w:szCs w:val="24"/>
          <w:rtl/>
        </w:rPr>
        <w:t xml:space="preserve"> וְאָזְנֵי חֵרְשִׁים תִּפָּתַחְנָה</w:t>
      </w:r>
      <w:r w:rsidRPr="007749A5">
        <w:rPr>
          <w:rFonts w:hint="cs"/>
          <w:sz w:val="24"/>
          <w:szCs w:val="24"/>
          <w:rtl/>
        </w:rPr>
        <w:t>.</w:t>
      </w:r>
      <w:r w:rsidRPr="007749A5">
        <w:rPr>
          <w:sz w:val="24"/>
          <w:szCs w:val="24"/>
          <w:rtl/>
        </w:rPr>
        <w:t xml:space="preserve"> אָז יְדַלֵּג כָּאַיָּל פִּסֵּחַ וְתָרן לְשׁוֹן אִלֵּם כִּי</w:t>
      </w:r>
      <w:r w:rsidRPr="007749A5">
        <w:rPr>
          <w:rFonts w:hint="cs"/>
          <w:sz w:val="24"/>
          <w:szCs w:val="24"/>
          <w:rtl/>
        </w:rPr>
        <w:t xml:space="preserve"> </w:t>
      </w:r>
      <w:r w:rsidRPr="007749A5">
        <w:rPr>
          <w:sz w:val="24"/>
          <w:szCs w:val="24"/>
          <w:rtl/>
        </w:rPr>
        <w:t>נִבְקְעוּ בַמִּדְבָּר מַיִם וּנְחָלִים בָּעֲרָבָה" (ישעיהו ל</w:t>
      </w:r>
      <w:r w:rsidRPr="007749A5">
        <w:rPr>
          <w:rFonts w:hint="cs"/>
          <w:sz w:val="24"/>
          <w:szCs w:val="24"/>
          <w:rtl/>
        </w:rPr>
        <w:t>"</w:t>
      </w:r>
      <w:r w:rsidRPr="007749A5">
        <w:rPr>
          <w:sz w:val="24"/>
          <w:szCs w:val="24"/>
          <w:rtl/>
        </w:rPr>
        <w:t>ה, ה</w:t>
      </w:r>
      <w:r w:rsidRPr="007749A5">
        <w:rPr>
          <w:rFonts w:hint="cs"/>
          <w:sz w:val="24"/>
          <w:szCs w:val="24"/>
          <w:rtl/>
        </w:rPr>
        <w:t>'</w:t>
      </w:r>
      <w:r w:rsidRPr="007749A5">
        <w:rPr>
          <w:sz w:val="24"/>
          <w:szCs w:val="24"/>
          <w:rtl/>
        </w:rPr>
        <w:t>-ו</w:t>
      </w:r>
      <w:r w:rsidRPr="007749A5">
        <w:rPr>
          <w:rFonts w:hint="cs"/>
          <w:sz w:val="24"/>
          <w:szCs w:val="24"/>
          <w:rtl/>
        </w:rPr>
        <w:t>'</w:t>
      </w:r>
      <w:r w:rsidRPr="007749A5">
        <w:rPr>
          <w:sz w:val="24"/>
          <w:szCs w:val="24"/>
          <w:rtl/>
        </w:rPr>
        <w:t>).</w:t>
      </w:r>
    </w:p>
    <w:p w:rsidR="00FB6EA2" w:rsidRPr="007749A5" w:rsidRDefault="00FB6EA2" w:rsidP="00FB6EA2">
      <w:pPr>
        <w:bidi w:val="0"/>
        <w:spacing w:after="0" w:line="360" w:lineRule="auto"/>
        <w:jc w:val="right"/>
        <w:rPr>
          <w:sz w:val="24"/>
          <w:szCs w:val="24"/>
          <w:rtl/>
        </w:rPr>
      </w:pPr>
      <w:r w:rsidRPr="007749A5">
        <w:rPr>
          <w:sz w:val="24"/>
          <w:szCs w:val="24"/>
          <w:rtl/>
        </w:rPr>
        <w:t xml:space="preserve">כנגד השאלה הרטורית שהעמיד </w:t>
      </w:r>
      <w:proofErr w:type="spellStart"/>
      <w:r w:rsidRPr="007749A5">
        <w:rPr>
          <w:sz w:val="24"/>
          <w:szCs w:val="24"/>
          <w:rtl/>
        </w:rPr>
        <w:t>ריה"ל</w:t>
      </w:r>
      <w:proofErr w:type="spellEnd"/>
      <w:r w:rsidRPr="007749A5">
        <w:rPr>
          <w:sz w:val="24"/>
          <w:szCs w:val="24"/>
          <w:rtl/>
        </w:rPr>
        <w:t xml:space="preserve"> בפתיחת השיר, מעמיד המשורר שאלה רטורית נוספת בסיום: "הֲיֵשׁ </w:t>
      </w:r>
      <w:proofErr w:type="spellStart"/>
      <w:r w:rsidRPr="007749A5">
        <w:rPr>
          <w:sz w:val="24"/>
          <w:szCs w:val="24"/>
          <w:rtl/>
        </w:rPr>
        <w:t>בִּלְתְּך</w:t>
      </w:r>
      <w:proofErr w:type="spellEnd"/>
      <w:r w:rsidRPr="007749A5">
        <w:rPr>
          <w:sz w:val="24"/>
          <w:szCs w:val="24"/>
          <w:rtl/>
        </w:rPr>
        <w:t>ָ גּוֹאֵל, וּבִלְתִּי</w:t>
      </w:r>
      <w:r w:rsidRPr="007749A5">
        <w:rPr>
          <w:rFonts w:hint="cs"/>
          <w:sz w:val="24"/>
          <w:szCs w:val="24"/>
          <w:rtl/>
        </w:rPr>
        <w:t xml:space="preserve"> </w:t>
      </w:r>
      <w:r w:rsidRPr="007749A5">
        <w:rPr>
          <w:sz w:val="24"/>
          <w:szCs w:val="24"/>
          <w:rtl/>
        </w:rPr>
        <w:t>- אֲסִיר תִּקְוָה?" האם ייתכן שיש גואל אחר לישראל מלבד הקדוש ברוך הוא? האם קיים עם נוסף הדבק כך באלוהיו והוא אסור בכבלי תקוותו וציפייתו לגאולה? ברקע הדברים עומדת ההבטחה המובאת אצל הנביא הושע</w:t>
      </w:r>
      <w:r w:rsidRPr="007749A5">
        <w:rPr>
          <w:rFonts w:hint="cs"/>
          <w:sz w:val="24"/>
          <w:szCs w:val="24"/>
          <w:rtl/>
        </w:rPr>
        <w:t xml:space="preserve"> </w:t>
      </w:r>
      <w:r w:rsidRPr="007749A5">
        <w:rPr>
          <w:sz w:val="24"/>
          <w:szCs w:val="24"/>
          <w:rtl/>
        </w:rPr>
        <w:t>(</w:t>
      </w:r>
      <w:r w:rsidRPr="007749A5">
        <w:rPr>
          <w:rFonts w:hint="cs"/>
          <w:sz w:val="24"/>
          <w:szCs w:val="24"/>
          <w:rtl/>
        </w:rPr>
        <w:t>"</w:t>
      </w:r>
      <w:proofErr w:type="spellStart"/>
      <w:r w:rsidRPr="007749A5">
        <w:rPr>
          <w:sz w:val="24"/>
          <w:szCs w:val="24"/>
          <w:rtl/>
        </w:rPr>
        <w:t>יג</w:t>
      </w:r>
      <w:proofErr w:type="spellEnd"/>
      <w:r w:rsidRPr="007749A5">
        <w:rPr>
          <w:sz w:val="24"/>
          <w:szCs w:val="24"/>
          <w:rtl/>
        </w:rPr>
        <w:t>, ד</w:t>
      </w:r>
      <w:r w:rsidRPr="007749A5">
        <w:rPr>
          <w:rFonts w:hint="cs"/>
          <w:sz w:val="24"/>
          <w:szCs w:val="24"/>
          <w:rtl/>
        </w:rPr>
        <w:t>'</w:t>
      </w:r>
      <w:r w:rsidRPr="007749A5">
        <w:rPr>
          <w:sz w:val="24"/>
          <w:szCs w:val="24"/>
          <w:rtl/>
        </w:rPr>
        <w:t xml:space="preserve">): "וְאָנכִי ה' </w:t>
      </w:r>
      <w:proofErr w:type="spellStart"/>
      <w:r w:rsidRPr="007749A5">
        <w:rPr>
          <w:sz w:val="24"/>
          <w:szCs w:val="24"/>
          <w:rtl/>
        </w:rPr>
        <w:t>אֱלֹהֶיך</w:t>
      </w:r>
      <w:proofErr w:type="spellEnd"/>
      <w:r w:rsidRPr="007749A5">
        <w:rPr>
          <w:sz w:val="24"/>
          <w:szCs w:val="24"/>
          <w:rtl/>
        </w:rPr>
        <w:t xml:space="preserve">ָ מֵאֶרֶץ מִצְרָיִם </w:t>
      </w:r>
      <w:proofErr w:type="spellStart"/>
      <w:r w:rsidRPr="007749A5">
        <w:rPr>
          <w:sz w:val="24"/>
          <w:szCs w:val="24"/>
          <w:rtl/>
        </w:rPr>
        <w:t>וֵאלֹהִים</w:t>
      </w:r>
      <w:proofErr w:type="spellEnd"/>
      <w:r w:rsidRPr="007749A5">
        <w:rPr>
          <w:sz w:val="24"/>
          <w:szCs w:val="24"/>
          <w:rtl/>
        </w:rPr>
        <w:t xml:space="preserve"> זוּלָתִי לֹא תֵדָע וּמוֹשִׁיעַ אַיִן בִּלְתִּי".</w:t>
      </w:r>
    </w:p>
    <w:p w:rsidR="00FB6EA2" w:rsidRPr="007749A5" w:rsidRDefault="00FB6EA2" w:rsidP="00FB6EA2">
      <w:pPr>
        <w:bidi w:val="0"/>
        <w:spacing w:after="0" w:line="360" w:lineRule="auto"/>
        <w:jc w:val="right"/>
        <w:rPr>
          <w:sz w:val="24"/>
          <w:szCs w:val="24"/>
          <w:rtl/>
        </w:rPr>
      </w:pPr>
      <w:r w:rsidRPr="007749A5">
        <w:rPr>
          <w:sz w:val="24"/>
          <w:szCs w:val="24"/>
          <w:rtl/>
        </w:rPr>
        <w:t xml:space="preserve">מעניין שבלחן המסורתי לפיוט, משמש הבית הראשון כפזמון חוזר. כך מתמזגים יחד הביצוע והמלים. כביכול עם ישראל כולו עונה כהד לפייטן המזמר: </w:t>
      </w:r>
      <w:r w:rsidRPr="007749A5">
        <w:rPr>
          <w:rFonts w:hint="cs"/>
          <w:sz w:val="24"/>
          <w:szCs w:val="24"/>
          <w:rtl/>
        </w:rPr>
        <w:t>"</w:t>
      </w:r>
      <w:r w:rsidRPr="007749A5">
        <w:rPr>
          <w:sz w:val="24"/>
          <w:szCs w:val="24"/>
          <w:rtl/>
        </w:rPr>
        <w:t>יְדִידִי הֲשָׁכַחְתָּ... וְלָמָּה מְכַרְתַּנִי</w:t>
      </w:r>
      <w:r w:rsidRPr="007749A5">
        <w:rPr>
          <w:rFonts w:hint="cs"/>
          <w:sz w:val="24"/>
          <w:szCs w:val="24"/>
          <w:rtl/>
        </w:rPr>
        <w:t>"</w:t>
      </w:r>
      <w:r w:rsidRPr="007749A5">
        <w:rPr>
          <w:sz w:val="24"/>
          <w:szCs w:val="24"/>
          <w:rtl/>
        </w:rPr>
        <w:t>... והחרוז "דַי"  מהדהד בסוף כל שורה ומצטרף אף הוא לאותה תביעה</w:t>
      </w:r>
      <w:r w:rsidRPr="007749A5">
        <w:rPr>
          <w:rFonts w:hint="cs"/>
          <w:sz w:val="24"/>
          <w:szCs w:val="24"/>
          <w:rtl/>
        </w:rPr>
        <w:t xml:space="preserve"> </w:t>
      </w:r>
      <w:r w:rsidRPr="007749A5">
        <w:rPr>
          <w:sz w:val="24"/>
          <w:szCs w:val="24"/>
          <w:rtl/>
        </w:rPr>
        <w:t>/</w:t>
      </w:r>
      <w:r w:rsidRPr="007749A5">
        <w:rPr>
          <w:rFonts w:hint="cs"/>
          <w:sz w:val="24"/>
          <w:szCs w:val="24"/>
          <w:rtl/>
        </w:rPr>
        <w:t xml:space="preserve"> </w:t>
      </w:r>
      <w:r w:rsidRPr="007749A5">
        <w:rPr>
          <w:sz w:val="24"/>
          <w:szCs w:val="24"/>
          <w:rtl/>
        </w:rPr>
        <w:t>זעקה הגלומה בשם שדי, אחד משמותיו של האל, שפירושו הוא – מי שאמר לעולמו די, יאמר לצרותינו די.</w:t>
      </w:r>
    </w:p>
    <w:p w:rsidR="00FB6EA2" w:rsidRPr="007749A5" w:rsidRDefault="00FB6EA2" w:rsidP="00FB6EA2">
      <w:pPr>
        <w:bidi w:val="0"/>
        <w:spacing w:after="0" w:line="360" w:lineRule="auto"/>
        <w:jc w:val="right"/>
        <w:rPr>
          <w:sz w:val="24"/>
          <w:szCs w:val="24"/>
          <w:rtl/>
        </w:rPr>
      </w:pPr>
    </w:p>
    <w:p w:rsidR="005B01DC" w:rsidRPr="00FB6EA2" w:rsidRDefault="005B01DC" w:rsidP="00FB6EA2">
      <w:bookmarkStart w:id="0" w:name="_GoBack"/>
      <w:bookmarkEnd w:id="0"/>
    </w:p>
    <w:sectPr w:rsidR="005B01DC" w:rsidRPr="00FB6EA2" w:rsidSect="00B63ED8">
      <w:headerReference w:type="default" r:id="rId13"/>
      <w:footerReference w:type="defaul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BF3" w:rsidRDefault="007F1BF3" w:rsidP="00F75399">
      <w:pPr>
        <w:spacing w:after="0" w:line="240" w:lineRule="auto"/>
      </w:pPr>
      <w:r>
        <w:separator/>
      </w:r>
    </w:p>
  </w:endnote>
  <w:endnote w:type="continuationSeparator" w:id="0">
    <w:p w:rsidR="007F1BF3" w:rsidRDefault="007F1BF3" w:rsidP="00F7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5456220"/>
      <w:docPartObj>
        <w:docPartGallery w:val="Page Numbers (Bottom of Page)"/>
        <w:docPartUnique/>
      </w:docPartObj>
    </w:sdtPr>
    <w:sdtEndPr/>
    <w:sdtContent>
      <w:p w:rsidR="005D4A03" w:rsidRDefault="005D4A03">
        <w:pPr>
          <w:pStyle w:val="a8"/>
        </w:pPr>
        <w:r>
          <w:fldChar w:fldCharType="begin"/>
        </w:r>
        <w:r>
          <w:instrText xml:space="preserve"> PAGE   \* MERGEFORMAT </w:instrText>
        </w:r>
        <w:r>
          <w:fldChar w:fldCharType="separate"/>
        </w:r>
        <w:r w:rsidR="00FB6EA2" w:rsidRPr="00FB6EA2">
          <w:rPr>
            <w:rFonts w:cs="Calibri"/>
            <w:noProof/>
            <w:rtl/>
            <w:lang w:val="he-IL"/>
          </w:rPr>
          <w:t>1</w:t>
        </w:r>
        <w:r>
          <w:rPr>
            <w:rFonts w:cs="Calibri"/>
            <w:noProof/>
            <w:lang w:val="he-IL"/>
          </w:rPr>
          <w:fldChar w:fldCharType="end"/>
        </w:r>
      </w:p>
    </w:sdtContent>
  </w:sdt>
  <w:p w:rsidR="005D4A03" w:rsidRDefault="005D4A0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BF3" w:rsidRDefault="007F1BF3" w:rsidP="00F75399">
      <w:pPr>
        <w:spacing w:after="0" w:line="240" w:lineRule="auto"/>
      </w:pPr>
      <w:r>
        <w:separator/>
      </w:r>
    </w:p>
  </w:footnote>
  <w:footnote w:type="continuationSeparator" w:id="0">
    <w:p w:rsidR="007F1BF3" w:rsidRDefault="007F1BF3" w:rsidP="00F75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54E" w:rsidRDefault="0082454E">
    <w:pPr>
      <w:pStyle w:val="a6"/>
    </w:pPr>
    <w:r>
      <w:rPr>
        <w:noProof/>
      </w:rPr>
      <w:drawing>
        <wp:anchor distT="0" distB="0" distL="114300" distR="114300" simplePos="0" relativeHeight="251659264" behindDoc="1" locked="0" layoutInCell="1" allowOverlap="1" wp14:anchorId="61069A63" wp14:editId="555DA819">
          <wp:simplePos x="0" y="0"/>
          <wp:positionH relativeFrom="margin">
            <wp:align>center</wp:align>
          </wp:positionH>
          <wp:positionV relativeFrom="paragraph">
            <wp:posOffset>-181610</wp:posOffset>
          </wp:positionV>
          <wp:extent cx="1400810" cy="638175"/>
          <wp:effectExtent l="0" t="0" r="8890" b="9525"/>
          <wp:wrapNone/>
          <wp:docPr id="4" name="תמונה 4"/>
          <wp:cNvGraphicFramePr/>
          <a:graphic xmlns:a="http://schemas.openxmlformats.org/drawingml/2006/main">
            <a:graphicData uri="http://schemas.openxmlformats.org/drawingml/2006/picture">
              <pic:pic xmlns:pic="http://schemas.openxmlformats.org/drawingml/2006/picture">
                <pic:nvPicPr>
                  <pic:cNvPr id="1" name="תמונה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810" cy="638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B8A"/>
    <w:multiLevelType w:val="hybridMultilevel"/>
    <w:tmpl w:val="C53631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592E35"/>
    <w:multiLevelType w:val="hybridMultilevel"/>
    <w:tmpl w:val="BEBA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EF300E"/>
    <w:multiLevelType w:val="hybridMultilevel"/>
    <w:tmpl w:val="21EC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A00858"/>
    <w:multiLevelType w:val="hybridMultilevel"/>
    <w:tmpl w:val="9F66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1112CC"/>
    <w:multiLevelType w:val="hybridMultilevel"/>
    <w:tmpl w:val="CF907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E834E6"/>
    <w:multiLevelType w:val="hybridMultilevel"/>
    <w:tmpl w:val="73C4A9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1B36766"/>
    <w:multiLevelType w:val="hybridMultilevel"/>
    <w:tmpl w:val="C492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1B6F26"/>
    <w:multiLevelType w:val="hybridMultilevel"/>
    <w:tmpl w:val="A538F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B50A79"/>
    <w:multiLevelType w:val="hybridMultilevel"/>
    <w:tmpl w:val="91B2CB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3D725E"/>
    <w:multiLevelType w:val="hybridMultilevel"/>
    <w:tmpl w:val="0E3A25D6"/>
    <w:lvl w:ilvl="0" w:tplc="21F880D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E169A7"/>
    <w:multiLevelType w:val="hybridMultilevel"/>
    <w:tmpl w:val="E9C61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184683"/>
    <w:multiLevelType w:val="hybridMultilevel"/>
    <w:tmpl w:val="87183FD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40B5640"/>
    <w:multiLevelType w:val="hybridMultilevel"/>
    <w:tmpl w:val="E0F23F66"/>
    <w:lvl w:ilvl="0" w:tplc="F1DC0AC0">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6FB7518"/>
    <w:multiLevelType w:val="hybridMultilevel"/>
    <w:tmpl w:val="C9AA2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F7C479B"/>
    <w:multiLevelType w:val="hybridMultilevel"/>
    <w:tmpl w:val="8FCC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4"/>
  </w:num>
  <w:num w:numId="5">
    <w:abstractNumId w:val="14"/>
  </w:num>
  <w:num w:numId="6">
    <w:abstractNumId w:val="3"/>
  </w:num>
  <w:num w:numId="7">
    <w:abstractNumId w:val="1"/>
  </w:num>
  <w:num w:numId="8">
    <w:abstractNumId w:val="2"/>
  </w:num>
  <w:num w:numId="9">
    <w:abstractNumId w:val="0"/>
  </w:num>
  <w:num w:numId="10">
    <w:abstractNumId w:val="7"/>
  </w:num>
  <w:num w:numId="11">
    <w:abstractNumId w:val="8"/>
  </w:num>
  <w:num w:numId="12">
    <w:abstractNumId w:val="13"/>
  </w:num>
  <w:num w:numId="13">
    <w:abstractNumId w:val="1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EBA"/>
    <w:rsid w:val="000157F7"/>
    <w:rsid w:val="00030410"/>
    <w:rsid w:val="000324B8"/>
    <w:rsid w:val="00035272"/>
    <w:rsid w:val="00042E7F"/>
    <w:rsid w:val="000434B4"/>
    <w:rsid w:val="00060102"/>
    <w:rsid w:val="000A1EBA"/>
    <w:rsid w:val="00110119"/>
    <w:rsid w:val="00120045"/>
    <w:rsid w:val="00134622"/>
    <w:rsid w:val="00161934"/>
    <w:rsid w:val="00167CEA"/>
    <w:rsid w:val="001905FD"/>
    <w:rsid w:val="00194955"/>
    <w:rsid w:val="001D13EE"/>
    <w:rsid w:val="0027673A"/>
    <w:rsid w:val="00276A78"/>
    <w:rsid w:val="002B0E57"/>
    <w:rsid w:val="002F4B4D"/>
    <w:rsid w:val="00306081"/>
    <w:rsid w:val="0031402A"/>
    <w:rsid w:val="0032358A"/>
    <w:rsid w:val="00334983"/>
    <w:rsid w:val="00387F5B"/>
    <w:rsid w:val="0039035F"/>
    <w:rsid w:val="003E571D"/>
    <w:rsid w:val="003F33C2"/>
    <w:rsid w:val="003F54E1"/>
    <w:rsid w:val="00411BF6"/>
    <w:rsid w:val="004838F0"/>
    <w:rsid w:val="004945D0"/>
    <w:rsid w:val="005012B0"/>
    <w:rsid w:val="00594D9B"/>
    <w:rsid w:val="005A5AB8"/>
    <w:rsid w:val="005B01DC"/>
    <w:rsid w:val="005D4A03"/>
    <w:rsid w:val="005F7B1A"/>
    <w:rsid w:val="00611102"/>
    <w:rsid w:val="0061606C"/>
    <w:rsid w:val="006456AD"/>
    <w:rsid w:val="00654DCF"/>
    <w:rsid w:val="0068369B"/>
    <w:rsid w:val="006A68D8"/>
    <w:rsid w:val="0072129A"/>
    <w:rsid w:val="007C0906"/>
    <w:rsid w:val="007E1C11"/>
    <w:rsid w:val="007F1BF3"/>
    <w:rsid w:val="0082454E"/>
    <w:rsid w:val="008444ED"/>
    <w:rsid w:val="00877423"/>
    <w:rsid w:val="008A4054"/>
    <w:rsid w:val="008C23E7"/>
    <w:rsid w:val="009122D1"/>
    <w:rsid w:val="00914055"/>
    <w:rsid w:val="00934411"/>
    <w:rsid w:val="009C18AF"/>
    <w:rsid w:val="009C3436"/>
    <w:rsid w:val="00A0664A"/>
    <w:rsid w:val="00A47C73"/>
    <w:rsid w:val="00AC05CC"/>
    <w:rsid w:val="00AD214C"/>
    <w:rsid w:val="00AF4A37"/>
    <w:rsid w:val="00B523F3"/>
    <w:rsid w:val="00B63ED8"/>
    <w:rsid w:val="00BF2019"/>
    <w:rsid w:val="00C26D08"/>
    <w:rsid w:val="00C448C4"/>
    <w:rsid w:val="00CD2FAF"/>
    <w:rsid w:val="00D15D4E"/>
    <w:rsid w:val="00D30771"/>
    <w:rsid w:val="00E075C7"/>
    <w:rsid w:val="00E53E72"/>
    <w:rsid w:val="00E7411B"/>
    <w:rsid w:val="00E8574B"/>
    <w:rsid w:val="00EA5C98"/>
    <w:rsid w:val="00EF639F"/>
    <w:rsid w:val="00F32B6F"/>
    <w:rsid w:val="00F3360C"/>
    <w:rsid w:val="00F45E87"/>
    <w:rsid w:val="00F56482"/>
    <w:rsid w:val="00F75399"/>
    <w:rsid w:val="00F77C0D"/>
    <w:rsid w:val="00FB6E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A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EF639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EA5C98"/>
    <w:pPr>
      <w:ind w:left="720"/>
      <w:contextualSpacing/>
    </w:pPr>
  </w:style>
  <w:style w:type="character" w:styleId="Hyperlink">
    <w:name w:val="Hyperlink"/>
    <w:basedOn w:val="a0"/>
    <w:uiPriority w:val="99"/>
    <w:unhideWhenUsed/>
    <w:rsid w:val="00E7411B"/>
    <w:rPr>
      <w:color w:val="0000FF" w:themeColor="hyperlink"/>
      <w:u w:val="single"/>
    </w:rPr>
  </w:style>
  <w:style w:type="character" w:styleId="FollowedHyperlink">
    <w:name w:val="FollowedHyperlink"/>
    <w:basedOn w:val="a0"/>
    <w:uiPriority w:val="99"/>
    <w:semiHidden/>
    <w:unhideWhenUsed/>
    <w:rsid w:val="00E7411B"/>
    <w:rPr>
      <w:color w:val="800080" w:themeColor="followedHyperlink"/>
      <w:u w:val="single"/>
    </w:rPr>
  </w:style>
  <w:style w:type="character" w:customStyle="1" w:styleId="dynamic-text-contain">
    <w:name w:val="dynamic-text-contain"/>
    <w:basedOn w:val="a0"/>
    <w:rsid w:val="00594D9B"/>
  </w:style>
  <w:style w:type="character" w:styleId="a4">
    <w:name w:val="Strong"/>
    <w:basedOn w:val="a0"/>
    <w:uiPriority w:val="22"/>
    <w:qFormat/>
    <w:rsid w:val="005B01DC"/>
    <w:rPr>
      <w:b/>
      <w:bCs/>
    </w:rPr>
  </w:style>
  <w:style w:type="table" w:styleId="a5">
    <w:name w:val="Table Grid"/>
    <w:basedOn w:val="a1"/>
    <w:uiPriority w:val="59"/>
    <w:rsid w:val="008C2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8C23E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4">
    <w:name w:val="Light Shading Accent 4"/>
    <w:basedOn w:val="a1"/>
    <w:uiPriority w:val="60"/>
    <w:rsid w:val="008C23E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6">
    <w:name w:val="header"/>
    <w:basedOn w:val="a"/>
    <w:link w:val="a7"/>
    <w:uiPriority w:val="99"/>
    <w:unhideWhenUsed/>
    <w:rsid w:val="00F75399"/>
    <w:pPr>
      <w:tabs>
        <w:tab w:val="center" w:pos="4153"/>
        <w:tab w:val="right" w:pos="8306"/>
      </w:tabs>
      <w:spacing w:after="0" w:line="240" w:lineRule="auto"/>
    </w:pPr>
  </w:style>
  <w:style w:type="character" w:customStyle="1" w:styleId="a7">
    <w:name w:val="כותרת עליונה תו"/>
    <w:basedOn w:val="a0"/>
    <w:link w:val="a6"/>
    <w:uiPriority w:val="99"/>
    <w:rsid w:val="00F75399"/>
  </w:style>
  <w:style w:type="paragraph" w:styleId="a8">
    <w:name w:val="footer"/>
    <w:basedOn w:val="a"/>
    <w:link w:val="a9"/>
    <w:uiPriority w:val="99"/>
    <w:unhideWhenUsed/>
    <w:rsid w:val="00F75399"/>
    <w:pPr>
      <w:tabs>
        <w:tab w:val="center" w:pos="4153"/>
        <w:tab w:val="right" w:pos="8306"/>
      </w:tabs>
      <w:spacing w:after="0" w:line="240" w:lineRule="auto"/>
    </w:pPr>
  </w:style>
  <w:style w:type="character" w:customStyle="1" w:styleId="a9">
    <w:name w:val="כותרת תחתונה תו"/>
    <w:basedOn w:val="a0"/>
    <w:link w:val="a8"/>
    <w:uiPriority w:val="99"/>
    <w:rsid w:val="00F75399"/>
  </w:style>
  <w:style w:type="paragraph" w:styleId="aa">
    <w:name w:val="Balloon Text"/>
    <w:basedOn w:val="a"/>
    <w:link w:val="ab"/>
    <w:uiPriority w:val="99"/>
    <w:semiHidden/>
    <w:unhideWhenUsed/>
    <w:rsid w:val="00276A78"/>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276A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EA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EF639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EA5C98"/>
    <w:pPr>
      <w:ind w:left="720"/>
      <w:contextualSpacing/>
    </w:pPr>
  </w:style>
  <w:style w:type="character" w:styleId="Hyperlink">
    <w:name w:val="Hyperlink"/>
    <w:basedOn w:val="a0"/>
    <w:uiPriority w:val="99"/>
    <w:unhideWhenUsed/>
    <w:rsid w:val="00E7411B"/>
    <w:rPr>
      <w:color w:val="0000FF" w:themeColor="hyperlink"/>
      <w:u w:val="single"/>
    </w:rPr>
  </w:style>
  <w:style w:type="character" w:styleId="FollowedHyperlink">
    <w:name w:val="FollowedHyperlink"/>
    <w:basedOn w:val="a0"/>
    <w:uiPriority w:val="99"/>
    <w:semiHidden/>
    <w:unhideWhenUsed/>
    <w:rsid w:val="00E7411B"/>
    <w:rPr>
      <w:color w:val="800080" w:themeColor="followedHyperlink"/>
      <w:u w:val="single"/>
    </w:rPr>
  </w:style>
  <w:style w:type="character" w:customStyle="1" w:styleId="dynamic-text-contain">
    <w:name w:val="dynamic-text-contain"/>
    <w:basedOn w:val="a0"/>
    <w:rsid w:val="00594D9B"/>
  </w:style>
  <w:style w:type="character" w:styleId="a4">
    <w:name w:val="Strong"/>
    <w:basedOn w:val="a0"/>
    <w:uiPriority w:val="22"/>
    <w:qFormat/>
    <w:rsid w:val="005B01DC"/>
    <w:rPr>
      <w:b/>
      <w:bCs/>
    </w:rPr>
  </w:style>
  <w:style w:type="table" w:styleId="a5">
    <w:name w:val="Table Grid"/>
    <w:basedOn w:val="a1"/>
    <w:uiPriority w:val="59"/>
    <w:rsid w:val="008C2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1"/>
    <w:uiPriority w:val="60"/>
    <w:rsid w:val="008C23E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4">
    <w:name w:val="Light Shading Accent 4"/>
    <w:basedOn w:val="a1"/>
    <w:uiPriority w:val="60"/>
    <w:rsid w:val="008C23E7"/>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a6">
    <w:name w:val="header"/>
    <w:basedOn w:val="a"/>
    <w:link w:val="a7"/>
    <w:uiPriority w:val="99"/>
    <w:unhideWhenUsed/>
    <w:rsid w:val="00F75399"/>
    <w:pPr>
      <w:tabs>
        <w:tab w:val="center" w:pos="4153"/>
        <w:tab w:val="right" w:pos="8306"/>
      </w:tabs>
      <w:spacing w:after="0" w:line="240" w:lineRule="auto"/>
    </w:pPr>
  </w:style>
  <w:style w:type="character" w:customStyle="1" w:styleId="a7">
    <w:name w:val="כותרת עליונה תו"/>
    <w:basedOn w:val="a0"/>
    <w:link w:val="a6"/>
    <w:uiPriority w:val="99"/>
    <w:rsid w:val="00F75399"/>
  </w:style>
  <w:style w:type="paragraph" w:styleId="a8">
    <w:name w:val="footer"/>
    <w:basedOn w:val="a"/>
    <w:link w:val="a9"/>
    <w:uiPriority w:val="99"/>
    <w:unhideWhenUsed/>
    <w:rsid w:val="00F75399"/>
    <w:pPr>
      <w:tabs>
        <w:tab w:val="center" w:pos="4153"/>
        <w:tab w:val="right" w:pos="8306"/>
      </w:tabs>
      <w:spacing w:after="0" w:line="240" w:lineRule="auto"/>
    </w:pPr>
  </w:style>
  <w:style w:type="character" w:customStyle="1" w:styleId="a9">
    <w:name w:val="כותרת תחתונה תו"/>
    <w:basedOn w:val="a0"/>
    <w:link w:val="a8"/>
    <w:uiPriority w:val="99"/>
    <w:rsid w:val="00F75399"/>
  </w:style>
  <w:style w:type="paragraph" w:styleId="aa">
    <w:name w:val="Balloon Text"/>
    <w:basedOn w:val="a"/>
    <w:link w:val="ab"/>
    <w:uiPriority w:val="99"/>
    <w:semiHidden/>
    <w:unhideWhenUsed/>
    <w:rsid w:val="00276A78"/>
    <w:pPr>
      <w:spacing w:after="0" w:line="240" w:lineRule="auto"/>
    </w:pPr>
    <w:rPr>
      <w:rFonts w:ascii="Tahoma" w:hAnsi="Tahoma" w:cs="Tahoma"/>
      <w:sz w:val="16"/>
      <w:szCs w:val="16"/>
    </w:rPr>
  </w:style>
  <w:style w:type="character" w:customStyle="1" w:styleId="ab">
    <w:name w:val="טקסט בלונים תו"/>
    <w:basedOn w:val="a0"/>
    <w:link w:val="aa"/>
    <w:uiPriority w:val="99"/>
    <w:semiHidden/>
    <w:rsid w:val="00276A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5969">
      <w:bodyDiv w:val="1"/>
      <w:marLeft w:val="0"/>
      <w:marRight w:val="0"/>
      <w:marTop w:val="0"/>
      <w:marBottom w:val="0"/>
      <w:divBdr>
        <w:top w:val="none" w:sz="0" w:space="0" w:color="auto"/>
        <w:left w:val="none" w:sz="0" w:space="0" w:color="auto"/>
        <w:bottom w:val="none" w:sz="0" w:space="0" w:color="auto"/>
        <w:right w:val="none" w:sz="0" w:space="0" w:color="auto"/>
      </w:divBdr>
    </w:div>
    <w:div w:id="312875130">
      <w:bodyDiv w:val="1"/>
      <w:marLeft w:val="0"/>
      <w:marRight w:val="0"/>
      <w:marTop w:val="0"/>
      <w:marBottom w:val="0"/>
      <w:divBdr>
        <w:top w:val="none" w:sz="0" w:space="0" w:color="auto"/>
        <w:left w:val="none" w:sz="0" w:space="0" w:color="auto"/>
        <w:bottom w:val="none" w:sz="0" w:space="0" w:color="auto"/>
        <w:right w:val="none" w:sz="0" w:space="0" w:color="auto"/>
      </w:divBdr>
    </w:div>
    <w:div w:id="758065790">
      <w:bodyDiv w:val="1"/>
      <w:marLeft w:val="0"/>
      <w:marRight w:val="0"/>
      <w:marTop w:val="0"/>
      <w:marBottom w:val="0"/>
      <w:divBdr>
        <w:top w:val="none" w:sz="0" w:space="0" w:color="auto"/>
        <w:left w:val="none" w:sz="0" w:space="0" w:color="auto"/>
        <w:bottom w:val="none" w:sz="0" w:space="0" w:color="auto"/>
        <w:right w:val="none" w:sz="0" w:space="0" w:color="auto"/>
      </w:divBdr>
    </w:div>
    <w:div w:id="1022317741">
      <w:bodyDiv w:val="1"/>
      <w:marLeft w:val="0"/>
      <w:marRight w:val="0"/>
      <w:marTop w:val="0"/>
      <w:marBottom w:val="0"/>
      <w:divBdr>
        <w:top w:val="none" w:sz="0" w:space="0" w:color="auto"/>
        <w:left w:val="none" w:sz="0" w:space="0" w:color="auto"/>
        <w:bottom w:val="none" w:sz="0" w:space="0" w:color="auto"/>
        <w:right w:val="none" w:sz="0" w:space="0" w:color="auto"/>
      </w:divBdr>
    </w:div>
    <w:div w:id="1206792135">
      <w:bodyDiv w:val="1"/>
      <w:marLeft w:val="0"/>
      <w:marRight w:val="0"/>
      <w:marTop w:val="0"/>
      <w:marBottom w:val="0"/>
      <w:divBdr>
        <w:top w:val="none" w:sz="0" w:space="0" w:color="auto"/>
        <w:left w:val="none" w:sz="0" w:space="0" w:color="auto"/>
        <w:bottom w:val="none" w:sz="0" w:space="0" w:color="auto"/>
        <w:right w:val="none" w:sz="0" w:space="0" w:color="auto"/>
      </w:divBdr>
    </w:div>
    <w:div w:id="1912152619">
      <w:bodyDiv w:val="1"/>
      <w:marLeft w:val="0"/>
      <w:marRight w:val="0"/>
      <w:marTop w:val="0"/>
      <w:marBottom w:val="0"/>
      <w:divBdr>
        <w:top w:val="none" w:sz="0" w:space="0" w:color="auto"/>
        <w:left w:val="none" w:sz="0" w:space="0" w:color="auto"/>
        <w:bottom w:val="none" w:sz="0" w:space="0" w:color="auto"/>
        <w:right w:val="none" w:sz="0" w:space="0" w:color="auto"/>
      </w:divBdr>
    </w:div>
    <w:div w:id="196977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www.youtube.com/watch?v=KjdZTOj6Glw&amp;list=RDKjdZTOj6Glw"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84793D-E5ED-4530-84A0-56AA9AF2C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2177</Words>
  <Characters>10887</Characters>
  <Application>Microsoft Office Word</Application>
  <DocSecurity>0</DocSecurity>
  <Lines>90</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רות מגדל</cp:lastModifiedBy>
  <cp:revision>3</cp:revision>
  <dcterms:created xsi:type="dcterms:W3CDTF">2017-11-04T23:42:00Z</dcterms:created>
  <dcterms:modified xsi:type="dcterms:W3CDTF">2017-11-21T09:15:00Z</dcterms:modified>
</cp:coreProperties>
</file>