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DC" w:rsidRDefault="006C4BDC" w:rsidP="00335C50">
      <w:pPr>
        <w:shd w:val="clear" w:color="auto" w:fill="8DB3E2" w:themeFill="text2" w:themeFillTint="66"/>
        <w:tabs>
          <w:tab w:val="num" w:pos="720"/>
        </w:tabs>
        <w:spacing w:after="0"/>
        <w:jc w:val="center"/>
        <w:rPr>
          <w:b/>
          <w:bCs/>
          <w:sz w:val="36"/>
          <w:szCs w:val="36"/>
          <w:rtl/>
        </w:rPr>
      </w:pPr>
      <w:r w:rsidRPr="000E0DFC">
        <w:rPr>
          <w:rFonts w:hint="cs"/>
          <w:b/>
          <w:bCs/>
          <w:sz w:val="36"/>
          <w:szCs w:val="36"/>
          <w:rtl/>
        </w:rPr>
        <w:t>שילוב המעורבות החברתית בתחומי הדעת</w:t>
      </w:r>
    </w:p>
    <w:p w:rsidR="006C4BDC" w:rsidRDefault="006C4BDC" w:rsidP="00335C50">
      <w:pPr>
        <w:shd w:val="clear" w:color="auto" w:fill="FFFFFF" w:themeFill="background1"/>
        <w:spacing w:before="120" w:after="120" w:line="360" w:lineRule="auto"/>
        <w:rPr>
          <w:rFonts w:ascii="Tahoma" w:hAnsi="Tahoma" w:cs="Tahoma"/>
          <w:b/>
          <w:bCs/>
          <w:color w:val="FFFFFF"/>
          <w:sz w:val="28"/>
          <w:szCs w:val="28"/>
          <w:rtl/>
        </w:rPr>
      </w:pPr>
    </w:p>
    <w:p w:rsidR="006C4BDC" w:rsidRPr="00B37A5B" w:rsidRDefault="00A11B77" w:rsidP="00F0464A">
      <w:pPr>
        <w:shd w:val="clear" w:color="auto" w:fill="00FFFF"/>
        <w:spacing w:before="120" w:after="120" w:line="360" w:lineRule="auto"/>
        <w:jc w:val="center"/>
        <w:rPr>
          <w:rFonts w:ascii="Arial" w:hAnsi="Arial"/>
          <w:b/>
          <w:bCs/>
          <w:sz w:val="29"/>
          <w:szCs w:val="29"/>
          <w:shd w:val="clear" w:color="auto" w:fill="FEFFDD"/>
          <w:rtl/>
        </w:rPr>
      </w:pPr>
      <w:r w:rsidRPr="002E4FB8">
        <w:rPr>
          <w:rFonts w:ascii="Arial" w:hAnsi="Arial" w:hint="cs"/>
          <w:b/>
          <w:bCs/>
          <w:sz w:val="29"/>
          <w:szCs w:val="29"/>
          <w:highlight w:val="cyan"/>
          <w:shd w:val="clear" w:color="auto" w:fill="FEFFDD"/>
          <w:rtl/>
        </w:rPr>
        <w:t xml:space="preserve">ספרות </w:t>
      </w:r>
      <w:r w:rsidR="002E4FB8" w:rsidRPr="002E4FB8">
        <w:rPr>
          <w:rFonts w:ascii="Arial" w:hAnsi="Arial" w:hint="cs"/>
          <w:b/>
          <w:bCs/>
          <w:sz w:val="29"/>
          <w:szCs w:val="29"/>
          <w:highlight w:val="cyan"/>
          <w:shd w:val="clear" w:color="auto" w:fill="FEFFDD"/>
          <w:rtl/>
        </w:rPr>
        <w:t>ממלכתי</w:t>
      </w:r>
      <w:bookmarkStart w:id="0" w:name="_GoBack"/>
      <w:bookmarkEnd w:id="0"/>
    </w:p>
    <w:p w:rsidR="006C4BDC" w:rsidRDefault="006C4BDC" w:rsidP="00335C50">
      <w:pPr>
        <w:bidi w:val="0"/>
        <w:spacing w:after="0" w:line="240" w:lineRule="auto"/>
        <w:rPr>
          <w:rFonts w:ascii="Tahoma" w:hAnsi="Tahoma" w:cs="Tahoma"/>
          <w:b/>
          <w:bCs/>
          <w:color w:val="FFFFFF"/>
          <w:sz w:val="28"/>
          <w:szCs w:val="28"/>
        </w:rPr>
      </w:pPr>
    </w:p>
    <w:tbl>
      <w:tblPr>
        <w:tblStyle w:val="ab"/>
        <w:tblpPr w:leftFromText="180" w:rightFromText="180" w:vertAnchor="page" w:horzAnchor="margin" w:tblpY="4411"/>
        <w:bidiVisual/>
        <w:tblW w:w="5000" w:type="pct"/>
        <w:tblLook w:val="04A0" w:firstRow="1" w:lastRow="0" w:firstColumn="1" w:lastColumn="0" w:noHBand="0" w:noVBand="1"/>
      </w:tblPr>
      <w:tblGrid>
        <w:gridCol w:w="570"/>
        <w:gridCol w:w="2651"/>
        <w:gridCol w:w="2651"/>
        <w:gridCol w:w="2650"/>
      </w:tblGrid>
      <w:tr w:rsidR="006C4BDC" w:rsidTr="00335C50">
        <w:trPr>
          <w:trHeight w:val="1138"/>
        </w:trPr>
        <w:tc>
          <w:tcPr>
            <w:tcW w:w="334" w:type="pct"/>
          </w:tcPr>
          <w:p w:rsidR="006C4BDC" w:rsidRDefault="006C4BDC" w:rsidP="006C4BDC">
            <w:pPr>
              <w:pStyle w:val="a5"/>
              <w:tabs>
                <w:tab w:val="num" w:pos="720"/>
              </w:tabs>
              <w:spacing w:before="100" w:beforeAutospacing="1" w:after="100" w:afterAutospacing="1" w:line="360" w:lineRule="auto"/>
              <w:ind w:left="360"/>
              <w:contextualSpacing w:val="0"/>
              <w:rPr>
                <w:rtl/>
              </w:rPr>
            </w:pPr>
          </w:p>
        </w:tc>
        <w:tc>
          <w:tcPr>
            <w:tcW w:w="1555" w:type="pct"/>
          </w:tcPr>
          <w:p w:rsidR="006C4BDC" w:rsidRPr="00070969" w:rsidRDefault="006C4BDC" w:rsidP="006C4BDC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b/>
                <w:bCs/>
                <w:rtl/>
              </w:rPr>
            </w:pPr>
            <w:r w:rsidRPr="00070969">
              <w:rPr>
                <w:rFonts w:hint="cs"/>
                <w:b/>
                <w:bCs/>
                <w:rtl/>
              </w:rPr>
              <w:t>כותרת</w:t>
            </w:r>
          </w:p>
        </w:tc>
        <w:tc>
          <w:tcPr>
            <w:tcW w:w="1555" w:type="pct"/>
          </w:tcPr>
          <w:p w:rsidR="006C4BDC" w:rsidRPr="00967516" w:rsidRDefault="006C4BDC" w:rsidP="006C4BDC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b/>
                <w:bCs/>
                <w:rtl/>
              </w:rPr>
            </w:pPr>
            <w:r w:rsidRPr="00967516">
              <w:rPr>
                <w:rFonts w:hint="cs"/>
                <w:b/>
                <w:bCs/>
                <w:rtl/>
              </w:rPr>
              <w:t>הרחבת ידע במסגרת שיעורים בכיתה</w:t>
            </w:r>
          </w:p>
        </w:tc>
        <w:tc>
          <w:tcPr>
            <w:tcW w:w="1555" w:type="pct"/>
          </w:tcPr>
          <w:p w:rsidR="006C4BDC" w:rsidRPr="00967516" w:rsidRDefault="006C4BDC" w:rsidP="006C4BDC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b/>
                <w:bCs/>
                <w:rtl/>
              </w:rPr>
            </w:pPr>
            <w:r w:rsidRPr="00967516">
              <w:rPr>
                <w:rFonts w:hint="cs"/>
                <w:b/>
                <w:bCs/>
                <w:rtl/>
              </w:rPr>
              <w:t>התנסות</w:t>
            </w:r>
            <w:r>
              <w:rPr>
                <w:rFonts w:hint="cs"/>
                <w:b/>
                <w:bCs/>
                <w:rtl/>
              </w:rPr>
              <w:t xml:space="preserve"> אישית ו/או </w:t>
            </w:r>
            <w:r w:rsidRPr="00967516">
              <w:rPr>
                <w:rFonts w:hint="cs"/>
                <w:b/>
                <w:bCs/>
                <w:rtl/>
              </w:rPr>
              <w:t xml:space="preserve">קבוצתית </w:t>
            </w:r>
            <w:r>
              <w:rPr>
                <w:rFonts w:hint="cs"/>
                <w:b/>
                <w:bCs/>
                <w:rtl/>
              </w:rPr>
              <w:t xml:space="preserve">במעורבות חברתית </w:t>
            </w:r>
            <w:r w:rsidRPr="0096751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בהנחיית מורה חונך מתחום הדעת</w:t>
            </w:r>
          </w:p>
        </w:tc>
      </w:tr>
      <w:tr w:rsidR="00A11B77" w:rsidTr="00335C50">
        <w:trPr>
          <w:trHeight w:val="1138"/>
        </w:trPr>
        <w:tc>
          <w:tcPr>
            <w:tcW w:w="334" w:type="pct"/>
          </w:tcPr>
          <w:p w:rsidR="00A11B77" w:rsidRDefault="00A11B77" w:rsidP="00A11B77">
            <w:pPr>
              <w:pStyle w:val="a5"/>
              <w:numPr>
                <w:ilvl w:val="0"/>
                <w:numId w:val="19"/>
              </w:numPr>
              <w:spacing w:before="100" w:beforeAutospacing="1" w:after="100" w:afterAutospacing="1" w:line="360" w:lineRule="auto"/>
              <w:contextualSpacing w:val="0"/>
              <w:rPr>
                <w:rtl/>
              </w:rPr>
            </w:pPr>
          </w:p>
        </w:tc>
        <w:tc>
          <w:tcPr>
            <w:tcW w:w="1555" w:type="pct"/>
          </w:tcPr>
          <w:p w:rsidR="00A11B77" w:rsidRPr="00070969" w:rsidRDefault="002E4FB8" w:rsidP="00A11B77">
            <w:pPr>
              <w:tabs>
                <w:tab w:val="num" w:pos="720"/>
              </w:tabs>
              <w:spacing w:after="0" w:line="240" w:lineRule="auto"/>
              <w:rPr>
                <w:b/>
                <w:bCs/>
                <w:rtl/>
              </w:rPr>
            </w:pPr>
            <w:hyperlink w:anchor="גיל" w:history="1">
              <w:r w:rsidR="00A11B77" w:rsidRPr="003D56B9">
                <w:rPr>
                  <w:rStyle w:val="Hyperlink"/>
                  <w:rFonts w:hint="cs"/>
                  <w:b/>
                  <w:bCs/>
                  <w:rtl/>
                </w:rPr>
                <w:t>הוראת ספרות לבני גיל הזהב</w:t>
              </w:r>
            </w:hyperlink>
          </w:p>
        </w:tc>
        <w:tc>
          <w:tcPr>
            <w:tcW w:w="1555" w:type="pct"/>
          </w:tcPr>
          <w:p w:rsidR="00A11B77" w:rsidRDefault="00A11B77" w:rsidP="00A11B77">
            <w:pPr>
              <w:tabs>
                <w:tab w:val="num" w:pos="720"/>
              </w:tabs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יצירות נבחרות מתוך תכנית הלימודים</w:t>
            </w:r>
          </w:p>
        </w:tc>
        <w:tc>
          <w:tcPr>
            <w:tcW w:w="1555" w:type="pct"/>
          </w:tcPr>
          <w:p w:rsidR="00A11B77" w:rsidRDefault="00A11B77" w:rsidP="00A11B77">
            <w:pPr>
              <w:tabs>
                <w:tab w:val="num" w:pos="720"/>
              </w:tabs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מפגשים ספרותיים </w:t>
            </w:r>
            <w:proofErr w:type="spellStart"/>
            <w:r>
              <w:rPr>
                <w:rFonts w:hint="cs"/>
                <w:rtl/>
              </w:rPr>
              <w:t>דיאלוגיים</w:t>
            </w:r>
            <w:proofErr w:type="spellEnd"/>
            <w:r>
              <w:rPr>
                <w:rFonts w:hint="cs"/>
                <w:rtl/>
              </w:rPr>
              <w:t xml:space="preserve"> עם מועדוני קשישים ו/או דיירי בתי אבות</w:t>
            </w:r>
          </w:p>
        </w:tc>
      </w:tr>
    </w:tbl>
    <w:p w:rsidR="0011439D" w:rsidRDefault="0011439D" w:rsidP="006C4BDC">
      <w:pPr>
        <w:bidi w:val="0"/>
        <w:spacing w:after="0" w:line="240" w:lineRule="auto"/>
        <w:rPr>
          <w:rFonts w:ascii="Tahoma" w:hAnsi="Tahoma" w:cs="Tahoma"/>
          <w:b/>
          <w:bCs/>
          <w:color w:val="FFFFFF"/>
          <w:sz w:val="28"/>
          <w:szCs w:val="28"/>
        </w:rPr>
      </w:pPr>
    </w:p>
    <w:p w:rsidR="00A11B77" w:rsidRDefault="00A11B77">
      <w:pPr>
        <w:bidi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A11B77" w:rsidRDefault="00A11B77" w:rsidP="00A11B77">
      <w:pPr>
        <w:spacing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A11B77" w:rsidRPr="00A11B77" w:rsidRDefault="00A11B77" w:rsidP="00A11B77">
      <w:pPr>
        <w:shd w:val="clear" w:color="auto" w:fill="0070C0"/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A11B77">
        <w:rPr>
          <w:rFonts w:asciiTheme="minorBidi" w:hAnsiTheme="minorBidi" w:cstheme="minorBidi"/>
          <w:b/>
          <w:bCs/>
          <w:color w:val="FFFFFF"/>
          <w:sz w:val="28"/>
          <w:szCs w:val="28"/>
          <w:rtl/>
        </w:rPr>
        <w:t>תיאור יוזמה לשילוב המעורבות החברתית בתחומי הדעת</w:t>
      </w:r>
    </w:p>
    <w:p w:rsidR="00A11B77" w:rsidRPr="006119D5" w:rsidRDefault="00A11B77" w:rsidP="00A11B77">
      <w:pPr>
        <w:spacing w:line="360" w:lineRule="auto"/>
        <w:rPr>
          <w:rFonts w:asciiTheme="minorBidi" w:hAnsiTheme="minorBidi" w:cstheme="minorBidi"/>
          <w:sz w:val="24"/>
          <w:szCs w:val="24"/>
          <w:rtl/>
        </w:rPr>
      </w:pPr>
    </w:p>
    <w:tbl>
      <w:tblPr>
        <w:bidiVisual/>
        <w:tblW w:w="10342" w:type="dxa"/>
        <w:tblInd w:w="-1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618"/>
        <w:gridCol w:w="7724"/>
      </w:tblGrid>
      <w:tr w:rsidR="00A11B77" w:rsidRPr="006119D5" w:rsidTr="00B64866">
        <w:tc>
          <w:tcPr>
            <w:tcW w:w="26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2CDDC"/>
          </w:tcPr>
          <w:p w:rsidR="00A11B77" w:rsidRPr="006119D5" w:rsidRDefault="00A11B77" w:rsidP="00B64866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color w:val="1F497D"/>
                <w:sz w:val="24"/>
                <w:szCs w:val="24"/>
                <w:rtl/>
              </w:rPr>
            </w:pPr>
            <w:r w:rsidRPr="006119D5">
              <w:rPr>
                <w:rFonts w:asciiTheme="minorBidi" w:hAnsiTheme="minorBidi" w:cstheme="minorBidi"/>
                <w:b/>
                <w:bCs/>
                <w:color w:val="1F497D"/>
                <w:sz w:val="24"/>
                <w:szCs w:val="24"/>
                <w:rtl/>
              </w:rPr>
              <w:t>תחום הדעת</w:t>
            </w:r>
          </w:p>
        </w:tc>
        <w:tc>
          <w:tcPr>
            <w:tcW w:w="77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/>
          </w:tcPr>
          <w:p w:rsidR="00A11B77" w:rsidRPr="006119D5" w:rsidRDefault="00A11B77" w:rsidP="00B64866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119D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ספרות </w:t>
            </w:r>
          </w:p>
        </w:tc>
      </w:tr>
      <w:tr w:rsidR="00A11B77" w:rsidRPr="006119D5" w:rsidTr="00B64866">
        <w:tc>
          <w:tcPr>
            <w:tcW w:w="26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2CDDC"/>
          </w:tcPr>
          <w:p w:rsidR="00A11B77" w:rsidRPr="006119D5" w:rsidRDefault="00A11B77" w:rsidP="00B64866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color w:val="1F497D"/>
                <w:sz w:val="24"/>
                <w:szCs w:val="24"/>
                <w:rtl/>
              </w:rPr>
            </w:pPr>
            <w:r w:rsidRPr="006119D5">
              <w:rPr>
                <w:rFonts w:asciiTheme="minorBidi" w:hAnsiTheme="minorBidi" w:cstheme="minorBidi"/>
                <w:b/>
                <w:bCs/>
                <w:color w:val="1F497D"/>
                <w:sz w:val="24"/>
                <w:szCs w:val="24"/>
                <w:rtl/>
              </w:rPr>
              <w:t>כותרת היוזמה</w:t>
            </w:r>
          </w:p>
        </w:tc>
        <w:tc>
          <w:tcPr>
            <w:tcW w:w="7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11B77" w:rsidRPr="006119D5" w:rsidRDefault="00A11B77" w:rsidP="00B64866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bookmarkStart w:id="1" w:name="גיל"/>
            <w:bookmarkEnd w:id="1"/>
            <w:r w:rsidRPr="006119D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הוראת ספרות לבני גיל הזהב</w:t>
            </w:r>
          </w:p>
        </w:tc>
      </w:tr>
      <w:tr w:rsidR="00A11B77" w:rsidRPr="006119D5" w:rsidTr="00B64866">
        <w:tc>
          <w:tcPr>
            <w:tcW w:w="2618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2CDDC"/>
          </w:tcPr>
          <w:p w:rsidR="00A11B77" w:rsidRPr="006119D5" w:rsidRDefault="00A11B77" w:rsidP="00B64866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color w:val="1F497D"/>
                <w:sz w:val="24"/>
                <w:szCs w:val="24"/>
                <w:rtl/>
              </w:rPr>
            </w:pPr>
            <w:r w:rsidRPr="006119D5">
              <w:rPr>
                <w:rFonts w:asciiTheme="minorBidi" w:hAnsiTheme="minorBidi" w:cstheme="minorBidi"/>
                <w:b/>
                <w:bCs/>
                <w:color w:val="1F497D"/>
                <w:sz w:val="24"/>
                <w:szCs w:val="24"/>
                <w:rtl/>
              </w:rPr>
              <w:t>תקציר ההצעה ותכנים עיקריים:</w:t>
            </w:r>
          </w:p>
          <w:p w:rsidR="00A11B77" w:rsidRPr="006119D5" w:rsidRDefault="00A11B77" w:rsidP="00B64866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color w:val="1F497D"/>
                <w:sz w:val="24"/>
                <w:szCs w:val="24"/>
                <w:rtl/>
              </w:rPr>
            </w:pPr>
            <w:r w:rsidRPr="006119D5">
              <w:rPr>
                <w:rFonts w:asciiTheme="minorBidi" w:hAnsiTheme="minorBidi" w:cstheme="minorBidi"/>
                <w:b/>
                <w:bCs/>
                <w:color w:val="1F497D"/>
                <w:sz w:val="24"/>
                <w:szCs w:val="24"/>
                <w:rtl/>
              </w:rPr>
              <w:t xml:space="preserve">  </w:t>
            </w:r>
          </w:p>
          <w:p w:rsidR="00A11B77" w:rsidRPr="006119D5" w:rsidRDefault="00A11B77" w:rsidP="00B64866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color w:val="1F497D"/>
                <w:sz w:val="24"/>
                <w:szCs w:val="24"/>
                <w:rtl/>
              </w:rPr>
            </w:pPr>
            <w:r w:rsidRPr="006119D5">
              <w:rPr>
                <w:rFonts w:asciiTheme="minorBidi" w:hAnsiTheme="minorBidi" w:cstheme="minorBidi"/>
                <w:b/>
                <w:bCs/>
                <w:color w:val="1F497D"/>
                <w:sz w:val="24"/>
                <w:szCs w:val="24"/>
                <w:rtl/>
              </w:rPr>
              <w:t xml:space="preserve">מטרות, והיקף שעות </w:t>
            </w:r>
          </w:p>
        </w:tc>
        <w:tc>
          <w:tcPr>
            <w:tcW w:w="7724" w:type="dxa"/>
            <w:shd w:val="clear" w:color="auto" w:fill="D2EAF1"/>
          </w:tcPr>
          <w:p w:rsidR="00A11B77" w:rsidRPr="006119D5" w:rsidRDefault="00A11B77" w:rsidP="00B64866">
            <w:pPr>
              <w:spacing w:after="0" w:line="36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119D5">
              <w:rPr>
                <w:rFonts w:asciiTheme="minorBidi" w:hAnsiTheme="minorBidi" w:cstheme="minorBidi"/>
                <w:sz w:val="24"/>
                <w:szCs w:val="24"/>
                <w:rtl/>
              </w:rPr>
              <w:t>מטרת היוזמה היא כפולה. מחד גיסא, לאפשר לתלמידים הצעירים להורות ספרות לבני גיל הזהב ולזקנים ללמוד ספרות. מאידך גיסא, יש כאן אפשרות פז לקירוב ללבבות ומעורבות חברתית יוצאת דופן.</w:t>
            </w:r>
          </w:p>
          <w:p w:rsidR="00A11B77" w:rsidRPr="006119D5" w:rsidRDefault="00A11B77" w:rsidP="00B64866">
            <w:pPr>
              <w:spacing w:after="0" w:line="36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119D5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היקף השעות: 20 – 30 </w:t>
            </w:r>
          </w:p>
          <w:p w:rsidR="00A11B77" w:rsidRPr="006119D5" w:rsidRDefault="00A11B77" w:rsidP="00B64866">
            <w:pPr>
              <w:spacing w:after="0" w:line="36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A11B77" w:rsidRPr="006119D5" w:rsidTr="00B64866">
        <w:tc>
          <w:tcPr>
            <w:tcW w:w="26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2CDDC"/>
          </w:tcPr>
          <w:p w:rsidR="00A11B77" w:rsidRPr="006119D5" w:rsidRDefault="00A11B77" w:rsidP="00B64866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color w:val="1F497D"/>
                <w:sz w:val="24"/>
                <w:szCs w:val="24"/>
                <w:rtl/>
              </w:rPr>
            </w:pPr>
            <w:r w:rsidRPr="006119D5">
              <w:rPr>
                <w:rFonts w:asciiTheme="minorBidi" w:hAnsiTheme="minorBidi" w:cstheme="minorBidi"/>
                <w:b/>
                <w:bCs/>
                <w:color w:val="1F497D"/>
                <w:sz w:val="24"/>
                <w:szCs w:val="24"/>
                <w:rtl/>
              </w:rPr>
              <w:t>חיבור לתכנית הלימודים</w:t>
            </w:r>
          </w:p>
          <w:p w:rsidR="00A11B77" w:rsidRPr="006119D5" w:rsidRDefault="00A11B77" w:rsidP="00B64866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color w:val="1F497D"/>
                <w:sz w:val="24"/>
                <w:szCs w:val="24"/>
              </w:rPr>
            </w:pPr>
          </w:p>
        </w:tc>
        <w:tc>
          <w:tcPr>
            <w:tcW w:w="7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11B77" w:rsidRPr="006119D5" w:rsidRDefault="00A11B77" w:rsidP="00B64866">
            <w:pPr>
              <w:spacing w:after="0" w:line="36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  <w:p w:rsidR="00A11B77" w:rsidRPr="006119D5" w:rsidRDefault="00A11B77" w:rsidP="00B64866">
            <w:pPr>
              <w:spacing w:after="0" w:line="36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119D5">
              <w:rPr>
                <w:rFonts w:asciiTheme="minorBidi" w:hAnsiTheme="minorBidi" w:cstheme="minorBidi"/>
                <w:sz w:val="24"/>
                <w:szCs w:val="24"/>
                <w:rtl/>
              </w:rPr>
              <w:t>היצירות הנלמדות ייבחרו מתוך תכנית הלימודים בספרות לחטיבה העליונה.</w:t>
            </w:r>
          </w:p>
        </w:tc>
      </w:tr>
      <w:tr w:rsidR="00A11B77" w:rsidRPr="006119D5" w:rsidTr="00B64866">
        <w:tc>
          <w:tcPr>
            <w:tcW w:w="2618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2CDDC"/>
          </w:tcPr>
          <w:p w:rsidR="00A11B77" w:rsidRPr="006119D5" w:rsidRDefault="00A11B77" w:rsidP="00B64866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color w:val="1F497D"/>
                <w:sz w:val="24"/>
                <w:szCs w:val="24"/>
                <w:rtl/>
              </w:rPr>
            </w:pPr>
            <w:r w:rsidRPr="006119D5">
              <w:rPr>
                <w:rFonts w:asciiTheme="minorBidi" w:hAnsiTheme="minorBidi" w:cstheme="minorBidi"/>
                <w:b/>
                <w:bCs/>
                <w:color w:val="1F497D"/>
                <w:sz w:val="24"/>
                <w:szCs w:val="24"/>
                <w:rtl/>
              </w:rPr>
              <w:t>התנסות מעשית במעורבות חברתית</w:t>
            </w:r>
          </w:p>
        </w:tc>
        <w:tc>
          <w:tcPr>
            <w:tcW w:w="7724" w:type="dxa"/>
            <w:shd w:val="clear" w:color="auto" w:fill="D2EAF1"/>
          </w:tcPr>
          <w:p w:rsidR="00A11B77" w:rsidRPr="006119D5" w:rsidRDefault="00A11B77" w:rsidP="00B64866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A11B77" w:rsidRPr="006119D5" w:rsidRDefault="00A11B77" w:rsidP="00B64866">
            <w:pPr>
              <w:spacing w:after="0" w:line="36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119D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מפגש ספרותי </w:t>
            </w:r>
            <w:proofErr w:type="spellStart"/>
            <w:r w:rsidRPr="006119D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דיאלוגי</w:t>
            </w:r>
            <w:proofErr w:type="spellEnd"/>
            <w:r w:rsidRPr="006119D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בין צעירים למבוגרים</w:t>
            </w:r>
            <w:r w:rsidRPr="006119D5">
              <w:rPr>
                <w:rFonts w:asciiTheme="minorBidi" w:hAnsiTheme="minorBidi" w:cstheme="minorBidi"/>
                <w:sz w:val="24"/>
                <w:szCs w:val="24"/>
                <w:rtl/>
              </w:rPr>
              <w:t>, בהנחיית התלמידים הצעירים.</w:t>
            </w:r>
          </w:p>
        </w:tc>
      </w:tr>
      <w:tr w:rsidR="00A11B77" w:rsidRPr="006119D5" w:rsidTr="00B64866">
        <w:tc>
          <w:tcPr>
            <w:tcW w:w="26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2CDDC"/>
          </w:tcPr>
          <w:p w:rsidR="00A11B77" w:rsidRPr="006119D5" w:rsidRDefault="00A11B77" w:rsidP="00B64866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color w:val="1F497D"/>
                <w:sz w:val="24"/>
                <w:szCs w:val="24"/>
                <w:rtl/>
              </w:rPr>
            </w:pPr>
            <w:r w:rsidRPr="006119D5">
              <w:rPr>
                <w:rFonts w:asciiTheme="minorBidi" w:hAnsiTheme="minorBidi" w:cstheme="minorBidi"/>
                <w:b/>
                <w:bCs/>
                <w:color w:val="1F497D"/>
                <w:sz w:val="24"/>
                <w:szCs w:val="24"/>
                <w:rtl/>
              </w:rPr>
              <w:t>מי ילווה את התלמידים? (מורה/מנחה/מדריך מלווה)</w:t>
            </w:r>
          </w:p>
        </w:tc>
        <w:tc>
          <w:tcPr>
            <w:tcW w:w="7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11B77" w:rsidRPr="006119D5" w:rsidRDefault="00A11B77" w:rsidP="00B64866">
            <w:pPr>
              <w:spacing w:after="0" w:line="36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119D5">
              <w:rPr>
                <w:rFonts w:asciiTheme="minorBidi" w:hAnsiTheme="minorBidi" w:cstheme="minorBidi"/>
                <w:sz w:val="24"/>
                <w:szCs w:val="24"/>
                <w:rtl/>
              </w:rPr>
              <w:t>מורה לספרות</w:t>
            </w:r>
          </w:p>
        </w:tc>
      </w:tr>
      <w:tr w:rsidR="00A11B77" w:rsidRPr="006119D5" w:rsidTr="00B64866">
        <w:tc>
          <w:tcPr>
            <w:tcW w:w="2618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2CDDC"/>
          </w:tcPr>
          <w:p w:rsidR="00A11B77" w:rsidRPr="006119D5" w:rsidRDefault="00A11B77" w:rsidP="00B64866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color w:val="1F497D"/>
                <w:sz w:val="24"/>
                <w:szCs w:val="24"/>
              </w:rPr>
            </w:pPr>
            <w:r w:rsidRPr="006119D5">
              <w:rPr>
                <w:rFonts w:asciiTheme="minorBidi" w:hAnsiTheme="minorBidi" w:cstheme="minorBidi"/>
                <w:b/>
                <w:bCs/>
                <w:color w:val="1F497D"/>
                <w:sz w:val="24"/>
                <w:szCs w:val="24"/>
                <w:rtl/>
              </w:rPr>
              <w:t>גופים שותפים</w:t>
            </w:r>
          </w:p>
        </w:tc>
        <w:tc>
          <w:tcPr>
            <w:tcW w:w="7724" w:type="dxa"/>
            <w:shd w:val="clear" w:color="auto" w:fill="D2EAF1"/>
          </w:tcPr>
          <w:p w:rsidR="00A11B77" w:rsidRPr="006119D5" w:rsidRDefault="00A11B77" w:rsidP="00B64866">
            <w:pPr>
              <w:spacing w:after="0" w:line="36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  <w:p w:rsidR="00A11B77" w:rsidRPr="006119D5" w:rsidRDefault="00A11B77" w:rsidP="00B64866">
            <w:pPr>
              <w:spacing w:after="0" w:line="36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119D5">
              <w:rPr>
                <w:rFonts w:asciiTheme="minorBidi" w:hAnsiTheme="minorBidi" w:cstheme="minorBidi"/>
                <w:sz w:val="24"/>
                <w:szCs w:val="24"/>
                <w:rtl/>
              </w:rPr>
              <w:t>ביה"ס ובתי אבות בסביבותיו</w:t>
            </w:r>
          </w:p>
        </w:tc>
      </w:tr>
      <w:tr w:rsidR="00A11B77" w:rsidRPr="006119D5" w:rsidTr="00B64866">
        <w:tc>
          <w:tcPr>
            <w:tcW w:w="2618" w:type="dxa"/>
            <w:tcBorders>
              <w:top w:val="single" w:sz="8" w:space="0" w:color="FFFFFF"/>
              <w:left w:val="single" w:sz="8" w:space="0" w:color="FFFFFF"/>
              <w:bottom w:val="single" w:sz="4" w:space="0" w:color="4F81BD"/>
              <w:right w:val="single" w:sz="24" w:space="0" w:color="FFFFFF"/>
            </w:tcBorders>
            <w:shd w:val="clear" w:color="auto" w:fill="92CDDC"/>
          </w:tcPr>
          <w:p w:rsidR="00A11B77" w:rsidRPr="006119D5" w:rsidRDefault="00A11B77" w:rsidP="00B64866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color w:val="1F497D"/>
                <w:sz w:val="24"/>
                <w:szCs w:val="24"/>
                <w:rtl/>
              </w:rPr>
            </w:pPr>
            <w:r w:rsidRPr="006119D5">
              <w:rPr>
                <w:rFonts w:asciiTheme="minorBidi" w:hAnsiTheme="minorBidi" w:cstheme="minorBidi"/>
                <w:b/>
                <w:bCs/>
                <w:color w:val="1F497D"/>
                <w:sz w:val="24"/>
                <w:szCs w:val="24"/>
                <w:rtl/>
              </w:rPr>
              <w:t>למי לפנות?</w:t>
            </w:r>
          </w:p>
        </w:tc>
        <w:tc>
          <w:tcPr>
            <w:tcW w:w="7724" w:type="dxa"/>
            <w:tcBorders>
              <w:top w:val="single" w:sz="8" w:space="0" w:color="FFFFFF"/>
              <w:left w:val="single" w:sz="8" w:space="0" w:color="FFFFFF"/>
              <w:bottom w:val="single" w:sz="4" w:space="0" w:color="4F81BD"/>
              <w:right w:val="single" w:sz="8" w:space="0" w:color="FFFFFF"/>
            </w:tcBorders>
            <w:shd w:val="clear" w:color="auto" w:fill="A5D5E2"/>
          </w:tcPr>
          <w:p w:rsidR="00A11B77" w:rsidRPr="006119D5" w:rsidRDefault="00A11B77" w:rsidP="00B64866">
            <w:pPr>
              <w:spacing w:after="0" w:line="36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  <w:p w:rsidR="00A11B77" w:rsidRPr="006119D5" w:rsidRDefault="00A11B77" w:rsidP="00B64866">
            <w:pPr>
              <w:spacing w:after="0" w:line="36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119D5">
              <w:rPr>
                <w:rFonts w:asciiTheme="minorBidi" w:hAnsiTheme="minorBidi" w:cstheme="minorBidi"/>
                <w:sz w:val="24"/>
                <w:szCs w:val="24"/>
                <w:rtl/>
              </w:rPr>
              <w:t>לפיקוח על הוראת ספרות – 02-5603601</w:t>
            </w:r>
          </w:p>
          <w:p w:rsidR="00A11B77" w:rsidRPr="006119D5" w:rsidRDefault="00A11B77" w:rsidP="00B64866">
            <w:pPr>
              <w:spacing w:after="0"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119D5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להגר אור, מדריכה ארצית להוראת ספרות, דוא"ל: </w:t>
            </w:r>
            <w:hyperlink r:id="rId9" w:history="1">
              <w:r w:rsidRPr="006119D5">
                <w:rPr>
                  <w:rStyle w:val="Hyperlink"/>
                  <w:rFonts w:asciiTheme="minorBidi" w:hAnsiTheme="minorBidi" w:cstheme="minorBidi"/>
                  <w:sz w:val="24"/>
                  <w:szCs w:val="24"/>
                </w:rPr>
                <w:t>hagaror@education.gov.il</w:t>
              </w:r>
            </w:hyperlink>
          </w:p>
          <w:p w:rsidR="00A11B77" w:rsidRPr="006119D5" w:rsidRDefault="00A11B77" w:rsidP="00B64866">
            <w:pPr>
              <w:spacing w:after="0" w:line="36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119D5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פלאפון:  054-556-2456.</w:t>
            </w:r>
          </w:p>
          <w:p w:rsidR="00A11B77" w:rsidRPr="006119D5" w:rsidRDefault="00A11B77" w:rsidP="00B64866">
            <w:pPr>
              <w:spacing w:after="0" w:line="36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</w:tbl>
    <w:p w:rsidR="00A11B77" w:rsidRPr="006119D5" w:rsidRDefault="00A11B77" w:rsidP="00A11B77">
      <w:pPr>
        <w:spacing w:line="360" w:lineRule="auto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</w:p>
    <w:p w:rsidR="00A11B77" w:rsidRPr="006119D5" w:rsidRDefault="00A11B77" w:rsidP="00A11B77">
      <w:pPr>
        <w:spacing w:line="360" w:lineRule="auto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</w:p>
    <w:p w:rsidR="00A11B77" w:rsidRPr="006119D5" w:rsidRDefault="00A11B77" w:rsidP="00A11B77">
      <w:pPr>
        <w:spacing w:line="360" w:lineRule="auto"/>
        <w:rPr>
          <w:rFonts w:asciiTheme="minorBidi" w:hAnsiTheme="minorBidi" w:cstheme="minorBidi"/>
          <w:rtl/>
        </w:rPr>
      </w:pPr>
    </w:p>
    <w:p w:rsidR="00A11B77" w:rsidRPr="006119D5" w:rsidRDefault="00A11B77" w:rsidP="00A11B77">
      <w:pPr>
        <w:spacing w:line="360" w:lineRule="auto"/>
        <w:rPr>
          <w:rFonts w:asciiTheme="minorBidi" w:hAnsiTheme="minorBidi" w:cstheme="minorBidi"/>
          <w:rtl/>
        </w:rPr>
      </w:pPr>
    </w:p>
    <w:p w:rsidR="00A11B77" w:rsidRDefault="00A11B77" w:rsidP="00A11B77">
      <w:pPr>
        <w:spacing w:line="360" w:lineRule="auto"/>
        <w:rPr>
          <w:rFonts w:asciiTheme="minorBidi" w:hAnsiTheme="minorBidi" w:cstheme="minorBidi"/>
          <w:rtl/>
        </w:rPr>
      </w:pPr>
    </w:p>
    <w:p w:rsidR="00A11B77" w:rsidRPr="006119D5" w:rsidRDefault="00A11B77" w:rsidP="00A11B77">
      <w:pPr>
        <w:spacing w:line="360" w:lineRule="auto"/>
        <w:rPr>
          <w:rFonts w:asciiTheme="minorBidi" w:hAnsiTheme="minorBidi" w:cstheme="minorBidi"/>
          <w:rtl/>
        </w:rPr>
      </w:pPr>
    </w:p>
    <w:sectPr w:rsidR="00A11B77" w:rsidRPr="006119D5" w:rsidSect="001A4EC9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B1" w:rsidRDefault="003225B1" w:rsidP="00D86487">
      <w:pPr>
        <w:spacing w:after="0" w:line="240" w:lineRule="auto"/>
      </w:pPr>
      <w:r>
        <w:separator/>
      </w:r>
    </w:p>
  </w:endnote>
  <w:endnote w:type="continuationSeparator" w:id="0">
    <w:p w:rsidR="003225B1" w:rsidRDefault="003225B1" w:rsidP="00D8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14288097"/>
      <w:docPartObj>
        <w:docPartGallery w:val="Page Numbers (Bottom of Page)"/>
        <w:docPartUnique/>
      </w:docPartObj>
    </w:sdtPr>
    <w:sdtEndPr>
      <w:rPr>
        <w:cs/>
      </w:rPr>
    </w:sdtEndPr>
    <w:sdtContent>
      <w:p w:rsidR="00335C50" w:rsidRDefault="00335C50">
        <w:pPr>
          <w:pStyle w:val="a8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2E4FB8" w:rsidRPr="002E4FB8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335C50" w:rsidRDefault="00335C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B1" w:rsidRDefault="003225B1" w:rsidP="00D86487">
      <w:pPr>
        <w:spacing w:after="0" w:line="240" w:lineRule="auto"/>
      </w:pPr>
      <w:r>
        <w:separator/>
      </w:r>
    </w:p>
  </w:footnote>
  <w:footnote w:type="continuationSeparator" w:id="0">
    <w:p w:rsidR="003225B1" w:rsidRDefault="003225B1" w:rsidP="00D86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D9F"/>
    <w:multiLevelType w:val="hybridMultilevel"/>
    <w:tmpl w:val="DA34BB14"/>
    <w:lvl w:ilvl="0" w:tplc="A8184326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D1398"/>
    <w:multiLevelType w:val="hybridMultilevel"/>
    <w:tmpl w:val="FB4C1A78"/>
    <w:lvl w:ilvl="0" w:tplc="07628F7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EC4CA2"/>
    <w:multiLevelType w:val="hybridMultilevel"/>
    <w:tmpl w:val="CB68F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F00AB"/>
    <w:multiLevelType w:val="hybridMultilevel"/>
    <w:tmpl w:val="A2B8E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431176"/>
    <w:multiLevelType w:val="hybridMultilevel"/>
    <w:tmpl w:val="7E9EE276"/>
    <w:lvl w:ilvl="0" w:tplc="A2C4DC6A">
      <w:numFmt w:val="bullet"/>
      <w:lvlText w:val="-"/>
      <w:lvlJc w:val="left"/>
      <w:pPr>
        <w:ind w:left="360" w:hanging="360"/>
      </w:pPr>
      <w:rPr>
        <w:rFonts w:ascii="Calibri" w:eastAsia="Calibri" w:hAnsi="Calibri" w:cs="David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BF66D3"/>
    <w:multiLevelType w:val="hybridMultilevel"/>
    <w:tmpl w:val="2D0A3F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7636E"/>
    <w:multiLevelType w:val="hybridMultilevel"/>
    <w:tmpl w:val="08086E7C"/>
    <w:lvl w:ilvl="0" w:tplc="F84E637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0597355"/>
    <w:multiLevelType w:val="hybridMultilevel"/>
    <w:tmpl w:val="D61CA1BE"/>
    <w:lvl w:ilvl="0" w:tplc="B4C69BC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F682C"/>
    <w:multiLevelType w:val="hybridMultilevel"/>
    <w:tmpl w:val="DEDE9BCC"/>
    <w:lvl w:ilvl="0" w:tplc="0596C13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E0BBD"/>
    <w:multiLevelType w:val="hybridMultilevel"/>
    <w:tmpl w:val="26025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75E83"/>
    <w:multiLevelType w:val="hybridMultilevel"/>
    <w:tmpl w:val="141A9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705C"/>
    <w:multiLevelType w:val="hybridMultilevel"/>
    <w:tmpl w:val="9E767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0570F7"/>
    <w:multiLevelType w:val="hybridMultilevel"/>
    <w:tmpl w:val="35AA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E5A23"/>
    <w:multiLevelType w:val="hybridMultilevel"/>
    <w:tmpl w:val="DA34BB14"/>
    <w:lvl w:ilvl="0" w:tplc="A8184326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D7B001F"/>
    <w:multiLevelType w:val="hybridMultilevel"/>
    <w:tmpl w:val="92E62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077CA7"/>
    <w:multiLevelType w:val="hybridMultilevel"/>
    <w:tmpl w:val="38A8D64E"/>
    <w:lvl w:ilvl="0" w:tplc="BB24F2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71863"/>
    <w:multiLevelType w:val="hybridMultilevel"/>
    <w:tmpl w:val="679067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067A12"/>
    <w:multiLevelType w:val="hybridMultilevel"/>
    <w:tmpl w:val="08086E7C"/>
    <w:lvl w:ilvl="0" w:tplc="F84E637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5"/>
  </w:num>
  <w:num w:numId="11">
    <w:abstractNumId w:val="16"/>
  </w:num>
  <w:num w:numId="12">
    <w:abstractNumId w:val="1"/>
  </w:num>
  <w:num w:numId="13">
    <w:abstractNumId w:val="9"/>
  </w:num>
  <w:num w:numId="14">
    <w:abstractNumId w:val="4"/>
  </w:num>
  <w:num w:numId="15">
    <w:abstractNumId w:val="14"/>
  </w:num>
  <w:num w:numId="16">
    <w:abstractNumId w:val="3"/>
  </w:num>
  <w:num w:numId="17">
    <w:abstractNumId w:val="11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2C"/>
    <w:rsid w:val="00012F33"/>
    <w:rsid w:val="000130B3"/>
    <w:rsid w:val="000424D3"/>
    <w:rsid w:val="00043C52"/>
    <w:rsid w:val="00052CA5"/>
    <w:rsid w:val="000578F6"/>
    <w:rsid w:val="00062185"/>
    <w:rsid w:val="00066807"/>
    <w:rsid w:val="00070969"/>
    <w:rsid w:val="0008520F"/>
    <w:rsid w:val="000855B3"/>
    <w:rsid w:val="00097780"/>
    <w:rsid w:val="000E2A6E"/>
    <w:rsid w:val="0011439D"/>
    <w:rsid w:val="0012534A"/>
    <w:rsid w:val="00145F0E"/>
    <w:rsid w:val="0014769C"/>
    <w:rsid w:val="00153342"/>
    <w:rsid w:val="00156103"/>
    <w:rsid w:val="00170498"/>
    <w:rsid w:val="0018345A"/>
    <w:rsid w:val="0018767F"/>
    <w:rsid w:val="00191FFC"/>
    <w:rsid w:val="001A4EC9"/>
    <w:rsid w:val="001B5983"/>
    <w:rsid w:val="001E1E43"/>
    <w:rsid w:val="002474F9"/>
    <w:rsid w:val="002530AB"/>
    <w:rsid w:val="00253F2E"/>
    <w:rsid w:val="00267A71"/>
    <w:rsid w:val="00276592"/>
    <w:rsid w:val="002E4FB8"/>
    <w:rsid w:val="002F31A9"/>
    <w:rsid w:val="002F4EF1"/>
    <w:rsid w:val="00317691"/>
    <w:rsid w:val="003225B1"/>
    <w:rsid w:val="0033045F"/>
    <w:rsid w:val="003337E0"/>
    <w:rsid w:val="00335C50"/>
    <w:rsid w:val="00377AED"/>
    <w:rsid w:val="003D21F9"/>
    <w:rsid w:val="003D56B9"/>
    <w:rsid w:val="003E52A0"/>
    <w:rsid w:val="003F60D4"/>
    <w:rsid w:val="00405C14"/>
    <w:rsid w:val="00410DB6"/>
    <w:rsid w:val="00416BF3"/>
    <w:rsid w:val="00427599"/>
    <w:rsid w:val="00447AA6"/>
    <w:rsid w:val="00450C48"/>
    <w:rsid w:val="00454345"/>
    <w:rsid w:val="00483D6E"/>
    <w:rsid w:val="004A5E4D"/>
    <w:rsid w:val="004A66CF"/>
    <w:rsid w:val="004B37B8"/>
    <w:rsid w:val="004B42F6"/>
    <w:rsid w:val="004B669F"/>
    <w:rsid w:val="004C5195"/>
    <w:rsid w:val="004D123A"/>
    <w:rsid w:val="004F31DC"/>
    <w:rsid w:val="004F47BC"/>
    <w:rsid w:val="00501F01"/>
    <w:rsid w:val="00513F07"/>
    <w:rsid w:val="00517702"/>
    <w:rsid w:val="00527A28"/>
    <w:rsid w:val="00532754"/>
    <w:rsid w:val="00595CDB"/>
    <w:rsid w:val="00595D2B"/>
    <w:rsid w:val="005C501C"/>
    <w:rsid w:val="005D2A65"/>
    <w:rsid w:val="005D51ED"/>
    <w:rsid w:val="005D6C4C"/>
    <w:rsid w:val="005E2E6D"/>
    <w:rsid w:val="005F6F8F"/>
    <w:rsid w:val="0060191B"/>
    <w:rsid w:val="006119D5"/>
    <w:rsid w:val="00614299"/>
    <w:rsid w:val="006263B7"/>
    <w:rsid w:val="00646A49"/>
    <w:rsid w:val="006B3121"/>
    <w:rsid w:val="006C4BDC"/>
    <w:rsid w:val="006C7C0B"/>
    <w:rsid w:val="00784668"/>
    <w:rsid w:val="007B6F6D"/>
    <w:rsid w:val="007E405D"/>
    <w:rsid w:val="007E7E2B"/>
    <w:rsid w:val="007F548A"/>
    <w:rsid w:val="008024C9"/>
    <w:rsid w:val="00827937"/>
    <w:rsid w:val="00875926"/>
    <w:rsid w:val="008A6D9F"/>
    <w:rsid w:val="008E1DDD"/>
    <w:rsid w:val="008E68FD"/>
    <w:rsid w:val="008F1615"/>
    <w:rsid w:val="00923FE4"/>
    <w:rsid w:val="00970DC5"/>
    <w:rsid w:val="009A03B5"/>
    <w:rsid w:val="009A51A3"/>
    <w:rsid w:val="009A6EC2"/>
    <w:rsid w:val="009D3F25"/>
    <w:rsid w:val="00A10E1C"/>
    <w:rsid w:val="00A11B77"/>
    <w:rsid w:val="00A3204B"/>
    <w:rsid w:val="00A37B17"/>
    <w:rsid w:val="00A558E7"/>
    <w:rsid w:val="00A5652C"/>
    <w:rsid w:val="00A63EB4"/>
    <w:rsid w:val="00A65939"/>
    <w:rsid w:val="00A84896"/>
    <w:rsid w:val="00AA04C5"/>
    <w:rsid w:val="00AD3F4B"/>
    <w:rsid w:val="00B23806"/>
    <w:rsid w:val="00B37A5B"/>
    <w:rsid w:val="00B37D47"/>
    <w:rsid w:val="00B57CC0"/>
    <w:rsid w:val="00B667E0"/>
    <w:rsid w:val="00B83089"/>
    <w:rsid w:val="00B87C21"/>
    <w:rsid w:val="00BC3065"/>
    <w:rsid w:val="00BC6D8F"/>
    <w:rsid w:val="00BD3609"/>
    <w:rsid w:val="00C05329"/>
    <w:rsid w:val="00C074C2"/>
    <w:rsid w:val="00C10A37"/>
    <w:rsid w:val="00C46BC6"/>
    <w:rsid w:val="00C5254C"/>
    <w:rsid w:val="00C81CC2"/>
    <w:rsid w:val="00CA5949"/>
    <w:rsid w:val="00D02E87"/>
    <w:rsid w:val="00D04572"/>
    <w:rsid w:val="00D22EA3"/>
    <w:rsid w:val="00D3342F"/>
    <w:rsid w:val="00D352BE"/>
    <w:rsid w:val="00D358F8"/>
    <w:rsid w:val="00D66D6F"/>
    <w:rsid w:val="00D852F5"/>
    <w:rsid w:val="00D86487"/>
    <w:rsid w:val="00D871A4"/>
    <w:rsid w:val="00D90BE1"/>
    <w:rsid w:val="00D94B71"/>
    <w:rsid w:val="00DB1AEC"/>
    <w:rsid w:val="00E00034"/>
    <w:rsid w:val="00E139C4"/>
    <w:rsid w:val="00E459D2"/>
    <w:rsid w:val="00E51A81"/>
    <w:rsid w:val="00E62476"/>
    <w:rsid w:val="00E7097D"/>
    <w:rsid w:val="00E7332C"/>
    <w:rsid w:val="00E94963"/>
    <w:rsid w:val="00EA71F7"/>
    <w:rsid w:val="00EE6815"/>
    <w:rsid w:val="00F0178B"/>
    <w:rsid w:val="00F0464A"/>
    <w:rsid w:val="00F50589"/>
    <w:rsid w:val="00F617D7"/>
    <w:rsid w:val="00F72CBC"/>
    <w:rsid w:val="00F76FB3"/>
    <w:rsid w:val="00F84143"/>
    <w:rsid w:val="00F94CE0"/>
    <w:rsid w:val="00F96055"/>
    <w:rsid w:val="00F97EAA"/>
    <w:rsid w:val="00FC5799"/>
    <w:rsid w:val="00FD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2C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5">
    <w:name w:val="Medium Grid 3 Accent 5"/>
    <w:basedOn w:val="a1"/>
    <w:uiPriority w:val="69"/>
    <w:rsid w:val="00E7332C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Arial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Arial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D8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864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6487"/>
    <w:pPr>
      <w:spacing w:after="0" w:line="240" w:lineRule="auto"/>
      <w:ind w:left="720"/>
      <w:contextualSpacing/>
    </w:pPr>
    <w:rPr>
      <w:rFonts w:ascii="Times New Roman" w:eastAsia="Times New Roman" w:hAnsi="Times New Roman" w:cs="Miriam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864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D86487"/>
  </w:style>
  <w:style w:type="paragraph" w:styleId="a8">
    <w:name w:val="footer"/>
    <w:basedOn w:val="a"/>
    <w:link w:val="a9"/>
    <w:uiPriority w:val="99"/>
    <w:unhideWhenUsed/>
    <w:rsid w:val="00D864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D86487"/>
  </w:style>
  <w:style w:type="character" w:styleId="Hyperlink">
    <w:name w:val="Hyperlink"/>
    <w:basedOn w:val="a0"/>
    <w:uiPriority w:val="99"/>
    <w:unhideWhenUsed/>
    <w:rsid w:val="00FC5799"/>
    <w:rPr>
      <w:color w:val="0000FF"/>
      <w:u w:val="single"/>
    </w:rPr>
  </w:style>
  <w:style w:type="character" w:customStyle="1" w:styleId="rwrro">
    <w:name w:val="rwrro"/>
    <w:basedOn w:val="a0"/>
    <w:rsid w:val="00FC5799"/>
  </w:style>
  <w:style w:type="character" w:customStyle="1" w:styleId="rwrr">
    <w:name w:val="rwrr"/>
    <w:basedOn w:val="a0"/>
    <w:rsid w:val="00FC5799"/>
  </w:style>
  <w:style w:type="table" w:customStyle="1" w:styleId="3-51">
    <w:name w:val="רשת בינונית 3 - הדגשה 51"/>
    <w:basedOn w:val="a1"/>
    <w:next w:val="3-5"/>
    <w:uiPriority w:val="69"/>
    <w:rsid w:val="000578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aa">
    <w:name w:val="No Spacing"/>
    <w:uiPriority w:val="1"/>
    <w:qFormat/>
    <w:rsid w:val="00F97EAA"/>
    <w:pPr>
      <w:bidi/>
    </w:pPr>
    <w:rPr>
      <w:rFonts w:asciiTheme="minorHAnsi" w:eastAsiaTheme="minorHAnsi" w:hAnsiTheme="minorHAnsi" w:cstheme="minorBidi"/>
    </w:rPr>
  </w:style>
  <w:style w:type="table" w:styleId="ab">
    <w:name w:val="Table Grid"/>
    <w:basedOn w:val="a1"/>
    <w:uiPriority w:val="59"/>
    <w:locked/>
    <w:rsid w:val="00070969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uiPriority w:val="99"/>
    <w:semiHidden/>
    <w:unhideWhenUsed/>
    <w:rsid w:val="000709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2C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5">
    <w:name w:val="Medium Grid 3 Accent 5"/>
    <w:basedOn w:val="a1"/>
    <w:uiPriority w:val="69"/>
    <w:rsid w:val="00E7332C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Arial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Arial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D8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864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6487"/>
    <w:pPr>
      <w:spacing w:after="0" w:line="240" w:lineRule="auto"/>
      <w:ind w:left="720"/>
      <w:contextualSpacing/>
    </w:pPr>
    <w:rPr>
      <w:rFonts w:ascii="Times New Roman" w:eastAsia="Times New Roman" w:hAnsi="Times New Roman" w:cs="Miriam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864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D86487"/>
  </w:style>
  <w:style w:type="paragraph" w:styleId="a8">
    <w:name w:val="footer"/>
    <w:basedOn w:val="a"/>
    <w:link w:val="a9"/>
    <w:uiPriority w:val="99"/>
    <w:unhideWhenUsed/>
    <w:rsid w:val="00D864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D86487"/>
  </w:style>
  <w:style w:type="character" w:styleId="Hyperlink">
    <w:name w:val="Hyperlink"/>
    <w:basedOn w:val="a0"/>
    <w:uiPriority w:val="99"/>
    <w:unhideWhenUsed/>
    <w:rsid w:val="00FC5799"/>
    <w:rPr>
      <w:color w:val="0000FF"/>
      <w:u w:val="single"/>
    </w:rPr>
  </w:style>
  <w:style w:type="character" w:customStyle="1" w:styleId="rwrro">
    <w:name w:val="rwrro"/>
    <w:basedOn w:val="a0"/>
    <w:rsid w:val="00FC5799"/>
  </w:style>
  <w:style w:type="character" w:customStyle="1" w:styleId="rwrr">
    <w:name w:val="rwrr"/>
    <w:basedOn w:val="a0"/>
    <w:rsid w:val="00FC5799"/>
  </w:style>
  <w:style w:type="table" w:customStyle="1" w:styleId="3-51">
    <w:name w:val="רשת בינונית 3 - הדגשה 51"/>
    <w:basedOn w:val="a1"/>
    <w:next w:val="3-5"/>
    <w:uiPriority w:val="69"/>
    <w:rsid w:val="000578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aa">
    <w:name w:val="No Spacing"/>
    <w:uiPriority w:val="1"/>
    <w:qFormat/>
    <w:rsid w:val="00F97EAA"/>
    <w:pPr>
      <w:bidi/>
    </w:pPr>
    <w:rPr>
      <w:rFonts w:asciiTheme="minorHAnsi" w:eastAsiaTheme="minorHAnsi" w:hAnsiTheme="minorHAnsi" w:cstheme="minorBidi"/>
    </w:rPr>
  </w:style>
  <w:style w:type="table" w:styleId="ab">
    <w:name w:val="Table Grid"/>
    <w:basedOn w:val="a1"/>
    <w:uiPriority w:val="59"/>
    <w:locked/>
    <w:rsid w:val="00070969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uiPriority w:val="99"/>
    <w:semiHidden/>
    <w:unhideWhenUsed/>
    <w:rsid w:val="000709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19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agaror@education.gov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1546D-1809-4492-893C-AE042E93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תיאור יוזמה לשילוב המעורבות החברתית בתחומי הדעת</vt:lpstr>
    </vt:vector>
  </TitlesOfParts>
  <Company>Ministry of Education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תיאור יוזמה לשילוב המעורבות החברתית בתחומי הדעת</dc:title>
  <dc:creator>user</dc:creator>
  <cp:lastModifiedBy>סימה גוטמן</cp:lastModifiedBy>
  <cp:revision>3</cp:revision>
  <cp:lastPrinted>2014-11-05T07:22:00Z</cp:lastPrinted>
  <dcterms:created xsi:type="dcterms:W3CDTF">2014-11-18T14:16:00Z</dcterms:created>
  <dcterms:modified xsi:type="dcterms:W3CDTF">2014-11-18T14:19:00Z</dcterms:modified>
</cp:coreProperties>
</file>